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55" w:rsidRDefault="00E11685">
      <w:r>
        <w:rPr>
          <w:noProof/>
        </w:rPr>
        <w:pict>
          <v:shapetype id="_x0000_t202" coordsize="21600,21600" o:spt="202" path="m,l,21600r21600,l21600,xe">
            <v:stroke joinstyle="miter"/>
            <v:path gradientshapeok="t" o:connecttype="rect"/>
          </v:shapetype>
          <v:shape id="_x0000_s1026" type="#_x0000_t202" style="position:absolute;margin-left:-30.55pt;margin-top:-586.95pt;width:510.8pt;height:151.65pt;z-index:251652608" filled="f" stroked="f">
            <v:textbox style="mso-next-textbox:#_x0000_s1026">
              <w:txbxContent>
                <w:p w:rsidR="002E538F" w:rsidRPr="00526F6E" w:rsidRDefault="002E538F" w:rsidP="0040155E">
                  <w:pPr>
                    <w:rPr>
                      <w:rFonts w:ascii="Franklin Gothic Medium" w:hAnsi="Franklin Gothic Medium"/>
                      <w:color w:val="FFFFFF"/>
                      <w:sz w:val="56"/>
                      <w:szCs w:val="56"/>
                    </w:rPr>
                  </w:pPr>
                  <w:r>
                    <w:rPr>
                      <w:rFonts w:ascii="Franklin Gothic Medium" w:hAnsi="Franklin Gothic Medium"/>
                      <w:color w:val="FFFFFF"/>
                      <w:sz w:val="56"/>
                      <w:szCs w:val="56"/>
                    </w:rPr>
                    <w:t>Statistical Bulletin</w:t>
                  </w:r>
                </w:p>
                <w:p w:rsidR="002E538F" w:rsidRDefault="002E538F" w:rsidP="0040155E">
                  <w:pPr>
                    <w:rPr>
                      <w:rFonts w:ascii="Franklin Gothic Medium" w:hAnsi="Franklin Gothic Medium"/>
                      <w:color w:val="FFFFFF"/>
                      <w:sz w:val="40"/>
                      <w:szCs w:val="40"/>
                    </w:rPr>
                  </w:pPr>
                </w:p>
                <w:p w:rsidR="002E538F" w:rsidRDefault="002E538F" w:rsidP="0040155E">
                  <w:pPr>
                    <w:rPr>
                      <w:rFonts w:ascii="Franklin Gothic Medium" w:hAnsi="Franklin Gothic Medium"/>
                      <w:color w:val="FFFFFF"/>
                      <w:sz w:val="40"/>
                      <w:szCs w:val="40"/>
                    </w:rPr>
                  </w:pPr>
                  <w:r>
                    <w:rPr>
                      <w:rFonts w:ascii="Franklin Gothic Medium" w:hAnsi="Franklin Gothic Medium"/>
                      <w:color w:val="FFFFFF"/>
                      <w:sz w:val="40"/>
                      <w:szCs w:val="40"/>
                    </w:rPr>
                    <w:t xml:space="preserve">Destinations of Leavers from Higher Education: </w:t>
                  </w:r>
                </w:p>
                <w:p w:rsidR="002E538F" w:rsidRDefault="002E538F" w:rsidP="0040155E">
                  <w:pPr>
                    <w:rPr>
                      <w:rFonts w:ascii="Franklin Gothic Medium" w:hAnsi="Franklin Gothic Medium"/>
                      <w:color w:val="FFFFFF"/>
                      <w:sz w:val="40"/>
                      <w:szCs w:val="40"/>
                    </w:rPr>
                  </w:pPr>
                </w:p>
                <w:p w:rsidR="002E538F" w:rsidRPr="00627360" w:rsidRDefault="002E538F" w:rsidP="0040155E">
                  <w:pPr>
                    <w:rPr>
                      <w:rFonts w:ascii="Franklin Gothic Medium" w:hAnsi="Franklin Gothic Medium"/>
                      <w:color w:val="FFFFFF"/>
                      <w:sz w:val="40"/>
                      <w:szCs w:val="40"/>
                    </w:rPr>
                  </w:pPr>
                  <w:r w:rsidRPr="00627360">
                    <w:rPr>
                      <w:rFonts w:ascii="Franklin Gothic Medium" w:hAnsi="Franklin Gothic Medium"/>
                      <w:color w:val="FFFFFF"/>
                      <w:sz w:val="36"/>
                      <w:szCs w:val="36"/>
                    </w:rPr>
                    <w:t>Longitudinal Sur</w:t>
                  </w:r>
                  <w:r>
                    <w:rPr>
                      <w:rFonts w:ascii="Franklin Gothic Medium" w:hAnsi="Franklin Gothic Medium"/>
                      <w:color w:val="FFFFFF"/>
                      <w:sz w:val="36"/>
                      <w:szCs w:val="36"/>
                    </w:rPr>
                    <w:t>vey of 2008/09 qualifiers</w:t>
                  </w:r>
                  <w:r w:rsidRPr="00627360">
                    <w:rPr>
                      <w:rFonts w:ascii="Franklin Gothic Medium" w:hAnsi="Franklin Gothic Medium"/>
                      <w:color w:val="FFFFFF"/>
                      <w:sz w:val="36"/>
                      <w:szCs w:val="36"/>
                    </w:rPr>
                    <w:t xml:space="preserve"> – Northern Ireland Analysis</w:t>
                  </w:r>
                </w:p>
                <w:p w:rsidR="002E538F" w:rsidRDefault="002E538F" w:rsidP="0040155E">
                  <w:pPr>
                    <w:rPr>
                      <w:rFonts w:ascii="Franklin Gothic Medium" w:hAnsi="Franklin Gothic Medium"/>
                      <w:color w:val="FFFFFF"/>
                      <w:sz w:val="32"/>
                      <w:szCs w:val="32"/>
                    </w:rPr>
                  </w:pPr>
                </w:p>
                <w:p w:rsidR="002E538F" w:rsidRPr="00526F6E" w:rsidRDefault="002E538F" w:rsidP="0040155E">
                  <w:pPr>
                    <w:rPr>
                      <w:rFonts w:ascii="Franklin Gothic Medium" w:hAnsi="Franklin Gothic Medium"/>
                      <w:color w:val="FFFFFF"/>
                      <w:sz w:val="40"/>
                      <w:szCs w:val="40"/>
                    </w:rPr>
                  </w:pPr>
                  <w:r>
                    <w:rPr>
                      <w:rFonts w:ascii="Franklin Gothic Medium" w:hAnsi="Franklin Gothic Medium"/>
                      <w:color w:val="FFFFFF"/>
                      <w:sz w:val="40"/>
                      <w:szCs w:val="40"/>
                    </w:rPr>
                    <w:t xml:space="preserve">                                                                             </w:t>
                  </w:r>
                  <w:r>
                    <w:rPr>
                      <w:rFonts w:ascii="Franklin Gothic Medium" w:hAnsi="Franklin Gothic Medium"/>
                      <w:color w:val="FFFFFF"/>
                    </w:rPr>
                    <w:t xml:space="preserve"> </w:t>
                  </w:r>
                  <w:r>
                    <w:rPr>
                      <w:rFonts w:ascii="Franklin Gothic Medium" w:hAnsi="Franklin Gothic Medium"/>
                      <w:color w:val="FFFFFF"/>
                      <w:sz w:val="40"/>
                      <w:szCs w:val="40"/>
                    </w:rPr>
                    <w:t xml:space="preserve">       </w:t>
                  </w:r>
                </w:p>
                <w:p w:rsidR="002E538F" w:rsidRPr="00526F6E" w:rsidRDefault="002E538F" w:rsidP="0040155E">
                  <w:pPr>
                    <w:rPr>
                      <w:rFonts w:ascii="Franklin Gothic Medium" w:hAnsi="Franklin Gothic Medium"/>
                      <w:color w:val="FFFFFF"/>
                      <w:sz w:val="28"/>
                      <w:szCs w:val="28"/>
                    </w:rPr>
                  </w:pPr>
                  <w:r>
                    <w:rPr>
                      <w:rFonts w:ascii="Franklin Gothic Medium" w:hAnsi="Franklin Gothic Medium"/>
                      <w:color w:val="FFFFFF"/>
                      <w:sz w:val="28"/>
                      <w:szCs w:val="28"/>
                    </w:rPr>
                    <w:t xml:space="preserve">                                                                                                               December 2008</w:t>
                  </w:r>
                </w:p>
              </w:txbxContent>
            </v:textbox>
          </v:shape>
        </w:pict>
      </w:r>
      <w:r>
        <w:rPr>
          <w:noProof/>
        </w:rPr>
        <w:pict>
          <v:shape id="_x0000_s1032" type="#_x0000_t202" style="position:absolute;margin-left:363.25pt;margin-top:34.75pt;width:142.55pt;height:54.5pt;z-index:251654656;mso-wrap-style:none" filled="f" stroked="f">
            <v:textbox style="mso-next-textbox:#_x0000_s1032;mso-fit-shape-to-text:t">
              <w:txbxContent>
                <w:p w:rsidR="002E538F" w:rsidRDefault="00E11685" w:rsidP="00150455">
                  <w:pPr>
                    <w:ind w:left="72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25pt;height:33.75pt">
                        <v:imagedata r:id="rId8" o:title=""/>
                      </v:shape>
                    </w:pict>
                  </w:r>
                </w:p>
                <w:p w:rsidR="002E538F" w:rsidRDefault="002E538F" w:rsidP="00150455">
                  <w:pPr>
                    <w:ind w:left="720"/>
                    <w:jc w:val="right"/>
                  </w:pPr>
                </w:p>
              </w:txbxContent>
            </v:textbox>
          </v:shape>
        </w:pict>
      </w:r>
      <w:r>
        <w:rPr>
          <w:noProof/>
        </w:rPr>
        <w:pict>
          <v:shape id="_x0000_s1027" type="#_x0000_t75" style="position:absolute;margin-left:-44.4pt;margin-top:-62.8pt;width:563.7pt;height:832.8pt;z-index:-251656704" wrapcoords="-29 0 -29 21581 21600 21581 21600 0 -29 0">
            <v:imagedata r:id="rId9" o:title=""/>
            <w10:wrap type="tight"/>
          </v:shape>
        </w:pict>
      </w:r>
      <w:r>
        <w:rPr>
          <w:noProof/>
        </w:rPr>
        <w:pict>
          <v:shape id="_x0000_s1028" type="#_x0000_t202" style="position:absolute;margin-left:-23.75pt;margin-top:-733.8pt;width:243pt;height:54pt;z-index:251657728" filled="f" stroked="f">
            <v:textbox style="mso-next-textbox:#_x0000_s1028">
              <w:txbxContent>
                <w:p w:rsidR="002E538F" w:rsidRPr="0046525F" w:rsidRDefault="002E538F" w:rsidP="0046525F">
                  <w:pPr>
                    <w:rPr>
                      <w:szCs w:val="52"/>
                    </w:rPr>
                  </w:pPr>
                </w:p>
              </w:txbxContent>
            </v:textbox>
          </v:shape>
        </w:pict>
      </w:r>
      <w:r>
        <w:rPr>
          <w:noProof/>
        </w:rPr>
        <w:pict>
          <v:shape id="_x0000_s1029" type="#_x0000_t202" style="position:absolute;margin-left:-41.75pt;margin-top:261.2pt;width:560.45pt;height:404.9pt;z-index:-251655680" wrapcoords="0 0 21600 0 21600 21600 0 21600 0 0" filled="f" stroked="f">
            <o:lock v:ext="edit" aspectratio="t"/>
            <v:textbox style="mso-next-textbox:#_x0000_s1029">
              <w:txbxContent>
                <w:tbl>
                  <w:tblPr>
                    <w:tblW w:w="11165" w:type="dxa"/>
                    <w:tblLayout w:type="fixed"/>
                    <w:tblLook w:val="0000"/>
                  </w:tblPr>
                  <w:tblGrid>
                    <w:gridCol w:w="3168"/>
                    <w:gridCol w:w="7997"/>
                  </w:tblGrid>
                  <w:tr w:rsidR="002E538F" w:rsidTr="00AB6CBA">
                    <w:trPr>
                      <w:trHeight w:val="7938"/>
                    </w:trPr>
                    <w:tc>
                      <w:tcPr>
                        <w:tcW w:w="3168" w:type="dxa"/>
                      </w:tcPr>
                      <w:p w:rsidR="002E538F" w:rsidRDefault="002E538F" w:rsidP="0000381C">
                        <w:pPr>
                          <w:rPr>
                            <w:b/>
                            <w:sz w:val="20"/>
                          </w:rPr>
                        </w:pPr>
                      </w:p>
                      <w:p w:rsidR="002E538F" w:rsidRPr="00EB427A" w:rsidRDefault="002E538F" w:rsidP="0000381C">
                        <w:pPr>
                          <w:rPr>
                            <w:rFonts w:ascii="Franklin Gothic Book" w:hAnsi="Franklin Gothic Book"/>
                            <w:b/>
                            <w:sz w:val="20"/>
                            <w:szCs w:val="20"/>
                          </w:rPr>
                        </w:pPr>
                        <w:r w:rsidRPr="00EB427A">
                          <w:rPr>
                            <w:rFonts w:ascii="Franklin Gothic Book" w:hAnsi="Franklin Gothic Book"/>
                            <w:b/>
                            <w:sz w:val="20"/>
                            <w:szCs w:val="20"/>
                          </w:rPr>
                          <w:t>Date of Publication:</w:t>
                        </w:r>
                      </w:p>
                      <w:p w:rsidR="002E538F" w:rsidRPr="00EB427A" w:rsidRDefault="002E538F" w:rsidP="0000381C">
                        <w:pPr>
                          <w:rPr>
                            <w:rFonts w:ascii="Franklin Gothic Book" w:hAnsi="Franklin Gothic Book"/>
                            <w:sz w:val="20"/>
                            <w:szCs w:val="20"/>
                          </w:rPr>
                        </w:pPr>
                        <w:r>
                          <w:rPr>
                            <w:rFonts w:ascii="Franklin Gothic Book" w:hAnsi="Franklin Gothic Book"/>
                            <w:sz w:val="20"/>
                            <w:szCs w:val="20"/>
                          </w:rPr>
                          <w:t>24 April 2014</w:t>
                        </w:r>
                      </w:p>
                      <w:p w:rsidR="002E538F" w:rsidRPr="00EB427A" w:rsidRDefault="002E538F" w:rsidP="0000381C">
                        <w:pPr>
                          <w:rPr>
                            <w:rFonts w:ascii="Franklin Gothic Book" w:hAnsi="Franklin Gothic Book"/>
                            <w:sz w:val="20"/>
                            <w:szCs w:val="20"/>
                          </w:rPr>
                        </w:pPr>
                      </w:p>
                      <w:p w:rsidR="002E538F" w:rsidRPr="00EB427A" w:rsidRDefault="002E538F" w:rsidP="009D4C7D">
                        <w:pPr>
                          <w:rPr>
                            <w:rFonts w:ascii="Franklin Gothic Book" w:hAnsi="Franklin Gothic Book"/>
                            <w:b/>
                            <w:sz w:val="20"/>
                            <w:szCs w:val="20"/>
                          </w:rPr>
                        </w:pPr>
                        <w:r w:rsidRPr="00EB427A">
                          <w:rPr>
                            <w:rFonts w:ascii="Franklin Gothic Book" w:hAnsi="Franklin Gothic Book"/>
                            <w:b/>
                            <w:sz w:val="20"/>
                            <w:szCs w:val="20"/>
                          </w:rPr>
                          <w:t>Frequency of Publication:</w:t>
                        </w:r>
                      </w:p>
                      <w:p w:rsidR="002E538F" w:rsidRPr="00EB427A" w:rsidRDefault="002E538F" w:rsidP="009D4C7D">
                        <w:pPr>
                          <w:rPr>
                            <w:rFonts w:ascii="Franklin Gothic Book" w:hAnsi="Franklin Gothic Book"/>
                            <w:sz w:val="20"/>
                            <w:szCs w:val="20"/>
                          </w:rPr>
                        </w:pPr>
                        <w:r>
                          <w:rPr>
                            <w:rFonts w:ascii="Franklin Gothic Book" w:hAnsi="Franklin Gothic Book"/>
                            <w:sz w:val="20"/>
                            <w:szCs w:val="20"/>
                          </w:rPr>
                          <w:t>Biennial</w:t>
                        </w:r>
                      </w:p>
                      <w:p w:rsidR="002E538F" w:rsidRPr="00EB427A" w:rsidRDefault="002E538F" w:rsidP="0000381C">
                        <w:pPr>
                          <w:rPr>
                            <w:rFonts w:ascii="Franklin Gothic Book" w:hAnsi="Franklin Gothic Book"/>
                            <w:sz w:val="20"/>
                            <w:szCs w:val="20"/>
                          </w:rPr>
                        </w:pPr>
                      </w:p>
                      <w:p w:rsidR="002E538F" w:rsidRPr="00EB427A" w:rsidRDefault="002E538F" w:rsidP="0000381C">
                        <w:pPr>
                          <w:rPr>
                            <w:rFonts w:ascii="Franklin Gothic Book" w:hAnsi="Franklin Gothic Book"/>
                            <w:b/>
                            <w:sz w:val="20"/>
                            <w:szCs w:val="20"/>
                          </w:rPr>
                        </w:pPr>
                        <w:r w:rsidRPr="00EB427A">
                          <w:rPr>
                            <w:rFonts w:ascii="Franklin Gothic Book" w:hAnsi="Franklin Gothic Book"/>
                            <w:b/>
                            <w:sz w:val="20"/>
                            <w:szCs w:val="20"/>
                          </w:rPr>
                          <w:t>Issued by:</w:t>
                        </w:r>
                      </w:p>
                      <w:p w:rsidR="002E538F" w:rsidRDefault="002E538F" w:rsidP="0000381C">
                        <w:pPr>
                          <w:pStyle w:val="BodyText"/>
                          <w:rPr>
                            <w:rFonts w:ascii="Franklin Gothic Book" w:hAnsi="Franklin Gothic Book" w:cs="Arial"/>
                          </w:rPr>
                        </w:pPr>
                        <w:r>
                          <w:rPr>
                            <w:rFonts w:ascii="Franklin Gothic Book" w:hAnsi="Franklin Gothic Book" w:cs="Arial"/>
                          </w:rPr>
                          <w:t>Statistics and Research Branch</w:t>
                        </w:r>
                      </w:p>
                      <w:p w:rsidR="002E538F" w:rsidRPr="00EB427A" w:rsidRDefault="002E538F" w:rsidP="0000381C">
                        <w:pPr>
                          <w:pStyle w:val="BodyText"/>
                          <w:rPr>
                            <w:rFonts w:ascii="Franklin Gothic Book" w:hAnsi="Franklin Gothic Book" w:cs="Arial"/>
                          </w:rPr>
                        </w:pPr>
                        <w:r>
                          <w:rPr>
                            <w:rFonts w:ascii="Franklin Gothic Book" w:hAnsi="Franklin Gothic Book" w:cs="Arial"/>
                          </w:rPr>
                          <w:t>Tertiary Education</w:t>
                        </w:r>
                      </w:p>
                      <w:p w:rsidR="002E538F" w:rsidRPr="00EB427A" w:rsidRDefault="002E538F" w:rsidP="0000381C">
                        <w:pPr>
                          <w:rPr>
                            <w:rFonts w:ascii="Franklin Gothic Book" w:hAnsi="Franklin Gothic Book"/>
                            <w:sz w:val="20"/>
                            <w:szCs w:val="20"/>
                          </w:rPr>
                        </w:pPr>
                        <w:r w:rsidRPr="00EB427A">
                          <w:rPr>
                            <w:rFonts w:ascii="Franklin Gothic Book" w:hAnsi="Franklin Gothic Book"/>
                            <w:sz w:val="20"/>
                            <w:szCs w:val="20"/>
                          </w:rPr>
                          <w:t xml:space="preserve">Department for Employment </w:t>
                        </w:r>
                      </w:p>
                      <w:p w:rsidR="002E538F" w:rsidRPr="00EB427A" w:rsidRDefault="002E538F" w:rsidP="0000381C">
                        <w:pPr>
                          <w:rPr>
                            <w:rFonts w:ascii="Franklin Gothic Book" w:hAnsi="Franklin Gothic Book"/>
                            <w:sz w:val="20"/>
                            <w:szCs w:val="20"/>
                          </w:rPr>
                        </w:pPr>
                        <w:r w:rsidRPr="00EB427A">
                          <w:rPr>
                            <w:rFonts w:ascii="Franklin Gothic Book" w:hAnsi="Franklin Gothic Book"/>
                            <w:sz w:val="20"/>
                            <w:szCs w:val="20"/>
                          </w:rPr>
                          <w:t>and Learning</w:t>
                        </w:r>
                      </w:p>
                      <w:p w:rsidR="002E538F" w:rsidRPr="00EB427A" w:rsidRDefault="002E538F" w:rsidP="0000381C">
                        <w:pPr>
                          <w:rPr>
                            <w:rFonts w:ascii="Franklin Gothic Book" w:hAnsi="Franklin Gothic Book"/>
                            <w:sz w:val="20"/>
                            <w:szCs w:val="20"/>
                          </w:rPr>
                        </w:pPr>
                        <w:r w:rsidRPr="00EB427A">
                          <w:rPr>
                            <w:rFonts w:ascii="Franklin Gothic Book" w:hAnsi="Franklin Gothic Book"/>
                            <w:sz w:val="20"/>
                            <w:szCs w:val="20"/>
                          </w:rPr>
                          <w:t>Adelaide House</w:t>
                        </w:r>
                      </w:p>
                      <w:p w:rsidR="002E538F" w:rsidRPr="00EB427A" w:rsidRDefault="002E538F" w:rsidP="0000381C">
                        <w:pPr>
                          <w:rPr>
                            <w:rFonts w:ascii="Franklin Gothic Book" w:hAnsi="Franklin Gothic Book"/>
                            <w:sz w:val="20"/>
                            <w:szCs w:val="20"/>
                          </w:rPr>
                        </w:pPr>
                        <w:r w:rsidRPr="00EB427A">
                          <w:rPr>
                            <w:rFonts w:ascii="Franklin Gothic Book" w:hAnsi="Franklin Gothic Book"/>
                            <w:sz w:val="20"/>
                            <w:szCs w:val="20"/>
                          </w:rPr>
                          <w:t>39-49 Adelaide Street</w:t>
                        </w:r>
                      </w:p>
                      <w:p w:rsidR="002E538F" w:rsidRPr="00EB427A" w:rsidRDefault="002E538F" w:rsidP="0000381C">
                        <w:pPr>
                          <w:rPr>
                            <w:rFonts w:ascii="Franklin Gothic Book" w:hAnsi="Franklin Gothic Book"/>
                            <w:sz w:val="20"/>
                            <w:szCs w:val="20"/>
                          </w:rPr>
                        </w:pPr>
                        <w:r w:rsidRPr="00EB427A">
                          <w:rPr>
                            <w:rFonts w:ascii="Franklin Gothic Book" w:hAnsi="Franklin Gothic Book"/>
                            <w:sz w:val="20"/>
                            <w:szCs w:val="20"/>
                          </w:rPr>
                          <w:t>Belfast</w:t>
                        </w:r>
                      </w:p>
                      <w:p w:rsidR="002E538F" w:rsidRPr="00EB427A" w:rsidRDefault="002E538F" w:rsidP="0000381C">
                        <w:pPr>
                          <w:rPr>
                            <w:rFonts w:ascii="Franklin Gothic Book" w:hAnsi="Franklin Gothic Book"/>
                            <w:sz w:val="20"/>
                            <w:szCs w:val="20"/>
                          </w:rPr>
                        </w:pPr>
                        <w:r w:rsidRPr="00EB427A">
                          <w:rPr>
                            <w:rFonts w:ascii="Franklin Gothic Book" w:hAnsi="Franklin Gothic Book"/>
                            <w:sz w:val="20"/>
                            <w:szCs w:val="20"/>
                          </w:rPr>
                          <w:t>BT2 8FD</w:t>
                        </w:r>
                      </w:p>
                      <w:p w:rsidR="002E538F" w:rsidRPr="00EB427A" w:rsidRDefault="002E538F" w:rsidP="0000381C">
                        <w:pPr>
                          <w:rPr>
                            <w:rFonts w:ascii="Franklin Gothic Book" w:hAnsi="Franklin Gothic Book"/>
                            <w:sz w:val="20"/>
                            <w:szCs w:val="20"/>
                          </w:rPr>
                        </w:pPr>
                      </w:p>
                      <w:p w:rsidR="002E538F" w:rsidRPr="00EB427A" w:rsidRDefault="002E538F" w:rsidP="0000381C">
                        <w:pPr>
                          <w:rPr>
                            <w:rFonts w:ascii="Franklin Gothic Book" w:hAnsi="Franklin Gothic Book"/>
                            <w:sz w:val="20"/>
                            <w:szCs w:val="20"/>
                          </w:rPr>
                        </w:pPr>
                        <w:r w:rsidRPr="00EB427A">
                          <w:rPr>
                            <w:rFonts w:ascii="Franklin Gothic Book" w:hAnsi="Franklin Gothic Book"/>
                            <w:b/>
                            <w:sz w:val="20"/>
                            <w:szCs w:val="20"/>
                          </w:rPr>
                          <w:t>Public Enquiries:</w:t>
                        </w:r>
                      </w:p>
                      <w:p w:rsidR="002E538F" w:rsidRDefault="002E538F" w:rsidP="00915E9A">
                        <w:pPr>
                          <w:pStyle w:val="BodyText"/>
                          <w:rPr>
                            <w:rFonts w:ascii="Franklin Gothic Book" w:hAnsi="Franklin Gothic Book" w:cs="Arial"/>
                          </w:rPr>
                        </w:pPr>
                        <w:r>
                          <w:rPr>
                            <w:rFonts w:ascii="Franklin Gothic Book" w:hAnsi="Franklin Gothic Book" w:cs="Arial"/>
                          </w:rPr>
                          <w:t>Statistics and Research Branch</w:t>
                        </w:r>
                      </w:p>
                      <w:p w:rsidR="002E538F" w:rsidRPr="00EB427A" w:rsidRDefault="002E538F" w:rsidP="00915E9A">
                        <w:pPr>
                          <w:pStyle w:val="BodyText"/>
                          <w:rPr>
                            <w:rFonts w:ascii="Franklin Gothic Book" w:hAnsi="Franklin Gothic Book" w:cs="Arial"/>
                          </w:rPr>
                        </w:pPr>
                        <w:r>
                          <w:rPr>
                            <w:rFonts w:ascii="Franklin Gothic Book" w:hAnsi="Franklin Gothic Book" w:cs="Arial"/>
                          </w:rPr>
                          <w:t>Tertiary Education</w:t>
                        </w:r>
                      </w:p>
                      <w:p w:rsidR="002E538F" w:rsidRPr="00EB427A" w:rsidRDefault="002E538F" w:rsidP="00915E9A">
                        <w:pPr>
                          <w:rPr>
                            <w:rFonts w:ascii="Franklin Gothic Book" w:hAnsi="Franklin Gothic Book"/>
                            <w:sz w:val="20"/>
                            <w:szCs w:val="20"/>
                          </w:rPr>
                        </w:pPr>
                        <w:r>
                          <w:rPr>
                            <w:rFonts w:ascii="Franklin Gothic Book" w:hAnsi="Franklin Gothic Book"/>
                            <w:sz w:val="20"/>
                            <w:szCs w:val="20"/>
                          </w:rPr>
                          <w:t xml:space="preserve"> (028) 90257897</w:t>
                        </w:r>
                      </w:p>
                      <w:p w:rsidR="002E538F" w:rsidRPr="00EB427A" w:rsidRDefault="002E538F" w:rsidP="0000381C">
                        <w:pPr>
                          <w:rPr>
                            <w:rFonts w:ascii="Franklin Gothic Book" w:hAnsi="Franklin Gothic Book"/>
                            <w:sz w:val="20"/>
                            <w:szCs w:val="20"/>
                          </w:rPr>
                        </w:pPr>
                      </w:p>
                      <w:p w:rsidR="002E538F" w:rsidRPr="00EB427A" w:rsidRDefault="002E538F" w:rsidP="00895AF4">
                        <w:pPr>
                          <w:rPr>
                            <w:rFonts w:ascii="Franklin Gothic Book" w:hAnsi="Franklin Gothic Book"/>
                            <w:b/>
                            <w:sz w:val="20"/>
                            <w:szCs w:val="20"/>
                          </w:rPr>
                        </w:pPr>
                        <w:r w:rsidRPr="00EB427A">
                          <w:rPr>
                            <w:rFonts w:ascii="Franklin Gothic Book" w:hAnsi="Franklin Gothic Book"/>
                            <w:b/>
                            <w:sz w:val="20"/>
                            <w:szCs w:val="20"/>
                          </w:rPr>
                          <w:t>Statistician:</w:t>
                        </w:r>
                      </w:p>
                      <w:p w:rsidR="002E538F" w:rsidRPr="00EB427A" w:rsidRDefault="002E538F" w:rsidP="00895AF4">
                        <w:pPr>
                          <w:rPr>
                            <w:rFonts w:ascii="Franklin Gothic Book" w:hAnsi="Franklin Gothic Book"/>
                            <w:sz w:val="20"/>
                            <w:szCs w:val="20"/>
                          </w:rPr>
                        </w:pPr>
                        <w:r>
                          <w:rPr>
                            <w:rFonts w:ascii="Franklin Gothic Book" w:hAnsi="Franklin Gothic Book"/>
                            <w:sz w:val="20"/>
                            <w:szCs w:val="20"/>
                          </w:rPr>
                          <w:t>David Patton</w:t>
                        </w:r>
                      </w:p>
                      <w:p w:rsidR="002E538F" w:rsidRPr="00EB427A" w:rsidRDefault="002E538F" w:rsidP="0000381C">
                        <w:pPr>
                          <w:rPr>
                            <w:rFonts w:ascii="Franklin Gothic Book" w:hAnsi="Franklin Gothic Book"/>
                            <w:sz w:val="20"/>
                            <w:szCs w:val="20"/>
                          </w:rPr>
                        </w:pPr>
                      </w:p>
                      <w:p w:rsidR="002E538F" w:rsidRPr="00EB427A" w:rsidRDefault="002E538F" w:rsidP="0000381C">
                        <w:pPr>
                          <w:rPr>
                            <w:rFonts w:ascii="Franklin Gothic Book" w:hAnsi="Franklin Gothic Book"/>
                            <w:b/>
                            <w:sz w:val="20"/>
                            <w:szCs w:val="20"/>
                          </w:rPr>
                        </w:pPr>
                        <w:r w:rsidRPr="00EB427A">
                          <w:rPr>
                            <w:rFonts w:ascii="Franklin Gothic Book" w:hAnsi="Franklin Gothic Book"/>
                            <w:b/>
                            <w:sz w:val="20"/>
                            <w:szCs w:val="20"/>
                          </w:rPr>
                          <w:t>Email:</w:t>
                        </w:r>
                      </w:p>
                      <w:p w:rsidR="002E538F" w:rsidRPr="00EB427A" w:rsidRDefault="00E11685" w:rsidP="0000381C">
                        <w:pPr>
                          <w:rPr>
                            <w:rFonts w:ascii="Franklin Gothic Book" w:hAnsi="Franklin Gothic Book"/>
                            <w:sz w:val="20"/>
                            <w:szCs w:val="20"/>
                          </w:rPr>
                        </w:pPr>
                        <w:hyperlink r:id="rId10" w:history="1">
                          <w:r w:rsidR="002E538F" w:rsidRPr="00EB427A">
                            <w:rPr>
                              <w:rStyle w:val="Hyperlink"/>
                              <w:rFonts w:ascii="Franklin Gothic Book" w:hAnsi="Franklin Gothic Book"/>
                              <w:sz w:val="20"/>
                              <w:szCs w:val="20"/>
                            </w:rPr>
                            <w:t>analyticalservices@delni.gov.uk</w:t>
                          </w:r>
                        </w:hyperlink>
                      </w:p>
                      <w:p w:rsidR="002E538F" w:rsidRPr="00EB427A" w:rsidRDefault="002E538F" w:rsidP="0000381C">
                        <w:pPr>
                          <w:rPr>
                            <w:rFonts w:ascii="Franklin Gothic Book" w:hAnsi="Franklin Gothic Book"/>
                            <w:sz w:val="20"/>
                            <w:szCs w:val="20"/>
                          </w:rPr>
                        </w:pPr>
                      </w:p>
                      <w:p w:rsidR="002E538F" w:rsidRPr="00EB427A" w:rsidRDefault="002E538F" w:rsidP="0000381C">
                        <w:pPr>
                          <w:rPr>
                            <w:rFonts w:ascii="Franklin Gothic Book" w:hAnsi="Franklin Gothic Book"/>
                            <w:b/>
                            <w:sz w:val="20"/>
                            <w:szCs w:val="20"/>
                          </w:rPr>
                        </w:pPr>
                        <w:r w:rsidRPr="00EB427A">
                          <w:rPr>
                            <w:rFonts w:ascii="Franklin Gothic Book" w:hAnsi="Franklin Gothic Book"/>
                            <w:b/>
                            <w:sz w:val="20"/>
                            <w:szCs w:val="20"/>
                          </w:rPr>
                          <w:t>Internet:</w:t>
                        </w:r>
                      </w:p>
                      <w:p w:rsidR="002E538F" w:rsidRPr="001F059C" w:rsidRDefault="00E11685" w:rsidP="0000381C">
                        <w:pPr>
                          <w:rPr>
                            <w:rStyle w:val="Hyperlink"/>
                            <w:rFonts w:ascii="Franklin Gothic Book" w:hAnsi="Franklin Gothic Book" w:cs="Arial"/>
                            <w:sz w:val="20"/>
                            <w:szCs w:val="20"/>
                          </w:rPr>
                        </w:pPr>
                        <w:r>
                          <w:rPr>
                            <w:rFonts w:ascii="Franklin Gothic Book" w:hAnsi="Franklin Gothic Book" w:cs="Times New Roman"/>
                            <w:sz w:val="20"/>
                            <w:szCs w:val="20"/>
                          </w:rPr>
                          <w:fldChar w:fldCharType="begin"/>
                        </w:r>
                        <w:r w:rsidR="002E538F">
                          <w:rPr>
                            <w:rFonts w:ascii="Franklin Gothic Book" w:hAnsi="Franklin Gothic Book" w:cs="Times New Roman"/>
                            <w:sz w:val="20"/>
                            <w:szCs w:val="20"/>
                          </w:rPr>
                          <w:instrText xml:space="preserve"> HYPERLINK "http://www.delni.gov.uk/statsandresearch.htm" </w:instrText>
                        </w:r>
                        <w:r>
                          <w:rPr>
                            <w:rFonts w:ascii="Franklin Gothic Book" w:hAnsi="Franklin Gothic Book" w:cs="Times New Roman"/>
                            <w:sz w:val="20"/>
                            <w:szCs w:val="20"/>
                          </w:rPr>
                          <w:fldChar w:fldCharType="separate"/>
                        </w:r>
                        <w:r w:rsidR="002E538F" w:rsidRPr="001F059C">
                          <w:rPr>
                            <w:rStyle w:val="Hyperlink"/>
                            <w:rFonts w:ascii="Franklin Gothic Book" w:hAnsi="Franklin Gothic Book"/>
                            <w:sz w:val="20"/>
                            <w:szCs w:val="20"/>
                          </w:rPr>
                          <w:t>www.delni.gov.uk/ statsandresearch.htm</w:t>
                        </w:r>
                      </w:p>
                      <w:p w:rsidR="002E538F" w:rsidRPr="000F2539" w:rsidRDefault="00E11685" w:rsidP="0000381C">
                        <w:pPr>
                          <w:rPr>
                            <w:sz w:val="20"/>
                          </w:rPr>
                        </w:pPr>
                        <w:r>
                          <w:rPr>
                            <w:rFonts w:ascii="Franklin Gothic Book" w:hAnsi="Franklin Gothic Book" w:cs="Times New Roman"/>
                            <w:sz w:val="20"/>
                            <w:szCs w:val="20"/>
                          </w:rPr>
                          <w:fldChar w:fldCharType="end"/>
                        </w:r>
                      </w:p>
                      <w:p w:rsidR="002E538F" w:rsidRDefault="002E538F" w:rsidP="0000381C">
                        <w:pPr>
                          <w:rPr>
                            <w:sz w:val="20"/>
                          </w:rPr>
                        </w:pPr>
                      </w:p>
                      <w:p w:rsidR="002E538F" w:rsidRPr="00A91B5E" w:rsidRDefault="002E538F" w:rsidP="0000381C">
                        <w:pPr>
                          <w:pStyle w:val="BodyText"/>
                        </w:pPr>
                      </w:p>
                    </w:tc>
                    <w:tc>
                      <w:tcPr>
                        <w:tcW w:w="7997" w:type="dxa"/>
                      </w:tcPr>
                      <w:p w:rsidR="002E538F" w:rsidRDefault="002E538F" w:rsidP="00B125F2">
                        <w:pPr>
                          <w:rPr>
                            <w:rFonts w:ascii="Franklin Gothic Book" w:hAnsi="Franklin Gothic Book"/>
                          </w:rPr>
                        </w:pPr>
                        <w:r>
                          <w:rPr>
                            <w:rFonts w:ascii="Franklin Gothic Book" w:hAnsi="Franklin Gothic Book"/>
                          </w:rPr>
                          <w:t>This statistical b</w:t>
                        </w:r>
                        <w:r w:rsidRPr="00EB427A">
                          <w:rPr>
                            <w:rFonts w:ascii="Franklin Gothic Book" w:hAnsi="Franklin Gothic Book"/>
                          </w:rPr>
                          <w:t>ulletin present</w:t>
                        </w:r>
                        <w:r>
                          <w:rPr>
                            <w:rFonts w:ascii="Franklin Gothic Book" w:hAnsi="Franklin Gothic Book"/>
                          </w:rPr>
                          <w:t>s findings</w:t>
                        </w:r>
                        <w:r w:rsidRPr="00EB427A">
                          <w:rPr>
                            <w:rFonts w:ascii="Franklin Gothic Book" w:hAnsi="Franklin Gothic Book"/>
                          </w:rPr>
                          <w:t xml:space="preserve"> from the ‘Destination</w:t>
                        </w:r>
                        <w:r>
                          <w:rPr>
                            <w:rFonts w:ascii="Franklin Gothic Book" w:hAnsi="Franklin Gothic Book"/>
                          </w:rPr>
                          <w:t>s</w:t>
                        </w:r>
                        <w:r w:rsidRPr="00EB427A">
                          <w:rPr>
                            <w:rFonts w:ascii="Franklin Gothic Book" w:hAnsi="Franklin Gothic Book"/>
                          </w:rPr>
                          <w:t xml:space="preserve"> of Leavers from Higher Education Longitud</w:t>
                        </w:r>
                        <w:r>
                          <w:rPr>
                            <w:rFonts w:ascii="Franklin Gothic Book" w:hAnsi="Franklin Gothic Book"/>
                          </w:rPr>
                          <w:t xml:space="preserve">inal Survey of 2008/09 qualifiers’. </w:t>
                        </w:r>
                        <w:r w:rsidRPr="00EB427A">
                          <w:rPr>
                            <w:rFonts w:ascii="Franklin Gothic Book" w:hAnsi="Franklin Gothic Book"/>
                          </w:rPr>
                          <w:t>Qualifiers were first surv</w:t>
                        </w:r>
                        <w:r>
                          <w:rPr>
                            <w:rFonts w:ascii="Franklin Gothic Book" w:hAnsi="Franklin Gothic Book"/>
                          </w:rPr>
                          <w:t>eyed six months after completing their course and then after three and a half years</w:t>
                        </w:r>
                        <w:r w:rsidRPr="00EB427A">
                          <w:rPr>
                            <w:rFonts w:ascii="Franklin Gothic Book" w:hAnsi="Franklin Gothic Book"/>
                          </w:rPr>
                          <w:t xml:space="preserve">. The aim of </w:t>
                        </w:r>
                        <w:r>
                          <w:rPr>
                            <w:rFonts w:ascii="Franklin Gothic Book" w:hAnsi="Franklin Gothic Book"/>
                          </w:rPr>
                          <w:t>each survey</w:t>
                        </w:r>
                        <w:r w:rsidRPr="00EB427A">
                          <w:rPr>
                            <w:rFonts w:ascii="Franklin Gothic Book" w:hAnsi="Franklin Gothic Book"/>
                          </w:rPr>
                          <w:t xml:space="preserve"> wa</w:t>
                        </w:r>
                        <w:r>
                          <w:rPr>
                            <w:rFonts w:ascii="Franklin Gothic Book" w:hAnsi="Franklin Gothic Book"/>
                          </w:rPr>
                          <w:t>s to collect information on the destinations of students after completing their course</w:t>
                        </w:r>
                        <w:r w:rsidRPr="00EB427A">
                          <w:rPr>
                            <w:rFonts w:ascii="Franklin Gothic Book" w:hAnsi="Franklin Gothic Book"/>
                          </w:rPr>
                          <w:t xml:space="preserve">. The second survey also explored </w:t>
                        </w:r>
                        <w:r>
                          <w:rPr>
                            <w:rFonts w:ascii="Franklin Gothic Book" w:hAnsi="Franklin Gothic Book"/>
                          </w:rPr>
                          <w:t xml:space="preserve">the qualifiers </w:t>
                        </w:r>
                        <w:r w:rsidRPr="00EB427A">
                          <w:rPr>
                            <w:rFonts w:ascii="Franklin Gothic Book" w:hAnsi="Franklin Gothic Book"/>
                          </w:rPr>
                          <w:t xml:space="preserve">satisfaction </w:t>
                        </w:r>
                        <w:r>
                          <w:rPr>
                            <w:rFonts w:ascii="Franklin Gothic Book" w:hAnsi="Franklin Gothic Book"/>
                          </w:rPr>
                          <w:t>levels and their higher education experience. This b</w:t>
                        </w:r>
                        <w:r w:rsidRPr="00EB427A">
                          <w:rPr>
                            <w:rFonts w:ascii="Franklin Gothic Book" w:hAnsi="Franklin Gothic Book"/>
                          </w:rPr>
                          <w:t>ulletin focuses on the resu</w:t>
                        </w:r>
                        <w:r>
                          <w:rPr>
                            <w:rFonts w:ascii="Franklin Gothic Book" w:hAnsi="Franklin Gothic Book"/>
                          </w:rPr>
                          <w:t xml:space="preserve">lts from the second survey, with comparisons </w:t>
                        </w:r>
                        <w:r w:rsidRPr="00EB427A">
                          <w:rPr>
                            <w:rFonts w:ascii="Franklin Gothic Book" w:hAnsi="Franklin Gothic Book"/>
                          </w:rPr>
                          <w:t>made between the results of the two surveys</w:t>
                        </w:r>
                        <w:r w:rsidRPr="00AF0DD7">
                          <w:rPr>
                            <w:rFonts w:ascii="Franklin Gothic Book" w:hAnsi="Franklin Gothic Book"/>
                          </w:rPr>
                          <w:t xml:space="preserve"> where</w:t>
                        </w:r>
                        <w:r>
                          <w:rPr>
                            <w:rFonts w:ascii="Franklin Gothic Book" w:hAnsi="Franklin Gothic Book"/>
                          </w:rPr>
                          <w:t xml:space="preserve"> appropriate</w:t>
                        </w:r>
                        <w:r w:rsidRPr="00EB427A">
                          <w:rPr>
                            <w:rFonts w:ascii="Franklin Gothic Book" w:hAnsi="Franklin Gothic Book"/>
                          </w:rPr>
                          <w:t>.</w:t>
                        </w:r>
                      </w:p>
                      <w:p w:rsidR="002E538F" w:rsidRPr="00EB427A" w:rsidRDefault="002E538F" w:rsidP="00B125F2">
                        <w:pPr>
                          <w:rPr>
                            <w:rFonts w:ascii="Franklin Gothic Book" w:hAnsi="Franklin Gothic Book"/>
                          </w:rPr>
                        </w:pPr>
                        <w:r w:rsidRPr="00EB427A">
                          <w:rPr>
                            <w:rFonts w:ascii="Franklin Gothic Book" w:hAnsi="Franklin Gothic Book"/>
                          </w:rPr>
                          <w:t xml:space="preserve"> </w:t>
                        </w:r>
                      </w:p>
                      <w:p w:rsidR="002E538F" w:rsidRDefault="002E538F" w:rsidP="00CB3E8B">
                        <w:pPr>
                          <w:numPr>
                            <w:ilvl w:val="0"/>
                            <w:numId w:val="6"/>
                          </w:numPr>
                          <w:rPr>
                            <w:rFonts w:ascii="Franklin Gothic Book" w:hAnsi="Franklin Gothic Book"/>
                          </w:rPr>
                        </w:pPr>
                        <w:r>
                          <w:rPr>
                            <w:rFonts w:ascii="Franklin Gothic Book" w:hAnsi="Franklin Gothic Book"/>
                          </w:rPr>
                          <w:t>After three and a half years, 87</w:t>
                        </w:r>
                        <w:r w:rsidRPr="00EB7F0B">
                          <w:rPr>
                            <w:rFonts w:ascii="Franklin Gothic Book" w:hAnsi="Franklin Gothic Book"/>
                          </w:rPr>
                          <w:t>% of NI domiciled qualifiers from UK HEIs w</w:t>
                        </w:r>
                        <w:r>
                          <w:rPr>
                            <w:rFonts w:ascii="Franklin Gothic Book" w:hAnsi="Franklin Gothic Book"/>
                          </w:rPr>
                          <w:t>ere in employment, an increase from 76</w:t>
                        </w:r>
                        <w:r w:rsidRPr="00EB7F0B">
                          <w:rPr>
                            <w:rFonts w:ascii="Franklin Gothic Book" w:hAnsi="Franklin Gothic Book"/>
                          </w:rPr>
                          <w:t>% at six months.</w:t>
                        </w:r>
                        <w:r w:rsidRPr="00AA765F">
                          <w:t xml:space="preserve"> </w:t>
                        </w:r>
                        <w:r>
                          <w:rPr>
                            <w:rFonts w:ascii="Franklin Gothic Book" w:hAnsi="Franklin Gothic Book"/>
                          </w:rPr>
                          <w:t>A further 7</w:t>
                        </w:r>
                        <w:r w:rsidRPr="00AA765F">
                          <w:rPr>
                            <w:rFonts w:ascii="Franklin Gothic Book" w:hAnsi="Franklin Gothic Book"/>
                          </w:rPr>
                          <w:t>% were in further study on</w:t>
                        </w:r>
                        <w:r>
                          <w:rPr>
                            <w:rFonts w:ascii="Franklin Gothic Book" w:hAnsi="Franklin Gothic Book"/>
                          </w:rPr>
                          <w:t>ly, 4% were unemployed and 3</w:t>
                        </w:r>
                        <w:r w:rsidRPr="00AA765F">
                          <w:rPr>
                            <w:rFonts w:ascii="Franklin Gothic Book" w:hAnsi="Franklin Gothic Book"/>
                          </w:rPr>
                          <w:t>% were in other activities including those not available for work.</w:t>
                        </w:r>
                      </w:p>
                      <w:p w:rsidR="002E538F" w:rsidRPr="00FC797C" w:rsidRDefault="002E538F" w:rsidP="00B125F2"/>
                      <w:p w:rsidR="002E538F" w:rsidRDefault="002E538F" w:rsidP="00CB3E8B">
                        <w:pPr>
                          <w:numPr>
                            <w:ilvl w:val="0"/>
                            <w:numId w:val="6"/>
                          </w:numPr>
                          <w:rPr>
                            <w:rFonts w:ascii="Franklin Gothic Book" w:hAnsi="Franklin Gothic Book"/>
                          </w:rPr>
                        </w:pPr>
                        <w:r w:rsidRPr="00E20E6D">
                          <w:rPr>
                            <w:rFonts w:ascii="Franklin Gothic Book" w:hAnsi="Franklin Gothic Book"/>
                          </w:rPr>
                          <w:t>The majority of NI domiciled qualifiers in employment who studied in GB did n</w:t>
                        </w:r>
                        <w:r>
                          <w:rPr>
                            <w:rFonts w:ascii="Franklin Gothic Book" w:hAnsi="Franklin Gothic Book"/>
                          </w:rPr>
                          <w:t>ot return to NI to work. Only 47</w:t>
                        </w:r>
                        <w:r w:rsidRPr="00E20E6D">
                          <w:rPr>
                            <w:rFonts w:ascii="Franklin Gothic Book" w:hAnsi="Franklin Gothic Book"/>
                          </w:rPr>
                          <w:t xml:space="preserve">% of this cohort was working in NI after three and a half years; however this has increased from </w:t>
                        </w:r>
                        <w:r>
                          <w:rPr>
                            <w:rFonts w:ascii="Franklin Gothic Book" w:hAnsi="Franklin Gothic Book"/>
                          </w:rPr>
                          <w:t>44</w:t>
                        </w:r>
                        <w:r w:rsidRPr="00E20E6D">
                          <w:rPr>
                            <w:rFonts w:ascii="Franklin Gothic Book" w:hAnsi="Franklin Gothic Book"/>
                          </w:rPr>
                          <w:t>% at six months.</w:t>
                        </w:r>
                        <w:r>
                          <w:rPr>
                            <w:rFonts w:ascii="Franklin Gothic Book" w:hAnsi="Franklin Gothic Book"/>
                          </w:rPr>
                          <w:t xml:space="preserve"> </w:t>
                        </w:r>
                      </w:p>
                      <w:p w:rsidR="002E538F" w:rsidRDefault="002E538F" w:rsidP="00CB3E8B">
                        <w:pPr>
                          <w:pStyle w:val="ListParagraph"/>
                          <w:rPr>
                            <w:rFonts w:ascii="Franklin Gothic Book" w:hAnsi="Franklin Gothic Book"/>
                          </w:rPr>
                        </w:pPr>
                      </w:p>
                      <w:p w:rsidR="002E538F" w:rsidRDefault="002E538F" w:rsidP="00CB3E8B">
                        <w:pPr>
                          <w:numPr>
                            <w:ilvl w:val="0"/>
                            <w:numId w:val="6"/>
                          </w:numPr>
                          <w:rPr>
                            <w:rFonts w:ascii="Franklin Gothic Book" w:hAnsi="Franklin Gothic Book"/>
                          </w:rPr>
                        </w:pPr>
                        <w:r w:rsidRPr="00CB3E8B">
                          <w:rPr>
                            <w:rFonts w:ascii="Franklin Gothic Book" w:hAnsi="Franklin Gothic Book"/>
                          </w:rPr>
                          <w:t>81% of qualifiers from NI HEIs in employment were working in NI at three and a half years. This proportion differs significantly depending on the domicile of the student with 86% of NI domiciled qualifiers working in NI compared to only 27% of non NI domiciled qualifiers.</w:t>
                        </w:r>
                      </w:p>
                      <w:p w:rsidR="002E538F" w:rsidRPr="00CB3E8B" w:rsidRDefault="002E538F" w:rsidP="00CB3E8B">
                        <w:pPr>
                          <w:rPr>
                            <w:rFonts w:ascii="Franklin Gothic Book" w:hAnsi="Franklin Gothic Book"/>
                          </w:rPr>
                        </w:pPr>
                      </w:p>
                      <w:p w:rsidR="002E538F" w:rsidRDefault="002E538F" w:rsidP="00CB3E8B">
                        <w:pPr>
                          <w:numPr>
                            <w:ilvl w:val="0"/>
                            <w:numId w:val="7"/>
                          </w:numPr>
                          <w:rPr>
                            <w:rFonts w:ascii="Franklin Gothic Book" w:hAnsi="Franklin Gothic Book"/>
                          </w:rPr>
                        </w:pPr>
                        <w:r>
                          <w:rPr>
                            <w:rFonts w:ascii="Franklin Gothic Book" w:hAnsi="Franklin Gothic Book"/>
                          </w:rPr>
                          <w:t>The majority (64</w:t>
                        </w:r>
                        <w:r w:rsidRPr="00632C69">
                          <w:rPr>
                            <w:rFonts w:ascii="Franklin Gothic Book" w:hAnsi="Franklin Gothic Book"/>
                          </w:rPr>
                          <w:t xml:space="preserve">%) of qualifiers from NI HEIs said that they ‘strongly agree’ or ‘agree’ with the statement that the course they completed </w:t>
                        </w:r>
                        <w:r>
                          <w:rPr>
                            <w:rFonts w:ascii="Franklin Gothic Book" w:hAnsi="Franklin Gothic Book"/>
                          </w:rPr>
                          <w:t>in 2008/09</w:t>
                        </w:r>
                        <w:r w:rsidRPr="00632C69">
                          <w:rPr>
                            <w:rFonts w:ascii="Franklin Gothic Book" w:hAnsi="Franklin Gothic Book"/>
                          </w:rPr>
                          <w:t xml:space="preserve"> was good value for money.</w:t>
                        </w:r>
                      </w:p>
                      <w:p w:rsidR="002E538F" w:rsidRDefault="002E538F" w:rsidP="00EA1C2B">
                        <w:pPr>
                          <w:ind w:left="720"/>
                          <w:rPr>
                            <w:rFonts w:ascii="Franklin Gothic Book" w:hAnsi="Franklin Gothic Book"/>
                          </w:rPr>
                        </w:pPr>
                      </w:p>
                      <w:p w:rsidR="002E538F" w:rsidRPr="00632C69" w:rsidRDefault="002E538F" w:rsidP="00EA1C2B">
                        <w:pPr>
                          <w:ind w:left="720"/>
                          <w:rPr>
                            <w:rFonts w:ascii="Franklin Gothic Book" w:hAnsi="Franklin Gothic Book"/>
                          </w:rPr>
                        </w:pPr>
                      </w:p>
                      <w:p w:rsidR="002E538F" w:rsidRPr="003D0014" w:rsidRDefault="002E538F" w:rsidP="00B125F2"/>
                    </w:tc>
                  </w:tr>
                </w:tbl>
                <w:p w:rsidR="002E538F" w:rsidRPr="00561170" w:rsidRDefault="002E538F" w:rsidP="00AB6CBA">
                  <w:pPr>
                    <w:rPr>
                      <w:rFonts w:ascii="Arial Black" w:hAnsi="Arial Black"/>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Default="002E538F" w:rsidP="00AB6CBA">
                  <w:pPr>
                    <w:rPr>
                      <w:sz w:val="32"/>
                      <w:szCs w:val="32"/>
                    </w:rPr>
                  </w:pPr>
                </w:p>
                <w:p w:rsidR="002E538F" w:rsidRPr="00561170" w:rsidRDefault="002E538F" w:rsidP="00AB6CBA">
                  <w:pPr>
                    <w:rPr>
                      <w:sz w:val="32"/>
                      <w:szCs w:val="32"/>
                    </w:rPr>
                  </w:pPr>
                  <w:r w:rsidRPr="00561170">
                    <w:rPr>
                      <w:sz w:val="32"/>
                      <w:szCs w:val="32"/>
                    </w:rPr>
                    <w:t xml:space="preserve">t </w:t>
                  </w:r>
                  <w:r>
                    <w:rPr>
                      <w:sz w:val="32"/>
                      <w:szCs w:val="32"/>
                    </w:rPr>
                    <w:t>text</w:t>
                  </w:r>
                </w:p>
                <w:p w:rsidR="002E538F" w:rsidRPr="00561170" w:rsidRDefault="002E538F" w:rsidP="00AB6CBA">
                  <w:pPr>
                    <w:rPr>
                      <w:sz w:val="32"/>
                      <w:szCs w:val="32"/>
                    </w:rPr>
                  </w:pPr>
                </w:p>
              </w:txbxContent>
            </v:textbox>
            <w10:wrap type="tight"/>
          </v:shape>
        </w:pict>
      </w:r>
      <w:r>
        <w:rPr>
          <w:noProof/>
        </w:rPr>
        <w:pict>
          <v:shape id="_x0000_s1030" type="#_x0000_t202" style="position:absolute;margin-left:-36pt;margin-top:-752pt;width:279pt;height:45.2pt;z-index:251656704" filled="f" stroked="f">
            <v:textbox style="mso-next-textbox:#_x0000_s1030">
              <w:txbxContent>
                <w:p w:rsidR="002E538F" w:rsidRPr="00975792" w:rsidRDefault="002E538F">
                  <w:pPr>
                    <w:rPr>
                      <w:b/>
                      <w:color w:val="FF0000"/>
                      <w:sz w:val="28"/>
                      <w:szCs w:val="28"/>
                    </w:rPr>
                  </w:pPr>
                </w:p>
              </w:txbxContent>
            </v:textbox>
          </v:shape>
        </w:pict>
      </w:r>
      <w:r>
        <w:rPr>
          <w:noProof/>
        </w:rPr>
        <w:pict>
          <v:shape id="_x0000_s1031" type="#_x0000_t202" style="position:absolute;margin-left:-5.75pt;margin-top:-742.7pt;width:477pt;height:27pt;z-index:251655680" filled="f" stroked="f">
            <v:textbox style="mso-next-textbox:#_x0000_s1031">
              <w:txbxContent>
                <w:p w:rsidR="002E538F" w:rsidRPr="00010E1D" w:rsidRDefault="002E538F" w:rsidP="00010E1D"/>
              </w:txbxContent>
            </v:textbox>
          </v:shape>
        </w:pict>
      </w:r>
      <w:r>
        <w:rPr>
          <w:noProof/>
        </w:rPr>
        <w:pict>
          <v:shape id="_x0000_s1033" type="#_x0000_t202" style="position:absolute;margin-left:-23.75pt;margin-top:4.3pt;width:243pt;height:18pt;z-index:251653632" filled="f" stroked="f">
            <v:textbox style="mso-next-textbox:#_x0000_s1033">
              <w:txbxContent>
                <w:p w:rsidR="002E538F" w:rsidRPr="006B59F7" w:rsidRDefault="002E538F" w:rsidP="0040155E">
                  <w:pPr>
                    <w:rPr>
                      <w:rFonts w:ascii="Franklin Gothic Medium" w:hAnsi="Franklin Gothic Medium"/>
                      <w:color w:val="333399"/>
                      <w:sz w:val="20"/>
                      <w:szCs w:val="20"/>
                    </w:rPr>
                  </w:pPr>
                </w:p>
              </w:txbxContent>
            </v:textbox>
          </v:shape>
        </w:pict>
      </w:r>
      <w:r w:rsidR="00D46F0F">
        <w:t xml:space="preserve">                                                         </w:t>
      </w:r>
      <w:r w:rsidR="00150455">
        <w:tab/>
      </w:r>
      <w:r w:rsidR="00150455">
        <w:tab/>
      </w:r>
      <w:r w:rsidR="00150455">
        <w:tab/>
      </w:r>
      <w:r w:rsidR="00150455">
        <w:tab/>
      </w:r>
      <w:r w:rsidR="00150455">
        <w:tab/>
      </w:r>
      <w:r w:rsidR="00150455">
        <w:tab/>
      </w:r>
      <w:r w:rsidR="00150455">
        <w:tab/>
      </w:r>
    </w:p>
    <w:p w:rsidR="00D46F0F" w:rsidRPr="00711412" w:rsidRDefault="00D46F0F" w:rsidP="003D0E7E">
      <w:pPr>
        <w:pBdr>
          <w:top w:val="single" w:sz="4" w:space="1" w:color="auto"/>
          <w:left w:val="single" w:sz="4" w:space="4" w:color="auto"/>
          <w:bottom w:val="single" w:sz="4" w:space="1" w:color="auto"/>
          <w:right w:val="single" w:sz="4" w:space="4" w:color="auto"/>
        </w:pBdr>
        <w:shd w:val="clear" w:color="auto" w:fill="548DD4"/>
        <w:tabs>
          <w:tab w:val="left" w:pos="1695"/>
          <w:tab w:val="left" w:pos="3138"/>
          <w:tab w:val="center" w:pos="4535"/>
        </w:tabs>
        <w:rPr>
          <w:rFonts w:ascii="Franklin Gothic Book" w:hAnsi="Franklin Gothic Book"/>
          <w:b/>
          <w:color w:val="FFFFFF"/>
        </w:rPr>
      </w:pPr>
      <w:bookmarkStart w:id="0" w:name="OLE_LINK1"/>
      <w:bookmarkStart w:id="1" w:name="OLE_LINK2"/>
      <w:r>
        <w:rPr>
          <w:b/>
          <w:color w:val="FFFFFF"/>
        </w:rPr>
        <w:lastRenderedPageBreak/>
        <w:tab/>
      </w:r>
      <w:r>
        <w:rPr>
          <w:b/>
          <w:color w:val="FFFFFF"/>
        </w:rPr>
        <w:tab/>
      </w:r>
      <w:r>
        <w:rPr>
          <w:b/>
          <w:color w:val="FFFFFF"/>
        </w:rPr>
        <w:tab/>
      </w:r>
      <w:r w:rsidRPr="00711412">
        <w:rPr>
          <w:rFonts w:ascii="Franklin Gothic Book" w:hAnsi="Franklin Gothic Book"/>
          <w:b/>
          <w:color w:val="FFFFFF"/>
        </w:rPr>
        <w:t>INDEX</w:t>
      </w:r>
    </w:p>
    <w:p w:rsidR="00D46F0F" w:rsidRDefault="00D46F0F" w:rsidP="003D0E7E">
      <w:pPr>
        <w:jc w:val="center"/>
        <w:rPr>
          <w:rFonts w:ascii="Franklin Gothic Book" w:hAnsi="Franklin Gothic Book"/>
          <w:b/>
        </w:rPr>
      </w:pPr>
    </w:p>
    <w:p w:rsidR="00467568" w:rsidRPr="00711412" w:rsidRDefault="00467568" w:rsidP="003D0E7E">
      <w:pPr>
        <w:jc w:val="center"/>
        <w:rPr>
          <w:rFonts w:ascii="Franklin Gothic Book" w:hAnsi="Franklin Gothic Book"/>
          <w:b/>
        </w:rPr>
      </w:pPr>
    </w:p>
    <w:p w:rsidR="00467568" w:rsidRPr="00711412" w:rsidRDefault="00E11685" w:rsidP="00467568">
      <w:pPr>
        <w:rPr>
          <w:rFonts w:ascii="Franklin Gothic Book" w:hAnsi="Franklin Gothic Book"/>
        </w:rPr>
      </w:pPr>
      <w:hyperlink w:anchor="listcharts" w:history="1">
        <w:r w:rsidR="00467568" w:rsidRPr="00467568">
          <w:rPr>
            <w:rStyle w:val="Hyperlink"/>
            <w:rFonts w:ascii="Franklin Gothic Book" w:hAnsi="Franklin Gothic Book"/>
            <w:b/>
          </w:rPr>
          <w:t>List of Charts</w:t>
        </w:r>
      </w:hyperlink>
      <w:r w:rsidR="00467568" w:rsidRPr="00711412">
        <w:rPr>
          <w:rFonts w:ascii="Franklin Gothic Book" w:hAnsi="Franklin Gothic Book"/>
        </w:rPr>
        <w:t>……………………………………………………………………</w:t>
      </w:r>
      <w:r w:rsidR="00467568">
        <w:rPr>
          <w:rFonts w:ascii="Franklin Gothic Book" w:hAnsi="Franklin Gothic Book"/>
        </w:rPr>
        <w:t>…………………….....……….…..Page 3</w:t>
      </w:r>
    </w:p>
    <w:p w:rsidR="00D46F0F" w:rsidRDefault="00D46F0F" w:rsidP="003D0E7E">
      <w:pPr>
        <w:rPr>
          <w:rFonts w:ascii="Franklin Gothic Book" w:hAnsi="Franklin Gothic Book"/>
          <w:b/>
        </w:rPr>
      </w:pPr>
    </w:p>
    <w:p w:rsidR="00467568" w:rsidRDefault="00467568" w:rsidP="003D0E7E">
      <w:pPr>
        <w:rPr>
          <w:rFonts w:ascii="Franklin Gothic Book" w:hAnsi="Franklin Gothic Book"/>
          <w:b/>
        </w:rPr>
      </w:pPr>
    </w:p>
    <w:p w:rsidR="00467568" w:rsidRPr="00711412" w:rsidRDefault="00E11685" w:rsidP="00467568">
      <w:pPr>
        <w:rPr>
          <w:rFonts w:ascii="Franklin Gothic Book" w:hAnsi="Franklin Gothic Book"/>
        </w:rPr>
      </w:pPr>
      <w:hyperlink w:anchor="listtables" w:history="1">
        <w:r w:rsidR="00467568" w:rsidRPr="00467568">
          <w:rPr>
            <w:rStyle w:val="Hyperlink"/>
            <w:rFonts w:ascii="Franklin Gothic Book" w:hAnsi="Franklin Gothic Book"/>
            <w:b/>
          </w:rPr>
          <w:t>List of Tables</w:t>
        </w:r>
      </w:hyperlink>
      <w:r w:rsidR="00467568" w:rsidRPr="00711412">
        <w:rPr>
          <w:rFonts w:ascii="Franklin Gothic Book" w:hAnsi="Franklin Gothic Book"/>
        </w:rPr>
        <w:t>……………………………………………………………………</w:t>
      </w:r>
      <w:r w:rsidR="00467568">
        <w:rPr>
          <w:rFonts w:ascii="Franklin Gothic Book" w:hAnsi="Franklin Gothic Book"/>
        </w:rPr>
        <w:t>…………………….....……….…..Page 4</w:t>
      </w:r>
    </w:p>
    <w:p w:rsidR="00467568" w:rsidRDefault="00467568" w:rsidP="003D0E7E">
      <w:pPr>
        <w:rPr>
          <w:rFonts w:ascii="Franklin Gothic Book" w:hAnsi="Franklin Gothic Book"/>
          <w:b/>
        </w:rPr>
      </w:pPr>
    </w:p>
    <w:p w:rsidR="00467568" w:rsidRDefault="00467568" w:rsidP="003D0E7E">
      <w:pPr>
        <w:rPr>
          <w:rFonts w:ascii="Franklin Gothic Book" w:hAnsi="Franklin Gothic Book"/>
          <w:b/>
        </w:rPr>
      </w:pPr>
    </w:p>
    <w:p w:rsidR="00D46F0F" w:rsidRPr="00711412" w:rsidRDefault="00E11685" w:rsidP="006E531E">
      <w:pPr>
        <w:rPr>
          <w:rFonts w:ascii="Franklin Gothic Book" w:hAnsi="Franklin Gothic Book"/>
        </w:rPr>
      </w:pPr>
      <w:hyperlink w:anchor="Introduction" w:history="1">
        <w:r w:rsidR="00D46F0F" w:rsidRPr="006E531E">
          <w:rPr>
            <w:rStyle w:val="Hyperlink"/>
            <w:rFonts w:ascii="Franklin Gothic Book" w:hAnsi="Franklin Gothic Book"/>
            <w:b/>
          </w:rPr>
          <w:t>Introduction</w:t>
        </w:r>
      </w:hyperlink>
      <w:r w:rsidR="00D46F0F" w:rsidRPr="00711412">
        <w:rPr>
          <w:rFonts w:ascii="Franklin Gothic Book" w:hAnsi="Franklin Gothic Book"/>
        </w:rPr>
        <w:t>………………………………………………………………………</w:t>
      </w:r>
      <w:r w:rsidR="00D46F0F">
        <w:rPr>
          <w:rFonts w:ascii="Franklin Gothic Book" w:hAnsi="Franklin Gothic Book"/>
        </w:rPr>
        <w:t>……………………</w:t>
      </w:r>
      <w:r w:rsidR="000A1BE0">
        <w:rPr>
          <w:rFonts w:ascii="Franklin Gothic Book" w:hAnsi="Franklin Gothic Book"/>
        </w:rPr>
        <w:t>.....</w:t>
      </w:r>
      <w:r w:rsidR="006206C4">
        <w:rPr>
          <w:rFonts w:ascii="Franklin Gothic Book" w:hAnsi="Franklin Gothic Book"/>
        </w:rPr>
        <w:t>……….….Page 6</w:t>
      </w:r>
    </w:p>
    <w:p w:rsidR="00D46F0F" w:rsidRDefault="00D46F0F" w:rsidP="003D0E7E">
      <w:pPr>
        <w:rPr>
          <w:rFonts w:ascii="Franklin Gothic Book" w:hAnsi="Franklin Gothic Book"/>
          <w:b/>
        </w:rPr>
      </w:pPr>
    </w:p>
    <w:p w:rsidR="00D46F0F" w:rsidRPr="00711412" w:rsidRDefault="00D46F0F" w:rsidP="003D0E7E">
      <w:pPr>
        <w:rPr>
          <w:rFonts w:ascii="Franklin Gothic Book" w:hAnsi="Franklin Gothic Book"/>
          <w:b/>
        </w:rPr>
      </w:pPr>
    </w:p>
    <w:p w:rsidR="00D46F0F" w:rsidRPr="00711412" w:rsidRDefault="00E11685" w:rsidP="003D0E7E">
      <w:pPr>
        <w:rPr>
          <w:rFonts w:ascii="Franklin Gothic Book" w:hAnsi="Franklin Gothic Book"/>
        </w:rPr>
      </w:pPr>
      <w:hyperlink w:anchor="Key_Statistics" w:history="1">
        <w:r w:rsidR="00D46F0F" w:rsidRPr="00711412">
          <w:rPr>
            <w:rStyle w:val="Hyperlink"/>
            <w:rFonts w:ascii="Franklin Gothic Book" w:hAnsi="Franklin Gothic Book"/>
            <w:b/>
          </w:rPr>
          <w:t>Key Statistics</w:t>
        </w:r>
      </w:hyperlink>
      <w:r w:rsidR="00D46F0F" w:rsidRPr="00711412">
        <w:rPr>
          <w:rFonts w:ascii="Franklin Gothic Book" w:hAnsi="Franklin Gothic Book"/>
        </w:rPr>
        <w:t>………………………………………………………………………</w:t>
      </w:r>
      <w:r w:rsidR="00D46F0F">
        <w:rPr>
          <w:rFonts w:ascii="Franklin Gothic Book" w:hAnsi="Franklin Gothic Book"/>
        </w:rPr>
        <w:t>…………………</w:t>
      </w:r>
      <w:r w:rsidR="006206C4">
        <w:rPr>
          <w:rFonts w:ascii="Franklin Gothic Book" w:hAnsi="Franklin Gothic Book"/>
        </w:rPr>
        <w:t>……......…….Page 8</w:t>
      </w:r>
    </w:p>
    <w:p w:rsidR="00D46F0F" w:rsidRPr="00711412" w:rsidRDefault="00D46F0F" w:rsidP="003D0E7E">
      <w:pPr>
        <w:rPr>
          <w:rFonts w:ascii="Franklin Gothic Book" w:hAnsi="Franklin Gothic Book"/>
        </w:rPr>
      </w:pPr>
    </w:p>
    <w:p w:rsidR="00D46F0F" w:rsidRPr="00711412" w:rsidRDefault="00D46F0F" w:rsidP="003D0E7E">
      <w:pPr>
        <w:rPr>
          <w:rFonts w:ascii="Franklin Gothic Book" w:hAnsi="Franklin Gothic Book"/>
        </w:rPr>
      </w:pPr>
    </w:p>
    <w:bookmarkStart w:id="2" w:name="OLE_LINK28"/>
    <w:p w:rsidR="00D46F0F" w:rsidRPr="00711412" w:rsidRDefault="00E11685" w:rsidP="003D0E7E">
      <w:pPr>
        <w:rPr>
          <w:rFonts w:ascii="Franklin Gothic Book" w:hAnsi="Franklin Gothic Book"/>
        </w:rPr>
      </w:pPr>
      <w:r>
        <w:fldChar w:fldCharType="begin"/>
      </w:r>
      <w:r w:rsidR="00D46F0F">
        <w:instrText>HYPERLINK  \l "Section1"</w:instrText>
      </w:r>
      <w:r>
        <w:fldChar w:fldCharType="separate"/>
      </w:r>
      <w:r w:rsidR="00D46F0F" w:rsidRPr="00711412">
        <w:rPr>
          <w:rStyle w:val="Hyperlink"/>
          <w:rFonts w:ascii="Franklin Gothic Book" w:hAnsi="Franklin Gothic Book"/>
          <w:b/>
        </w:rPr>
        <w:t>Section 1</w:t>
      </w:r>
      <w:r>
        <w:fldChar w:fldCharType="end"/>
      </w:r>
      <w:r w:rsidR="00D46F0F" w:rsidRPr="00711412">
        <w:rPr>
          <w:rFonts w:ascii="Franklin Gothic Book" w:hAnsi="Franklin Gothic Book"/>
        </w:rPr>
        <w:t xml:space="preserve"> </w:t>
      </w:r>
      <w:r w:rsidR="00D46F0F">
        <w:rPr>
          <w:rFonts w:ascii="Franklin Gothic Book" w:hAnsi="Franklin Gothic Book"/>
        </w:rPr>
        <w:t>–</w:t>
      </w:r>
      <w:r w:rsidR="00D46F0F" w:rsidRPr="00711412">
        <w:rPr>
          <w:rFonts w:ascii="Franklin Gothic Book" w:hAnsi="Franklin Gothic Book"/>
        </w:rPr>
        <w:t xml:space="preserve"> </w:t>
      </w:r>
      <w:r w:rsidR="00D46F0F">
        <w:rPr>
          <w:rFonts w:ascii="Franklin Gothic Book" w:hAnsi="Franklin Gothic Book"/>
        </w:rPr>
        <w:t xml:space="preserve">Destinations of </w:t>
      </w:r>
      <w:r w:rsidR="00D46F0F" w:rsidRPr="00711412">
        <w:rPr>
          <w:rFonts w:ascii="Franklin Gothic Book" w:hAnsi="Franklin Gothic Book"/>
        </w:rPr>
        <w:t>Nor</w:t>
      </w:r>
      <w:r w:rsidR="00D46F0F">
        <w:rPr>
          <w:rFonts w:ascii="Franklin Gothic Book" w:hAnsi="Franklin Gothic Book"/>
        </w:rPr>
        <w:t xml:space="preserve">thern Ireland domiciled qualifiers from </w:t>
      </w:r>
      <w:r w:rsidR="00D46F0F" w:rsidRPr="00711412">
        <w:rPr>
          <w:rFonts w:ascii="Franklin Gothic Book" w:hAnsi="Franklin Gothic Book"/>
        </w:rPr>
        <w:t>UK Higher</w:t>
      </w:r>
      <w:r w:rsidR="00D46F0F">
        <w:rPr>
          <w:rFonts w:ascii="Franklin Gothic Book" w:hAnsi="Franklin Gothic Book"/>
        </w:rPr>
        <w:t xml:space="preserve">     Education Institutions</w:t>
      </w:r>
      <w:bookmarkEnd w:id="2"/>
      <w:r w:rsidR="00D46F0F">
        <w:rPr>
          <w:rFonts w:ascii="Franklin Gothic Book" w:hAnsi="Franklin Gothic Book"/>
        </w:rPr>
        <w:t>……….………………</w:t>
      </w:r>
      <w:r w:rsidR="000A1BE0">
        <w:rPr>
          <w:rFonts w:ascii="Franklin Gothic Book" w:hAnsi="Franklin Gothic Book"/>
        </w:rPr>
        <w:t>…………</w:t>
      </w:r>
      <w:r w:rsidR="00BD4E74">
        <w:rPr>
          <w:rFonts w:ascii="Franklin Gothic Book" w:hAnsi="Franklin Gothic Book"/>
        </w:rPr>
        <w:t>.</w:t>
      </w:r>
      <w:r w:rsidR="000A1BE0">
        <w:rPr>
          <w:rFonts w:ascii="Franklin Gothic Book" w:hAnsi="Franklin Gothic Book"/>
        </w:rPr>
        <w:t>…………….…………</w:t>
      </w:r>
      <w:r w:rsidR="006206C4">
        <w:rPr>
          <w:rFonts w:ascii="Franklin Gothic Book" w:hAnsi="Franklin Gothic Book"/>
        </w:rPr>
        <w:t>………………………...……..Page 9</w:t>
      </w:r>
      <w:r w:rsidR="00D46F0F" w:rsidRPr="00711412">
        <w:rPr>
          <w:rFonts w:ascii="Franklin Gothic Book" w:hAnsi="Franklin Gothic Book"/>
        </w:rPr>
        <w:t xml:space="preserve"> </w:t>
      </w:r>
    </w:p>
    <w:p w:rsidR="00D46F0F" w:rsidRPr="00711412" w:rsidRDefault="00D46F0F" w:rsidP="003D0E7E">
      <w:pPr>
        <w:rPr>
          <w:rFonts w:ascii="Franklin Gothic Book" w:hAnsi="Franklin Gothic Book"/>
        </w:rPr>
      </w:pPr>
    </w:p>
    <w:p w:rsidR="00D46F0F" w:rsidRPr="00711412" w:rsidRDefault="00D46F0F" w:rsidP="003D0E7E">
      <w:pPr>
        <w:rPr>
          <w:rFonts w:ascii="Franklin Gothic Book" w:hAnsi="Franklin Gothic Book"/>
        </w:rPr>
      </w:pPr>
    </w:p>
    <w:bookmarkStart w:id="3" w:name="OLE_LINK29"/>
    <w:bookmarkStart w:id="4" w:name="OLE_LINK31"/>
    <w:p w:rsidR="00D46F0F" w:rsidRPr="00711412" w:rsidRDefault="00E11685" w:rsidP="003D0E7E">
      <w:pPr>
        <w:rPr>
          <w:rFonts w:ascii="Franklin Gothic Book" w:hAnsi="Franklin Gothic Book"/>
        </w:rPr>
      </w:pPr>
      <w:r>
        <w:rPr>
          <w:rFonts w:ascii="Franklin Gothic Book" w:hAnsi="Franklin Gothic Book" w:cs="Times New Roman"/>
          <w:b/>
        </w:rPr>
        <w:fldChar w:fldCharType="begin"/>
      </w:r>
      <w:r w:rsidR="00D46F0F">
        <w:rPr>
          <w:rFonts w:ascii="Franklin Gothic Book" w:hAnsi="Franklin Gothic Book" w:cs="Times New Roman"/>
          <w:b/>
        </w:rPr>
        <w:instrText xml:space="preserve"> HYPERLINK  \l "Section2" </w:instrText>
      </w:r>
      <w:r>
        <w:rPr>
          <w:rFonts w:ascii="Franklin Gothic Book" w:hAnsi="Franklin Gothic Book" w:cs="Times New Roman"/>
          <w:b/>
        </w:rPr>
        <w:fldChar w:fldCharType="separate"/>
      </w:r>
      <w:r w:rsidR="00D46F0F" w:rsidRPr="008C586D">
        <w:rPr>
          <w:rStyle w:val="Hyperlink"/>
          <w:rFonts w:ascii="Franklin Gothic Book" w:hAnsi="Franklin Gothic Book"/>
          <w:b/>
        </w:rPr>
        <w:t>Section 2</w:t>
      </w:r>
      <w:r>
        <w:rPr>
          <w:rFonts w:ascii="Franklin Gothic Book" w:hAnsi="Franklin Gothic Book" w:cs="Times New Roman"/>
          <w:b/>
        </w:rPr>
        <w:fldChar w:fldCharType="end"/>
      </w:r>
      <w:r w:rsidR="00D46F0F">
        <w:rPr>
          <w:rFonts w:ascii="Franklin Gothic Book" w:hAnsi="Franklin Gothic Book"/>
        </w:rPr>
        <w:t xml:space="preserve"> – Destinations of qualifiers from</w:t>
      </w:r>
      <w:r w:rsidR="00D46F0F" w:rsidRPr="00711412">
        <w:rPr>
          <w:rFonts w:ascii="Franklin Gothic Book" w:hAnsi="Franklin Gothic Book"/>
        </w:rPr>
        <w:t xml:space="preserve"> No</w:t>
      </w:r>
      <w:r w:rsidR="00D46F0F">
        <w:rPr>
          <w:rFonts w:ascii="Franklin Gothic Book" w:hAnsi="Franklin Gothic Book"/>
        </w:rPr>
        <w:t xml:space="preserve">rthern Ireland Higher Education </w:t>
      </w:r>
      <w:r w:rsidR="00D46F0F" w:rsidRPr="00711412">
        <w:rPr>
          <w:rFonts w:ascii="Franklin Gothic Book" w:hAnsi="Franklin Gothic Book"/>
        </w:rPr>
        <w:t>Institutions</w:t>
      </w:r>
      <w:bookmarkEnd w:id="3"/>
      <w:bookmarkEnd w:id="4"/>
      <w:r w:rsidR="00D46F0F" w:rsidRPr="00711412">
        <w:rPr>
          <w:rFonts w:ascii="Franklin Gothic Book" w:hAnsi="Franklin Gothic Book"/>
        </w:rPr>
        <w:t>...</w:t>
      </w:r>
      <w:r w:rsidR="00D46F0F">
        <w:rPr>
          <w:rFonts w:ascii="Franklin Gothic Book" w:hAnsi="Franklin Gothic Book"/>
        </w:rPr>
        <w:t>.......................................................................................</w:t>
      </w:r>
      <w:r w:rsidR="00D46F0F" w:rsidRPr="00711412">
        <w:rPr>
          <w:rFonts w:ascii="Franklin Gothic Book" w:hAnsi="Franklin Gothic Book"/>
        </w:rPr>
        <w:t>....</w:t>
      </w:r>
      <w:r w:rsidR="00D46F0F">
        <w:rPr>
          <w:rFonts w:ascii="Franklin Gothic Book" w:hAnsi="Franklin Gothic Book"/>
        </w:rPr>
        <w:t>............</w:t>
      </w:r>
      <w:r w:rsidR="003360DD">
        <w:rPr>
          <w:rFonts w:ascii="Franklin Gothic Book" w:hAnsi="Franklin Gothic Book"/>
        </w:rPr>
        <w:t>.</w:t>
      </w:r>
      <w:r w:rsidR="00D46F0F">
        <w:rPr>
          <w:rFonts w:ascii="Franklin Gothic Book" w:hAnsi="Franklin Gothic Book"/>
        </w:rPr>
        <w:t>......</w:t>
      </w:r>
      <w:r w:rsidR="00D46F0F" w:rsidRPr="00711412">
        <w:rPr>
          <w:rFonts w:ascii="Franklin Gothic Book" w:hAnsi="Franklin Gothic Book"/>
        </w:rPr>
        <w:t>.</w:t>
      </w:r>
      <w:r w:rsidR="006206C4">
        <w:rPr>
          <w:rFonts w:ascii="Franklin Gothic Book" w:hAnsi="Franklin Gothic Book"/>
        </w:rPr>
        <w:t>........Page 17</w:t>
      </w:r>
    </w:p>
    <w:p w:rsidR="00D46F0F" w:rsidRPr="00711412" w:rsidRDefault="00D46F0F" w:rsidP="003D0E7E">
      <w:pPr>
        <w:rPr>
          <w:rFonts w:ascii="Franklin Gothic Book" w:hAnsi="Franklin Gothic Book"/>
        </w:rPr>
      </w:pPr>
    </w:p>
    <w:p w:rsidR="00D46F0F" w:rsidRPr="00711412" w:rsidRDefault="00D46F0F" w:rsidP="003D0E7E">
      <w:pPr>
        <w:rPr>
          <w:rFonts w:ascii="Franklin Gothic Book" w:hAnsi="Franklin Gothic Book"/>
          <w:b/>
        </w:rPr>
      </w:pPr>
    </w:p>
    <w:p w:rsidR="00D46F0F" w:rsidRDefault="00E11685" w:rsidP="003D0E7E">
      <w:pPr>
        <w:rPr>
          <w:rFonts w:ascii="Franklin Gothic Book" w:hAnsi="Franklin Gothic Book"/>
        </w:rPr>
      </w:pPr>
      <w:hyperlink w:anchor="Notes" w:history="1">
        <w:r w:rsidR="00D46F0F" w:rsidRPr="00711412">
          <w:rPr>
            <w:rStyle w:val="Hyperlink"/>
            <w:rFonts w:ascii="Franklin Gothic Book" w:hAnsi="Franklin Gothic Book"/>
            <w:b/>
          </w:rPr>
          <w:t>Notes and Definitions</w:t>
        </w:r>
      </w:hyperlink>
      <w:r w:rsidR="00D46F0F" w:rsidRPr="00711412">
        <w:rPr>
          <w:rFonts w:ascii="Franklin Gothic Book" w:hAnsi="Franklin Gothic Book"/>
        </w:rPr>
        <w:t>……………………………………………………..………</w:t>
      </w:r>
      <w:r w:rsidR="003360DD">
        <w:rPr>
          <w:rFonts w:ascii="Franklin Gothic Book" w:hAnsi="Franklin Gothic Book"/>
        </w:rPr>
        <w:t>………………………….</w:t>
      </w:r>
      <w:r w:rsidR="00F24A70">
        <w:rPr>
          <w:rFonts w:ascii="Franklin Gothic Book" w:hAnsi="Franklin Gothic Book"/>
        </w:rPr>
        <w:t>...Page 25</w:t>
      </w:r>
      <w:r w:rsidR="00D46F0F" w:rsidRPr="00711412">
        <w:rPr>
          <w:rFonts w:ascii="Franklin Gothic Book" w:hAnsi="Franklin Gothic Book"/>
        </w:rPr>
        <w:t xml:space="preserve"> </w:t>
      </w:r>
    </w:p>
    <w:p w:rsidR="00121C51" w:rsidRDefault="00121C51" w:rsidP="003D0E7E">
      <w:pPr>
        <w:rPr>
          <w:rFonts w:ascii="Franklin Gothic Book" w:hAnsi="Franklin Gothic Book"/>
        </w:rPr>
      </w:pPr>
    </w:p>
    <w:p w:rsidR="00D46F0F" w:rsidRDefault="00D46F0F"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Default="00A14087" w:rsidP="00FF4C4D">
      <w:pPr>
        <w:rPr>
          <w:rFonts w:ascii="Franklin Gothic Book" w:hAnsi="Franklin Gothic Book"/>
        </w:rPr>
      </w:pPr>
    </w:p>
    <w:p w:rsidR="00A14087" w:rsidRPr="00FF4C4D" w:rsidRDefault="00A14087" w:rsidP="00FF4C4D">
      <w:pPr>
        <w:rPr>
          <w:rFonts w:ascii="Franklin Gothic Book" w:hAnsi="Franklin Gothic Book"/>
        </w:rPr>
      </w:pPr>
    </w:p>
    <w:p w:rsidR="00172A7C" w:rsidRPr="00711412" w:rsidRDefault="004F3E50" w:rsidP="00172A7C">
      <w:pPr>
        <w:pBdr>
          <w:top w:val="single" w:sz="4" w:space="1" w:color="auto"/>
          <w:left w:val="single" w:sz="4" w:space="4" w:color="auto"/>
          <w:bottom w:val="single" w:sz="4" w:space="1" w:color="auto"/>
          <w:right w:val="single" w:sz="4" w:space="4" w:color="auto"/>
        </w:pBdr>
        <w:shd w:val="clear" w:color="auto" w:fill="548DD4"/>
        <w:tabs>
          <w:tab w:val="left" w:pos="1695"/>
          <w:tab w:val="left" w:pos="3138"/>
          <w:tab w:val="center" w:pos="4535"/>
        </w:tabs>
        <w:jc w:val="center"/>
        <w:rPr>
          <w:rFonts w:ascii="Franklin Gothic Book" w:hAnsi="Franklin Gothic Book"/>
          <w:b/>
          <w:color w:val="FFFFFF"/>
        </w:rPr>
      </w:pPr>
      <w:r>
        <w:rPr>
          <w:rFonts w:ascii="Franklin Gothic Book" w:hAnsi="Franklin Gothic Book"/>
          <w:b/>
          <w:color w:val="FFFFFF"/>
        </w:rPr>
        <w:lastRenderedPageBreak/>
        <w:t>LIST OF</w:t>
      </w:r>
      <w:r w:rsidR="00172A7C">
        <w:rPr>
          <w:rFonts w:ascii="Franklin Gothic Book" w:hAnsi="Franklin Gothic Book"/>
          <w:b/>
          <w:color w:val="FFFFFF"/>
        </w:rPr>
        <w:t xml:space="preserve"> C</w:t>
      </w:r>
      <w:r>
        <w:rPr>
          <w:rFonts w:ascii="Franklin Gothic Book" w:hAnsi="Franklin Gothic Book"/>
          <w:b/>
          <w:color w:val="FFFFFF"/>
        </w:rPr>
        <w:t>HARTS</w:t>
      </w:r>
    </w:p>
    <w:p w:rsidR="000A78A1" w:rsidRDefault="000A78A1" w:rsidP="00FF4C4D">
      <w:pPr>
        <w:rPr>
          <w:rFonts w:ascii="Franklin Gothic Book" w:hAnsi="Franklin Gothic Book"/>
        </w:rPr>
      </w:pPr>
      <w:bookmarkStart w:id="5" w:name="listcharts"/>
      <w:bookmarkEnd w:id="5"/>
    </w:p>
    <w:p w:rsidR="00584436" w:rsidRDefault="00E11685" w:rsidP="00566772">
      <w:pPr>
        <w:spacing w:line="336" w:lineRule="auto"/>
        <w:jc w:val="both"/>
        <w:rPr>
          <w:rFonts w:ascii="Franklin Gothic Book" w:hAnsi="Franklin Gothic Book"/>
        </w:rPr>
      </w:pPr>
      <w:hyperlink w:anchor="c1" w:history="1">
        <w:r w:rsidR="000A78A1" w:rsidRPr="008E2648">
          <w:rPr>
            <w:rStyle w:val="Hyperlink"/>
            <w:rFonts w:ascii="Franklin Gothic Book" w:hAnsi="Franklin Gothic Book" w:cs="Arial"/>
          </w:rPr>
          <w:t>CHART 1 : Destinations of NI domiciled qualifiers from UK HEIs - 6 mo</w:t>
        </w:r>
        <w:r w:rsidR="002E566E" w:rsidRPr="008E2648">
          <w:rPr>
            <w:rStyle w:val="Hyperlink"/>
            <w:rFonts w:ascii="Franklin Gothic Book" w:hAnsi="Franklin Gothic Book" w:cs="Arial"/>
          </w:rPr>
          <w:t>nths and 3.5 years after qualif</w:t>
        </w:r>
        <w:r w:rsidR="000A78A1" w:rsidRPr="008E2648">
          <w:rPr>
            <w:rStyle w:val="Hyperlink"/>
            <w:rFonts w:ascii="Franklin Gothic Book" w:hAnsi="Franklin Gothic Book" w:cs="Arial"/>
          </w:rPr>
          <w:t>ying in 2008/09</w:t>
        </w:r>
      </w:hyperlink>
      <w:r w:rsidR="00172A7C">
        <w:rPr>
          <w:rFonts w:ascii="Franklin Gothic Book" w:hAnsi="Franklin Gothic Book"/>
        </w:rPr>
        <w:t>.</w:t>
      </w:r>
      <w:r w:rsidR="00566772">
        <w:rPr>
          <w:rFonts w:ascii="Franklin Gothic Book" w:hAnsi="Franklin Gothic Book"/>
        </w:rPr>
        <w:t>.........................</w:t>
      </w:r>
      <w:r w:rsidR="00172A7C">
        <w:rPr>
          <w:rFonts w:ascii="Franklin Gothic Book" w:hAnsi="Franklin Gothic Book"/>
        </w:rPr>
        <w:t>.</w:t>
      </w:r>
      <w:r w:rsidR="00566772">
        <w:rPr>
          <w:rFonts w:ascii="Franklin Gothic Book" w:hAnsi="Franklin Gothic Book"/>
        </w:rPr>
        <w:t>.......</w:t>
      </w:r>
      <w:r w:rsidR="00172A7C">
        <w:rPr>
          <w:rFonts w:ascii="Franklin Gothic Book" w:hAnsi="Franklin Gothic Book"/>
        </w:rPr>
        <w:t>...................................</w:t>
      </w:r>
      <w:r w:rsidR="006206C4">
        <w:rPr>
          <w:rFonts w:ascii="Franklin Gothic Book" w:hAnsi="Franklin Gothic Book"/>
        </w:rPr>
        <w:t>............................Page 9</w:t>
      </w:r>
      <w:r w:rsidR="00172A7C">
        <w:rPr>
          <w:rFonts w:ascii="Franklin Gothic Book" w:hAnsi="Franklin Gothic Book"/>
        </w:rPr>
        <w:t xml:space="preserve"> </w:t>
      </w:r>
    </w:p>
    <w:p w:rsidR="000A78A1" w:rsidRDefault="00E11685" w:rsidP="00566772">
      <w:pPr>
        <w:spacing w:line="336" w:lineRule="auto"/>
        <w:jc w:val="both"/>
        <w:rPr>
          <w:rFonts w:ascii="Franklin Gothic Book" w:hAnsi="Franklin Gothic Book"/>
        </w:rPr>
      </w:pPr>
      <w:hyperlink w:anchor="c2" w:history="1">
        <w:r w:rsidR="000A78A1" w:rsidRPr="008E2648">
          <w:rPr>
            <w:rStyle w:val="Hyperlink"/>
            <w:rFonts w:ascii="Franklin Gothic Book" w:hAnsi="Franklin Gothic Book" w:cs="Arial"/>
          </w:rPr>
          <w:t>CHART 2 : Location of employment of NI domiciled q</w:t>
        </w:r>
        <w:r w:rsidR="00A14087" w:rsidRPr="008E2648">
          <w:rPr>
            <w:rStyle w:val="Hyperlink"/>
            <w:rFonts w:ascii="Franklin Gothic Book" w:hAnsi="Franklin Gothic Book" w:cs="Arial"/>
          </w:rPr>
          <w:t xml:space="preserve">ualifiers from UK HEIs -  </w:t>
        </w:r>
        <w:r w:rsidR="000A78A1" w:rsidRPr="008E2648">
          <w:rPr>
            <w:rStyle w:val="Hyperlink"/>
            <w:rFonts w:ascii="Franklin Gothic Book" w:hAnsi="Franklin Gothic Book" w:cs="Arial"/>
          </w:rPr>
          <w:t>6 mo</w:t>
        </w:r>
        <w:r w:rsidR="002E566E" w:rsidRPr="008E2648">
          <w:rPr>
            <w:rStyle w:val="Hyperlink"/>
            <w:rFonts w:ascii="Franklin Gothic Book" w:hAnsi="Franklin Gothic Book" w:cs="Arial"/>
          </w:rPr>
          <w:t>nths and 3.5 years after qualif</w:t>
        </w:r>
        <w:r w:rsidR="000A78A1" w:rsidRPr="008E2648">
          <w:rPr>
            <w:rStyle w:val="Hyperlink"/>
            <w:rFonts w:ascii="Franklin Gothic Book" w:hAnsi="Franklin Gothic Book" w:cs="Arial"/>
          </w:rPr>
          <w:t>ying in 2008/09</w:t>
        </w:r>
      </w:hyperlink>
      <w:r w:rsidR="00172A7C">
        <w:rPr>
          <w:rFonts w:ascii="Franklin Gothic Book" w:hAnsi="Franklin Gothic Book"/>
        </w:rPr>
        <w:t>........</w:t>
      </w:r>
      <w:r w:rsidR="00566772">
        <w:rPr>
          <w:rFonts w:ascii="Franklin Gothic Book" w:hAnsi="Franklin Gothic Book"/>
        </w:rPr>
        <w:t>.......</w:t>
      </w:r>
      <w:r w:rsidR="00172A7C">
        <w:rPr>
          <w:rFonts w:ascii="Franklin Gothic Book" w:hAnsi="Franklin Gothic Book"/>
        </w:rPr>
        <w:t>.........................</w:t>
      </w:r>
      <w:r w:rsidR="00566772">
        <w:rPr>
          <w:rFonts w:ascii="Franklin Gothic Book" w:hAnsi="Franklin Gothic Book"/>
        </w:rPr>
        <w:t>.........................</w:t>
      </w:r>
      <w:r w:rsidR="006206C4">
        <w:rPr>
          <w:rFonts w:ascii="Franklin Gothic Book" w:hAnsi="Franklin Gothic Book"/>
        </w:rPr>
        <w:t>.............Page 11</w:t>
      </w:r>
    </w:p>
    <w:p w:rsidR="000A78A1" w:rsidRDefault="00E11685" w:rsidP="00566772">
      <w:pPr>
        <w:spacing w:line="336" w:lineRule="auto"/>
        <w:jc w:val="both"/>
        <w:rPr>
          <w:rFonts w:ascii="Franklin Gothic Book" w:hAnsi="Franklin Gothic Book"/>
        </w:rPr>
      </w:pPr>
      <w:hyperlink w:anchor="c3" w:history="1">
        <w:r w:rsidR="000A78A1" w:rsidRPr="008E2648">
          <w:rPr>
            <w:rStyle w:val="Hyperlink"/>
            <w:rFonts w:ascii="Franklin Gothic Book" w:hAnsi="Franklin Gothic Book" w:cs="Arial"/>
          </w:rPr>
          <w:t>CHART 3 : Importance of factors for gaining employment - NI domiciled qualifiers from UK HEIs - 3.5 years after qualifying in 2008/09</w:t>
        </w:r>
      </w:hyperlink>
      <w:r w:rsidR="00172A7C">
        <w:rPr>
          <w:rFonts w:ascii="Franklin Gothic Book" w:hAnsi="Franklin Gothic Book"/>
        </w:rPr>
        <w:t>........................</w:t>
      </w:r>
      <w:r w:rsidR="00566772">
        <w:rPr>
          <w:rFonts w:ascii="Franklin Gothic Book" w:hAnsi="Franklin Gothic Book"/>
        </w:rPr>
        <w:t>...................</w:t>
      </w:r>
      <w:r w:rsidR="006206C4">
        <w:rPr>
          <w:rFonts w:ascii="Franklin Gothic Book" w:hAnsi="Franklin Gothic Book"/>
        </w:rPr>
        <w:t>.........................Page 12</w:t>
      </w:r>
    </w:p>
    <w:p w:rsidR="000A78A1" w:rsidRDefault="00E11685" w:rsidP="00566772">
      <w:pPr>
        <w:spacing w:line="336" w:lineRule="auto"/>
        <w:jc w:val="both"/>
        <w:rPr>
          <w:rFonts w:ascii="Franklin Gothic Book" w:hAnsi="Franklin Gothic Book"/>
        </w:rPr>
      </w:pPr>
      <w:hyperlink w:anchor="c4" w:history="1">
        <w:r w:rsidR="000A78A1" w:rsidRPr="008E2648">
          <w:rPr>
            <w:rStyle w:val="Hyperlink"/>
            <w:rFonts w:ascii="Franklin Gothic Book" w:hAnsi="Franklin Gothic Book" w:cs="Arial"/>
          </w:rPr>
          <w:t>CHART 4 : How did you first find out about your current Job - NI domiciled qualifiers from UK HEIs - 3.5 years after qualifying in 2008/09</w:t>
        </w:r>
      </w:hyperlink>
      <w:r w:rsidR="00566772">
        <w:rPr>
          <w:rFonts w:ascii="Franklin Gothic Book" w:hAnsi="Franklin Gothic Book"/>
        </w:rPr>
        <w:t>.........</w:t>
      </w:r>
      <w:r w:rsidR="00172A7C">
        <w:rPr>
          <w:rFonts w:ascii="Franklin Gothic Book" w:hAnsi="Franklin Gothic Book"/>
        </w:rPr>
        <w:t>.....</w:t>
      </w:r>
      <w:r w:rsidR="00566772">
        <w:rPr>
          <w:rFonts w:ascii="Franklin Gothic Book" w:hAnsi="Franklin Gothic Book"/>
        </w:rPr>
        <w:t>........</w:t>
      </w:r>
      <w:r w:rsidR="00172A7C">
        <w:rPr>
          <w:rFonts w:ascii="Franklin Gothic Book" w:hAnsi="Franklin Gothic Book"/>
        </w:rPr>
        <w:t>.....................</w:t>
      </w:r>
      <w:r w:rsidR="00433E63">
        <w:rPr>
          <w:rFonts w:ascii="Franklin Gothic Book" w:hAnsi="Franklin Gothic Book"/>
        </w:rPr>
        <w:t>.....................</w:t>
      </w:r>
      <w:r w:rsidR="006206C4">
        <w:rPr>
          <w:rFonts w:ascii="Franklin Gothic Book" w:hAnsi="Franklin Gothic Book"/>
        </w:rPr>
        <w:t>....Page 13</w:t>
      </w:r>
    </w:p>
    <w:p w:rsidR="000A78A1" w:rsidRDefault="00E11685" w:rsidP="00566772">
      <w:pPr>
        <w:spacing w:line="336" w:lineRule="auto"/>
        <w:jc w:val="both"/>
        <w:rPr>
          <w:rFonts w:ascii="Franklin Gothic Book" w:hAnsi="Franklin Gothic Book"/>
        </w:rPr>
      </w:pPr>
      <w:hyperlink w:anchor="c5" w:history="1">
        <w:r w:rsidR="000A78A1" w:rsidRPr="008E2648">
          <w:rPr>
            <w:rStyle w:val="Hyperlink"/>
            <w:rFonts w:ascii="Franklin Gothic Book" w:hAnsi="Franklin Gothic Book" w:cs="Arial"/>
          </w:rPr>
          <w:t>CHART 5 : Satisfaction with career - NI domiciled qualifiers from UK HEIs - 3.5 years after qualifying in 2008/09</w:t>
        </w:r>
      </w:hyperlink>
      <w:r w:rsidR="00172A7C">
        <w:rPr>
          <w:rFonts w:ascii="Franklin Gothic Book" w:hAnsi="Franklin Gothic Book"/>
        </w:rPr>
        <w:t>............</w:t>
      </w:r>
      <w:r w:rsidR="00566772">
        <w:rPr>
          <w:rFonts w:ascii="Franklin Gothic Book" w:hAnsi="Franklin Gothic Book"/>
        </w:rPr>
        <w:t>.</w:t>
      </w:r>
      <w:r w:rsidR="00172A7C">
        <w:rPr>
          <w:rFonts w:ascii="Franklin Gothic Book" w:hAnsi="Franklin Gothic Book"/>
        </w:rPr>
        <w:t>....................................</w:t>
      </w:r>
      <w:r w:rsidR="00566772">
        <w:rPr>
          <w:rFonts w:ascii="Franklin Gothic Book" w:hAnsi="Franklin Gothic Book"/>
        </w:rPr>
        <w:t>.......</w:t>
      </w:r>
      <w:r w:rsidR="00172A7C">
        <w:rPr>
          <w:rFonts w:ascii="Franklin Gothic Book" w:hAnsi="Franklin Gothic Book"/>
        </w:rPr>
        <w:t>.......................</w:t>
      </w:r>
      <w:r w:rsidR="00103BA8">
        <w:rPr>
          <w:rFonts w:ascii="Franklin Gothic Book" w:hAnsi="Franklin Gothic Book"/>
        </w:rPr>
        <w:t xml:space="preserve">.........................Page </w:t>
      </w:r>
      <w:r w:rsidR="006206C4">
        <w:rPr>
          <w:rFonts w:ascii="Franklin Gothic Book" w:hAnsi="Franklin Gothic Book"/>
        </w:rPr>
        <w:t>15</w:t>
      </w:r>
    </w:p>
    <w:p w:rsidR="000A78A1" w:rsidRDefault="00E11685" w:rsidP="00566772">
      <w:pPr>
        <w:spacing w:line="336" w:lineRule="auto"/>
        <w:jc w:val="both"/>
        <w:rPr>
          <w:rFonts w:ascii="Franklin Gothic Book" w:hAnsi="Franklin Gothic Book"/>
        </w:rPr>
      </w:pPr>
      <w:hyperlink w:anchor="c6" w:history="1">
        <w:r w:rsidR="000A78A1" w:rsidRPr="008E2648">
          <w:rPr>
            <w:rStyle w:val="Hyperlink"/>
            <w:rFonts w:ascii="Franklin Gothic Book" w:hAnsi="Franklin Gothic Book" w:cs="Arial"/>
          </w:rPr>
          <w:t>CHART 6 : Destinations of qualifiers from NI HEIs - 6 months and 3.5 years after qualifying in 2008/09</w:t>
        </w:r>
      </w:hyperlink>
      <w:r w:rsidR="00172A7C">
        <w:rPr>
          <w:rFonts w:ascii="Franklin Gothic Book" w:hAnsi="Franklin Gothic Book"/>
        </w:rPr>
        <w:t>...........................................................</w:t>
      </w:r>
      <w:r w:rsidR="00566772">
        <w:rPr>
          <w:rFonts w:ascii="Franklin Gothic Book" w:hAnsi="Franklin Gothic Book"/>
        </w:rPr>
        <w:t>............</w:t>
      </w:r>
      <w:r w:rsidR="00172A7C">
        <w:rPr>
          <w:rFonts w:ascii="Franklin Gothic Book" w:hAnsi="Franklin Gothic Book"/>
        </w:rPr>
        <w:t>.............................</w:t>
      </w:r>
      <w:r w:rsidR="00103BA8">
        <w:rPr>
          <w:rFonts w:ascii="Franklin Gothic Book" w:hAnsi="Franklin Gothic Book"/>
        </w:rPr>
        <w:t>.........................Page 1</w:t>
      </w:r>
      <w:r w:rsidR="006206C4">
        <w:rPr>
          <w:rFonts w:ascii="Franklin Gothic Book" w:hAnsi="Franklin Gothic Book"/>
        </w:rPr>
        <w:t>7</w:t>
      </w:r>
    </w:p>
    <w:p w:rsidR="00870491" w:rsidRDefault="00E11685" w:rsidP="00870491">
      <w:pPr>
        <w:spacing w:line="336" w:lineRule="auto"/>
        <w:jc w:val="both"/>
        <w:rPr>
          <w:rFonts w:ascii="Franklin Gothic Book" w:hAnsi="Franklin Gothic Book"/>
        </w:rPr>
      </w:pPr>
      <w:hyperlink w:anchor="c7" w:history="1">
        <w:r w:rsidR="00870491">
          <w:rPr>
            <w:rStyle w:val="Hyperlink"/>
            <w:rFonts w:ascii="Franklin Gothic Book" w:hAnsi="Franklin Gothic Book" w:cs="Arial"/>
          </w:rPr>
          <w:t>CHART 7</w:t>
        </w:r>
        <w:r w:rsidR="00870491" w:rsidRPr="008E2648">
          <w:rPr>
            <w:rStyle w:val="Hyperlink"/>
            <w:rFonts w:ascii="Franklin Gothic Book" w:hAnsi="Franklin Gothic Book" w:cs="Arial"/>
          </w:rPr>
          <w:t xml:space="preserve"> : Location</w:t>
        </w:r>
        <w:r w:rsidR="00870491">
          <w:rPr>
            <w:rStyle w:val="Hyperlink"/>
            <w:rFonts w:ascii="Franklin Gothic Book" w:hAnsi="Franklin Gothic Book" w:cs="Arial"/>
          </w:rPr>
          <w:t xml:space="preserve"> of employment of Qualifiers from NI</w:t>
        </w:r>
        <w:r w:rsidR="00870491" w:rsidRPr="008E2648">
          <w:rPr>
            <w:rStyle w:val="Hyperlink"/>
            <w:rFonts w:ascii="Franklin Gothic Book" w:hAnsi="Franklin Gothic Book" w:cs="Arial"/>
          </w:rPr>
          <w:t xml:space="preserve"> HEIs -  6 months and 3.5 years after qualifying in 2008/09</w:t>
        </w:r>
      </w:hyperlink>
      <w:r w:rsidR="00870491">
        <w:rPr>
          <w:rFonts w:ascii="Franklin Gothic Book" w:hAnsi="Franklin Gothic Book"/>
        </w:rPr>
        <w:t xml:space="preserve">........................................................................................................Page </w:t>
      </w:r>
      <w:r w:rsidR="002E538F">
        <w:rPr>
          <w:rFonts w:ascii="Franklin Gothic Book" w:hAnsi="Franklin Gothic Book"/>
        </w:rPr>
        <w:t>19</w:t>
      </w:r>
    </w:p>
    <w:p w:rsidR="000A78A1" w:rsidRDefault="00E11685" w:rsidP="00566772">
      <w:pPr>
        <w:spacing w:line="336" w:lineRule="auto"/>
        <w:jc w:val="both"/>
        <w:rPr>
          <w:rFonts w:ascii="Franklin Gothic Book" w:hAnsi="Franklin Gothic Book"/>
        </w:rPr>
      </w:pPr>
      <w:hyperlink w:anchor="c8" w:history="1">
        <w:r w:rsidR="00870491">
          <w:rPr>
            <w:rStyle w:val="Hyperlink"/>
            <w:rFonts w:ascii="Franklin Gothic Book" w:hAnsi="Franklin Gothic Book" w:cs="Arial"/>
          </w:rPr>
          <w:t>CHART 8</w:t>
        </w:r>
        <w:r w:rsidR="000A78A1" w:rsidRPr="008E2648">
          <w:rPr>
            <w:rStyle w:val="Hyperlink"/>
            <w:rFonts w:ascii="Franklin Gothic Book" w:hAnsi="Franklin Gothic Book" w:cs="Arial"/>
          </w:rPr>
          <w:t xml:space="preserve"> : Importance of factors for gaining employment - Qualifiers from NI HEIs  - 3.5 years after qualifying in 2008/09</w:t>
        </w:r>
      </w:hyperlink>
      <w:r w:rsidR="00172A7C">
        <w:rPr>
          <w:rFonts w:ascii="Franklin Gothic Book" w:hAnsi="Franklin Gothic Book"/>
        </w:rPr>
        <w:t>................................</w:t>
      </w:r>
      <w:r w:rsidR="00566772">
        <w:rPr>
          <w:rFonts w:ascii="Franklin Gothic Book" w:hAnsi="Franklin Gothic Book"/>
        </w:rPr>
        <w:t>...........</w:t>
      </w:r>
      <w:r w:rsidR="00172A7C">
        <w:rPr>
          <w:rFonts w:ascii="Franklin Gothic Book" w:hAnsi="Franklin Gothic Book"/>
        </w:rPr>
        <w:t>...........................</w:t>
      </w:r>
      <w:r w:rsidR="00F24A70">
        <w:rPr>
          <w:rFonts w:ascii="Franklin Gothic Book" w:hAnsi="Franklin Gothic Book"/>
        </w:rPr>
        <w:t>.........................Page 20</w:t>
      </w:r>
    </w:p>
    <w:p w:rsidR="000A78A1" w:rsidRDefault="00E11685" w:rsidP="00566772">
      <w:pPr>
        <w:spacing w:line="336" w:lineRule="auto"/>
        <w:jc w:val="both"/>
        <w:rPr>
          <w:rFonts w:ascii="Franklin Gothic Book" w:hAnsi="Franklin Gothic Book"/>
        </w:rPr>
      </w:pPr>
      <w:hyperlink w:anchor="c9" w:history="1">
        <w:r w:rsidR="000A78A1" w:rsidRPr="008E2648">
          <w:rPr>
            <w:rStyle w:val="Hyperlink"/>
            <w:rFonts w:ascii="Franklin Gothic Book" w:hAnsi="Franklin Gothic Book" w:cs="Arial"/>
          </w:rPr>
          <w:t xml:space="preserve">CHART </w:t>
        </w:r>
        <w:r w:rsidR="00870491">
          <w:rPr>
            <w:rStyle w:val="Hyperlink"/>
            <w:rFonts w:ascii="Franklin Gothic Book" w:hAnsi="Franklin Gothic Book" w:cs="Arial"/>
          </w:rPr>
          <w:t>9</w:t>
        </w:r>
        <w:r w:rsidR="000A78A1" w:rsidRPr="008E2648">
          <w:rPr>
            <w:rStyle w:val="Hyperlink"/>
            <w:rFonts w:ascii="Franklin Gothic Book" w:hAnsi="Franklin Gothic Book" w:cs="Arial"/>
          </w:rPr>
          <w:t xml:space="preserve"> : Reasons for taking current job - Qualifiers from NI HEIs - 3.5 years after qualifying in 2008/09</w:t>
        </w:r>
      </w:hyperlink>
      <w:r w:rsidR="00172A7C">
        <w:rPr>
          <w:rFonts w:ascii="Franklin Gothic Book" w:hAnsi="Franklin Gothic Book"/>
        </w:rPr>
        <w:t>.................................................................</w:t>
      </w:r>
      <w:r w:rsidR="00566772">
        <w:rPr>
          <w:rFonts w:ascii="Franklin Gothic Book" w:hAnsi="Franklin Gothic Book"/>
        </w:rPr>
        <w:t>........</w:t>
      </w:r>
      <w:r w:rsidR="00172A7C">
        <w:rPr>
          <w:rFonts w:ascii="Franklin Gothic Book" w:hAnsi="Franklin Gothic Book"/>
        </w:rPr>
        <w:t>.......................</w:t>
      </w:r>
      <w:r w:rsidR="00103BA8">
        <w:rPr>
          <w:rFonts w:ascii="Franklin Gothic Book" w:hAnsi="Franklin Gothic Book"/>
        </w:rPr>
        <w:t xml:space="preserve">.........................Page </w:t>
      </w:r>
      <w:r w:rsidR="00F24A70">
        <w:rPr>
          <w:rFonts w:ascii="Franklin Gothic Book" w:hAnsi="Franklin Gothic Book"/>
        </w:rPr>
        <w:t>21</w:t>
      </w:r>
    </w:p>
    <w:p w:rsidR="000A78A1" w:rsidRDefault="00E11685" w:rsidP="00566772">
      <w:pPr>
        <w:spacing w:line="336" w:lineRule="auto"/>
        <w:jc w:val="both"/>
        <w:rPr>
          <w:rFonts w:ascii="Franklin Gothic Book" w:hAnsi="Franklin Gothic Book"/>
        </w:rPr>
      </w:pPr>
      <w:hyperlink w:anchor="c10" w:history="1">
        <w:r w:rsidR="00870491">
          <w:rPr>
            <w:rStyle w:val="Hyperlink"/>
            <w:rFonts w:ascii="Franklin Gothic Book" w:hAnsi="Franklin Gothic Book" w:cs="Arial"/>
          </w:rPr>
          <w:t>CHART 10</w:t>
        </w:r>
        <w:r w:rsidR="000A78A1" w:rsidRPr="008E2648">
          <w:rPr>
            <w:rStyle w:val="Hyperlink"/>
            <w:rFonts w:ascii="Franklin Gothic Book" w:hAnsi="Franklin Gothic Book" w:cs="Arial"/>
          </w:rPr>
          <w:t xml:space="preserve"> : Likelihood of making a different cho</w:t>
        </w:r>
        <w:r w:rsidR="00172A7C" w:rsidRPr="008E2648">
          <w:rPr>
            <w:rStyle w:val="Hyperlink"/>
            <w:rFonts w:ascii="Franklin Gothic Book" w:hAnsi="Franklin Gothic Book" w:cs="Arial"/>
          </w:rPr>
          <w:t xml:space="preserve">ice - Qualifiers from NI HEIs - </w:t>
        </w:r>
        <w:r w:rsidR="000A78A1" w:rsidRPr="008E2648">
          <w:rPr>
            <w:rStyle w:val="Hyperlink"/>
            <w:rFonts w:ascii="Franklin Gothic Book" w:hAnsi="Franklin Gothic Book" w:cs="Arial"/>
          </w:rPr>
          <w:t>3.5 years after qualifying in 2008/09</w:t>
        </w:r>
      </w:hyperlink>
      <w:r w:rsidR="00172A7C">
        <w:rPr>
          <w:rFonts w:ascii="Franklin Gothic Book" w:hAnsi="Franklin Gothic Book"/>
        </w:rPr>
        <w:t>.........................................</w:t>
      </w:r>
      <w:r w:rsidR="00566772">
        <w:rPr>
          <w:rFonts w:ascii="Franklin Gothic Book" w:hAnsi="Franklin Gothic Book"/>
        </w:rPr>
        <w:t>...........</w:t>
      </w:r>
      <w:r w:rsidR="00172A7C">
        <w:rPr>
          <w:rFonts w:ascii="Franklin Gothic Book" w:hAnsi="Franklin Gothic Book"/>
        </w:rPr>
        <w:t>...........................</w:t>
      </w:r>
      <w:r w:rsidR="00103BA8">
        <w:rPr>
          <w:rFonts w:ascii="Franklin Gothic Book" w:hAnsi="Franklin Gothic Book"/>
        </w:rPr>
        <w:t xml:space="preserve">.........................Page </w:t>
      </w:r>
      <w:r w:rsidR="00433E63">
        <w:rPr>
          <w:rFonts w:ascii="Franklin Gothic Book" w:hAnsi="Franklin Gothic Book"/>
        </w:rPr>
        <w:t>2</w:t>
      </w:r>
      <w:r w:rsidR="00F24A70">
        <w:rPr>
          <w:rFonts w:ascii="Franklin Gothic Book" w:hAnsi="Franklin Gothic Book"/>
        </w:rPr>
        <w:t>3</w:t>
      </w:r>
    </w:p>
    <w:p w:rsidR="00584436" w:rsidRDefault="00E11685" w:rsidP="00566772">
      <w:pPr>
        <w:spacing w:line="336" w:lineRule="auto"/>
        <w:jc w:val="both"/>
        <w:rPr>
          <w:rFonts w:ascii="Franklin Gothic Book" w:hAnsi="Franklin Gothic Book"/>
        </w:rPr>
      </w:pPr>
      <w:hyperlink w:anchor="c11" w:history="1">
        <w:r w:rsidR="00870491">
          <w:rPr>
            <w:rStyle w:val="Hyperlink"/>
            <w:rFonts w:ascii="Franklin Gothic Book" w:hAnsi="Franklin Gothic Book" w:cs="Arial"/>
          </w:rPr>
          <w:t>CHART 11</w:t>
        </w:r>
        <w:r w:rsidR="000A78A1" w:rsidRPr="008E2648">
          <w:rPr>
            <w:rStyle w:val="Hyperlink"/>
            <w:rFonts w:ascii="Franklin Gothic Book" w:hAnsi="Franklin Gothic Book" w:cs="Arial"/>
          </w:rPr>
          <w:t>: My course was good Value for Money - Qualifiers from NI HEIs - 3.5 years after qualifying in 2008/09</w:t>
        </w:r>
      </w:hyperlink>
      <w:r w:rsidR="00172A7C">
        <w:rPr>
          <w:rFonts w:ascii="Franklin Gothic Book" w:hAnsi="Franklin Gothic Book"/>
        </w:rPr>
        <w:t>...................</w:t>
      </w:r>
      <w:r w:rsidR="00600160">
        <w:rPr>
          <w:rFonts w:ascii="Franklin Gothic Book" w:hAnsi="Franklin Gothic Book"/>
        </w:rPr>
        <w:t>.........................</w:t>
      </w:r>
      <w:r w:rsidR="00566772">
        <w:rPr>
          <w:rFonts w:ascii="Franklin Gothic Book" w:hAnsi="Franklin Gothic Book"/>
        </w:rPr>
        <w:t>.......</w:t>
      </w:r>
      <w:r w:rsidR="00172A7C">
        <w:rPr>
          <w:rFonts w:ascii="Franklin Gothic Book" w:hAnsi="Franklin Gothic Book"/>
        </w:rPr>
        <w:t>............................</w:t>
      </w:r>
      <w:r w:rsidR="00103BA8">
        <w:rPr>
          <w:rFonts w:ascii="Franklin Gothic Book" w:hAnsi="Franklin Gothic Book"/>
        </w:rPr>
        <w:t xml:space="preserve">.........................Page </w:t>
      </w:r>
      <w:r w:rsidR="00433E63">
        <w:rPr>
          <w:rFonts w:ascii="Franklin Gothic Book" w:hAnsi="Franklin Gothic Book"/>
        </w:rPr>
        <w:t>2</w:t>
      </w:r>
      <w:r w:rsidR="00F24A70">
        <w:rPr>
          <w:rFonts w:ascii="Franklin Gothic Book" w:hAnsi="Franklin Gothic Book"/>
        </w:rPr>
        <w:t>4</w:t>
      </w:r>
    </w:p>
    <w:p w:rsidR="00A14087" w:rsidRDefault="00A14087" w:rsidP="00172A7C">
      <w:pPr>
        <w:spacing w:line="360" w:lineRule="auto"/>
        <w:rPr>
          <w:rFonts w:ascii="Franklin Gothic Book" w:hAnsi="Franklin Gothic Book"/>
          <w:b/>
        </w:rPr>
      </w:pPr>
    </w:p>
    <w:p w:rsidR="00A14087" w:rsidRDefault="00A14087" w:rsidP="00172A7C">
      <w:pPr>
        <w:spacing w:line="360" w:lineRule="auto"/>
        <w:rPr>
          <w:rFonts w:ascii="Franklin Gothic Book" w:hAnsi="Franklin Gothic Book"/>
          <w:b/>
        </w:rPr>
      </w:pPr>
    </w:p>
    <w:p w:rsidR="00A14087" w:rsidRDefault="00A14087" w:rsidP="00FF4C4D">
      <w:pPr>
        <w:rPr>
          <w:rFonts w:ascii="Franklin Gothic Book" w:hAnsi="Franklin Gothic Book"/>
          <w:b/>
        </w:rPr>
      </w:pPr>
    </w:p>
    <w:p w:rsidR="00566772" w:rsidRDefault="00566772" w:rsidP="00FF4C4D">
      <w:pPr>
        <w:rPr>
          <w:rFonts w:ascii="Franklin Gothic Book" w:hAnsi="Franklin Gothic Book"/>
          <w:b/>
        </w:rPr>
      </w:pPr>
    </w:p>
    <w:p w:rsidR="00566772" w:rsidRDefault="00566772" w:rsidP="00FF4C4D">
      <w:pPr>
        <w:rPr>
          <w:rFonts w:ascii="Franklin Gothic Book" w:hAnsi="Franklin Gothic Book"/>
          <w:b/>
        </w:rPr>
      </w:pPr>
    </w:p>
    <w:p w:rsidR="00E917A0" w:rsidRDefault="00E917A0" w:rsidP="00FF4C4D">
      <w:pPr>
        <w:rPr>
          <w:rFonts w:ascii="Franklin Gothic Book" w:hAnsi="Franklin Gothic Book"/>
          <w:b/>
        </w:rPr>
      </w:pPr>
    </w:p>
    <w:p w:rsidR="00E917A0" w:rsidRDefault="00E917A0" w:rsidP="00FF4C4D">
      <w:pPr>
        <w:rPr>
          <w:rFonts w:ascii="Franklin Gothic Book" w:hAnsi="Franklin Gothic Book"/>
          <w:b/>
        </w:rPr>
      </w:pPr>
    </w:p>
    <w:p w:rsidR="00E917A0" w:rsidRDefault="00E917A0" w:rsidP="00FF4C4D">
      <w:pPr>
        <w:rPr>
          <w:rFonts w:ascii="Franklin Gothic Book" w:hAnsi="Franklin Gothic Book"/>
          <w:b/>
        </w:rPr>
      </w:pPr>
    </w:p>
    <w:p w:rsidR="00E917A0" w:rsidRDefault="00E917A0" w:rsidP="00FF4C4D">
      <w:pPr>
        <w:rPr>
          <w:rFonts w:ascii="Franklin Gothic Book" w:hAnsi="Franklin Gothic Book"/>
          <w:b/>
        </w:rPr>
      </w:pPr>
    </w:p>
    <w:p w:rsidR="00E917A0" w:rsidRDefault="00E917A0" w:rsidP="00FF4C4D">
      <w:pPr>
        <w:rPr>
          <w:rFonts w:ascii="Franklin Gothic Book" w:hAnsi="Franklin Gothic Book"/>
          <w:b/>
        </w:rPr>
      </w:pPr>
    </w:p>
    <w:p w:rsidR="00E917A0" w:rsidRDefault="00E917A0" w:rsidP="00FF4C4D">
      <w:pPr>
        <w:rPr>
          <w:rFonts w:ascii="Franklin Gothic Book" w:hAnsi="Franklin Gothic Book"/>
          <w:b/>
        </w:rPr>
      </w:pPr>
    </w:p>
    <w:p w:rsidR="00E917A0" w:rsidRDefault="00E917A0" w:rsidP="00FF4C4D">
      <w:pPr>
        <w:rPr>
          <w:rFonts w:ascii="Franklin Gothic Book" w:hAnsi="Franklin Gothic Book"/>
          <w:b/>
        </w:rPr>
      </w:pPr>
    </w:p>
    <w:p w:rsidR="00E917A0" w:rsidRDefault="00E917A0" w:rsidP="00FF4C4D">
      <w:pPr>
        <w:rPr>
          <w:rFonts w:ascii="Franklin Gothic Book" w:hAnsi="Franklin Gothic Book"/>
          <w:b/>
        </w:rPr>
      </w:pPr>
    </w:p>
    <w:p w:rsidR="00E917A0" w:rsidRDefault="00E917A0" w:rsidP="00FF4C4D">
      <w:pPr>
        <w:rPr>
          <w:rFonts w:ascii="Franklin Gothic Book" w:hAnsi="Franklin Gothic Book"/>
          <w:b/>
        </w:rPr>
      </w:pPr>
    </w:p>
    <w:p w:rsidR="00566772" w:rsidRDefault="00566772" w:rsidP="00FF4C4D">
      <w:pPr>
        <w:rPr>
          <w:rFonts w:ascii="Franklin Gothic Book" w:hAnsi="Franklin Gothic Book"/>
          <w:b/>
        </w:rPr>
      </w:pPr>
    </w:p>
    <w:p w:rsidR="00870491" w:rsidRDefault="00870491" w:rsidP="00FF4C4D">
      <w:pPr>
        <w:rPr>
          <w:rFonts w:ascii="Franklin Gothic Book" w:hAnsi="Franklin Gothic Book"/>
          <w:b/>
        </w:rPr>
      </w:pPr>
    </w:p>
    <w:p w:rsidR="00172A7C" w:rsidRDefault="00172A7C" w:rsidP="00FF4C4D">
      <w:pPr>
        <w:rPr>
          <w:rFonts w:ascii="Franklin Gothic Book" w:hAnsi="Franklin Gothic Book"/>
          <w:b/>
        </w:rPr>
      </w:pPr>
    </w:p>
    <w:p w:rsidR="00172A7C" w:rsidRPr="00711412" w:rsidRDefault="004F3E50" w:rsidP="00172A7C">
      <w:pPr>
        <w:pBdr>
          <w:top w:val="single" w:sz="4" w:space="1" w:color="auto"/>
          <w:left w:val="single" w:sz="4" w:space="4" w:color="auto"/>
          <w:bottom w:val="single" w:sz="4" w:space="1" w:color="auto"/>
          <w:right w:val="single" w:sz="4" w:space="4" w:color="auto"/>
        </w:pBdr>
        <w:shd w:val="clear" w:color="auto" w:fill="548DD4"/>
        <w:tabs>
          <w:tab w:val="left" w:pos="1695"/>
          <w:tab w:val="left" w:pos="3138"/>
          <w:tab w:val="center" w:pos="4535"/>
        </w:tabs>
        <w:jc w:val="center"/>
        <w:rPr>
          <w:rFonts w:ascii="Franklin Gothic Book" w:hAnsi="Franklin Gothic Book"/>
          <w:b/>
          <w:color w:val="FFFFFF"/>
        </w:rPr>
      </w:pPr>
      <w:r>
        <w:rPr>
          <w:rFonts w:ascii="Franklin Gothic Book" w:hAnsi="Franklin Gothic Book"/>
          <w:b/>
          <w:color w:val="FFFFFF"/>
        </w:rPr>
        <w:lastRenderedPageBreak/>
        <w:t>LIST OF TABLES</w:t>
      </w:r>
    </w:p>
    <w:p w:rsidR="00A14087" w:rsidRDefault="00A14087" w:rsidP="00FF4C4D">
      <w:pPr>
        <w:rPr>
          <w:rFonts w:ascii="Franklin Gothic Book" w:hAnsi="Franklin Gothic Book"/>
          <w:b/>
        </w:rPr>
      </w:pPr>
    </w:p>
    <w:p w:rsidR="00FF4C4D" w:rsidRPr="000A78A1" w:rsidRDefault="00FF4C4D" w:rsidP="00566772">
      <w:pPr>
        <w:spacing w:line="336" w:lineRule="auto"/>
        <w:rPr>
          <w:rFonts w:ascii="Franklin Gothic Book" w:hAnsi="Franklin Gothic Book"/>
          <w:b/>
        </w:rPr>
      </w:pPr>
      <w:bookmarkStart w:id="6" w:name="listtables"/>
      <w:bookmarkEnd w:id="6"/>
      <w:r w:rsidRPr="000A78A1">
        <w:rPr>
          <w:rFonts w:ascii="Franklin Gothic Book" w:hAnsi="Franklin Gothic Book"/>
          <w:b/>
        </w:rPr>
        <w:t>Section 1 - Destinations of Northern Ireland domiciled qualifiers from UK Higher Education Institutions</w:t>
      </w:r>
    </w:p>
    <w:p w:rsidR="00FF4C4D" w:rsidRPr="00E917A0" w:rsidRDefault="00E11685" w:rsidP="00E917A0">
      <w:pPr>
        <w:spacing w:line="336" w:lineRule="auto"/>
        <w:rPr>
          <w:rFonts w:ascii="Franklin Gothic Book" w:hAnsi="Franklin Gothic Book"/>
          <w:color w:val="0000FF"/>
          <w:u w:val="single"/>
        </w:rPr>
      </w:pPr>
      <w:hyperlink w:anchor="t1" w:history="1">
        <w:r w:rsidR="00FF4C4D" w:rsidRPr="00DE575E">
          <w:rPr>
            <w:rStyle w:val="Hyperlink"/>
            <w:rFonts w:ascii="Franklin Gothic Book" w:hAnsi="Franklin Gothic Book" w:cs="Arial"/>
          </w:rPr>
          <w:t>Table 1 : Destinations of NI domiciled qualifiers from UK Higher Education Institutions - 2002/03, 2004/05, 2006/07 &amp; 2008/09</w:t>
        </w:r>
      </w:hyperlink>
      <w:r w:rsidR="00172A7C">
        <w:rPr>
          <w:rFonts w:ascii="Franklin Gothic Book" w:hAnsi="Franklin Gothic Book"/>
        </w:rPr>
        <w:t>................................................</w:t>
      </w:r>
      <w:r w:rsidR="006206C4">
        <w:rPr>
          <w:rFonts w:ascii="Franklin Gothic Book" w:hAnsi="Franklin Gothic Book"/>
        </w:rPr>
        <w:t>.....................Page 30</w:t>
      </w:r>
      <w:r w:rsidR="00FF4C4D" w:rsidRPr="00FF4C4D">
        <w:rPr>
          <w:rFonts w:ascii="Franklin Gothic Book" w:hAnsi="Franklin Gothic Book"/>
        </w:rPr>
        <w:t xml:space="preserve"> </w:t>
      </w:r>
    </w:p>
    <w:p w:rsidR="00FF4C4D" w:rsidRPr="00FF4C4D" w:rsidRDefault="00E11685" w:rsidP="00566772">
      <w:pPr>
        <w:spacing w:line="336" w:lineRule="auto"/>
        <w:jc w:val="both"/>
        <w:rPr>
          <w:rFonts w:ascii="Franklin Gothic Book" w:hAnsi="Franklin Gothic Book"/>
        </w:rPr>
      </w:pPr>
      <w:hyperlink w:anchor="t2" w:history="1">
        <w:r w:rsidR="00FF4C4D" w:rsidRPr="00DE575E">
          <w:rPr>
            <w:rStyle w:val="Hyperlink"/>
            <w:rFonts w:ascii="Franklin Gothic Book" w:hAnsi="Franklin Gothic Book" w:cs="Arial"/>
          </w:rPr>
          <w:t>Table 2 : Destinations of NI domiciled qualifiers from UK Higher Education Institutions by gender - 2008/09</w:t>
        </w:r>
      </w:hyperlink>
      <w:r w:rsidR="00172A7C">
        <w:rPr>
          <w:rFonts w:ascii="Franklin Gothic Book" w:hAnsi="Franklin Gothic Book"/>
        </w:rPr>
        <w:t>......................................................................................</w:t>
      </w:r>
      <w:r w:rsidR="006206C4">
        <w:rPr>
          <w:rFonts w:ascii="Franklin Gothic Book" w:hAnsi="Franklin Gothic Book"/>
        </w:rPr>
        <w:t>.........................Page 31</w:t>
      </w:r>
      <w:r w:rsidR="00FF4C4D" w:rsidRPr="00FF4C4D">
        <w:rPr>
          <w:rFonts w:ascii="Franklin Gothic Book" w:hAnsi="Franklin Gothic Book"/>
        </w:rPr>
        <w:t xml:space="preserve">  </w:t>
      </w:r>
    </w:p>
    <w:p w:rsidR="00FF4C4D" w:rsidRPr="00FF4C4D" w:rsidRDefault="00E11685" w:rsidP="00566772">
      <w:pPr>
        <w:spacing w:line="336" w:lineRule="auto"/>
        <w:jc w:val="both"/>
        <w:rPr>
          <w:rFonts w:ascii="Franklin Gothic Book" w:hAnsi="Franklin Gothic Book"/>
        </w:rPr>
      </w:pPr>
      <w:hyperlink w:anchor="t3" w:history="1">
        <w:r w:rsidR="00FF4C4D" w:rsidRPr="00DE575E">
          <w:rPr>
            <w:rStyle w:val="Hyperlink"/>
            <w:rFonts w:ascii="Franklin Gothic Book" w:hAnsi="Franklin Gothic Book" w:cs="Arial"/>
          </w:rPr>
          <w:t>Table 3 : Destinations of NI domiciled qualifiers from UK Higher Education Institutions by level of study - 2008/09</w:t>
        </w:r>
      </w:hyperlink>
      <w:r w:rsidR="00172A7C">
        <w:rPr>
          <w:rFonts w:ascii="Franklin Gothic Book" w:hAnsi="Franklin Gothic Book"/>
        </w:rPr>
        <w:t>..................................</w:t>
      </w:r>
      <w:r w:rsidR="00566772">
        <w:rPr>
          <w:rFonts w:ascii="Franklin Gothic Book" w:hAnsi="Franklin Gothic Book"/>
        </w:rPr>
        <w:t>................................</w:t>
      </w:r>
      <w:r w:rsidR="00172A7C">
        <w:rPr>
          <w:rFonts w:ascii="Franklin Gothic Book" w:hAnsi="Franklin Gothic Book"/>
        </w:rPr>
        <w:t>.........</w:t>
      </w:r>
      <w:r w:rsidR="006206C4">
        <w:rPr>
          <w:rFonts w:ascii="Franklin Gothic Book" w:hAnsi="Franklin Gothic Book"/>
        </w:rPr>
        <w:t>.........................Page 32</w:t>
      </w:r>
    </w:p>
    <w:p w:rsidR="00FF4C4D" w:rsidRPr="00FF4C4D" w:rsidRDefault="00E11685" w:rsidP="00566772">
      <w:pPr>
        <w:spacing w:line="336" w:lineRule="auto"/>
        <w:jc w:val="both"/>
        <w:rPr>
          <w:rFonts w:ascii="Franklin Gothic Book" w:hAnsi="Franklin Gothic Book"/>
        </w:rPr>
      </w:pPr>
      <w:hyperlink w:anchor="t4" w:history="1">
        <w:r w:rsidR="00FF4C4D" w:rsidRPr="00DE575E">
          <w:rPr>
            <w:rStyle w:val="Hyperlink"/>
            <w:rFonts w:ascii="Franklin Gothic Book" w:hAnsi="Franklin Gothic Book" w:cs="Arial"/>
          </w:rPr>
          <w:t>Table 4 : Destinations of NI domiciled qualifiers from UK Higher Education Institutions by mode of study - 2008/09</w:t>
        </w:r>
      </w:hyperlink>
      <w:r w:rsidR="00172A7C">
        <w:rPr>
          <w:rFonts w:ascii="Franklin Gothic Book" w:hAnsi="Franklin Gothic Book"/>
        </w:rPr>
        <w:t>..........................................................................</w:t>
      </w:r>
      <w:r w:rsidR="006206C4">
        <w:rPr>
          <w:rFonts w:ascii="Franklin Gothic Book" w:hAnsi="Franklin Gothic Book"/>
        </w:rPr>
        <w:t>.........................Page 33</w:t>
      </w:r>
    </w:p>
    <w:p w:rsidR="00FF4C4D" w:rsidRPr="00FF4C4D" w:rsidRDefault="00E11685" w:rsidP="00566772">
      <w:pPr>
        <w:spacing w:line="336" w:lineRule="auto"/>
        <w:jc w:val="both"/>
        <w:rPr>
          <w:rFonts w:ascii="Franklin Gothic Book" w:hAnsi="Franklin Gothic Book"/>
        </w:rPr>
      </w:pPr>
      <w:hyperlink w:anchor="t5" w:history="1">
        <w:r w:rsidR="00FF4C4D" w:rsidRPr="00DE575E">
          <w:rPr>
            <w:rStyle w:val="Hyperlink"/>
            <w:rFonts w:ascii="Franklin Gothic Book" w:hAnsi="Franklin Gothic Book" w:cs="Arial"/>
          </w:rPr>
          <w:t>Table 5 : Location of Employment of NI domiciled qualifiers from UK Higher Education Institutions by C</w:t>
        </w:r>
        <w:r w:rsidR="00172A7C" w:rsidRPr="00DE575E">
          <w:rPr>
            <w:rStyle w:val="Hyperlink"/>
            <w:rFonts w:ascii="Franklin Gothic Book" w:hAnsi="Franklin Gothic Book" w:cs="Arial"/>
          </w:rPr>
          <w:t>ountry of Institution - 2008/09</w:t>
        </w:r>
      </w:hyperlink>
      <w:r w:rsidR="00172A7C">
        <w:rPr>
          <w:rFonts w:ascii="Franklin Gothic Book" w:hAnsi="Franklin Gothic Book"/>
        </w:rPr>
        <w:t>......................................</w:t>
      </w:r>
      <w:r w:rsidR="00433E63">
        <w:rPr>
          <w:rFonts w:ascii="Franklin Gothic Book" w:hAnsi="Franklin Gothic Book"/>
        </w:rPr>
        <w:t>....</w:t>
      </w:r>
      <w:r w:rsidR="006206C4">
        <w:rPr>
          <w:rFonts w:ascii="Franklin Gothic Book" w:hAnsi="Franklin Gothic Book"/>
        </w:rPr>
        <w:t>.....................Page 34</w:t>
      </w:r>
    </w:p>
    <w:p w:rsidR="00FF4C4D" w:rsidRPr="00FF4C4D" w:rsidRDefault="00E11685" w:rsidP="00566772">
      <w:pPr>
        <w:spacing w:line="336" w:lineRule="auto"/>
        <w:jc w:val="both"/>
        <w:rPr>
          <w:rFonts w:ascii="Franklin Gothic Book" w:hAnsi="Franklin Gothic Book"/>
        </w:rPr>
      </w:pPr>
      <w:hyperlink w:anchor="t6" w:history="1">
        <w:r w:rsidR="00FF4C4D" w:rsidRPr="00DE575E">
          <w:rPr>
            <w:rStyle w:val="Hyperlink"/>
            <w:rFonts w:ascii="Franklin Gothic Book" w:hAnsi="Franklin Gothic Book" w:cs="Arial"/>
          </w:rPr>
          <w:t>Table 6 : Type of job of NI domiciled qualifiers from UK Higher Education Institutions by gender, level of qualification and mode</w:t>
        </w:r>
        <w:r w:rsidR="00172A7C" w:rsidRPr="00DE575E">
          <w:rPr>
            <w:rStyle w:val="Hyperlink"/>
            <w:rFonts w:ascii="Franklin Gothic Book" w:hAnsi="Franklin Gothic Book" w:cs="Arial"/>
          </w:rPr>
          <w:t xml:space="preserve"> of study - 2008/09</w:t>
        </w:r>
      </w:hyperlink>
      <w:r w:rsidR="00172A7C">
        <w:rPr>
          <w:rFonts w:ascii="Franklin Gothic Book" w:hAnsi="Franklin Gothic Book"/>
        </w:rPr>
        <w:t>.................</w:t>
      </w:r>
      <w:r w:rsidR="006206C4">
        <w:rPr>
          <w:rFonts w:ascii="Franklin Gothic Book" w:hAnsi="Franklin Gothic Book"/>
        </w:rPr>
        <w:t>.........................Page 35</w:t>
      </w:r>
      <w:r w:rsidR="00FF4C4D" w:rsidRPr="00FF4C4D">
        <w:rPr>
          <w:rFonts w:ascii="Franklin Gothic Book" w:hAnsi="Franklin Gothic Book"/>
        </w:rPr>
        <w:t xml:space="preserve">  </w:t>
      </w:r>
    </w:p>
    <w:p w:rsidR="00FF4C4D" w:rsidRPr="00FF4C4D" w:rsidRDefault="00E11685" w:rsidP="00566772">
      <w:pPr>
        <w:spacing w:line="336" w:lineRule="auto"/>
        <w:jc w:val="both"/>
        <w:rPr>
          <w:rFonts w:ascii="Franklin Gothic Book" w:hAnsi="Franklin Gothic Book"/>
        </w:rPr>
      </w:pPr>
      <w:hyperlink w:anchor="t7" w:history="1">
        <w:r w:rsidR="00FF4C4D" w:rsidRPr="00DE575E">
          <w:rPr>
            <w:rStyle w:val="Hyperlink"/>
            <w:rFonts w:ascii="Franklin Gothic Book" w:hAnsi="Franklin Gothic Book" w:cs="Arial"/>
          </w:rPr>
          <w:t>Table 7 : Salary of NI domiciled full-time qualifiers from UK Higher Education Institutions in full-time paid work - 2008/09</w:t>
        </w:r>
      </w:hyperlink>
      <w:r w:rsidR="00172A7C">
        <w:rPr>
          <w:rFonts w:ascii="Franklin Gothic Book" w:hAnsi="Franklin Gothic Book"/>
        </w:rPr>
        <w:t>..................................................................</w:t>
      </w:r>
      <w:r w:rsidR="006206C4">
        <w:rPr>
          <w:rFonts w:ascii="Franklin Gothic Book" w:hAnsi="Franklin Gothic Book"/>
        </w:rPr>
        <w:t>.........................Page 36</w:t>
      </w:r>
    </w:p>
    <w:p w:rsidR="00FF4C4D" w:rsidRPr="00FF4C4D" w:rsidRDefault="00E11685" w:rsidP="00566772">
      <w:pPr>
        <w:spacing w:line="336" w:lineRule="auto"/>
        <w:jc w:val="both"/>
        <w:rPr>
          <w:rFonts w:ascii="Franklin Gothic Book" w:hAnsi="Franklin Gothic Book"/>
        </w:rPr>
      </w:pPr>
      <w:hyperlink w:anchor="t8" w:history="1">
        <w:r w:rsidR="00FF4C4D" w:rsidRPr="00DE575E">
          <w:rPr>
            <w:rStyle w:val="Hyperlink"/>
            <w:rFonts w:ascii="Franklin Gothic Book" w:hAnsi="Franklin Gothic Book" w:cs="Arial"/>
          </w:rPr>
          <w:t>Table 8 : Importance of factors for gaining employment - NI domiciled qualifiers from UK Higher Education Institutions - 2008/09</w:t>
        </w:r>
      </w:hyperlink>
      <w:r w:rsidR="00172A7C">
        <w:rPr>
          <w:rFonts w:ascii="Franklin Gothic Book" w:hAnsi="Franklin Gothic Book"/>
        </w:rPr>
        <w:t>........................................................................</w:t>
      </w:r>
      <w:r w:rsidR="006206C4">
        <w:rPr>
          <w:rFonts w:ascii="Franklin Gothic Book" w:hAnsi="Franklin Gothic Book"/>
        </w:rPr>
        <w:t>..Page 37</w:t>
      </w:r>
      <w:r w:rsidR="00FF4C4D" w:rsidRPr="00FF4C4D">
        <w:rPr>
          <w:rFonts w:ascii="Franklin Gothic Book" w:hAnsi="Franklin Gothic Book"/>
        </w:rPr>
        <w:t xml:space="preserve"> </w:t>
      </w:r>
    </w:p>
    <w:p w:rsidR="00FF4C4D" w:rsidRPr="00FF4C4D" w:rsidRDefault="00E11685" w:rsidP="00566772">
      <w:pPr>
        <w:spacing w:line="336" w:lineRule="auto"/>
        <w:jc w:val="both"/>
        <w:rPr>
          <w:rFonts w:ascii="Franklin Gothic Book" w:hAnsi="Franklin Gothic Book"/>
        </w:rPr>
      </w:pPr>
      <w:hyperlink w:anchor="t9" w:history="1">
        <w:r w:rsidR="00FF4C4D" w:rsidRPr="00DE575E">
          <w:rPr>
            <w:rStyle w:val="Hyperlink"/>
            <w:rFonts w:ascii="Franklin Gothic Book" w:hAnsi="Franklin Gothic Book" w:cs="Arial"/>
          </w:rPr>
          <w:t>Table 9 : Reasons for taking current job - NI domiciled qualifiers from UK Higher Education Institutions - 2008/09</w:t>
        </w:r>
      </w:hyperlink>
      <w:r w:rsidR="00172A7C">
        <w:rPr>
          <w:rFonts w:ascii="Franklin Gothic Book" w:hAnsi="Franklin Gothic Book"/>
        </w:rPr>
        <w:t>...............................................................................</w:t>
      </w:r>
      <w:r w:rsidR="006206C4">
        <w:rPr>
          <w:rFonts w:ascii="Franklin Gothic Book" w:hAnsi="Franklin Gothic Book"/>
        </w:rPr>
        <w:t>.........................Page 38</w:t>
      </w:r>
    </w:p>
    <w:p w:rsidR="00FF4C4D" w:rsidRPr="00E917A0" w:rsidRDefault="00E11685" w:rsidP="00566772">
      <w:pPr>
        <w:spacing w:line="336" w:lineRule="auto"/>
        <w:jc w:val="both"/>
        <w:rPr>
          <w:rFonts w:ascii="Franklin Gothic Book" w:hAnsi="Franklin Gothic Book"/>
          <w:color w:val="0000FF"/>
          <w:u w:val="single"/>
        </w:rPr>
      </w:pPr>
      <w:hyperlink w:anchor="t10" w:history="1">
        <w:r w:rsidR="00FF4C4D" w:rsidRPr="00DE575E">
          <w:rPr>
            <w:rStyle w:val="Hyperlink"/>
            <w:rFonts w:ascii="Franklin Gothic Book" w:hAnsi="Franklin Gothic Book" w:cs="Arial"/>
          </w:rPr>
          <w:t>Table 10 : How did you first find out about your current job? - NI domiciled qualifiers from UK Higher Education Institutions - 2008/09</w:t>
        </w:r>
      </w:hyperlink>
      <w:r w:rsidR="00172A7C">
        <w:rPr>
          <w:rFonts w:ascii="Franklin Gothic Book" w:hAnsi="Franklin Gothic Book"/>
        </w:rPr>
        <w:t>.................................................</w:t>
      </w:r>
      <w:r w:rsidR="006206C4">
        <w:rPr>
          <w:rFonts w:ascii="Franklin Gothic Book" w:hAnsi="Franklin Gothic Book"/>
        </w:rPr>
        <w:t>.........................Page 39</w:t>
      </w:r>
      <w:r w:rsidR="00FF4C4D" w:rsidRPr="00FF4C4D">
        <w:rPr>
          <w:rFonts w:ascii="Franklin Gothic Book" w:hAnsi="Franklin Gothic Book"/>
        </w:rPr>
        <w:t xml:space="preserve"> </w:t>
      </w:r>
    </w:p>
    <w:p w:rsidR="00FF4C4D" w:rsidRPr="00FF4C4D" w:rsidRDefault="00E11685" w:rsidP="00566772">
      <w:pPr>
        <w:spacing w:line="336" w:lineRule="auto"/>
        <w:jc w:val="both"/>
        <w:rPr>
          <w:rFonts w:ascii="Franklin Gothic Book" w:hAnsi="Franklin Gothic Book"/>
        </w:rPr>
      </w:pPr>
      <w:hyperlink w:anchor="t11" w:history="1">
        <w:r w:rsidR="00FF4C4D" w:rsidRPr="00DE575E">
          <w:rPr>
            <w:rStyle w:val="Hyperlink"/>
            <w:rFonts w:ascii="Franklin Gothic Book" w:hAnsi="Franklin Gothic Book" w:cs="Arial"/>
          </w:rPr>
          <w:t>Table 11 : NI domiciled qualifiers from UK Higher Education Institutions in further study - 2008/09</w:t>
        </w:r>
      </w:hyperlink>
      <w:r w:rsidR="00172A7C">
        <w:rPr>
          <w:rFonts w:ascii="Franklin Gothic Book" w:hAnsi="Franklin Gothic Book"/>
        </w:rPr>
        <w:t>....................................................................................................</w:t>
      </w:r>
      <w:r w:rsidR="0075746B">
        <w:rPr>
          <w:rFonts w:ascii="Franklin Gothic Book" w:hAnsi="Franklin Gothic Book"/>
        </w:rPr>
        <w:t>.............</w:t>
      </w:r>
      <w:r w:rsidR="006206C4">
        <w:rPr>
          <w:rFonts w:ascii="Franklin Gothic Book" w:hAnsi="Franklin Gothic Book"/>
        </w:rPr>
        <w:t>............Page 40</w:t>
      </w:r>
      <w:r w:rsidR="00FF4C4D" w:rsidRPr="00FF4C4D">
        <w:rPr>
          <w:rFonts w:ascii="Franklin Gothic Book" w:hAnsi="Franklin Gothic Book"/>
        </w:rPr>
        <w:t xml:space="preserve"> </w:t>
      </w:r>
    </w:p>
    <w:p w:rsidR="00FF4C4D" w:rsidRPr="00FF4C4D" w:rsidRDefault="00E11685" w:rsidP="00566772">
      <w:pPr>
        <w:spacing w:line="336" w:lineRule="auto"/>
        <w:jc w:val="both"/>
        <w:rPr>
          <w:rFonts w:ascii="Franklin Gothic Book" w:hAnsi="Franklin Gothic Book"/>
        </w:rPr>
      </w:pPr>
      <w:hyperlink w:anchor="t12" w:history="1">
        <w:r w:rsidR="00FF4C4D" w:rsidRPr="00DE575E">
          <w:rPr>
            <w:rStyle w:val="Hyperlink"/>
            <w:rFonts w:ascii="Franklin Gothic Book" w:hAnsi="Franklin Gothic Book" w:cs="Arial"/>
          </w:rPr>
          <w:t>Table 12 : What have you been doing since finishing your course in 2008/09? - NI domiciled qualifiers from UK Higher Education Institutions - 2008/09</w:t>
        </w:r>
      </w:hyperlink>
      <w:r w:rsidR="00172A7C">
        <w:rPr>
          <w:rFonts w:ascii="Franklin Gothic Book" w:hAnsi="Franklin Gothic Book"/>
        </w:rPr>
        <w:t>.................</w:t>
      </w:r>
      <w:r w:rsidR="006206C4">
        <w:rPr>
          <w:rFonts w:ascii="Franklin Gothic Book" w:hAnsi="Franklin Gothic Book"/>
        </w:rPr>
        <w:t>.........................Page 41</w:t>
      </w:r>
      <w:r w:rsidR="00FF4C4D" w:rsidRPr="00FF4C4D">
        <w:rPr>
          <w:rFonts w:ascii="Franklin Gothic Book" w:hAnsi="Franklin Gothic Book"/>
        </w:rPr>
        <w:t xml:space="preserve"> </w:t>
      </w:r>
    </w:p>
    <w:p w:rsidR="00FF4C4D" w:rsidRPr="00FF4C4D" w:rsidRDefault="00E11685" w:rsidP="00566772">
      <w:pPr>
        <w:spacing w:line="336" w:lineRule="auto"/>
        <w:jc w:val="both"/>
        <w:rPr>
          <w:rFonts w:ascii="Franklin Gothic Book" w:hAnsi="Franklin Gothic Book"/>
        </w:rPr>
      </w:pPr>
      <w:hyperlink w:anchor="t13" w:history="1">
        <w:r w:rsidR="00FF4C4D" w:rsidRPr="00DE575E">
          <w:rPr>
            <w:rStyle w:val="Hyperlink"/>
            <w:rFonts w:ascii="Franklin Gothic Book" w:hAnsi="Franklin Gothic Book" w:cs="Arial"/>
          </w:rPr>
          <w:t>Table 13 : Likelihood of making a different choice - NI domiciled qualifiers from UK Higher Education Institutions by gender - 2008/09</w:t>
        </w:r>
      </w:hyperlink>
      <w:r w:rsidR="00172A7C">
        <w:rPr>
          <w:rFonts w:ascii="Franklin Gothic Book" w:hAnsi="Franklin Gothic Book"/>
        </w:rPr>
        <w:t>...........................................</w:t>
      </w:r>
      <w:r w:rsidR="0075746B">
        <w:rPr>
          <w:rFonts w:ascii="Franklin Gothic Book" w:hAnsi="Franklin Gothic Book"/>
        </w:rPr>
        <w:t>.........................Page 4</w:t>
      </w:r>
      <w:r w:rsidR="006206C4">
        <w:rPr>
          <w:rFonts w:ascii="Franklin Gothic Book" w:hAnsi="Franklin Gothic Book"/>
        </w:rPr>
        <w:t>3</w:t>
      </w:r>
    </w:p>
    <w:p w:rsidR="00FF4C4D" w:rsidRPr="00FF4C4D" w:rsidRDefault="00E11685" w:rsidP="00566772">
      <w:pPr>
        <w:spacing w:line="336" w:lineRule="auto"/>
        <w:jc w:val="both"/>
        <w:rPr>
          <w:rFonts w:ascii="Franklin Gothic Book" w:hAnsi="Franklin Gothic Book"/>
        </w:rPr>
      </w:pPr>
      <w:hyperlink w:anchor="t14" w:history="1">
        <w:r w:rsidR="00FF4C4D" w:rsidRPr="00DE575E">
          <w:rPr>
            <w:rStyle w:val="Hyperlink"/>
            <w:rFonts w:ascii="Franklin Gothic Book" w:hAnsi="Franklin Gothic Book" w:cs="Arial"/>
          </w:rPr>
          <w:t>Table 14 : Satisfaction with career - NI domiciled qualifiers from UK Higher Education Institutions - 2008/09</w:t>
        </w:r>
      </w:hyperlink>
      <w:r w:rsidR="00172A7C">
        <w:rPr>
          <w:rFonts w:ascii="Franklin Gothic Book" w:hAnsi="Franklin Gothic Book"/>
        </w:rPr>
        <w:t>...............................................................................</w:t>
      </w:r>
      <w:r w:rsidR="0075746B">
        <w:rPr>
          <w:rFonts w:ascii="Franklin Gothic Book" w:hAnsi="Franklin Gothic Book"/>
        </w:rPr>
        <w:t>.........................Page 4</w:t>
      </w:r>
      <w:r w:rsidR="006206C4">
        <w:rPr>
          <w:rFonts w:ascii="Franklin Gothic Book" w:hAnsi="Franklin Gothic Book"/>
        </w:rPr>
        <w:t>4</w:t>
      </w:r>
      <w:r w:rsidR="00FF4C4D" w:rsidRPr="00FF4C4D">
        <w:rPr>
          <w:rFonts w:ascii="Franklin Gothic Book" w:hAnsi="Franklin Gothic Book"/>
        </w:rPr>
        <w:t xml:space="preserve">  </w:t>
      </w:r>
    </w:p>
    <w:p w:rsidR="00FF4C4D" w:rsidRPr="00FF4C4D" w:rsidRDefault="00E11685" w:rsidP="00566772">
      <w:pPr>
        <w:spacing w:line="336" w:lineRule="auto"/>
        <w:jc w:val="both"/>
        <w:rPr>
          <w:rFonts w:ascii="Franklin Gothic Book" w:hAnsi="Franklin Gothic Book"/>
        </w:rPr>
      </w:pPr>
      <w:hyperlink w:anchor="t15" w:history="1">
        <w:r w:rsidR="00FF4C4D" w:rsidRPr="00DE575E">
          <w:rPr>
            <w:rStyle w:val="Hyperlink"/>
            <w:rFonts w:ascii="Franklin Gothic Book" w:hAnsi="Franklin Gothic Book" w:cs="Arial"/>
          </w:rPr>
          <w:t>Table 15 : The course I completed in 2008/09 was good value for money - NI domiciled qualifiers from UK Higher E</w:t>
        </w:r>
        <w:r w:rsidR="00172A7C" w:rsidRPr="00DE575E">
          <w:rPr>
            <w:rStyle w:val="Hyperlink"/>
            <w:rFonts w:ascii="Franklin Gothic Book" w:hAnsi="Franklin Gothic Book" w:cs="Arial"/>
          </w:rPr>
          <w:t>ducation Institutions - 2008/09</w:t>
        </w:r>
      </w:hyperlink>
      <w:r w:rsidR="00172A7C">
        <w:rPr>
          <w:rFonts w:ascii="Franklin Gothic Book" w:hAnsi="Franklin Gothic Book"/>
        </w:rPr>
        <w:t>.................</w:t>
      </w:r>
      <w:r w:rsidR="0075746B">
        <w:rPr>
          <w:rFonts w:ascii="Franklin Gothic Book" w:hAnsi="Franklin Gothic Book"/>
        </w:rPr>
        <w:t>.........................Page 4</w:t>
      </w:r>
      <w:r w:rsidR="006206C4">
        <w:rPr>
          <w:rFonts w:ascii="Franklin Gothic Book" w:hAnsi="Franklin Gothic Book"/>
        </w:rPr>
        <w:t>5</w:t>
      </w:r>
    </w:p>
    <w:p w:rsidR="00FF4C4D" w:rsidRDefault="00E11685" w:rsidP="00566772">
      <w:pPr>
        <w:spacing w:line="336" w:lineRule="auto"/>
        <w:jc w:val="both"/>
        <w:rPr>
          <w:rFonts w:ascii="Franklin Gothic Book" w:hAnsi="Franklin Gothic Book"/>
        </w:rPr>
      </w:pPr>
      <w:hyperlink w:anchor="t16" w:history="1">
        <w:r w:rsidR="00FF4C4D" w:rsidRPr="00DE575E">
          <w:rPr>
            <w:rStyle w:val="Hyperlink"/>
            <w:rFonts w:ascii="Franklin Gothic Book" w:hAnsi="Franklin Gothic Book" w:cs="Arial"/>
          </w:rPr>
          <w:t>Table 16 : How well did your Higher Education experience prepare you for or help you progress your career aspirations? - NI domiciled qualifiers from UK Higher E</w:t>
        </w:r>
        <w:r w:rsidR="00172A7C" w:rsidRPr="00DE575E">
          <w:rPr>
            <w:rStyle w:val="Hyperlink"/>
            <w:rFonts w:ascii="Franklin Gothic Book" w:hAnsi="Franklin Gothic Book" w:cs="Arial"/>
          </w:rPr>
          <w:t>ducation Institutions - 2008/09</w:t>
        </w:r>
      </w:hyperlink>
      <w:r w:rsidR="00172A7C">
        <w:rPr>
          <w:rFonts w:ascii="Franklin Gothic Book" w:hAnsi="Franklin Gothic Book"/>
        </w:rPr>
        <w:t>...............................................................................</w:t>
      </w:r>
      <w:r w:rsidR="0075746B">
        <w:rPr>
          <w:rFonts w:ascii="Franklin Gothic Book" w:hAnsi="Franklin Gothic Book"/>
        </w:rPr>
        <w:t>.........................Page 4</w:t>
      </w:r>
      <w:r w:rsidR="006206C4">
        <w:rPr>
          <w:rFonts w:ascii="Franklin Gothic Book" w:hAnsi="Franklin Gothic Book"/>
        </w:rPr>
        <w:t>6</w:t>
      </w:r>
    </w:p>
    <w:p w:rsidR="00FF4C4D" w:rsidRPr="000A78A1" w:rsidRDefault="00FF4C4D" w:rsidP="00566772">
      <w:pPr>
        <w:spacing w:line="336" w:lineRule="auto"/>
        <w:jc w:val="both"/>
        <w:rPr>
          <w:rFonts w:ascii="Franklin Gothic Book" w:hAnsi="Franklin Gothic Book"/>
          <w:b/>
        </w:rPr>
      </w:pPr>
      <w:r w:rsidRPr="000A78A1">
        <w:rPr>
          <w:rFonts w:ascii="Franklin Gothic Book" w:hAnsi="Franklin Gothic Book"/>
          <w:b/>
        </w:rPr>
        <w:lastRenderedPageBreak/>
        <w:t>Section 2 - Destinations of qualifiers from Northern Ireland Higher Education Institutions</w:t>
      </w:r>
    </w:p>
    <w:p w:rsidR="00FF4C4D" w:rsidRPr="00FF4C4D" w:rsidRDefault="00E11685" w:rsidP="00566772">
      <w:pPr>
        <w:spacing w:line="336" w:lineRule="auto"/>
        <w:jc w:val="both"/>
        <w:rPr>
          <w:rFonts w:ascii="Franklin Gothic Book" w:hAnsi="Franklin Gothic Book"/>
        </w:rPr>
      </w:pPr>
      <w:hyperlink w:anchor="t17" w:history="1">
        <w:r w:rsidR="00FF4C4D" w:rsidRPr="00DE575E">
          <w:rPr>
            <w:rStyle w:val="Hyperlink"/>
            <w:rFonts w:ascii="Franklin Gothic Book" w:hAnsi="Franklin Gothic Book" w:cs="Arial"/>
          </w:rPr>
          <w:t>Table 17 : Destinations of qualifiers from Northern Ireland Higher Education Institutions - 2002/</w:t>
        </w:r>
        <w:r w:rsidR="00566772" w:rsidRPr="00DE575E">
          <w:rPr>
            <w:rStyle w:val="Hyperlink"/>
            <w:rFonts w:ascii="Franklin Gothic Book" w:hAnsi="Franklin Gothic Book" w:cs="Arial"/>
          </w:rPr>
          <w:t>03, 2004/05, 2006/07 &amp; 2008/09</w:t>
        </w:r>
      </w:hyperlink>
      <w:r w:rsidR="00566772">
        <w:rPr>
          <w:rFonts w:ascii="Franklin Gothic Book" w:hAnsi="Franklin Gothic Book"/>
        </w:rPr>
        <w:t>............................................</w:t>
      </w:r>
      <w:r w:rsidR="0075746B">
        <w:rPr>
          <w:rFonts w:ascii="Franklin Gothic Book" w:hAnsi="Franklin Gothic Book"/>
        </w:rPr>
        <w:t>.........................Page 4</w:t>
      </w:r>
      <w:r w:rsidR="006206C4">
        <w:rPr>
          <w:rFonts w:ascii="Franklin Gothic Book" w:hAnsi="Franklin Gothic Book"/>
        </w:rPr>
        <w:t>7</w:t>
      </w:r>
    </w:p>
    <w:p w:rsidR="00FF4C4D" w:rsidRPr="00FF4C4D" w:rsidRDefault="00E11685" w:rsidP="00566772">
      <w:pPr>
        <w:spacing w:line="336" w:lineRule="auto"/>
        <w:jc w:val="both"/>
        <w:rPr>
          <w:rFonts w:ascii="Franklin Gothic Book" w:hAnsi="Franklin Gothic Book"/>
        </w:rPr>
      </w:pPr>
      <w:hyperlink w:anchor="t18" w:history="1">
        <w:r w:rsidR="00FF4C4D" w:rsidRPr="00DE575E">
          <w:rPr>
            <w:rStyle w:val="Hyperlink"/>
            <w:rFonts w:ascii="Franklin Gothic Book" w:hAnsi="Franklin Gothic Book" w:cs="Arial"/>
          </w:rPr>
          <w:t>Table 18 : Destinations of qualifiers from Northern Ireland Higher Education I</w:t>
        </w:r>
        <w:r w:rsidR="00566772" w:rsidRPr="00DE575E">
          <w:rPr>
            <w:rStyle w:val="Hyperlink"/>
            <w:rFonts w:ascii="Franklin Gothic Book" w:hAnsi="Franklin Gothic Book" w:cs="Arial"/>
          </w:rPr>
          <w:t>nstitutions by gender - 2008/09</w:t>
        </w:r>
      </w:hyperlink>
      <w:r w:rsidR="00566772">
        <w:rPr>
          <w:rFonts w:ascii="Franklin Gothic Book" w:hAnsi="Franklin Gothic Book"/>
        </w:rPr>
        <w:t>......................................................................................</w:t>
      </w:r>
      <w:r w:rsidR="0075746B">
        <w:rPr>
          <w:rFonts w:ascii="Franklin Gothic Book" w:hAnsi="Franklin Gothic Book"/>
        </w:rPr>
        <w:t>.........................Page 4</w:t>
      </w:r>
      <w:r w:rsidR="006206C4">
        <w:rPr>
          <w:rFonts w:ascii="Franklin Gothic Book" w:hAnsi="Franklin Gothic Book"/>
        </w:rPr>
        <w:t>8</w:t>
      </w:r>
    </w:p>
    <w:p w:rsidR="00FF4C4D" w:rsidRPr="00FF4C4D" w:rsidRDefault="00E11685" w:rsidP="00566772">
      <w:pPr>
        <w:spacing w:line="336" w:lineRule="auto"/>
        <w:jc w:val="both"/>
        <w:rPr>
          <w:rFonts w:ascii="Franklin Gothic Book" w:hAnsi="Franklin Gothic Book"/>
        </w:rPr>
      </w:pPr>
      <w:hyperlink w:anchor="t19" w:history="1">
        <w:r w:rsidR="00FF4C4D" w:rsidRPr="00DE575E">
          <w:rPr>
            <w:rStyle w:val="Hyperlink"/>
            <w:rFonts w:ascii="Franklin Gothic Book" w:hAnsi="Franklin Gothic Book" w:cs="Arial"/>
          </w:rPr>
          <w:t>Table 19 : Destinations of qualifiers from Northern Ireland Higher Education Institutions by le</w:t>
        </w:r>
        <w:r w:rsidR="00566772" w:rsidRPr="00DE575E">
          <w:rPr>
            <w:rStyle w:val="Hyperlink"/>
            <w:rFonts w:ascii="Franklin Gothic Book" w:hAnsi="Franklin Gothic Book" w:cs="Arial"/>
          </w:rPr>
          <w:t>vel of qualification - 2008/09</w:t>
        </w:r>
      </w:hyperlink>
      <w:r w:rsidR="00566772">
        <w:rPr>
          <w:rFonts w:ascii="Franklin Gothic Book" w:hAnsi="Franklin Gothic Book"/>
        </w:rPr>
        <w:t>.................................................................................</w:t>
      </w:r>
      <w:r w:rsidR="006206C4">
        <w:rPr>
          <w:rFonts w:ascii="Franklin Gothic Book" w:hAnsi="Franklin Gothic Book"/>
        </w:rPr>
        <w:t>........Page 49</w:t>
      </w:r>
    </w:p>
    <w:p w:rsidR="00FF4C4D" w:rsidRPr="00FF4C4D" w:rsidRDefault="00E11685" w:rsidP="00566772">
      <w:pPr>
        <w:spacing w:line="336" w:lineRule="auto"/>
        <w:jc w:val="both"/>
        <w:rPr>
          <w:rFonts w:ascii="Franklin Gothic Book" w:hAnsi="Franklin Gothic Book"/>
        </w:rPr>
      </w:pPr>
      <w:hyperlink w:anchor="t20" w:history="1">
        <w:r w:rsidR="00FF4C4D" w:rsidRPr="00DE575E">
          <w:rPr>
            <w:rStyle w:val="Hyperlink"/>
            <w:rFonts w:ascii="Franklin Gothic Book" w:hAnsi="Franklin Gothic Book" w:cs="Arial"/>
          </w:rPr>
          <w:t>Table 20 : Destinations of qualifiers from Northern Ireland Higher Education Institutions by mode of study - 2008/09</w:t>
        </w:r>
      </w:hyperlink>
      <w:r w:rsidR="00566772">
        <w:rPr>
          <w:rFonts w:ascii="Franklin Gothic Book" w:hAnsi="Franklin Gothic Book"/>
        </w:rPr>
        <w:t>..........................................................................</w:t>
      </w:r>
      <w:r w:rsidR="006206C4">
        <w:rPr>
          <w:rFonts w:ascii="Franklin Gothic Book" w:hAnsi="Franklin Gothic Book"/>
        </w:rPr>
        <w:t>.........................Page 50</w:t>
      </w:r>
    </w:p>
    <w:p w:rsidR="00FF4C4D" w:rsidRPr="00FF4C4D" w:rsidRDefault="00E11685" w:rsidP="00566772">
      <w:pPr>
        <w:spacing w:line="336" w:lineRule="auto"/>
        <w:jc w:val="both"/>
        <w:rPr>
          <w:rFonts w:ascii="Franklin Gothic Book" w:hAnsi="Franklin Gothic Book"/>
        </w:rPr>
      </w:pPr>
      <w:hyperlink w:anchor="t21" w:history="1">
        <w:r w:rsidR="00FF4C4D" w:rsidRPr="00DE575E">
          <w:rPr>
            <w:rStyle w:val="Hyperlink"/>
            <w:rFonts w:ascii="Franklin Gothic Book" w:hAnsi="Franklin Gothic Book" w:cs="Arial"/>
          </w:rPr>
          <w:t>Table 21 : Destinations of qualifiers from UK Higher Education Institutions by Country of Ins</w:t>
        </w:r>
        <w:r w:rsidR="00566772" w:rsidRPr="00DE575E">
          <w:rPr>
            <w:rStyle w:val="Hyperlink"/>
            <w:rFonts w:ascii="Franklin Gothic Book" w:hAnsi="Franklin Gothic Book" w:cs="Arial"/>
          </w:rPr>
          <w:t>titution - 2008/09</w:t>
        </w:r>
      </w:hyperlink>
      <w:r w:rsidR="00566772">
        <w:rPr>
          <w:rFonts w:ascii="Franklin Gothic Book" w:hAnsi="Franklin Gothic Book"/>
        </w:rPr>
        <w:t>................................................................................</w:t>
      </w:r>
      <w:r w:rsidR="0075746B">
        <w:rPr>
          <w:rFonts w:ascii="Franklin Gothic Book" w:hAnsi="Franklin Gothic Book"/>
        </w:rPr>
        <w:t xml:space="preserve">.........................Page </w:t>
      </w:r>
      <w:r w:rsidR="006206C4">
        <w:rPr>
          <w:rFonts w:ascii="Franklin Gothic Book" w:hAnsi="Franklin Gothic Book"/>
        </w:rPr>
        <w:t>51</w:t>
      </w:r>
    </w:p>
    <w:p w:rsidR="00FF4C4D" w:rsidRPr="00FF4C4D" w:rsidRDefault="00E11685" w:rsidP="00566772">
      <w:pPr>
        <w:spacing w:line="336" w:lineRule="auto"/>
        <w:jc w:val="both"/>
        <w:rPr>
          <w:rFonts w:ascii="Franklin Gothic Book" w:hAnsi="Franklin Gothic Book"/>
        </w:rPr>
      </w:pPr>
      <w:hyperlink w:anchor="t22" w:history="1">
        <w:r w:rsidR="00FF4C4D" w:rsidRPr="00DE575E">
          <w:rPr>
            <w:rStyle w:val="Hyperlink"/>
            <w:rFonts w:ascii="Franklin Gothic Book" w:hAnsi="Franklin Gothic Book" w:cs="Arial"/>
          </w:rPr>
          <w:t>Table 22 : Location of Employment of qualifiers from Northern Ireland Higher Education Institutions by Country of Domicile - 2008/09</w:t>
        </w:r>
      </w:hyperlink>
      <w:r w:rsidR="00566772">
        <w:rPr>
          <w:rFonts w:ascii="Franklin Gothic Book" w:hAnsi="Franklin Gothic Book"/>
        </w:rPr>
        <w:t>........................................</w:t>
      </w:r>
      <w:r w:rsidR="0075746B">
        <w:rPr>
          <w:rFonts w:ascii="Franklin Gothic Book" w:hAnsi="Franklin Gothic Book"/>
        </w:rPr>
        <w:t>.........................Page 5</w:t>
      </w:r>
      <w:r w:rsidR="006206C4">
        <w:rPr>
          <w:rFonts w:ascii="Franklin Gothic Book" w:hAnsi="Franklin Gothic Book"/>
        </w:rPr>
        <w:t>2</w:t>
      </w:r>
      <w:r w:rsidR="00FF4C4D" w:rsidRPr="00FF4C4D">
        <w:rPr>
          <w:rFonts w:ascii="Franklin Gothic Book" w:hAnsi="Franklin Gothic Book"/>
        </w:rPr>
        <w:t xml:space="preserve"> </w:t>
      </w:r>
    </w:p>
    <w:p w:rsidR="00FF4C4D" w:rsidRPr="00FF4C4D" w:rsidRDefault="00E11685" w:rsidP="00566772">
      <w:pPr>
        <w:spacing w:line="336" w:lineRule="auto"/>
        <w:jc w:val="both"/>
        <w:rPr>
          <w:rFonts w:ascii="Franklin Gothic Book" w:hAnsi="Franklin Gothic Book"/>
        </w:rPr>
      </w:pPr>
      <w:hyperlink w:anchor="t23" w:history="1">
        <w:r w:rsidR="00FF4C4D" w:rsidRPr="00DE575E">
          <w:rPr>
            <w:rStyle w:val="Hyperlink"/>
            <w:rFonts w:ascii="Franklin Gothic Book" w:hAnsi="Franklin Gothic Book" w:cs="Arial"/>
          </w:rPr>
          <w:t>Table 23 : Type of Job of qualifiers from Northern Ireland Higher Education Institutions by gender, level of qualification and mode of study - 2008/09</w:t>
        </w:r>
      </w:hyperlink>
      <w:r w:rsidR="00566772">
        <w:rPr>
          <w:rFonts w:ascii="Franklin Gothic Book" w:hAnsi="Franklin Gothic Book"/>
        </w:rPr>
        <w:t>.................</w:t>
      </w:r>
      <w:r w:rsidR="0075746B">
        <w:rPr>
          <w:rFonts w:ascii="Franklin Gothic Book" w:hAnsi="Franklin Gothic Book"/>
        </w:rPr>
        <w:t>.........................Page 5</w:t>
      </w:r>
      <w:r w:rsidR="006206C4">
        <w:rPr>
          <w:rFonts w:ascii="Franklin Gothic Book" w:hAnsi="Franklin Gothic Book"/>
        </w:rPr>
        <w:t>3</w:t>
      </w:r>
      <w:r w:rsidR="00FF4C4D" w:rsidRPr="00FF4C4D">
        <w:rPr>
          <w:rFonts w:ascii="Franklin Gothic Book" w:hAnsi="Franklin Gothic Book"/>
        </w:rPr>
        <w:t xml:space="preserve"> </w:t>
      </w:r>
    </w:p>
    <w:p w:rsidR="00FF4C4D" w:rsidRPr="00FF4C4D" w:rsidRDefault="00E11685" w:rsidP="00566772">
      <w:pPr>
        <w:spacing w:line="336" w:lineRule="auto"/>
        <w:jc w:val="both"/>
        <w:rPr>
          <w:rFonts w:ascii="Franklin Gothic Book" w:hAnsi="Franklin Gothic Book"/>
        </w:rPr>
      </w:pPr>
      <w:hyperlink w:anchor="t24" w:history="1">
        <w:r w:rsidR="00FF4C4D" w:rsidRPr="00DE575E">
          <w:rPr>
            <w:rStyle w:val="Hyperlink"/>
            <w:rFonts w:ascii="Franklin Gothic Book" w:hAnsi="Franklin Gothic Book" w:cs="Arial"/>
          </w:rPr>
          <w:t>Table 24 : Salary of full-time qualifiers from Northern Ireland Higher Education Institutions i</w:t>
        </w:r>
        <w:r w:rsidR="00566772" w:rsidRPr="00DE575E">
          <w:rPr>
            <w:rStyle w:val="Hyperlink"/>
            <w:rFonts w:ascii="Franklin Gothic Book" w:hAnsi="Franklin Gothic Book" w:cs="Arial"/>
          </w:rPr>
          <w:t>n full-time paid work - 2008/09</w:t>
        </w:r>
      </w:hyperlink>
      <w:r w:rsidR="00566772">
        <w:rPr>
          <w:rFonts w:ascii="Franklin Gothic Book" w:hAnsi="Franklin Gothic Book"/>
        </w:rPr>
        <w:t>..................................................................</w:t>
      </w:r>
      <w:r w:rsidR="0075746B">
        <w:rPr>
          <w:rFonts w:ascii="Franklin Gothic Book" w:hAnsi="Franklin Gothic Book"/>
        </w:rPr>
        <w:t>.........................Page 5</w:t>
      </w:r>
      <w:r w:rsidR="006206C4">
        <w:rPr>
          <w:rFonts w:ascii="Franklin Gothic Book" w:hAnsi="Franklin Gothic Book"/>
        </w:rPr>
        <w:t>4</w:t>
      </w:r>
    </w:p>
    <w:p w:rsidR="00FF4C4D" w:rsidRPr="00FF4C4D" w:rsidRDefault="00E11685" w:rsidP="00566772">
      <w:pPr>
        <w:spacing w:line="336" w:lineRule="auto"/>
        <w:jc w:val="both"/>
        <w:rPr>
          <w:rFonts w:ascii="Franklin Gothic Book" w:hAnsi="Franklin Gothic Book"/>
        </w:rPr>
      </w:pPr>
      <w:hyperlink w:anchor="t25" w:history="1">
        <w:r w:rsidR="00FF4C4D" w:rsidRPr="00DE575E">
          <w:rPr>
            <w:rStyle w:val="Hyperlink"/>
            <w:rFonts w:ascii="Franklin Gothic Book" w:hAnsi="Franklin Gothic Book" w:cs="Arial"/>
          </w:rPr>
          <w:t>Table 25 : Importance of factors for gaining employment - Qualifiers from Northern Ireland Higher Education Institutions - 2008/09</w:t>
        </w:r>
      </w:hyperlink>
      <w:r w:rsidR="00566772">
        <w:rPr>
          <w:rFonts w:ascii="Franklin Gothic Book" w:hAnsi="Franklin Gothic Book"/>
        </w:rPr>
        <w:t>.................................................</w:t>
      </w:r>
      <w:r w:rsidR="0075746B">
        <w:rPr>
          <w:rFonts w:ascii="Franklin Gothic Book" w:hAnsi="Franklin Gothic Book"/>
        </w:rPr>
        <w:t>.........................Page 5</w:t>
      </w:r>
      <w:r w:rsidR="006206C4">
        <w:rPr>
          <w:rFonts w:ascii="Franklin Gothic Book" w:hAnsi="Franklin Gothic Book"/>
        </w:rPr>
        <w:t>5</w:t>
      </w:r>
    </w:p>
    <w:p w:rsidR="00FF4C4D" w:rsidRPr="00FF4C4D" w:rsidRDefault="00E11685" w:rsidP="00566772">
      <w:pPr>
        <w:spacing w:line="336" w:lineRule="auto"/>
        <w:jc w:val="both"/>
        <w:rPr>
          <w:rFonts w:ascii="Franklin Gothic Book" w:hAnsi="Franklin Gothic Book"/>
        </w:rPr>
      </w:pPr>
      <w:hyperlink w:anchor="t26" w:history="1">
        <w:r w:rsidR="00FF4C4D" w:rsidRPr="00DE575E">
          <w:rPr>
            <w:rStyle w:val="Hyperlink"/>
            <w:rFonts w:ascii="Franklin Gothic Book" w:hAnsi="Franklin Gothic Book" w:cs="Arial"/>
          </w:rPr>
          <w:t>Table 26 : Reasons for taking current job - Qualifiers from Northern Ireland Higher Education Institutions - 2008/09</w:t>
        </w:r>
      </w:hyperlink>
      <w:r w:rsidR="00566772">
        <w:rPr>
          <w:rFonts w:ascii="Franklin Gothic Book" w:hAnsi="Franklin Gothic Book"/>
        </w:rPr>
        <w:t>........................................................................................................Pa</w:t>
      </w:r>
      <w:r w:rsidR="0075746B">
        <w:rPr>
          <w:rFonts w:ascii="Franklin Gothic Book" w:hAnsi="Franklin Gothic Book"/>
        </w:rPr>
        <w:t>ge 5</w:t>
      </w:r>
      <w:r w:rsidR="006206C4">
        <w:rPr>
          <w:rFonts w:ascii="Franklin Gothic Book" w:hAnsi="Franklin Gothic Book"/>
        </w:rPr>
        <w:t>6</w:t>
      </w:r>
      <w:r w:rsidR="00FF4C4D" w:rsidRPr="00FF4C4D">
        <w:rPr>
          <w:rFonts w:ascii="Franklin Gothic Book" w:hAnsi="Franklin Gothic Book"/>
        </w:rPr>
        <w:t xml:space="preserve"> </w:t>
      </w:r>
    </w:p>
    <w:p w:rsidR="00FF4C4D" w:rsidRPr="00E917A0" w:rsidRDefault="00E11685" w:rsidP="00566772">
      <w:pPr>
        <w:spacing w:line="336" w:lineRule="auto"/>
        <w:jc w:val="both"/>
        <w:rPr>
          <w:rFonts w:ascii="Franklin Gothic Book" w:hAnsi="Franklin Gothic Book"/>
          <w:color w:val="0000FF"/>
          <w:u w:val="single"/>
        </w:rPr>
      </w:pPr>
      <w:hyperlink w:anchor="t27" w:history="1">
        <w:r w:rsidR="00FF4C4D" w:rsidRPr="00DE575E">
          <w:rPr>
            <w:rStyle w:val="Hyperlink"/>
            <w:rFonts w:ascii="Franklin Gothic Book" w:hAnsi="Franklin Gothic Book" w:cs="Arial"/>
          </w:rPr>
          <w:t>Table 27 : How did you first find out about your current job? - Qualifiers from Northern Ireland Higher Education Institutions - 2008/09</w:t>
        </w:r>
      </w:hyperlink>
      <w:r w:rsidR="00566772">
        <w:rPr>
          <w:rFonts w:ascii="Franklin Gothic Book" w:hAnsi="Franklin Gothic Book"/>
        </w:rPr>
        <w:t>....................................</w:t>
      </w:r>
      <w:r w:rsidR="0075746B">
        <w:rPr>
          <w:rFonts w:ascii="Franklin Gothic Book" w:hAnsi="Franklin Gothic Book"/>
        </w:rPr>
        <w:t>.........................Page 5</w:t>
      </w:r>
      <w:r w:rsidR="006206C4">
        <w:rPr>
          <w:rFonts w:ascii="Franklin Gothic Book" w:hAnsi="Franklin Gothic Book"/>
        </w:rPr>
        <w:t>7</w:t>
      </w:r>
      <w:r w:rsidR="00FF4C4D" w:rsidRPr="00FF4C4D">
        <w:rPr>
          <w:rFonts w:ascii="Franklin Gothic Book" w:hAnsi="Franklin Gothic Book"/>
        </w:rPr>
        <w:t xml:space="preserve"> </w:t>
      </w:r>
    </w:p>
    <w:p w:rsidR="00FF4C4D" w:rsidRPr="00FF4C4D" w:rsidRDefault="00E11685" w:rsidP="00566772">
      <w:pPr>
        <w:spacing w:line="336" w:lineRule="auto"/>
        <w:jc w:val="both"/>
        <w:rPr>
          <w:rFonts w:ascii="Franklin Gothic Book" w:hAnsi="Franklin Gothic Book"/>
        </w:rPr>
      </w:pPr>
      <w:hyperlink w:anchor="t28" w:history="1">
        <w:r w:rsidR="00FF4C4D" w:rsidRPr="00DE575E">
          <w:rPr>
            <w:rStyle w:val="Hyperlink"/>
            <w:rFonts w:ascii="Franklin Gothic Book" w:hAnsi="Franklin Gothic Book" w:cs="Arial"/>
          </w:rPr>
          <w:t>Table 28 : Qualifiers from Northern Ireland Higher Education Institutions in further study - 2008/09</w:t>
        </w:r>
      </w:hyperlink>
      <w:r w:rsidR="00566772">
        <w:rPr>
          <w:rFonts w:ascii="Franklin Gothic Book" w:hAnsi="Franklin Gothic Book"/>
        </w:rPr>
        <w:t>....................................................................................................</w:t>
      </w:r>
      <w:r w:rsidR="0075746B">
        <w:rPr>
          <w:rFonts w:ascii="Franklin Gothic Book" w:hAnsi="Franklin Gothic Book"/>
        </w:rPr>
        <w:t>.........................Page 5</w:t>
      </w:r>
      <w:r w:rsidR="006206C4">
        <w:rPr>
          <w:rFonts w:ascii="Franklin Gothic Book" w:hAnsi="Franklin Gothic Book"/>
        </w:rPr>
        <w:t>8</w:t>
      </w:r>
      <w:r w:rsidR="00FF4C4D" w:rsidRPr="00FF4C4D">
        <w:rPr>
          <w:rFonts w:ascii="Franklin Gothic Book" w:hAnsi="Franklin Gothic Book"/>
        </w:rPr>
        <w:t xml:space="preserve"> </w:t>
      </w:r>
    </w:p>
    <w:p w:rsidR="00FF4C4D" w:rsidRPr="00FF4C4D" w:rsidRDefault="00E11685" w:rsidP="00566772">
      <w:pPr>
        <w:spacing w:line="336" w:lineRule="auto"/>
        <w:jc w:val="both"/>
        <w:rPr>
          <w:rFonts w:ascii="Franklin Gothic Book" w:hAnsi="Franklin Gothic Book"/>
        </w:rPr>
      </w:pPr>
      <w:hyperlink w:anchor="t29" w:history="1">
        <w:r w:rsidR="00FF4C4D" w:rsidRPr="00DE575E">
          <w:rPr>
            <w:rStyle w:val="Hyperlink"/>
            <w:rFonts w:ascii="Franklin Gothic Book" w:hAnsi="Franklin Gothic Book" w:cs="Arial"/>
          </w:rPr>
          <w:t>Table 29 : What have you been doing since finishing your course in 2008/09? - Qualifiers from Northern Ireland Higher Education Institutions - 2008/09</w:t>
        </w:r>
      </w:hyperlink>
      <w:r w:rsidR="00566772">
        <w:rPr>
          <w:rFonts w:ascii="Franklin Gothic Book" w:hAnsi="Franklin Gothic Book"/>
        </w:rPr>
        <w:t>...........</w:t>
      </w:r>
      <w:r w:rsidR="006206C4">
        <w:rPr>
          <w:rFonts w:ascii="Franklin Gothic Book" w:hAnsi="Franklin Gothic Book"/>
        </w:rPr>
        <w:t>.........................Page 59</w:t>
      </w:r>
    </w:p>
    <w:p w:rsidR="00FF4C4D" w:rsidRPr="00FF4C4D" w:rsidRDefault="00E11685" w:rsidP="00566772">
      <w:pPr>
        <w:spacing w:line="336" w:lineRule="auto"/>
        <w:jc w:val="both"/>
        <w:rPr>
          <w:rFonts w:ascii="Franklin Gothic Book" w:hAnsi="Franklin Gothic Book"/>
        </w:rPr>
      </w:pPr>
      <w:hyperlink w:anchor="t30" w:history="1">
        <w:r w:rsidR="00FF4C4D" w:rsidRPr="00DE575E">
          <w:rPr>
            <w:rStyle w:val="Hyperlink"/>
            <w:rFonts w:ascii="Franklin Gothic Book" w:hAnsi="Franklin Gothic Book" w:cs="Arial"/>
          </w:rPr>
          <w:t>Table 30 : Likelihood of making a different choice - Qualifiers from Northern Ireland Higher Education I</w:t>
        </w:r>
        <w:r w:rsidR="00566772" w:rsidRPr="00DE575E">
          <w:rPr>
            <w:rStyle w:val="Hyperlink"/>
            <w:rFonts w:ascii="Franklin Gothic Book" w:hAnsi="Franklin Gothic Book" w:cs="Arial"/>
          </w:rPr>
          <w:t>nstitutions by gender - 2008/09</w:t>
        </w:r>
      </w:hyperlink>
      <w:r w:rsidR="00566772">
        <w:rPr>
          <w:rFonts w:ascii="Franklin Gothic Book" w:hAnsi="Franklin Gothic Book"/>
        </w:rPr>
        <w:t>...........................................</w:t>
      </w:r>
      <w:r w:rsidR="000C50F4">
        <w:rPr>
          <w:rFonts w:ascii="Franklin Gothic Book" w:hAnsi="Franklin Gothic Book"/>
        </w:rPr>
        <w:t xml:space="preserve">.........................Page </w:t>
      </w:r>
      <w:r w:rsidR="006206C4">
        <w:rPr>
          <w:rFonts w:ascii="Franklin Gothic Book" w:hAnsi="Franklin Gothic Book"/>
        </w:rPr>
        <w:t>61</w:t>
      </w:r>
    </w:p>
    <w:p w:rsidR="00FF4C4D" w:rsidRDefault="00E11685" w:rsidP="00566772">
      <w:pPr>
        <w:spacing w:line="336" w:lineRule="auto"/>
        <w:jc w:val="both"/>
        <w:rPr>
          <w:rFonts w:ascii="Franklin Gothic Book" w:hAnsi="Franklin Gothic Book"/>
        </w:rPr>
      </w:pPr>
      <w:hyperlink w:anchor="t31" w:history="1">
        <w:r w:rsidR="00FF4C4D" w:rsidRPr="00DE575E">
          <w:rPr>
            <w:rStyle w:val="Hyperlink"/>
            <w:rFonts w:ascii="Franklin Gothic Book" w:hAnsi="Franklin Gothic Book" w:cs="Arial"/>
          </w:rPr>
          <w:t>Table 31 : Satisfaction with career - Qualifiers from Northern Ireland Higher E</w:t>
        </w:r>
        <w:r w:rsidR="00566772" w:rsidRPr="00DE575E">
          <w:rPr>
            <w:rStyle w:val="Hyperlink"/>
            <w:rFonts w:ascii="Franklin Gothic Book" w:hAnsi="Franklin Gothic Book" w:cs="Arial"/>
          </w:rPr>
          <w:t>ducation Institutions - 2008/09</w:t>
        </w:r>
      </w:hyperlink>
      <w:r w:rsidR="00566772">
        <w:rPr>
          <w:rFonts w:ascii="Franklin Gothic Book" w:hAnsi="Franklin Gothic Book"/>
        </w:rPr>
        <w:t>...............................................................................</w:t>
      </w:r>
      <w:r w:rsidR="0075746B">
        <w:rPr>
          <w:rFonts w:ascii="Franklin Gothic Book" w:hAnsi="Franklin Gothic Book"/>
        </w:rPr>
        <w:t xml:space="preserve">.........................Page </w:t>
      </w:r>
      <w:r w:rsidR="000C50F4">
        <w:rPr>
          <w:rFonts w:ascii="Franklin Gothic Book" w:hAnsi="Franklin Gothic Book"/>
        </w:rPr>
        <w:t>6</w:t>
      </w:r>
      <w:r w:rsidR="006206C4">
        <w:rPr>
          <w:rFonts w:ascii="Franklin Gothic Book" w:hAnsi="Franklin Gothic Book"/>
        </w:rPr>
        <w:t>2</w:t>
      </w:r>
    </w:p>
    <w:p w:rsidR="00FF4C4D" w:rsidRPr="00FF4C4D" w:rsidRDefault="00E11685" w:rsidP="00566772">
      <w:pPr>
        <w:spacing w:line="336" w:lineRule="auto"/>
        <w:jc w:val="both"/>
        <w:rPr>
          <w:rFonts w:ascii="Franklin Gothic Book" w:hAnsi="Franklin Gothic Book"/>
        </w:rPr>
      </w:pPr>
      <w:hyperlink w:anchor="t32" w:history="1">
        <w:r w:rsidR="00FF4C4D" w:rsidRPr="00DE575E">
          <w:rPr>
            <w:rStyle w:val="Hyperlink"/>
            <w:rFonts w:ascii="Franklin Gothic Book" w:hAnsi="Franklin Gothic Book" w:cs="Arial"/>
          </w:rPr>
          <w:t>Table 32 : The course I completed in 2008/09 was good value for money - Qualifiers from Northern Ireland Higher Education Institutions - 2008/09</w:t>
        </w:r>
      </w:hyperlink>
      <w:r w:rsidR="00566772">
        <w:rPr>
          <w:rFonts w:ascii="Franklin Gothic Book" w:hAnsi="Franklin Gothic Book"/>
        </w:rPr>
        <w:t>....................</w:t>
      </w:r>
      <w:r w:rsidR="0075746B">
        <w:rPr>
          <w:rFonts w:ascii="Franklin Gothic Book" w:hAnsi="Franklin Gothic Book"/>
        </w:rPr>
        <w:t>.........................Page 6</w:t>
      </w:r>
      <w:r w:rsidR="006206C4">
        <w:rPr>
          <w:rFonts w:ascii="Franklin Gothic Book" w:hAnsi="Franklin Gothic Book"/>
        </w:rPr>
        <w:t>3</w:t>
      </w:r>
      <w:r w:rsidR="00FF4C4D" w:rsidRPr="00FF4C4D">
        <w:rPr>
          <w:rFonts w:ascii="Franklin Gothic Book" w:hAnsi="Franklin Gothic Book"/>
        </w:rPr>
        <w:t xml:space="preserve">  </w:t>
      </w:r>
    </w:p>
    <w:p w:rsidR="00764EB2" w:rsidRPr="00BD6F82" w:rsidRDefault="00E11685" w:rsidP="00BD6F82">
      <w:pPr>
        <w:spacing w:line="336" w:lineRule="auto"/>
        <w:jc w:val="both"/>
        <w:rPr>
          <w:rFonts w:ascii="Franklin Gothic Book" w:hAnsi="Franklin Gothic Book"/>
        </w:rPr>
      </w:pPr>
      <w:hyperlink w:anchor="t33" w:history="1">
        <w:r w:rsidR="00FF4C4D" w:rsidRPr="00DE575E">
          <w:rPr>
            <w:rStyle w:val="Hyperlink"/>
            <w:rFonts w:ascii="Franklin Gothic Book" w:hAnsi="Franklin Gothic Book" w:cs="Arial"/>
          </w:rPr>
          <w:t>Table 33 : How well did your Higher Education experience prepare you for or help you progress your career aspirations? - Qualifiers from Northern Ireland Higher Education Institutions - 2008/09</w:t>
        </w:r>
      </w:hyperlink>
      <w:r w:rsidR="00566772">
        <w:rPr>
          <w:rFonts w:ascii="Franklin Gothic Book" w:hAnsi="Franklin Gothic Book"/>
        </w:rPr>
        <w:t>...............................................................................</w:t>
      </w:r>
      <w:r w:rsidR="0075746B">
        <w:rPr>
          <w:rFonts w:ascii="Franklin Gothic Book" w:hAnsi="Franklin Gothic Book"/>
        </w:rPr>
        <w:t>.........................Page 6</w:t>
      </w:r>
      <w:r w:rsidR="006206C4">
        <w:rPr>
          <w:rFonts w:ascii="Franklin Gothic Book" w:hAnsi="Franklin Gothic Book"/>
        </w:rPr>
        <w:t>4</w:t>
      </w:r>
    </w:p>
    <w:p w:rsidR="00D46F0F" w:rsidRPr="00711412" w:rsidRDefault="00D46F0F" w:rsidP="00A405F5">
      <w:pPr>
        <w:pBdr>
          <w:top w:val="single" w:sz="4" w:space="1" w:color="auto"/>
          <w:left w:val="single" w:sz="4" w:space="4" w:color="auto"/>
          <w:bottom w:val="single" w:sz="4" w:space="1" w:color="auto"/>
          <w:right w:val="single" w:sz="4" w:space="4" w:color="auto"/>
        </w:pBdr>
        <w:shd w:val="clear" w:color="auto" w:fill="548DD4"/>
        <w:jc w:val="center"/>
        <w:rPr>
          <w:rFonts w:ascii="Franklin Gothic Book" w:hAnsi="Franklin Gothic Book"/>
          <w:b/>
          <w:color w:val="FFFFFF"/>
        </w:rPr>
      </w:pPr>
      <w:bookmarkStart w:id="7" w:name="Introduction"/>
      <w:bookmarkEnd w:id="7"/>
      <w:r>
        <w:rPr>
          <w:rFonts w:ascii="Franklin Gothic Book" w:hAnsi="Franklin Gothic Book"/>
          <w:b/>
          <w:color w:val="FFFFFF"/>
        </w:rPr>
        <w:lastRenderedPageBreak/>
        <w:t>INTRODUCTION</w:t>
      </w:r>
    </w:p>
    <w:p w:rsidR="00D46F0F" w:rsidRDefault="00D46F0F" w:rsidP="00A405F5">
      <w:pPr>
        <w:rPr>
          <w:rFonts w:ascii="Franklin Gothic Book" w:hAnsi="Franklin Gothic Book"/>
        </w:rPr>
      </w:pPr>
    </w:p>
    <w:p w:rsidR="00121C51" w:rsidRDefault="00121C51" w:rsidP="00121C51">
      <w:pPr>
        <w:rPr>
          <w:rFonts w:ascii="Franklin Gothic Book" w:hAnsi="Franklin Gothic Book"/>
        </w:rPr>
      </w:pPr>
    </w:p>
    <w:p w:rsidR="00121C51" w:rsidRPr="00121C51" w:rsidRDefault="00121C51" w:rsidP="00121C51">
      <w:pPr>
        <w:rPr>
          <w:rFonts w:ascii="Franklin Gothic Book" w:hAnsi="Franklin Gothic Book"/>
        </w:rPr>
      </w:pPr>
      <w:r w:rsidRPr="00121C51">
        <w:rPr>
          <w:rFonts w:ascii="Franklin Gothic Book" w:hAnsi="Franklin Gothic Book"/>
        </w:rPr>
        <w:t xml:space="preserve">This Statistical Bulletin has been produced by the Department for Employment and Learning (DEL) and presents Northern Ireland (NI) specific analysis from the ‘Destination of Leavers from Higher Education Longitudinal Survey of 2008/09 qualifiers’. </w:t>
      </w:r>
    </w:p>
    <w:p w:rsidR="00121C51" w:rsidRPr="00121C51" w:rsidRDefault="00121C51" w:rsidP="00121C51">
      <w:pPr>
        <w:rPr>
          <w:rFonts w:ascii="Franklin Gothic Book" w:hAnsi="Franklin Gothic Book"/>
        </w:rPr>
      </w:pPr>
    </w:p>
    <w:p w:rsidR="00121C51" w:rsidRDefault="00121C51" w:rsidP="00121C51">
      <w:pPr>
        <w:rPr>
          <w:rFonts w:ascii="Franklin Gothic Book" w:hAnsi="Franklin Gothic Book"/>
        </w:rPr>
      </w:pPr>
      <w:r w:rsidRPr="00121C51">
        <w:rPr>
          <w:rFonts w:ascii="Franklin Gothic Book" w:hAnsi="Franklin Gothic Book"/>
        </w:rPr>
        <w:t xml:space="preserve">A UK wide </w:t>
      </w:r>
      <w:r w:rsidR="00D95F5E">
        <w:rPr>
          <w:rFonts w:ascii="Franklin Gothic Book" w:hAnsi="Franklin Gothic Book"/>
        </w:rPr>
        <w:t xml:space="preserve">longitudinal </w:t>
      </w:r>
      <w:r w:rsidRPr="00121C51">
        <w:rPr>
          <w:rFonts w:ascii="Franklin Gothic Book" w:hAnsi="Franklin Gothic Book"/>
        </w:rPr>
        <w:t xml:space="preserve">report was published in August 2013 by the Higher Education Statistics Agency (HESA). The UK report and further information on the survey can be downloaded from the </w:t>
      </w:r>
      <w:hyperlink r:id="rId11" w:history="1">
        <w:r w:rsidRPr="00103BA8">
          <w:rPr>
            <w:rStyle w:val="Hyperlink"/>
            <w:rFonts w:ascii="Franklin Gothic Book" w:hAnsi="Franklin Gothic Book" w:cs="Arial"/>
          </w:rPr>
          <w:t>HESA website</w:t>
        </w:r>
      </w:hyperlink>
      <w:r w:rsidRPr="00121C51">
        <w:rPr>
          <w:rFonts w:ascii="Franklin Gothic Book" w:hAnsi="Franklin Gothic Book"/>
        </w:rPr>
        <w:t>.</w:t>
      </w:r>
    </w:p>
    <w:p w:rsidR="00121C51" w:rsidRPr="00121C51" w:rsidRDefault="00121C51" w:rsidP="00121C51">
      <w:pPr>
        <w:rPr>
          <w:rFonts w:ascii="Franklin Gothic Book" w:hAnsi="Franklin Gothic Book"/>
        </w:rPr>
      </w:pPr>
    </w:p>
    <w:p w:rsidR="00121C51" w:rsidRPr="00121C51" w:rsidRDefault="00121C51" w:rsidP="00121C51">
      <w:pPr>
        <w:rPr>
          <w:rFonts w:ascii="Franklin Gothic Book" w:hAnsi="Franklin Gothic Book"/>
        </w:rPr>
      </w:pPr>
      <w:r w:rsidRPr="00121C51">
        <w:rPr>
          <w:rFonts w:ascii="Franklin Gothic Book" w:hAnsi="Franklin Gothic Book"/>
        </w:rPr>
        <w:t xml:space="preserve">There are two stages to the survey: </w:t>
      </w:r>
    </w:p>
    <w:p w:rsidR="00121C51" w:rsidRDefault="00121C51" w:rsidP="00121C51">
      <w:pPr>
        <w:rPr>
          <w:rFonts w:ascii="Franklin Gothic Book" w:hAnsi="Franklin Gothic Book"/>
        </w:rPr>
      </w:pPr>
    </w:p>
    <w:p w:rsidR="00121C51" w:rsidRPr="00121C51" w:rsidRDefault="00121C51" w:rsidP="00121C51">
      <w:pPr>
        <w:rPr>
          <w:rFonts w:ascii="Franklin Gothic Book" w:hAnsi="Franklin Gothic Book"/>
          <w:b/>
        </w:rPr>
      </w:pPr>
      <w:r w:rsidRPr="00121C51">
        <w:rPr>
          <w:rFonts w:ascii="Franklin Gothic Book" w:hAnsi="Franklin Gothic Book"/>
          <w:b/>
        </w:rPr>
        <w:t xml:space="preserve">Early Destination of Leavers from Higher Education (DLHE) </w:t>
      </w:r>
    </w:p>
    <w:p w:rsidR="00121C51" w:rsidRPr="00121C51" w:rsidRDefault="00121C51" w:rsidP="00121C51">
      <w:pPr>
        <w:rPr>
          <w:rFonts w:ascii="Franklin Gothic Book" w:hAnsi="Franklin Gothic Book"/>
        </w:rPr>
      </w:pPr>
    </w:p>
    <w:p w:rsidR="00121C51" w:rsidRPr="00121C51" w:rsidRDefault="00121C51" w:rsidP="00121C51">
      <w:pPr>
        <w:rPr>
          <w:rFonts w:ascii="Franklin Gothic Book" w:hAnsi="Franklin Gothic Book"/>
        </w:rPr>
      </w:pPr>
      <w:r w:rsidRPr="00121C51">
        <w:rPr>
          <w:rFonts w:ascii="Franklin Gothic Book" w:hAnsi="Franklin Gothic Book"/>
        </w:rPr>
        <w:t xml:space="preserve">The first stage, known as the Early DLHE, is a census of EU domiciled qualifiers from UK HEIs. This census is administered annually approximately six months after students complete their course. A NI report on the 2008/09 Early DLHE can be downloaded from the </w:t>
      </w:r>
      <w:hyperlink r:id="rId12" w:history="1">
        <w:r w:rsidRPr="009F3E41">
          <w:rPr>
            <w:rStyle w:val="Hyperlink"/>
            <w:rFonts w:ascii="Franklin Gothic Book" w:hAnsi="Franklin Gothic Book" w:cs="Arial"/>
          </w:rPr>
          <w:t>Department’s website</w:t>
        </w:r>
      </w:hyperlink>
      <w:r w:rsidRPr="00121C51">
        <w:rPr>
          <w:rFonts w:ascii="Franklin Gothic Book" w:hAnsi="Franklin Gothic Book"/>
        </w:rPr>
        <w:t>.</w:t>
      </w:r>
      <w:r w:rsidR="009F3E41">
        <w:rPr>
          <w:rFonts w:ascii="Franklin Gothic Book" w:hAnsi="Franklin Gothic Book"/>
        </w:rPr>
        <w:t xml:space="preserve"> </w:t>
      </w:r>
    </w:p>
    <w:p w:rsidR="00121C51" w:rsidRDefault="00121C51" w:rsidP="00121C51">
      <w:pPr>
        <w:rPr>
          <w:rFonts w:ascii="Franklin Gothic Book" w:hAnsi="Franklin Gothic Book"/>
        </w:rPr>
      </w:pPr>
    </w:p>
    <w:p w:rsidR="00121C51" w:rsidRPr="00121C51" w:rsidRDefault="00121C51" w:rsidP="00121C51">
      <w:pPr>
        <w:rPr>
          <w:rFonts w:ascii="Franklin Gothic Book" w:hAnsi="Franklin Gothic Book"/>
          <w:b/>
        </w:rPr>
      </w:pPr>
      <w:r w:rsidRPr="00121C51">
        <w:rPr>
          <w:rFonts w:ascii="Franklin Gothic Book" w:hAnsi="Franklin Gothic Book"/>
          <w:b/>
        </w:rPr>
        <w:t xml:space="preserve">Longitudinal DLHE </w:t>
      </w:r>
    </w:p>
    <w:p w:rsidR="00121C51" w:rsidRPr="00121C51" w:rsidRDefault="00121C51" w:rsidP="00121C51">
      <w:pPr>
        <w:rPr>
          <w:rFonts w:ascii="Franklin Gothic Book" w:hAnsi="Franklin Gothic Book"/>
        </w:rPr>
      </w:pPr>
    </w:p>
    <w:p w:rsidR="00121C51" w:rsidRPr="00121C51" w:rsidRDefault="00121C51" w:rsidP="00121C51">
      <w:pPr>
        <w:rPr>
          <w:rFonts w:ascii="Franklin Gothic Book" w:hAnsi="Franklin Gothic Book"/>
        </w:rPr>
      </w:pPr>
      <w:r w:rsidRPr="00121C51">
        <w:rPr>
          <w:rFonts w:ascii="Franklin Gothic Book" w:hAnsi="Franklin Gothic Book"/>
        </w:rPr>
        <w:t>The second stage of the survey is a follow up to the Early DLHE and is carried out three</w:t>
      </w:r>
      <w:r w:rsidR="00867D39">
        <w:rPr>
          <w:rFonts w:ascii="Franklin Gothic Book" w:hAnsi="Franklin Gothic Book"/>
        </w:rPr>
        <w:t xml:space="preserve"> and a half years after completing</w:t>
      </w:r>
      <w:r w:rsidRPr="00121C51">
        <w:rPr>
          <w:rFonts w:ascii="Franklin Gothic Book" w:hAnsi="Franklin Gothic Book"/>
        </w:rPr>
        <w:t xml:space="preserve"> their course. It is conducted on a sample of individuals who responded t</w:t>
      </w:r>
      <w:r w:rsidR="00867D39">
        <w:rPr>
          <w:rFonts w:ascii="Franklin Gothic Book" w:hAnsi="Franklin Gothic Book"/>
        </w:rPr>
        <w:t>o the Early DLHE and is known as</w:t>
      </w:r>
      <w:r w:rsidRPr="00121C51">
        <w:rPr>
          <w:rFonts w:ascii="Franklin Gothic Book" w:hAnsi="Franklin Gothic Book"/>
        </w:rPr>
        <w:t xml:space="preserve"> the Longitudinal DLHE. The first Longitudinal DLHE was carried out in the winter of 2006/07 on the 2002/03 graduates and is currently a biennial survey.</w:t>
      </w:r>
    </w:p>
    <w:p w:rsidR="00121C51" w:rsidRPr="00121C51" w:rsidRDefault="00121C51" w:rsidP="00121C51">
      <w:pPr>
        <w:rPr>
          <w:rFonts w:ascii="Franklin Gothic Book" w:hAnsi="Franklin Gothic Book"/>
        </w:rPr>
      </w:pPr>
      <w:r w:rsidRPr="00121C51">
        <w:rPr>
          <w:rFonts w:ascii="Franklin Gothic Book" w:hAnsi="Franklin Gothic Book"/>
        </w:rPr>
        <w:tab/>
      </w:r>
    </w:p>
    <w:p w:rsidR="00D46F0F" w:rsidRDefault="00121C51" w:rsidP="00121C51">
      <w:pPr>
        <w:rPr>
          <w:rFonts w:ascii="Franklin Gothic Book" w:hAnsi="Franklin Gothic Book"/>
        </w:rPr>
      </w:pPr>
      <w:r w:rsidRPr="00121C51">
        <w:rPr>
          <w:rFonts w:ascii="Franklin Gothic Book" w:hAnsi="Franklin Gothic Book"/>
        </w:rPr>
        <w:t>The 2008/09 Longitudinal DLHE survey was carried out by IFF Research Ltd on behalf of the Higher Education Statistics Agency (HESA) and was co-funded by Higher Education Funding Council for England, Higher Education Funding Council for Wales, Scottish Funding Council, Department for Employment and Learning (NI), Training and Dev</w:t>
      </w:r>
      <w:r w:rsidR="00FF64D2">
        <w:rPr>
          <w:rFonts w:ascii="Franklin Gothic Book" w:hAnsi="Franklin Gothic Book"/>
        </w:rPr>
        <w:t xml:space="preserve">elopment Agency for Schools, </w:t>
      </w:r>
      <w:r w:rsidRPr="00121C51">
        <w:rPr>
          <w:rFonts w:ascii="Franklin Gothic Book" w:hAnsi="Franklin Gothic Book"/>
        </w:rPr>
        <w:t>the Department of Health and Research Councils UK.</w:t>
      </w:r>
    </w:p>
    <w:p w:rsidR="00D95F5E" w:rsidRDefault="00CF790A" w:rsidP="006128FA">
      <w:pPr>
        <w:rPr>
          <w:rFonts w:ascii="Franklin Gothic Book" w:hAnsi="Franklin Gothic Book"/>
        </w:rPr>
      </w:pP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p>
    <w:p w:rsidR="00D46F0F" w:rsidRPr="00D95F5E" w:rsidRDefault="00D46F0F" w:rsidP="006128FA">
      <w:pPr>
        <w:rPr>
          <w:rFonts w:ascii="Franklin Gothic Book" w:hAnsi="Franklin Gothic Book"/>
        </w:rPr>
      </w:pPr>
      <w:r w:rsidRPr="00DF57FD">
        <w:rPr>
          <w:rFonts w:ascii="Franklin Gothic Book" w:hAnsi="Franklin Gothic Book"/>
          <w:b/>
        </w:rPr>
        <w:t>Structure</w:t>
      </w:r>
      <w:r w:rsidR="0047303E">
        <w:rPr>
          <w:rFonts w:ascii="Franklin Gothic Book" w:hAnsi="Franklin Gothic Book"/>
          <w:b/>
        </w:rPr>
        <w:t xml:space="preserve"> of Bulletin</w:t>
      </w:r>
      <w:r w:rsidRPr="00DF57FD">
        <w:rPr>
          <w:rFonts w:ascii="Franklin Gothic Book" w:hAnsi="Franklin Gothic Book"/>
          <w:b/>
        </w:rPr>
        <w:t xml:space="preserve"> </w:t>
      </w:r>
    </w:p>
    <w:p w:rsidR="00D46F0F" w:rsidRPr="00DF57FD" w:rsidRDefault="00D46F0F" w:rsidP="006128FA">
      <w:pPr>
        <w:rPr>
          <w:rFonts w:ascii="Franklin Gothic Book" w:hAnsi="Franklin Gothic Book"/>
        </w:rPr>
      </w:pPr>
    </w:p>
    <w:p w:rsidR="00D46F0F" w:rsidRDefault="00D46F0F" w:rsidP="006128FA">
      <w:pPr>
        <w:rPr>
          <w:rFonts w:ascii="Franklin Gothic Book" w:hAnsi="Franklin Gothic Book"/>
        </w:rPr>
      </w:pPr>
      <w:r w:rsidRPr="00DF57FD">
        <w:rPr>
          <w:rFonts w:ascii="Franklin Gothic Book" w:hAnsi="Franklin Gothic Book"/>
        </w:rPr>
        <w:t>The bulletin is divided into two sections. Secti</w:t>
      </w:r>
      <w:r>
        <w:rPr>
          <w:rFonts w:ascii="Franklin Gothic Book" w:hAnsi="Franklin Gothic Book"/>
        </w:rPr>
        <w:t>on 1 focuses on NI domiciled qualifiers from</w:t>
      </w:r>
      <w:r w:rsidRPr="00DF57FD">
        <w:rPr>
          <w:rFonts w:ascii="Franklin Gothic Book" w:hAnsi="Franklin Gothic Book"/>
        </w:rPr>
        <w:t xml:space="preserve"> HEI</w:t>
      </w:r>
      <w:r>
        <w:rPr>
          <w:rFonts w:ascii="Franklin Gothic Book" w:hAnsi="Franklin Gothic Book"/>
        </w:rPr>
        <w:t>s</w:t>
      </w:r>
      <w:r w:rsidRPr="00DF57FD">
        <w:rPr>
          <w:rFonts w:ascii="Franklin Gothic Book" w:hAnsi="Franklin Gothic Book"/>
        </w:rPr>
        <w:t xml:space="preserve"> in NI, England, Scotland or Wales. Section 2 </w:t>
      </w:r>
      <w:r>
        <w:rPr>
          <w:rFonts w:ascii="Franklin Gothic Book" w:hAnsi="Franklin Gothic Book"/>
        </w:rPr>
        <w:t xml:space="preserve">concentrates on qualifiers from </w:t>
      </w:r>
      <w:r w:rsidRPr="00DF57FD">
        <w:rPr>
          <w:rFonts w:ascii="Franklin Gothic Book" w:hAnsi="Franklin Gothic Book"/>
        </w:rPr>
        <w:t>NI HEI</w:t>
      </w:r>
      <w:r>
        <w:rPr>
          <w:rFonts w:ascii="Franklin Gothic Book" w:hAnsi="Franklin Gothic Book"/>
        </w:rPr>
        <w:t>s</w:t>
      </w:r>
      <w:r w:rsidRPr="00DF57FD">
        <w:rPr>
          <w:rFonts w:ascii="Franklin Gothic Book" w:hAnsi="Franklin Gothic Book"/>
        </w:rPr>
        <w:t xml:space="preserve">. </w:t>
      </w:r>
      <w:r>
        <w:rPr>
          <w:rFonts w:ascii="Franklin Gothic Book" w:hAnsi="Franklin Gothic Book"/>
        </w:rPr>
        <w:t xml:space="preserve">The two sections overlap as they both include NI students at NI HEIs. </w:t>
      </w:r>
      <w:r w:rsidRPr="00067F40">
        <w:rPr>
          <w:rFonts w:ascii="Franklin Gothic Book" w:hAnsi="Franklin Gothic Book"/>
        </w:rPr>
        <w:t>This division into two sections reflects the two distinct policy and operational responsibilities of the Minister and the Department. Furthermore, it is clear from cus</w:t>
      </w:r>
      <w:r>
        <w:rPr>
          <w:rFonts w:ascii="Franklin Gothic Book" w:hAnsi="Franklin Gothic Book"/>
        </w:rPr>
        <w:t>tomer feedback, the nature of questions on HE</w:t>
      </w:r>
      <w:r w:rsidRPr="00067F40">
        <w:rPr>
          <w:rFonts w:ascii="Franklin Gothic Book" w:hAnsi="Franklin Gothic Book"/>
        </w:rPr>
        <w:t xml:space="preserve"> asked in the Northern Irelan</w:t>
      </w:r>
      <w:r>
        <w:rPr>
          <w:rFonts w:ascii="Franklin Gothic Book" w:hAnsi="Franklin Gothic Book"/>
        </w:rPr>
        <w:t>d Assembly</w:t>
      </w:r>
      <w:r w:rsidRPr="00067F40">
        <w:rPr>
          <w:rFonts w:ascii="Franklin Gothic Book" w:hAnsi="Franklin Gothic Book"/>
        </w:rPr>
        <w:t xml:space="preserve">, </w:t>
      </w:r>
      <w:r>
        <w:rPr>
          <w:rFonts w:ascii="Franklin Gothic Book" w:hAnsi="Franklin Gothic Book"/>
        </w:rPr>
        <w:t>and coverage of HE</w:t>
      </w:r>
      <w:r w:rsidRPr="00067F40">
        <w:rPr>
          <w:rFonts w:ascii="Franklin Gothic Book" w:hAnsi="Franklin Gothic Book"/>
        </w:rPr>
        <w:t xml:space="preserve"> issues in the local media, for example, that these two aspects are of interest to readers. Therefore it has been decided to present breakdowns of information on HE alon</w:t>
      </w:r>
      <w:r>
        <w:rPr>
          <w:rFonts w:ascii="Franklin Gothic Book" w:hAnsi="Franklin Gothic Book"/>
        </w:rPr>
        <w:t>g these two dimensions in this b</w:t>
      </w:r>
      <w:r w:rsidRPr="00067F40">
        <w:rPr>
          <w:rFonts w:ascii="Franklin Gothic Book" w:hAnsi="Franklin Gothic Book"/>
        </w:rPr>
        <w:t>ulletin</w:t>
      </w:r>
      <w:r>
        <w:rPr>
          <w:rFonts w:ascii="Franklin Gothic Book" w:hAnsi="Franklin Gothic Book"/>
        </w:rPr>
        <w:t>.</w:t>
      </w:r>
      <w:r w:rsidR="00CB6DCB">
        <w:rPr>
          <w:rFonts w:ascii="Franklin Gothic Book" w:hAnsi="Franklin Gothic Book"/>
        </w:rPr>
        <w:t xml:space="preserve"> </w:t>
      </w:r>
    </w:p>
    <w:p w:rsidR="00D46F0F" w:rsidRDefault="00D46F0F" w:rsidP="003D0E7E">
      <w:pPr>
        <w:jc w:val="center"/>
        <w:rPr>
          <w:rFonts w:ascii="Franklin Gothic Book" w:hAnsi="Franklin Gothic Book"/>
          <w:b/>
        </w:rPr>
      </w:pPr>
    </w:p>
    <w:p w:rsidR="00CB6DCB" w:rsidRDefault="00CB6DCB" w:rsidP="003D0E7E">
      <w:pPr>
        <w:jc w:val="center"/>
        <w:rPr>
          <w:rFonts w:ascii="Franklin Gothic Book" w:hAnsi="Franklin Gothic Book"/>
          <w:b/>
        </w:rPr>
      </w:pPr>
    </w:p>
    <w:p w:rsidR="00D95F5E" w:rsidRDefault="00D95F5E" w:rsidP="003D0E7E">
      <w:pPr>
        <w:jc w:val="center"/>
        <w:rPr>
          <w:rFonts w:ascii="Franklin Gothic Book" w:hAnsi="Franklin Gothic Book"/>
          <w:b/>
        </w:rPr>
      </w:pPr>
    </w:p>
    <w:p w:rsidR="00D95F5E" w:rsidRDefault="00D95F5E" w:rsidP="003D0E7E">
      <w:pPr>
        <w:jc w:val="center"/>
        <w:rPr>
          <w:rFonts w:ascii="Franklin Gothic Book" w:hAnsi="Franklin Gothic Book"/>
          <w:b/>
        </w:rPr>
      </w:pPr>
    </w:p>
    <w:p w:rsidR="00D95F5E" w:rsidRDefault="00D95F5E" w:rsidP="003D0E7E">
      <w:pPr>
        <w:jc w:val="center"/>
        <w:rPr>
          <w:rFonts w:ascii="Franklin Gothic Book" w:hAnsi="Franklin Gothic Book"/>
          <w:b/>
        </w:rPr>
      </w:pPr>
    </w:p>
    <w:p w:rsidR="00CB6DCB" w:rsidRDefault="00CB6DCB" w:rsidP="003D0E7E">
      <w:pPr>
        <w:jc w:val="center"/>
        <w:rPr>
          <w:rFonts w:ascii="Franklin Gothic Book" w:hAnsi="Franklin Gothic Book"/>
          <w:b/>
        </w:rPr>
      </w:pPr>
    </w:p>
    <w:p w:rsidR="00121C51" w:rsidRPr="00A405F5" w:rsidRDefault="00121C51" w:rsidP="00121C51">
      <w:pPr>
        <w:rPr>
          <w:rFonts w:ascii="Franklin Gothic Book" w:hAnsi="Franklin Gothic Book"/>
          <w:b/>
        </w:rPr>
      </w:pPr>
      <w:r w:rsidRPr="00A405F5">
        <w:rPr>
          <w:rFonts w:ascii="Franklin Gothic Book" w:hAnsi="Franklin Gothic Book"/>
          <w:b/>
        </w:rPr>
        <w:lastRenderedPageBreak/>
        <w:t>Report Conventions</w:t>
      </w:r>
    </w:p>
    <w:p w:rsidR="00121C51" w:rsidRDefault="00121C51" w:rsidP="00121C51">
      <w:pPr>
        <w:rPr>
          <w:rFonts w:ascii="Franklin Gothic Book" w:hAnsi="Franklin Gothic Book"/>
        </w:rPr>
      </w:pPr>
    </w:p>
    <w:p w:rsidR="00121C51" w:rsidRPr="00AE77E2" w:rsidRDefault="00121C51" w:rsidP="00121C51">
      <w:r w:rsidRPr="00AE77E2">
        <w:rPr>
          <w:rFonts w:ascii="Franklin Gothic Book" w:hAnsi="Franklin Gothic Book"/>
        </w:rPr>
        <w:t xml:space="preserve">Information </w:t>
      </w:r>
      <w:r>
        <w:rPr>
          <w:rFonts w:ascii="Franklin Gothic Book" w:hAnsi="Franklin Gothic Book"/>
        </w:rPr>
        <w:t xml:space="preserve">in this bulletin relates to UK and EU domiciled students who gained relevant </w:t>
      </w:r>
      <w:r w:rsidRPr="00AE77E2">
        <w:rPr>
          <w:rFonts w:ascii="Franklin Gothic Book" w:hAnsi="Franklin Gothic Book"/>
        </w:rPr>
        <w:t>qualification</w:t>
      </w:r>
      <w:r>
        <w:rPr>
          <w:rFonts w:ascii="Franklin Gothic Book" w:hAnsi="Franklin Gothic Book"/>
        </w:rPr>
        <w:t>s (see notes to readers</w:t>
      </w:r>
      <w:r w:rsidRPr="00F2431A">
        <w:rPr>
          <w:rFonts w:ascii="Franklin Gothic Book" w:hAnsi="Franklin Gothic Book"/>
        </w:rPr>
        <w:t xml:space="preserve"> </w:t>
      </w:r>
      <w:r>
        <w:rPr>
          <w:rFonts w:ascii="Franklin Gothic Book" w:hAnsi="Franklin Gothic Book"/>
        </w:rPr>
        <w:t>for further details) from a UK HEI in 2008/09</w:t>
      </w:r>
      <w:r w:rsidRPr="00AE77E2">
        <w:rPr>
          <w:rFonts w:ascii="Franklin Gothic Book" w:hAnsi="Franklin Gothic Book"/>
        </w:rPr>
        <w:t xml:space="preserve"> – these students will be referred </w:t>
      </w:r>
      <w:r>
        <w:rPr>
          <w:rFonts w:ascii="Franklin Gothic Book" w:hAnsi="Franklin Gothic Book"/>
        </w:rPr>
        <w:t xml:space="preserve">to as qualifiers in the remainder of this </w:t>
      </w:r>
      <w:r w:rsidRPr="00AE77E2">
        <w:rPr>
          <w:rFonts w:ascii="Franklin Gothic Book" w:hAnsi="Franklin Gothic Book"/>
        </w:rPr>
        <w:t>bulletin</w:t>
      </w:r>
      <w:r>
        <w:t>.</w:t>
      </w:r>
    </w:p>
    <w:p w:rsidR="00121C51" w:rsidRDefault="00121C51" w:rsidP="00121C51">
      <w:pPr>
        <w:jc w:val="center"/>
        <w:rPr>
          <w:rFonts w:ascii="Franklin Gothic Book" w:hAnsi="Franklin Gothic Book"/>
          <w:b/>
        </w:rPr>
      </w:pPr>
    </w:p>
    <w:p w:rsidR="00121C51" w:rsidRDefault="00121C51" w:rsidP="00121C51">
      <w:pPr>
        <w:rPr>
          <w:rFonts w:ascii="Franklin Gothic Book" w:hAnsi="Franklin Gothic Book"/>
        </w:rPr>
      </w:pPr>
      <w:r w:rsidRPr="00EB427A">
        <w:rPr>
          <w:rFonts w:ascii="Franklin Gothic Book" w:hAnsi="Franklin Gothic Book"/>
        </w:rPr>
        <w:t>Unless otherwise stated, qualifiers in employment include those in full-time work, part-time work, voluntary work, those combining work and study and those</w:t>
      </w:r>
      <w:r>
        <w:rPr>
          <w:rFonts w:ascii="Franklin Gothic Book" w:hAnsi="Franklin Gothic Book"/>
        </w:rPr>
        <w:t xml:space="preserve"> in work</w:t>
      </w:r>
      <w:r w:rsidRPr="00EB427A">
        <w:rPr>
          <w:rFonts w:ascii="Franklin Gothic Book" w:hAnsi="Franklin Gothic Book"/>
        </w:rPr>
        <w:t xml:space="preserve"> whose mode of work is unknown.</w:t>
      </w:r>
    </w:p>
    <w:p w:rsidR="00483493" w:rsidRDefault="00483493" w:rsidP="00121C51">
      <w:pPr>
        <w:rPr>
          <w:rFonts w:ascii="Franklin Gothic Book" w:hAnsi="Franklin Gothic Book"/>
        </w:rPr>
      </w:pPr>
    </w:p>
    <w:p w:rsidR="00483493" w:rsidRPr="00EB427A" w:rsidRDefault="00483493" w:rsidP="00121C51">
      <w:pPr>
        <w:rPr>
          <w:rFonts w:ascii="Franklin Gothic Book" w:hAnsi="Franklin Gothic Book"/>
        </w:rPr>
      </w:pPr>
      <w:r>
        <w:rPr>
          <w:rFonts w:ascii="Franklin Gothic Book" w:hAnsi="Franklin Gothic Book"/>
        </w:rPr>
        <w:t>Due to the small numbers in the ‘other undergraduate’ category, level of study comparisons have been generally made between ‘postgraduate’ qualifiers and ‘first degree’</w:t>
      </w:r>
      <w:r w:rsidR="00BE7E1B">
        <w:rPr>
          <w:rFonts w:ascii="Franklin Gothic Book" w:hAnsi="Franklin Gothic Book"/>
        </w:rPr>
        <w:t xml:space="preserve"> qualifiers.</w:t>
      </w:r>
    </w:p>
    <w:p w:rsidR="00D46F0F" w:rsidRDefault="00D46F0F" w:rsidP="003D0E7E">
      <w:pPr>
        <w:jc w:val="center"/>
        <w:rPr>
          <w:rFonts w:ascii="Franklin Gothic Book" w:hAnsi="Franklin Gothic Book"/>
          <w:b/>
        </w:rPr>
      </w:pPr>
    </w:p>
    <w:p w:rsidR="00D95F5E" w:rsidRPr="00CF790A" w:rsidRDefault="00D95F5E" w:rsidP="00D95F5E">
      <w:pPr>
        <w:rPr>
          <w:rFonts w:ascii="Franklin Gothic Book" w:hAnsi="Franklin Gothic Book"/>
        </w:rPr>
      </w:pPr>
      <w:r w:rsidRPr="00CF790A">
        <w:rPr>
          <w:rFonts w:ascii="Franklin Gothic Book" w:hAnsi="Franklin Gothic Book"/>
        </w:rPr>
        <w:t>The longitudinal survey was conducted using a disproportionate stratified random sample. The results from this</w:t>
      </w:r>
      <w:r>
        <w:rPr>
          <w:rFonts w:ascii="Franklin Gothic Book" w:hAnsi="Franklin Gothic Book"/>
        </w:rPr>
        <w:t xml:space="preserve"> survey have therefore </w:t>
      </w:r>
      <w:r w:rsidRPr="00CF790A">
        <w:rPr>
          <w:rFonts w:ascii="Franklin Gothic Book" w:hAnsi="Franklin Gothic Book"/>
        </w:rPr>
        <w:t>been weighted to take account of oversampling and the effects of non-response bias. The longitudinal tables show both the unweighted</w:t>
      </w:r>
      <w:r>
        <w:rPr>
          <w:rFonts w:ascii="Franklin Gothic Book" w:hAnsi="Franklin Gothic Book"/>
        </w:rPr>
        <w:t xml:space="preserve"> </w:t>
      </w:r>
      <w:r w:rsidRPr="00CF790A">
        <w:rPr>
          <w:rFonts w:ascii="Franklin Gothic Book" w:hAnsi="Franklin Gothic Book"/>
        </w:rPr>
        <w:t>and weighted number o</w:t>
      </w:r>
      <w:r w:rsidR="004E0211">
        <w:rPr>
          <w:rFonts w:ascii="Franklin Gothic Book" w:hAnsi="Franklin Gothic Book"/>
        </w:rPr>
        <w:t>f respondents for each question, however p</w:t>
      </w:r>
      <w:r w:rsidRPr="00CF790A">
        <w:rPr>
          <w:rFonts w:ascii="Franklin Gothic Book" w:hAnsi="Franklin Gothic Book"/>
        </w:rPr>
        <w:t>ercentages in the tables are based on weighted data. The unweighted totals show the actual number of individuals</w:t>
      </w:r>
      <w:r w:rsidR="004E0211">
        <w:rPr>
          <w:rFonts w:ascii="Franklin Gothic Book" w:hAnsi="Franklin Gothic Book"/>
        </w:rPr>
        <w:t xml:space="preserve"> who responded to each question, while t</w:t>
      </w:r>
      <w:r w:rsidRPr="00CF790A">
        <w:rPr>
          <w:rFonts w:ascii="Franklin Gothic Book" w:hAnsi="Franklin Gothic Book"/>
        </w:rPr>
        <w:t>he weighted totals show the adjusted number of respondents after weights</w:t>
      </w:r>
      <w:r w:rsidR="009F46C6">
        <w:rPr>
          <w:rFonts w:ascii="Franklin Gothic Book" w:hAnsi="Franklin Gothic Book"/>
        </w:rPr>
        <w:t>,</w:t>
      </w:r>
      <w:r w:rsidRPr="00CF790A">
        <w:rPr>
          <w:rFonts w:ascii="Franklin Gothic Book" w:hAnsi="Franklin Gothic Book"/>
        </w:rPr>
        <w:t xml:space="preserve"> have been applied. </w:t>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r w:rsidRPr="00CF790A">
        <w:rPr>
          <w:rFonts w:ascii="Franklin Gothic Book" w:hAnsi="Franklin Gothic Book"/>
        </w:rPr>
        <w:tab/>
      </w:r>
    </w:p>
    <w:p w:rsidR="00D46F0F" w:rsidRDefault="00D95F5E" w:rsidP="00D95F5E">
      <w:pPr>
        <w:rPr>
          <w:rFonts w:ascii="Franklin Gothic Book" w:hAnsi="Franklin Gothic Book"/>
        </w:rPr>
      </w:pPr>
      <w:r w:rsidRPr="00CF790A">
        <w:rPr>
          <w:rFonts w:ascii="Franklin Gothic Book" w:hAnsi="Franklin Gothic Book"/>
        </w:rPr>
        <w:t>The figures relating to the 6 month survey are based on a census of qualifiers which achieved a high response rate of 81%. The results from this census are treated as being representative of the target population and therefore no weights or confidence intervals are applied.</w:t>
      </w:r>
    </w:p>
    <w:p w:rsidR="00D95F5E" w:rsidRDefault="00D95F5E" w:rsidP="00D95F5E">
      <w:pPr>
        <w:rPr>
          <w:rFonts w:ascii="Franklin Gothic Book" w:hAnsi="Franklin Gothic Book"/>
        </w:rPr>
      </w:pPr>
    </w:p>
    <w:p w:rsidR="00D95F5E" w:rsidRDefault="00D95F5E" w:rsidP="00D95F5E">
      <w:pPr>
        <w:rPr>
          <w:rFonts w:ascii="Franklin Gothic Book" w:hAnsi="Franklin Gothic Book"/>
          <w:b/>
        </w:rPr>
      </w:pPr>
      <w:r>
        <w:rPr>
          <w:rFonts w:ascii="Franklin Gothic Book" w:hAnsi="Franklin Gothic Book"/>
        </w:rPr>
        <w:t>Where differences between figures are highlighted as bei</w:t>
      </w:r>
      <w:r w:rsidR="00281EC6">
        <w:rPr>
          <w:rFonts w:ascii="Franklin Gothic Book" w:hAnsi="Franklin Gothic Book"/>
        </w:rPr>
        <w:t>ng higher or lower</w:t>
      </w:r>
      <w:r>
        <w:rPr>
          <w:rFonts w:ascii="Franklin Gothic Book" w:hAnsi="Franklin Gothic Book"/>
        </w:rPr>
        <w:t>, these have been tested as statistically significant.</w:t>
      </w:r>
    </w:p>
    <w:p w:rsidR="00D46F0F" w:rsidRDefault="00D46F0F" w:rsidP="003D0E7E">
      <w:pPr>
        <w:jc w:val="center"/>
        <w:rPr>
          <w:rFonts w:ascii="Franklin Gothic Book" w:hAnsi="Franklin Gothic Book"/>
          <w:b/>
        </w:rPr>
      </w:pPr>
    </w:p>
    <w:p w:rsidR="004E0211" w:rsidRDefault="004E0211" w:rsidP="003D0E7E">
      <w:pPr>
        <w:jc w:val="center"/>
        <w:rPr>
          <w:rFonts w:ascii="Franklin Gothic Book" w:hAnsi="Franklin Gothic Book"/>
          <w:b/>
        </w:rPr>
      </w:pPr>
    </w:p>
    <w:p w:rsidR="004E0211" w:rsidRDefault="004E0211" w:rsidP="003D0E7E">
      <w:pPr>
        <w:jc w:val="center"/>
        <w:rPr>
          <w:rFonts w:ascii="Franklin Gothic Book" w:hAnsi="Franklin Gothic Book"/>
          <w:b/>
        </w:rPr>
      </w:pPr>
    </w:p>
    <w:p w:rsidR="004E0211" w:rsidRDefault="004E0211" w:rsidP="003D0E7E">
      <w:pPr>
        <w:jc w:val="center"/>
        <w:rPr>
          <w:rFonts w:ascii="Franklin Gothic Book" w:hAnsi="Franklin Gothic Book"/>
          <w:b/>
        </w:rPr>
      </w:pPr>
    </w:p>
    <w:p w:rsidR="004E0211" w:rsidRDefault="004E0211" w:rsidP="003D0E7E">
      <w:pPr>
        <w:jc w:val="center"/>
        <w:rPr>
          <w:rFonts w:ascii="Franklin Gothic Book" w:hAnsi="Franklin Gothic Book"/>
          <w:b/>
        </w:rPr>
      </w:pPr>
    </w:p>
    <w:p w:rsidR="004E0211" w:rsidRDefault="004E0211"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CD6912" w:rsidRDefault="00CD6912" w:rsidP="003D0E7E">
      <w:pPr>
        <w:jc w:val="center"/>
        <w:rPr>
          <w:rFonts w:ascii="Franklin Gothic Book" w:hAnsi="Franklin Gothic Book"/>
          <w:b/>
        </w:rPr>
      </w:pPr>
    </w:p>
    <w:p w:rsidR="00CD6912" w:rsidRDefault="00CD6912"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D46F0F" w:rsidRDefault="00D46F0F" w:rsidP="003D0E7E">
      <w:pPr>
        <w:jc w:val="center"/>
        <w:rPr>
          <w:rFonts w:ascii="Franklin Gothic Book" w:hAnsi="Franklin Gothic Book"/>
          <w:b/>
        </w:rPr>
      </w:pPr>
    </w:p>
    <w:p w:rsidR="00483493" w:rsidRDefault="00483493" w:rsidP="00483493">
      <w:pPr>
        <w:rPr>
          <w:rFonts w:ascii="Franklin Gothic Book" w:hAnsi="Franklin Gothic Book"/>
          <w:b/>
        </w:rPr>
      </w:pPr>
    </w:p>
    <w:p w:rsidR="004E0211" w:rsidRDefault="004E0211" w:rsidP="00483493">
      <w:pPr>
        <w:rPr>
          <w:rFonts w:ascii="Franklin Gothic Book" w:hAnsi="Franklin Gothic Book"/>
          <w:b/>
        </w:rPr>
      </w:pPr>
    </w:p>
    <w:p w:rsidR="00D46F0F" w:rsidRPr="00711412" w:rsidRDefault="00D46F0F" w:rsidP="003D0E7E">
      <w:pPr>
        <w:pBdr>
          <w:top w:val="single" w:sz="4" w:space="1" w:color="auto"/>
          <w:left w:val="single" w:sz="4" w:space="4" w:color="auto"/>
          <w:bottom w:val="single" w:sz="4" w:space="1" w:color="auto"/>
          <w:right w:val="single" w:sz="4" w:space="4" w:color="auto"/>
        </w:pBdr>
        <w:shd w:val="clear" w:color="auto" w:fill="548DD4"/>
        <w:jc w:val="center"/>
        <w:rPr>
          <w:rFonts w:ascii="Franklin Gothic Book" w:hAnsi="Franklin Gothic Book"/>
          <w:b/>
          <w:color w:val="FFFFFF"/>
        </w:rPr>
      </w:pPr>
      <w:bookmarkStart w:id="8" w:name="Key_Statistics"/>
      <w:r w:rsidRPr="00711412">
        <w:rPr>
          <w:rFonts w:ascii="Franklin Gothic Book" w:hAnsi="Franklin Gothic Book"/>
          <w:b/>
          <w:color w:val="FFFFFF"/>
        </w:rPr>
        <w:lastRenderedPageBreak/>
        <w:t>KEY STATISTICS</w:t>
      </w:r>
    </w:p>
    <w:bookmarkEnd w:id="8"/>
    <w:p w:rsidR="00D46F0F" w:rsidRPr="00EB427A" w:rsidRDefault="00D46F0F" w:rsidP="007A47CB">
      <w:pPr>
        <w:pStyle w:val="Heading2"/>
        <w:rPr>
          <w:rFonts w:ascii="Franklin Gothic Book" w:hAnsi="Franklin Gothic Book"/>
          <w:b/>
          <w:i w:val="0"/>
          <w:color w:val="FF0000"/>
          <w:sz w:val="28"/>
          <w:szCs w:val="28"/>
        </w:rPr>
      </w:pPr>
    </w:p>
    <w:p w:rsidR="00D46F0F" w:rsidRPr="00BB5E4D" w:rsidRDefault="00D46F0F" w:rsidP="00BB5E4D">
      <w:pPr>
        <w:rPr>
          <w:rFonts w:ascii="Franklin Gothic Book" w:hAnsi="Franklin Gothic Book"/>
          <w:b/>
        </w:rPr>
      </w:pPr>
      <w:r w:rsidRPr="00BB5E4D">
        <w:rPr>
          <w:rFonts w:ascii="Franklin Gothic Book" w:hAnsi="Franklin Gothic Book"/>
          <w:b/>
        </w:rPr>
        <w:t>Section 1 – Destinations of Northern Ireland domiciled qualifiers from UK Higher Education Institutions</w:t>
      </w:r>
    </w:p>
    <w:p w:rsidR="00D46F0F" w:rsidRDefault="00D46F0F" w:rsidP="007A47CB">
      <w:pPr>
        <w:rPr>
          <w:rFonts w:ascii="Franklin Gothic Book" w:hAnsi="Franklin Gothic Book"/>
          <w:b/>
        </w:rPr>
      </w:pPr>
    </w:p>
    <w:p w:rsidR="00D46F0F" w:rsidRDefault="00C938FD" w:rsidP="00EB7F0B">
      <w:pPr>
        <w:numPr>
          <w:ilvl w:val="0"/>
          <w:numId w:val="6"/>
        </w:numPr>
        <w:rPr>
          <w:rFonts w:ascii="Franklin Gothic Book" w:hAnsi="Franklin Gothic Book"/>
        </w:rPr>
      </w:pPr>
      <w:r>
        <w:rPr>
          <w:rFonts w:ascii="Franklin Gothic Book" w:hAnsi="Franklin Gothic Book"/>
        </w:rPr>
        <w:t>After three and a half years, 87</w:t>
      </w:r>
      <w:r w:rsidR="00D46F0F" w:rsidRPr="00EB7F0B">
        <w:rPr>
          <w:rFonts w:ascii="Franklin Gothic Book" w:hAnsi="Franklin Gothic Book"/>
        </w:rPr>
        <w:t>% of NI domiciled qualifiers from UK HEIs w</w:t>
      </w:r>
      <w:r w:rsidR="005A7024">
        <w:rPr>
          <w:rFonts w:ascii="Franklin Gothic Book" w:hAnsi="Franklin Gothic Book"/>
        </w:rPr>
        <w:t>ere in employment</w:t>
      </w:r>
      <w:r>
        <w:rPr>
          <w:rFonts w:ascii="Franklin Gothic Book" w:hAnsi="Franklin Gothic Book"/>
        </w:rPr>
        <w:t>, an increase from 76</w:t>
      </w:r>
      <w:r w:rsidR="00D46F0F" w:rsidRPr="00EB7F0B">
        <w:rPr>
          <w:rFonts w:ascii="Franklin Gothic Book" w:hAnsi="Franklin Gothic Book"/>
        </w:rPr>
        <w:t>% at six months.</w:t>
      </w:r>
      <w:r w:rsidR="00D46F0F" w:rsidRPr="00AA765F">
        <w:t xml:space="preserve"> </w:t>
      </w:r>
      <w:r>
        <w:rPr>
          <w:rFonts w:ascii="Franklin Gothic Book" w:hAnsi="Franklin Gothic Book"/>
        </w:rPr>
        <w:t>A further 7</w:t>
      </w:r>
      <w:r w:rsidR="00D46F0F" w:rsidRPr="00AA765F">
        <w:rPr>
          <w:rFonts w:ascii="Franklin Gothic Book" w:hAnsi="Franklin Gothic Book"/>
        </w:rPr>
        <w:t>% were in further study on</w:t>
      </w:r>
      <w:r>
        <w:rPr>
          <w:rFonts w:ascii="Franklin Gothic Book" w:hAnsi="Franklin Gothic Book"/>
        </w:rPr>
        <w:t>ly, 4% were unemployed and 3</w:t>
      </w:r>
      <w:r w:rsidR="00D46F0F" w:rsidRPr="00AA765F">
        <w:rPr>
          <w:rFonts w:ascii="Franklin Gothic Book" w:hAnsi="Franklin Gothic Book"/>
        </w:rPr>
        <w:t>% were in other activities including those not available for work.</w:t>
      </w:r>
      <w:r w:rsidR="00DB5580">
        <w:rPr>
          <w:rFonts w:ascii="Franklin Gothic Book" w:hAnsi="Franklin Gothic Book"/>
        </w:rPr>
        <w:t xml:space="preserve"> (Table 2 &amp; Chart 1).</w:t>
      </w:r>
    </w:p>
    <w:p w:rsidR="00D46F0F" w:rsidRDefault="00D46F0F" w:rsidP="00E20E6D">
      <w:pPr>
        <w:ind w:left="360"/>
        <w:rPr>
          <w:rFonts w:ascii="Franklin Gothic Book" w:hAnsi="Franklin Gothic Book"/>
        </w:rPr>
      </w:pPr>
    </w:p>
    <w:p w:rsidR="00D46F0F" w:rsidRDefault="00D46F0F" w:rsidP="00EB7F0B">
      <w:pPr>
        <w:numPr>
          <w:ilvl w:val="0"/>
          <w:numId w:val="6"/>
        </w:numPr>
        <w:rPr>
          <w:rFonts w:ascii="Franklin Gothic Book" w:hAnsi="Franklin Gothic Book"/>
        </w:rPr>
      </w:pPr>
      <w:r w:rsidRPr="00E20E6D">
        <w:rPr>
          <w:rFonts w:ascii="Franklin Gothic Book" w:hAnsi="Franklin Gothic Book"/>
        </w:rPr>
        <w:t>The majority of NI domiciled qualifiers in employment who studied in GB did n</w:t>
      </w:r>
      <w:r w:rsidR="00C938FD">
        <w:rPr>
          <w:rFonts w:ascii="Franklin Gothic Book" w:hAnsi="Franklin Gothic Book"/>
        </w:rPr>
        <w:t>ot return to NI to work. Only 47</w:t>
      </w:r>
      <w:r w:rsidRPr="00E20E6D">
        <w:rPr>
          <w:rFonts w:ascii="Franklin Gothic Book" w:hAnsi="Franklin Gothic Book"/>
        </w:rPr>
        <w:t xml:space="preserve">% of this cohort was working in NI after three and a half years; however this has increased from </w:t>
      </w:r>
      <w:r w:rsidR="00B51A8C">
        <w:rPr>
          <w:rFonts w:ascii="Franklin Gothic Book" w:hAnsi="Franklin Gothic Book"/>
        </w:rPr>
        <w:t>44</w:t>
      </w:r>
      <w:r w:rsidRPr="00E20E6D">
        <w:rPr>
          <w:rFonts w:ascii="Franklin Gothic Book" w:hAnsi="Franklin Gothic Book"/>
        </w:rPr>
        <w:t>% at six months.</w:t>
      </w:r>
      <w:r w:rsidR="00DB5580">
        <w:rPr>
          <w:rFonts w:ascii="Franklin Gothic Book" w:hAnsi="Franklin Gothic Book"/>
        </w:rPr>
        <w:t xml:space="preserve"> (Table 5 &amp; Chart 2).</w:t>
      </w:r>
    </w:p>
    <w:p w:rsidR="00514AD0" w:rsidRDefault="00514AD0" w:rsidP="00514AD0">
      <w:pPr>
        <w:pStyle w:val="ListParagraph"/>
        <w:rPr>
          <w:rFonts w:ascii="Franklin Gothic Book" w:hAnsi="Franklin Gothic Book"/>
        </w:rPr>
      </w:pPr>
    </w:p>
    <w:p w:rsidR="00514AD0" w:rsidRPr="00514AD0" w:rsidRDefault="00514AD0" w:rsidP="00514AD0">
      <w:pPr>
        <w:numPr>
          <w:ilvl w:val="0"/>
          <w:numId w:val="6"/>
        </w:numPr>
        <w:rPr>
          <w:rFonts w:ascii="Franklin Gothic Book" w:hAnsi="Franklin Gothic Book"/>
        </w:rPr>
      </w:pPr>
      <w:r w:rsidRPr="00514AD0">
        <w:rPr>
          <w:rFonts w:ascii="Franklin Gothic Book" w:hAnsi="Franklin Gothic Book"/>
        </w:rPr>
        <w:t xml:space="preserve">The median salary of NI domiciled full-time first degree qualifiers from UK HEIs, in ‘full-time </w:t>
      </w:r>
      <w:r w:rsidR="00C97DC2">
        <w:rPr>
          <w:rFonts w:ascii="Franklin Gothic Book" w:hAnsi="Franklin Gothic Book"/>
        </w:rPr>
        <w:t xml:space="preserve">paid </w:t>
      </w:r>
      <w:r w:rsidRPr="00514AD0">
        <w:rPr>
          <w:rFonts w:ascii="Franklin Gothic Book" w:hAnsi="Franklin Gothic Book"/>
        </w:rPr>
        <w:t>work only’, was £23,000, three and half years after graduation. This is less than full-time postgraduate qualifiers in ‘full-time</w:t>
      </w:r>
      <w:r w:rsidR="00C97DC2">
        <w:rPr>
          <w:rFonts w:ascii="Franklin Gothic Book" w:hAnsi="Franklin Gothic Book"/>
        </w:rPr>
        <w:t xml:space="preserve"> paid</w:t>
      </w:r>
      <w:r w:rsidRPr="00514AD0">
        <w:rPr>
          <w:rFonts w:ascii="Franklin Gothic Book" w:hAnsi="Franklin Gothic Book"/>
        </w:rPr>
        <w:t xml:space="preserve"> work only’, whose median salary was £26,000. </w:t>
      </w:r>
      <w:r w:rsidR="000A6800">
        <w:rPr>
          <w:rFonts w:ascii="Franklin Gothic Book" w:hAnsi="Franklin Gothic Book"/>
        </w:rPr>
        <w:t>(Table 7</w:t>
      </w:r>
      <w:r w:rsidR="00DB5580">
        <w:rPr>
          <w:rFonts w:ascii="Franklin Gothic Book" w:hAnsi="Franklin Gothic Book"/>
        </w:rPr>
        <w:t>).</w:t>
      </w:r>
    </w:p>
    <w:p w:rsidR="00D46F0F" w:rsidRDefault="00D46F0F" w:rsidP="00DC62AD">
      <w:pPr>
        <w:rPr>
          <w:rFonts w:ascii="Franklin Gothic Book" w:hAnsi="Franklin Gothic Book"/>
        </w:rPr>
      </w:pPr>
    </w:p>
    <w:p w:rsidR="00D46F0F" w:rsidRPr="00EB7F0B" w:rsidRDefault="00B51A8C" w:rsidP="00EB7F0B">
      <w:pPr>
        <w:numPr>
          <w:ilvl w:val="0"/>
          <w:numId w:val="6"/>
        </w:numPr>
        <w:rPr>
          <w:rFonts w:ascii="Franklin Gothic Book" w:hAnsi="Franklin Gothic Book"/>
        </w:rPr>
      </w:pPr>
      <w:r>
        <w:rPr>
          <w:rFonts w:ascii="Franklin Gothic Book" w:hAnsi="Franklin Gothic Book"/>
        </w:rPr>
        <w:t>82</w:t>
      </w:r>
      <w:r w:rsidR="00D46F0F" w:rsidRPr="00EB427A">
        <w:rPr>
          <w:rFonts w:ascii="Franklin Gothic Book" w:hAnsi="Franklin Gothic Book"/>
        </w:rPr>
        <w:t xml:space="preserve">% of NI domiciled qualifiers from UK HEIs said that they were ‘very </w:t>
      </w:r>
      <w:r w:rsidR="00D46F0F">
        <w:rPr>
          <w:rFonts w:ascii="Franklin Gothic Book" w:hAnsi="Franklin Gothic Book"/>
        </w:rPr>
        <w:t>or fairly satisfied’</w:t>
      </w:r>
      <w:r w:rsidR="00D46F0F" w:rsidRPr="00EB427A">
        <w:rPr>
          <w:rFonts w:ascii="Franklin Gothic Book" w:hAnsi="Franklin Gothic Book"/>
        </w:rPr>
        <w:t xml:space="preserve"> with their career to date, three and a hal</w:t>
      </w:r>
      <w:r w:rsidR="00D46F0F">
        <w:rPr>
          <w:rFonts w:ascii="Franklin Gothic Book" w:hAnsi="Franklin Gothic Book"/>
        </w:rPr>
        <w:t>f years after qualifying.</w:t>
      </w:r>
      <w:r w:rsidR="00DB5580">
        <w:rPr>
          <w:rFonts w:ascii="Franklin Gothic Book" w:hAnsi="Franklin Gothic Book"/>
        </w:rPr>
        <w:t xml:space="preserve"> (Table </w:t>
      </w:r>
      <w:r w:rsidR="000A6800">
        <w:rPr>
          <w:rFonts w:ascii="Franklin Gothic Book" w:hAnsi="Franklin Gothic Book"/>
        </w:rPr>
        <w:t>14 &amp; Chart 5</w:t>
      </w:r>
      <w:r w:rsidR="00DB5580">
        <w:rPr>
          <w:rFonts w:ascii="Franklin Gothic Book" w:hAnsi="Franklin Gothic Book"/>
        </w:rPr>
        <w:t>).</w:t>
      </w:r>
    </w:p>
    <w:p w:rsidR="00D46F0F" w:rsidRPr="00EB7F0B" w:rsidRDefault="00D46F0F" w:rsidP="007A47CB">
      <w:pPr>
        <w:rPr>
          <w:rFonts w:ascii="Franklin Gothic Book" w:hAnsi="Franklin Gothic Book"/>
        </w:rPr>
      </w:pPr>
    </w:p>
    <w:p w:rsidR="00D46F0F" w:rsidRDefault="00D46F0F" w:rsidP="003D0E7E">
      <w:pPr>
        <w:rPr>
          <w:rFonts w:ascii="Franklin Gothic Book" w:hAnsi="Franklin Gothic Book"/>
          <w:color w:val="FF0000"/>
        </w:rPr>
      </w:pPr>
    </w:p>
    <w:p w:rsidR="00D46F0F" w:rsidRPr="00BB5E4D" w:rsidRDefault="00D46F0F" w:rsidP="00BB5E4D">
      <w:pPr>
        <w:rPr>
          <w:rFonts w:ascii="Franklin Gothic Book" w:hAnsi="Franklin Gothic Book"/>
          <w:b/>
        </w:rPr>
      </w:pPr>
      <w:r w:rsidRPr="00BB5E4D">
        <w:rPr>
          <w:rFonts w:ascii="Franklin Gothic Book" w:hAnsi="Franklin Gothic Book"/>
          <w:b/>
        </w:rPr>
        <w:t>Section 2 – Destinations of qualifiers from Northern Ireland Higher Education Institutions</w:t>
      </w:r>
    </w:p>
    <w:p w:rsidR="00D46F0F" w:rsidRDefault="00D46F0F" w:rsidP="003D0E7E">
      <w:pPr>
        <w:rPr>
          <w:rFonts w:ascii="Franklin Gothic Book" w:hAnsi="Franklin Gothic Book"/>
          <w:color w:val="FF0000"/>
        </w:rPr>
      </w:pPr>
    </w:p>
    <w:p w:rsidR="00D46F0F" w:rsidRDefault="00D46F0F" w:rsidP="003D0E7E">
      <w:pPr>
        <w:rPr>
          <w:rFonts w:ascii="Franklin Gothic Book" w:hAnsi="Franklin Gothic Book"/>
          <w:color w:val="FF0000"/>
        </w:rPr>
      </w:pPr>
    </w:p>
    <w:p w:rsidR="00D46F0F" w:rsidRDefault="00D46F0F" w:rsidP="00AA765F">
      <w:pPr>
        <w:numPr>
          <w:ilvl w:val="0"/>
          <w:numId w:val="7"/>
        </w:numPr>
        <w:rPr>
          <w:rFonts w:ascii="Franklin Gothic Book" w:hAnsi="Franklin Gothic Book"/>
        </w:rPr>
      </w:pPr>
      <w:r w:rsidRPr="00632C69">
        <w:rPr>
          <w:rFonts w:ascii="Franklin Gothic Book" w:hAnsi="Franklin Gothic Book"/>
        </w:rPr>
        <w:t>After three and a half years</w:t>
      </w:r>
      <w:r>
        <w:rPr>
          <w:rFonts w:ascii="Franklin Gothic Book" w:hAnsi="Franklin Gothic Book"/>
        </w:rPr>
        <w:t>,</w:t>
      </w:r>
      <w:r w:rsidRPr="00632C69">
        <w:rPr>
          <w:rFonts w:ascii="Franklin Gothic Book" w:hAnsi="Franklin Gothic Book"/>
        </w:rPr>
        <w:t xml:space="preserve"> 87% of qualifiers from NI HEIs were in </w:t>
      </w:r>
      <w:r w:rsidR="005A7024">
        <w:rPr>
          <w:rFonts w:ascii="Franklin Gothic Book" w:hAnsi="Franklin Gothic Book"/>
        </w:rPr>
        <w:t>employment</w:t>
      </w:r>
      <w:r w:rsidR="00831A81">
        <w:rPr>
          <w:rFonts w:ascii="Franklin Gothic Book" w:hAnsi="Franklin Gothic Book"/>
        </w:rPr>
        <w:t>. This has increased from 76</w:t>
      </w:r>
      <w:r w:rsidRPr="00632C69">
        <w:rPr>
          <w:rFonts w:ascii="Franklin Gothic Book" w:hAnsi="Franklin Gothic Book"/>
        </w:rPr>
        <w:t>% at six months.</w:t>
      </w:r>
      <w:r>
        <w:rPr>
          <w:rFonts w:ascii="Franklin Gothic Book" w:hAnsi="Franklin Gothic Book"/>
        </w:rPr>
        <w:t xml:space="preserve"> </w:t>
      </w:r>
      <w:r w:rsidR="00831A81">
        <w:rPr>
          <w:rFonts w:ascii="Franklin Gothic Book" w:hAnsi="Franklin Gothic Book"/>
        </w:rPr>
        <w:t xml:space="preserve">A further 7% were in further </w:t>
      </w:r>
      <w:r w:rsidR="00652192">
        <w:rPr>
          <w:rFonts w:ascii="Franklin Gothic Book" w:hAnsi="Franklin Gothic Book"/>
        </w:rPr>
        <w:t>study only, 3</w:t>
      </w:r>
      <w:r w:rsidR="00831A81">
        <w:rPr>
          <w:rFonts w:ascii="Franklin Gothic Book" w:hAnsi="Franklin Gothic Book"/>
        </w:rPr>
        <w:t>% were unemployed and 2</w:t>
      </w:r>
      <w:r w:rsidRPr="00AA765F">
        <w:rPr>
          <w:rFonts w:ascii="Franklin Gothic Book" w:hAnsi="Franklin Gothic Book"/>
        </w:rPr>
        <w:t>% were in other activities including those not available for work.</w:t>
      </w:r>
      <w:r w:rsidR="000A6800">
        <w:rPr>
          <w:rFonts w:ascii="Franklin Gothic Book" w:hAnsi="Franklin Gothic Book"/>
        </w:rPr>
        <w:t xml:space="preserve"> (Table 18 &amp; Chart 6).</w:t>
      </w:r>
    </w:p>
    <w:p w:rsidR="00D46F0F" w:rsidRDefault="00D46F0F" w:rsidP="00AA765F">
      <w:pPr>
        <w:ind w:left="360"/>
        <w:rPr>
          <w:rFonts w:ascii="Franklin Gothic Book" w:hAnsi="Franklin Gothic Book"/>
        </w:rPr>
      </w:pPr>
    </w:p>
    <w:p w:rsidR="00D46F0F" w:rsidRDefault="00831A81" w:rsidP="00632C69">
      <w:pPr>
        <w:numPr>
          <w:ilvl w:val="0"/>
          <w:numId w:val="7"/>
        </w:numPr>
        <w:rPr>
          <w:rFonts w:ascii="Franklin Gothic Book" w:hAnsi="Franklin Gothic Book"/>
        </w:rPr>
      </w:pPr>
      <w:r>
        <w:rPr>
          <w:rFonts w:ascii="Franklin Gothic Book" w:hAnsi="Franklin Gothic Book"/>
        </w:rPr>
        <w:t>81</w:t>
      </w:r>
      <w:r w:rsidR="00D46F0F" w:rsidRPr="00632C69">
        <w:rPr>
          <w:rFonts w:ascii="Franklin Gothic Book" w:hAnsi="Franklin Gothic Book"/>
        </w:rPr>
        <w:t>% of qualifiers from NI HEIs in employment were working in NI at three and a half years. This proportion differs significantly depending on the</w:t>
      </w:r>
      <w:r>
        <w:rPr>
          <w:rFonts w:ascii="Franklin Gothic Book" w:hAnsi="Franklin Gothic Book"/>
        </w:rPr>
        <w:t xml:space="preserve"> domicile of the student with 86</w:t>
      </w:r>
      <w:r w:rsidR="00D46F0F" w:rsidRPr="00632C69">
        <w:rPr>
          <w:rFonts w:ascii="Franklin Gothic Book" w:hAnsi="Franklin Gothic Book"/>
        </w:rPr>
        <w:t>% of NI domiciled qualifiers w</w:t>
      </w:r>
      <w:r>
        <w:rPr>
          <w:rFonts w:ascii="Franklin Gothic Book" w:hAnsi="Franklin Gothic Book"/>
        </w:rPr>
        <w:t>orking in NI compared to only 27</w:t>
      </w:r>
      <w:r w:rsidR="00D46F0F" w:rsidRPr="00632C69">
        <w:rPr>
          <w:rFonts w:ascii="Franklin Gothic Book" w:hAnsi="Franklin Gothic Book"/>
        </w:rPr>
        <w:t>% of non NI domiciled qualifiers.</w:t>
      </w:r>
      <w:r w:rsidR="000A6800">
        <w:rPr>
          <w:rFonts w:ascii="Franklin Gothic Book" w:hAnsi="Franklin Gothic Book"/>
        </w:rPr>
        <w:t xml:space="preserve"> (Table 22</w:t>
      </w:r>
      <w:r w:rsidR="007128CE">
        <w:rPr>
          <w:rFonts w:ascii="Franklin Gothic Book" w:hAnsi="Franklin Gothic Book"/>
        </w:rPr>
        <w:t xml:space="preserve"> &amp; Chart 7</w:t>
      </w:r>
      <w:r w:rsidR="000A6800">
        <w:rPr>
          <w:rFonts w:ascii="Franklin Gothic Book" w:hAnsi="Franklin Gothic Book"/>
        </w:rPr>
        <w:t>).</w:t>
      </w:r>
    </w:p>
    <w:p w:rsidR="00514AD0" w:rsidRDefault="00514AD0" w:rsidP="00514AD0">
      <w:pPr>
        <w:pStyle w:val="ListParagraph"/>
        <w:rPr>
          <w:rFonts w:ascii="Franklin Gothic Book" w:hAnsi="Franklin Gothic Book"/>
        </w:rPr>
      </w:pPr>
    </w:p>
    <w:p w:rsidR="00D937BB" w:rsidRPr="00514AD0" w:rsidRDefault="00514AD0" w:rsidP="00D937BB">
      <w:pPr>
        <w:numPr>
          <w:ilvl w:val="0"/>
          <w:numId w:val="6"/>
        </w:numPr>
        <w:rPr>
          <w:rFonts w:ascii="Franklin Gothic Book" w:hAnsi="Franklin Gothic Book"/>
        </w:rPr>
      </w:pPr>
      <w:r w:rsidRPr="00514AD0">
        <w:rPr>
          <w:rFonts w:ascii="Franklin Gothic Book" w:hAnsi="Franklin Gothic Book"/>
        </w:rPr>
        <w:t>The median salary of full-time first degree qualifiers from NI HEIs in ‘full-time</w:t>
      </w:r>
      <w:r w:rsidR="00C97DC2">
        <w:rPr>
          <w:rFonts w:ascii="Franklin Gothic Book" w:hAnsi="Franklin Gothic Book"/>
        </w:rPr>
        <w:t xml:space="preserve"> paid</w:t>
      </w:r>
      <w:r w:rsidRPr="00514AD0">
        <w:rPr>
          <w:rFonts w:ascii="Franklin Gothic Book" w:hAnsi="Franklin Gothic Book"/>
        </w:rPr>
        <w:t xml:space="preserve"> work only’ after three and a half years was £21,465. </w:t>
      </w:r>
      <w:r w:rsidR="00D937BB" w:rsidRPr="00514AD0">
        <w:rPr>
          <w:rFonts w:ascii="Franklin Gothic Book" w:hAnsi="Franklin Gothic Book"/>
        </w:rPr>
        <w:t>This is less than full-time postgraduate qualifiers in ‘full-time</w:t>
      </w:r>
      <w:r w:rsidR="00C97DC2">
        <w:rPr>
          <w:rFonts w:ascii="Franklin Gothic Book" w:hAnsi="Franklin Gothic Book"/>
        </w:rPr>
        <w:t xml:space="preserve"> paid</w:t>
      </w:r>
      <w:r w:rsidR="00D937BB" w:rsidRPr="00514AD0">
        <w:rPr>
          <w:rFonts w:ascii="Franklin Gothic Book" w:hAnsi="Franklin Gothic Book"/>
        </w:rPr>
        <w:t xml:space="preserve"> work on</w:t>
      </w:r>
      <w:r w:rsidR="00D937BB">
        <w:rPr>
          <w:rFonts w:ascii="Franklin Gothic Book" w:hAnsi="Franklin Gothic Book"/>
        </w:rPr>
        <w:t>ly’, whose median salary was £25,55</w:t>
      </w:r>
      <w:r w:rsidR="00D937BB" w:rsidRPr="00514AD0">
        <w:rPr>
          <w:rFonts w:ascii="Franklin Gothic Book" w:hAnsi="Franklin Gothic Book"/>
        </w:rPr>
        <w:t xml:space="preserve">0. </w:t>
      </w:r>
      <w:r w:rsidR="000A6800">
        <w:rPr>
          <w:rFonts w:ascii="Franklin Gothic Book" w:hAnsi="Franklin Gothic Book"/>
        </w:rPr>
        <w:t>(Table 24).</w:t>
      </w:r>
    </w:p>
    <w:p w:rsidR="00D46F0F" w:rsidRPr="00D937BB" w:rsidRDefault="00D46F0F" w:rsidP="00D937BB">
      <w:pPr>
        <w:ind w:left="720"/>
        <w:rPr>
          <w:rFonts w:ascii="Franklin Gothic Book" w:hAnsi="Franklin Gothic Book"/>
        </w:rPr>
      </w:pPr>
    </w:p>
    <w:p w:rsidR="00D46F0F" w:rsidRPr="00632C69" w:rsidRDefault="00831A81" w:rsidP="00632C69">
      <w:pPr>
        <w:numPr>
          <w:ilvl w:val="0"/>
          <w:numId w:val="7"/>
        </w:numPr>
        <w:rPr>
          <w:rFonts w:ascii="Franklin Gothic Book" w:hAnsi="Franklin Gothic Book"/>
        </w:rPr>
      </w:pPr>
      <w:r>
        <w:rPr>
          <w:rFonts w:ascii="Franklin Gothic Book" w:hAnsi="Franklin Gothic Book"/>
        </w:rPr>
        <w:t>The majority (64</w:t>
      </w:r>
      <w:r w:rsidR="00D46F0F" w:rsidRPr="00632C69">
        <w:rPr>
          <w:rFonts w:ascii="Franklin Gothic Book" w:hAnsi="Franklin Gothic Book"/>
        </w:rPr>
        <w:t xml:space="preserve">%) of qualifiers from NI HEIs said that they ‘strongly agree’ or ‘agree’ with the statement that the course they completed </w:t>
      </w:r>
      <w:r>
        <w:rPr>
          <w:rFonts w:ascii="Franklin Gothic Book" w:hAnsi="Franklin Gothic Book"/>
        </w:rPr>
        <w:t>in 2008/09</w:t>
      </w:r>
      <w:r w:rsidR="00D46F0F" w:rsidRPr="00632C69">
        <w:rPr>
          <w:rFonts w:ascii="Franklin Gothic Book" w:hAnsi="Franklin Gothic Book"/>
        </w:rPr>
        <w:t xml:space="preserve"> was good value for money.</w:t>
      </w:r>
      <w:r w:rsidR="000A6800" w:rsidRPr="000A6800">
        <w:rPr>
          <w:rFonts w:ascii="Franklin Gothic Book" w:hAnsi="Franklin Gothic Book"/>
        </w:rPr>
        <w:t xml:space="preserve"> </w:t>
      </w:r>
      <w:r w:rsidR="00870491">
        <w:rPr>
          <w:rFonts w:ascii="Franklin Gothic Book" w:hAnsi="Franklin Gothic Book"/>
        </w:rPr>
        <w:t>(Table 32 &amp; Chart 11</w:t>
      </w:r>
      <w:r w:rsidR="000A6800">
        <w:rPr>
          <w:rFonts w:ascii="Franklin Gothic Book" w:hAnsi="Franklin Gothic Book"/>
        </w:rPr>
        <w:t>).</w:t>
      </w:r>
    </w:p>
    <w:p w:rsidR="00D46F0F" w:rsidRDefault="00D46F0F" w:rsidP="003D0E7E">
      <w:pPr>
        <w:rPr>
          <w:rFonts w:ascii="Franklin Gothic Book" w:hAnsi="Franklin Gothic Book"/>
          <w:color w:val="FF0000"/>
        </w:rPr>
      </w:pPr>
    </w:p>
    <w:p w:rsidR="00D46F0F" w:rsidRDefault="00D46F0F" w:rsidP="003D0E7E">
      <w:pPr>
        <w:rPr>
          <w:rFonts w:ascii="Franklin Gothic Book" w:hAnsi="Franklin Gothic Book"/>
          <w:color w:val="FF0000"/>
        </w:rPr>
      </w:pPr>
    </w:p>
    <w:p w:rsidR="00D46F0F" w:rsidRDefault="00D46F0F" w:rsidP="003D0E7E">
      <w:pPr>
        <w:rPr>
          <w:rFonts w:ascii="Franklin Gothic Book" w:hAnsi="Franklin Gothic Book"/>
          <w:color w:val="FF0000"/>
        </w:rPr>
      </w:pPr>
    </w:p>
    <w:p w:rsidR="00CB1D4B" w:rsidRDefault="00CB1D4B" w:rsidP="003D0E7E">
      <w:pPr>
        <w:rPr>
          <w:rFonts w:ascii="Franklin Gothic Book" w:hAnsi="Franklin Gothic Book"/>
          <w:color w:val="FF0000"/>
        </w:rPr>
      </w:pPr>
    </w:p>
    <w:p w:rsidR="00D46F0F" w:rsidRDefault="00D46F0F" w:rsidP="003D0E7E">
      <w:pPr>
        <w:rPr>
          <w:rFonts w:ascii="Franklin Gothic Book" w:hAnsi="Franklin Gothic Book"/>
          <w:color w:val="FF0000"/>
        </w:rPr>
      </w:pPr>
    </w:p>
    <w:p w:rsidR="00D46F0F" w:rsidRPr="00FF7B60" w:rsidRDefault="00D46F0F" w:rsidP="007D6736">
      <w:pPr>
        <w:pBdr>
          <w:top w:val="single" w:sz="4" w:space="1" w:color="auto"/>
          <w:left w:val="single" w:sz="4" w:space="4" w:color="auto"/>
          <w:bottom w:val="single" w:sz="4" w:space="1" w:color="auto"/>
          <w:right w:val="single" w:sz="4" w:space="4" w:color="auto"/>
        </w:pBdr>
        <w:shd w:val="clear" w:color="auto" w:fill="548DD4"/>
        <w:jc w:val="center"/>
        <w:rPr>
          <w:rFonts w:ascii="Franklin Gothic Book" w:hAnsi="Franklin Gothic Book"/>
          <w:color w:val="FFFFFF"/>
        </w:rPr>
      </w:pPr>
      <w:bookmarkStart w:id="9" w:name="Section1"/>
      <w:bookmarkEnd w:id="0"/>
      <w:bookmarkEnd w:id="1"/>
      <w:bookmarkEnd w:id="9"/>
      <w:r>
        <w:rPr>
          <w:rFonts w:ascii="Franklin Gothic Book" w:hAnsi="Franklin Gothic Book"/>
          <w:b/>
          <w:color w:val="FFFFFF"/>
        </w:rPr>
        <w:lastRenderedPageBreak/>
        <w:t>SECTION 1</w:t>
      </w:r>
      <w:r w:rsidRPr="00FF7B60">
        <w:rPr>
          <w:rFonts w:ascii="Franklin Gothic Book" w:hAnsi="Franklin Gothic Book"/>
          <w:b/>
          <w:color w:val="FFFFFF"/>
        </w:rPr>
        <w:t xml:space="preserve">: </w:t>
      </w:r>
      <w:r w:rsidRPr="007D6736">
        <w:rPr>
          <w:rFonts w:ascii="Franklin Gothic Book" w:hAnsi="Franklin Gothic Book"/>
          <w:b/>
          <w:color w:val="FFFFFF"/>
        </w:rPr>
        <w:t>Destinations of Northern Ireland domiciled qualifiers from UK Higher     Education Institutions</w:t>
      </w:r>
      <w:r w:rsidRPr="00D4218E">
        <w:rPr>
          <w:rFonts w:ascii="Franklin Gothic Book" w:hAnsi="Franklin Gothic Book"/>
          <w:b/>
          <w:color w:val="FFFFFF"/>
        </w:rPr>
        <w:t xml:space="preserve"> </w:t>
      </w:r>
      <w:r>
        <w:rPr>
          <w:rFonts w:ascii="Franklin Gothic Book" w:hAnsi="Franklin Gothic Book"/>
          <w:b/>
          <w:color w:val="FFFFFF"/>
        </w:rPr>
        <w:t>(Tables 1 to 16</w:t>
      </w:r>
      <w:r w:rsidRPr="00FF7B60">
        <w:rPr>
          <w:rFonts w:ascii="Franklin Gothic Book" w:hAnsi="Franklin Gothic Book"/>
          <w:b/>
          <w:color w:val="FFFFFF"/>
        </w:rPr>
        <w:t>)</w:t>
      </w:r>
    </w:p>
    <w:p w:rsidR="00D46F0F" w:rsidRDefault="00D46F0F" w:rsidP="007A47CB">
      <w:pPr>
        <w:pStyle w:val="Heading2"/>
        <w:rPr>
          <w:rFonts w:ascii="Franklin Gothic Book" w:hAnsi="Franklin Gothic Book"/>
          <w:i w:val="0"/>
          <w:iCs w:val="0"/>
        </w:rPr>
      </w:pPr>
    </w:p>
    <w:p w:rsidR="00D46F0F" w:rsidRPr="006E6980" w:rsidRDefault="00D46F0F" w:rsidP="006E6980"/>
    <w:p w:rsidR="00D46F0F" w:rsidRPr="00AE77E2" w:rsidRDefault="00D46F0F" w:rsidP="007A47CB">
      <w:pPr>
        <w:pStyle w:val="Heading2"/>
        <w:rPr>
          <w:rFonts w:ascii="Franklin Gothic Book" w:hAnsi="Franklin Gothic Book"/>
          <w:i w:val="0"/>
          <w:iCs w:val="0"/>
        </w:rPr>
      </w:pPr>
      <w:r w:rsidRPr="00EB427A">
        <w:rPr>
          <w:rFonts w:ascii="Franklin Gothic Book" w:hAnsi="Franklin Gothic Book"/>
          <w:i w:val="0"/>
          <w:iCs w:val="0"/>
        </w:rPr>
        <w:t>This section prese</w:t>
      </w:r>
      <w:r>
        <w:rPr>
          <w:rFonts w:ascii="Franklin Gothic Book" w:hAnsi="Franklin Gothic Book"/>
          <w:i w:val="0"/>
          <w:iCs w:val="0"/>
        </w:rPr>
        <w:t xml:space="preserve">nts the findings for NI students who qualified from a </w:t>
      </w:r>
      <w:r w:rsidRPr="00EB427A">
        <w:rPr>
          <w:rFonts w:ascii="Franklin Gothic Book" w:hAnsi="Franklin Gothic Book"/>
          <w:i w:val="0"/>
          <w:iCs w:val="0"/>
        </w:rPr>
        <w:t xml:space="preserve">HEI </w:t>
      </w:r>
      <w:r>
        <w:rPr>
          <w:rFonts w:ascii="Franklin Gothic Book" w:hAnsi="Franklin Gothic Book"/>
          <w:i w:val="0"/>
          <w:iCs w:val="0"/>
        </w:rPr>
        <w:t>in NI, En</w:t>
      </w:r>
      <w:r w:rsidR="00212C67">
        <w:rPr>
          <w:rFonts w:ascii="Franklin Gothic Book" w:hAnsi="Franklin Gothic Book"/>
          <w:i w:val="0"/>
          <w:iCs w:val="0"/>
        </w:rPr>
        <w:t>gland, Scotland or Wales in 2008/09</w:t>
      </w:r>
      <w:r>
        <w:rPr>
          <w:rFonts w:ascii="Franklin Gothic Book" w:hAnsi="Franklin Gothic Book"/>
          <w:i w:val="0"/>
          <w:iCs w:val="0"/>
        </w:rPr>
        <w:t xml:space="preserve">. </w:t>
      </w:r>
      <w:r w:rsidRPr="00AE77E2">
        <w:rPr>
          <w:rFonts w:ascii="Franklin Gothic Book" w:hAnsi="Franklin Gothic Book"/>
          <w:i w:val="0"/>
          <w:iCs w:val="0"/>
        </w:rPr>
        <w:t xml:space="preserve">Tables relating to this section can be found in </w:t>
      </w:r>
      <w:hyperlink w:anchor="annex1" w:history="1">
        <w:r w:rsidRPr="00CF1C57">
          <w:rPr>
            <w:rStyle w:val="Hyperlink"/>
            <w:rFonts w:ascii="Franklin Gothic Book" w:hAnsi="Franklin Gothic Book" w:cs="Arial"/>
            <w:i w:val="0"/>
            <w:iCs w:val="0"/>
          </w:rPr>
          <w:t>Annex 1</w:t>
        </w:r>
      </w:hyperlink>
      <w:r w:rsidRPr="00AE77E2">
        <w:rPr>
          <w:rFonts w:ascii="Franklin Gothic Book" w:hAnsi="Franklin Gothic Book"/>
          <w:i w:val="0"/>
          <w:iCs w:val="0"/>
        </w:rPr>
        <w:t>.</w:t>
      </w:r>
    </w:p>
    <w:p w:rsidR="00D46F0F" w:rsidRPr="00AE77E2" w:rsidRDefault="00D46F0F" w:rsidP="00AE77E2">
      <w:pPr>
        <w:rPr>
          <w:rFonts w:ascii="Franklin Gothic Book" w:hAnsi="Franklin Gothic Book"/>
        </w:rPr>
      </w:pPr>
    </w:p>
    <w:p w:rsidR="00D46F0F" w:rsidRPr="00EB427A" w:rsidRDefault="00D46F0F" w:rsidP="007A47CB">
      <w:pPr>
        <w:rPr>
          <w:rFonts w:ascii="Franklin Gothic Book" w:hAnsi="Franklin Gothic Book"/>
        </w:rPr>
      </w:pPr>
    </w:p>
    <w:p w:rsidR="00D46F0F" w:rsidRPr="00EB427A" w:rsidRDefault="00D46F0F" w:rsidP="007A47CB">
      <w:pPr>
        <w:rPr>
          <w:rFonts w:ascii="Franklin Gothic Book" w:hAnsi="Franklin Gothic Book"/>
          <w:b/>
        </w:rPr>
      </w:pPr>
      <w:r>
        <w:rPr>
          <w:rFonts w:ascii="Franklin Gothic Book" w:hAnsi="Franklin Gothic Book"/>
          <w:b/>
        </w:rPr>
        <w:t>1.1 Comparison</w:t>
      </w:r>
      <w:r w:rsidR="00212C67">
        <w:rPr>
          <w:rFonts w:ascii="Franklin Gothic Book" w:hAnsi="Franklin Gothic Book"/>
          <w:b/>
        </w:rPr>
        <w:t xml:space="preserve"> over time – 2002/03, 2004/05, </w:t>
      </w:r>
      <w:r>
        <w:rPr>
          <w:rFonts w:ascii="Franklin Gothic Book" w:hAnsi="Franklin Gothic Book"/>
          <w:b/>
        </w:rPr>
        <w:t>2006/07</w:t>
      </w:r>
      <w:r w:rsidR="00212C67">
        <w:rPr>
          <w:rFonts w:ascii="Franklin Gothic Book" w:hAnsi="Franklin Gothic Book"/>
          <w:b/>
        </w:rPr>
        <w:t xml:space="preserve"> &amp; 2008/09</w:t>
      </w:r>
      <w:r>
        <w:rPr>
          <w:rFonts w:ascii="Franklin Gothic Book" w:hAnsi="Franklin Gothic Book"/>
          <w:b/>
        </w:rPr>
        <w:t xml:space="preserve"> qualifiers (Table 1)</w:t>
      </w:r>
    </w:p>
    <w:p w:rsidR="00D46F0F" w:rsidRPr="00EB427A" w:rsidRDefault="00D46F0F" w:rsidP="007A47CB">
      <w:pPr>
        <w:rPr>
          <w:rFonts w:ascii="Franklin Gothic Book" w:hAnsi="Franklin Gothic Book"/>
          <w:b/>
        </w:rPr>
      </w:pPr>
    </w:p>
    <w:p w:rsidR="00D46F0F" w:rsidRPr="0003426D" w:rsidRDefault="00D46F0F" w:rsidP="00534FF3">
      <w:pPr>
        <w:rPr>
          <w:rFonts w:ascii="Franklin Gothic Book" w:hAnsi="Franklin Gothic Book"/>
        </w:rPr>
      </w:pPr>
      <w:r>
        <w:rPr>
          <w:rFonts w:ascii="Franklin Gothic Book" w:hAnsi="Franklin Gothic Book"/>
        </w:rPr>
        <w:t>The proportion of NI domiciled</w:t>
      </w:r>
      <w:r w:rsidR="00CB54DA">
        <w:rPr>
          <w:rFonts w:ascii="Franklin Gothic Book" w:hAnsi="Franklin Gothic Book"/>
        </w:rPr>
        <w:t xml:space="preserve"> qualifiers from UK HEIs in employment</w:t>
      </w:r>
      <w:r w:rsidR="00CE0372" w:rsidRPr="00CE0372">
        <w:rPr>
          <w:rFonts w:ascii="Franklin Gothic Book" w:hAnsi="Franklin Gothic Book"/>
          <w:vertAlign w:val="superscript"/>
        </w:rPr>
        <w:t>1</w:t>
      </w:r>
      <w:r>
        <w:rPr>
          <w:rFonts w:ascii="Franklin Gothic Book" w:hAnsi="Franklin Gothic Book"/>
        </w:rPr>
        <w:t xml:space="preserve"> after 3.5 years decreased </w:t>
      </w:r>
      <w:r w:rsidR="00281EC6">
        <w:rPr>
          <w:rFonts w:ascii="Franklin Gothic Book" w:hAnsi="Franklin Gothic Book"/>
        </w:rPr>
        <w:t xml:space="preserve">year on year, </w:t>
      </w:r>
      <w:r>
        <w:rPr>
          <w:rFonts w:ascii="Franklin Gothic Book" w:hAnsi="Franklin Gothic Book"/>
        </w:rPr>
        <w:t xml:space="preserve">from </w:t>
      </w:r>
      <w:r w:rsidR="00212C67">
        <w:rPr>
          <w:rFonts w:ascii="Franklin Gothic Book" w:hAnsi="Franklin Gothic Book"/>
        </w:rPr>
        <w:t>90% for 2002/03 qualifiers to 87% for 2008/09</w:t>
      </w:r>
      <w:r>
        <w:rPr>
          <w:rFonts w:ascii="Franklin Gothic Book" w:hAnsi="Franklin Gothic Book"/>
        </w:rPr>
        <w:t xml:space="preserve"> qualifiers. Over the same period the proportion of those u</w:t>
      </w:r>
      <w:r w:rsidR="00212C67">
        <w:rPr>
          <w:rFonts w:ascii="Franklin Gothic Book" w:hAnsi="Franklin Gothic Book"/>
        </w:rPr>
        <w:t>nemployed increased from 2% to 4</w:t>
      </w:r>
      <w:r>
        <w:rPr>
          <w:rFonts w:ascii="Franklin Gothic Book" w:hAnsi="Franklin Gothic Book"/>
        </w:rPr>
        <w:t>%.</w:t>
      </w:r>
    </w:p>
    <w:p w:rsidR="00D46F0F" w:rsidRDefault="00D46F0F" w:rsidP="00D230F1">
      <w:pPr>
        <w:rPr>
          <w:rFonts w:ascii="Franklin Gothic Book" w:hAnsi="Franklin Gothic Book"/>
          <w:b/>
        </w:rPr>
      </w:pPr>
    </w:p>
    <w:p w:rsidR="00D46F0F" w:rsidRPr="00D25E01" w:rsidRDefault="00D46F0F" w:rsidP="00D230F1">
      <w:pPr>
        <w:rPr>
          <w:rFonts w:ascii="Franklin Gothic Book" w:hAnsi="Franklin Gothic Book"/>
          <w:b/>
        </w:rPr>
      </w:pPr>
    </w:p>
    <w:p w:rsidR="00D46F0F" w:rsidRPr="00CD5BAE" w:rsidRDefault="00F864AD" w:rsidP="00D230F1">
      <w:pPr>
        <w:rPr>
          <w:rFonts w:ascii="Franklin Gothic Book" w:hAnsi="Franklin Gothic Book"/>
          <w:b/>
          <w:lang w:val="fr-FR"/>
        </w:rPr>
      </w:pPr>
      <w:r>
        <w:rPr>
          <w:rFonts w:ascii="Franklin Gothic Book" w:hAnsi="Franklin Gothic Book"/>
          <w:b/>
          <w:lang w:val="fr-FR"/>
        </w:rPr>
        <w:t>1.2 Destinations – 2008/09</w:t>
      </w:r>
      <w:r w:rsidR="00D46F0F" w:rsidRPr="00CD5BAE">
        <w:rPr>
          <w:rFonts w:ascii="Franklin Gothic Book" w:hAnsi="Franklin Gothic Book"/>
          <w:b/>
          <w:lang w:val="fr-FR"/>
        </w:rPr>
        <w:t xml:space="preserve"> qualifier</w:t>
      </w:r>
      <w:r w:rsidR="00D46F0F">
        <w:rPr>
          <w:rFonts w:ascii="Franklin Gothic Book" w:hAnsi="Franklin Gothic Book"/>
          <w:b/>
          <w:lang w:val="fr-FR"/>
        </w:rPr>
        <w:t>s</w:t>
      </w:r>
      <w:r w:rsidR="00D46F0F" w:rsidRPr="00CD5BAE">
        <w:rPr>
          <w:rFonts w:ascii="Franklin Gothic Book" w:hAnsi="Franklin Gothic Book"/>
          <w:b/>
          <w:lang w:val="fr-FR"/>
        </w:rPr>
        <w:t xml:space="preserve"> </w:t>
      </w:r>
    </w:p>
    <w:p w:rsidR="00D46F0F" w:rsidRPr="00CD5BAE" w:rsidRDefault="00D46F0F" w:rsidP="007A47CB">
      <w:pPr>
        <w:rPr>
          <w:rFonts w:ascii="Franklin Gothic Book" w:hAnsi="Franklin Gothic Book"/>
          <w:b/>
          <w:lang w:val="fr-FR"/>
        </w:rPr>
      </w:pPr>
    </w:p>
    <w:p w:rsidR="00D46F0F" w:rsidRPr="00CD5BAE" w:rsidRDefault="00D46F0F" w:rsidP="007A47CB">
      <w:pPr>
        <w:rPr>
          <w:rFonts w:ascii="Franklin Gothic Book" w:hAnsi="Franklin Gothic Book"/>
          <w:u w:val="single"/>
          <w:lang w:val="fr-FR"/>
        </w:rPr>
      </w:pPr>
      <w:r w:rsidRPr="00CD5BAE">
        <w:rPr>
          <w:rFonts w:ascii="Franklin Gothic Book" w:hAnsi="Franklin Gothic Book"/>
          <w:u w:val="single"/>
          <w:lang w:val="fr-FR"/>
        </w:rPr>
        <w:t>1.2.1 All Qualifiers (Table 2 &amp; Chart 1)</w:t>
      </w:r>
    </w:p>
    <w:p w:rsidR="00D46F0F" w:rsidRPr="00CD5BAE" w:rsidRDefault="00D46F0F" w:rsidP="007A47CB">
      <w:pPr>
        <w:rPr>
          <w:rFonts w:ascii="Franklin Gothic Book" w:hAnsi="Franklin Gothic Book"/>
          <w:lang w:val="fr-FR"/>
        </w:rPr>
      </w:pPr>
    </w:p>
    <w:p w:rsidR="00D46F0F" w:rsidRPr="00190B5D" w:rsidRDefault="00D46F0F" w:rsidP="007A47CB">
      <w:pPr>
        <w:rPr>
          <w:rFonts w:ascii="Franklin Gothic Book" w:hAnsi="Franklin Gothic Book"/>
          <w:color w:val="FF0000"/>
        </w:rPr>
      </w:pPr>
      <w:r>
        <w:rPr>
          <w:rFonts w:ascii="Franklin Gothic Book" w:hAnsi="Franklin Gothic Book"/>
        </w:rPr>
        <w:t>After t</w:t>
      </w:r>
      <w:r w:rsidRPr="00EB427A">
        <w:rPr>
          <w:rFonts w:ascii="Franklin Gothic Book" w:hAnsi="Franklin Gothic Book"/>
        </w:rPr>
        <w:t>hree a</w:t>
      </w:r>
      <w:r>
        <w:rPr>
          <w:rFonts w:ascii="Franklin Gothic Book" w:hAnsi="Franklin Gothic Book"/>
        </w:rPr>
        <w:t>nd a half years</w:t>
      </w:r>
      <w:r w:rsidR="00F864AD">
        <w:rPr>
          <w:rFonts w:ascii="Franklin Gothic Book" w:hAnsi="Franklin Gothic Book"/>
        </w:rPr>
        <w:t>, 87</w:t>
      </w:r>
      <w:r w:rsidRPr="00EB427A">
        <w:rPr>
          <w:rFonts w:ascii="Franklin Gothic Book" w:hAnsi="Franklin Gothic Book"/>
        </w:rPr>
        <w:t xml:space="preserve">% of NI domiciled qualifiers from UK HEIs </w:t>
      </w:r>
      <w:r w:rsidR="00F864AD">
        <w:rPr>
          <w:rFonts w:ascii="Franklin Gothic Book" w:hAnsi="Franklin Gothic Book"/>
        </w:rPr>
        <w:t>in 2008/09</w:t>
      </w:r>
      <w:r>
        <w:rPr>
          <w:rFonts w:ascii="Franklin Gothic Book" w:hAnsi="Franklin Gothic Book"/>
        </w:rPr>
        <w:t xml:space="preserve"> </w:t>
      </w:r>
      <w:r w:rsidRPr="00EB427A">
        <w:rPr>
          <w:rFonts w:ascii="Franklin Gothic Book" w:hAnsi="Franklin Gothic Book"/>
        </w:rPr>
        <w:t>we</w:t>
      </w:r>
      <w:r w:rsidR="00CE0372">
        <w:rPr>
          <w:rFonts w:ascii="Franklin Gothic Book" w:hAnsi="Franklin Gothic Book"/>
        </w:rPr>
        <w:t>re in employment</w:t>
      </w:r>
      <w:r>
        <w:rPr>
          <w:rFonts w:ascii="Franklin Gothic Book" w:hAnsi="Franklin Gothic Book"/>
        </w:rPr>
        <w:t xml:space="preserve">, an increase from </w:t>
      </w:r>
      <w:r w:rsidR="00F864AD">
        <w:rPr>
          <w:rFonts w:ascii="Franklin Gothic Book" w:hAnsi="Franklin Gothic Book"/>
        </w:rPr>
        <w:t>76</w:t>
      </w:r>
      <w:r>
        <w:rPr>
          <w:rFonts w:ascii="Franklin Gothic Book" w:hAnsi="Franklin Gothic Book"/>
        </w:rPr>
        <w:t>% at six months</w:t>
      </w:r>
      <w:r w:rsidR="00F864AD">
        <w:rPr>
          <w:rFonts w:ascii="Franklin Gothic Book" w:hAnsi="Franklin Gothic Book"/>
        </w:rPr>
        <w:t>. A further 7</w:t>
      </w:r>
      <w:r>
        <w:rPr>
          <w:rFonts w:ascii="Franklin Gothic Book" w:hAnsi="Franklin Gothic Book"/>
        </w:rPr>
        <w:t>% were in ‘fu</w:t>
      </w:r>
      <w:r w:rsidR="00F864AD">
        <w:rPr>
          <w:rFonts w:ascii="Franklin Gothic Book" w:hAnsi="Franklin Gothic Book"/>
        </w:rPr>
        <w:t>rther study only’ compared to 14</w:t>
      </w:r>
      <w:r>
        <w:rPr>
          <w:rFonts w:ascii="Franklin Gothic Book" w:hAnsi="Franklin Gothic Book"/>
        </w:rPr>
        <w:t xml:space="preserve">% at six months. </w:t>
      </w:r>
      <w:bookmarkStart w:id="10" w:name="OLE_LINK32"/>
      <w:bookmarkStart w:id="11" w:name="OLE_LINK33"/>
      <w:r w:rsidR="00F864AD">
        <w:rPr>
          <w:rFonts w:ascii="Franklin Gothic Book" w:hAnsi="Franklin Gothic Book"/>
        </w:rPr>
        <w:t>Four</w:t>
      </w:r>
      <w:r>
        <w:rPr>
          <w:rFonts w:ascii="Franklin Gothic Book" w:hAnsi="Franklin Gothic Book"/>
        </w:rPr>
        <w:t xml:space="preserve"> percent</w:t>
      </w:r>
      <w:r w:rsidRPr="00EB427A">
        <w:rPr>
          <w:rFonts w:ascii="Franklin Gothic Book" w:hAnsi="Franklin Gothic Book"/>
        </w:rPr>
        <w:t xml:space="preserve"> of qualifiers w</w:t>
      </w:r>
      <w:r>
        <w:rPr>
          <w:rFonts w:ascii="Franklin Gothic Book" w:hAnsi="Franklin Gothic Book"/>
        </w:rPr>
        <w:t xml:space="preserve">ere </w:t>
      </w:r>
      <w:r w:rsidR="00F864AD">
        <w:rPr>
          <w:rFonts w:ascii="Franklin Gothic Book" w:hAnsi="Franklin Gothic Book"/>
        </w:rPr>
        <w:t>‘assumed to be unemployed’</w:t>
      </w:r>
      <w:r w:rsidR="00281EC6">
        <w:rPr>
          <w:rFonts w:ascii="Franklin Gothic Book" w:hAnsi="Franklin Gothic Book"/>
        </w:rPr>
        <w:t xml:space="preserve"> compared to 7% at six months. Three percent</w:t>
      </w:r>
      <w:r>
        <w:rPr>
          <w:rFonts w:ascii="Franklin Gothic Book" w:hAnsi="Franklin Gothic Book"/>
        </w:rPr>
        <w:t xml:space="preserve"> were in ‘</w:t>
      </w:r>
      <w:r w:rsidRPr="001A769C">
        <w:rPr>
          <w:rFonts w:ascii="Franklin Gothic Book" w:hAnsi="Franklin Gothic Book"/>
        </w:rPr>
        <w:t>other</w:t>
      </w:r>
      <w:r>
        <w:rPr>
          <w:rFonts w:ascii="Franklin Gothic Book" w:hAnsi="Franklin Gothic Book"/>
        </w:rPr>
        <w:t>’</w:t>
      </w:r>
      <w:r w:rsidRPr="001A769C">
        <w:rPr>
          <w:rFonts w:ascii="Franklin Gothic Book" w:hAnsi="Franklin Gothic Book"/>
        </w:rPr>
        <w:t xml:space="preserve"> activities includi</w:t>
      </w:r>
      <w:r>
        <w:rPr>
          <w:rFonts w:ascii="Franklin Gothic Book" w:hAnsi="Franklin Gothic Book"/>
        </w:rPr>
        <w:t xml:space="preserve">ng those not available for </w:t>
      </w:r>
      <w:r w:rsidR="00F864AD">
        <w:rPr>
          <w:rFonts w:ascii="Franklin Gothic Book" w:hAnsi="Franklin Gothic Book"/>
        </w:rPr>
        <w:t>work, similar to the proportion</w:t>
      </w:r>
      <w:r>
        <w:rPr>
          <w:rFonts w:ascii="Franklin Gothic Book" w:hAnsi="Franklin Gothic Book"/>
        </w:rPr>
        <w:t xml:space="preserve"> </w:t>
      </w:r>
      <w:r w:rsidRPr="004A02F9">
        <w:rPr>
          <w:rFonts w:ascii="Franklin Gothic Book" w:hAnsi="Franklin Gothic Book"/>
          <w:color w:val="000000"/>
        </w:rPr>
        <w:t>at six months.</w:t>
      </w:r>
    </w:p>
    <w:p w:rsidR="00D46F0F" w:rsidRDefault="00D46F0F" w:rsidP="007A47CB">
      <w:pPr>
        <w:rPr>
          <w:rFonts w:ascii="Franklin Gothic Book" w:hAnsi="Franklin Gothic Book"/>
          <w:u w:val="single"/>
        </w:rPr>
      </w:pPr>
      <w:bookmarkStart w:id="12" w:name="c1"/>
      <w:bookmarkEnd w:id="10"/>
      <w:bookmarkEnd w:id="11"/>
      <w:bookmarkEnd w:id="12"/>
    </w:p>
    <w:p w:rsidR="00EB6D42" w:rsidRDefault="006C1BEA" w:rsidP="00EB6D42">
      <w:pPr>
        <w:jc w:val="center"/>
      </w:pPr>
      <w:r>
        <w:pict>
          <v:shape id="_x0000_i1027" type="#_x0000_t75" style="width:467.25pt;height:242.25pt">
            <v:imagedata r:id="rId13" o:title=""/>
          </v:shape>
        </w:pict>
      </w:r>
    </w:p>
    <w:p w:rsidR="00EB6D42" w:rsidRPr="00EB427A" w:rsidRDefault="00EB6D42" w:rsidP="00EB6D42">
      <w:pPr>
        <w:jc w:val="center"/>
        <w:rPr>
          <w:rFonts w:ascii="Franklin Gothic Book" w:hAnsi="Franklin Gothic Book"/>
          <w:u w:val="single"/>
        </w:rPr>
      </w:pPr>
    </w:p>
    <w:p w:rsidR="00AE3EC6" w:rsidRDefault="00AE3EC6" w:rsidP="007A47CB">
      <w:pPr>
        <w:rPr>
          <w:rFonts w:ascii="Franklin Gothic Book" w:hAnsi="Franklin Gothic Book"/>
          <w:u w:val="single"/>
        </w:rPr>
      </w:pPr>
    </w:p>
    <w:p w:rsidR="00D46F0F" w:rsidRDefault="00D46F0F" w:rsidP="007A47CB">
      <w:pPr>
        <w:rPr>
          <w:rFonts w:ascii="Franklin Gothic Book" w:hAnsi="Franklin Gothic Book"/>
          <w:u w:val="single"/>
        </w:rPr>
      </w:pPr>
      <w:r>
        <w:rPr>
          <w:rFonts w:ascii="Franklin Gothic Book" w:hAnsi="Franklin Gothic Book"/>
          <w:u w:val="single"/>
        </w:rPr>
        <w:t>1.2.2 Gender (Table 2</w:t>
      </w:r>
      <w:r w:rsidRPr="00EB427A">
        <w:rPr>
          <w:rFonts w:ascii="Franklin Gothic Book" w:hAnsi="Franklin Gothic Book"/>
          <w:u w:val="single"/>
        </w:rPr>
        <w:t>)</w:t>
      </w:r>
    </w:p>
    <w:p w:rsidR="00D46F0F" w:rsidRPr="00EB427A" w:rsidRDefault="00D46F0F" w:rsidP="007A47CB">
      <w:pPr>
        <w:rPr>
          <w:rFonts w:ascii="Franklin Gothic Book" w:hAnsi="Franklin Gothic Book"/>
          <w:u w:val="single"/>
        </w:rPr>
      </w:pPr>
    </w:p>
    <w:p w:rsidR="00D46F0F" w:rsidRDefault="00E11685" w:rsidP="007A47CB">
      <w:pPr>
        <w:rPr>
          <w:rFonts w:ascii="Franklin Gothic Book" w:hAnsi="Franklin Gothic Book"/>
        </w:rPr>
      </w:pPr>
      <w:r>
        <w:rPr>
          <w:rFonts w:ascii="Franklin Gothic Book" w:hAnsi="Franklin Gothic Book"/>
          <w:noProof/>
        </w:rPr>
        <w:pict>
          <v:shape id="_x0000_s1062" type="#_x0000_t202" style="position:absolute;margin-left:-10.3pt;margin-top:91.55pt;width:135pt;height:29.4pt;z-index:251664896" filled="f" stroked="f">
            <v:textbox style="mso-next-textbox:#_x0000_s1062">
              <w:txbxContent>
                <w:p w:rsidR="002E538F" w:rsidRPr="00526ACF" w:rsidRDefault="002E538F" w:rsidP="00CE0372">
                  <w:pPr>
                    <w:rPr>
                      <w:color w:val="808080"/>
                    </w:rPr>
                  </w:pPr>
                  <w:r w:rsidRPr="00CE0372">
                    <w:rPr>
                      <w:sz w:val="20"/>
                      <w:szCs w:val="20"/>
                      <w:vertAlign w:val="superscript"/>
                    </w:rPr>
                    <w:t>1</w:t>
                  </w:r>
                  <w:r w:rsidRPr="00CE0372">
                    <w:rPr>
                      <w:sz w:val="20"/>
                      <w:szCs w:val="20"/>
                    </w:rPr>
                    <w:t xml:space="preserve"> See de</w:t>
                  </w:r>
                  <w:r>
                    <w:rPr>
                      <w:sz w:val="20"/>
                      <w:szCs w:val="20"/>
                    </w:rPr>
                    <w:t>finition point 14</w:t>
                  </w:r>
                </w:p>
              </w:txbxContent>
            </v:textbox>
          </v:shape>
        </w:pict>
      </w:r>
      <w:r w:rsidR="00D46F0F">
        <w:rPr>
          <w:rFonts w:ascii="Franklin Gothic Book" w:hAnsi="Franklin Gothic Book"/>
        </w:rPr>
        <w:t xml:space="preserve">Male qualifiers were more likely to be unemployed than females after </w:t>
      </w:r>
      <w:r w:rsidR="00D46F0F" w:rsidRPr="00EB427A">
        <w:rPr>
          <w:rFonts w:ascii="Franklin Gothic Book" w:hAnsi="Franklin Gothic Book"/>
        </w:rPr>
        <w:t xml:space="preserve">three and a half </w:t>
      </w:r>
      <w:r w:rsidR="00D46F0F">
        <w:rPr>
          <w:rFonts w:ascii="Franklin Gothic Book" w:hAnsi="Franklin Gothic Book"/>
        </w:rPr>
        <w:t>years, with 5% recorded in this categ</w:t>
      </w:r>
      <w:r w:rsidR="006F796F">
        <w:rPr>
          <w:rFonts w:ascii="Franklin Gothic Book" w:hAnsi="Franklin Gothic Book"/>
        </w:rPr>
        <w:t>ory, compared to 3</w:t>
      </w:r>
      <w:r w:rsidR="00D46F0F">
        <w:rPr>
          <w:rFonts w:ascii="Franklin Gothic Book" w:hAnsi="Franklin Gothic Book"/>
        </w:rPr>
        <w:t>% of females. Thes</w:t>
      </w:r>
      <w:r w:rsidR="006F796F">
        <w:rPr>
          <w:rFonts w:ascii="Franklin Gothic Book" w:hAnsi="Franklin Gothic Book"/>
        </w:rPr>
        <w:t xml:space="preserve">e proportions have shown </w:t>
      </w:r>
      <w:r w:rsidR="00D46F0F">
        <w:rPr>
          <w:rFonts w:ascii="Franklin Gothic Book" w:hAnsi="Franklin Gothic Book"/>
        </w:rPr>
        <w:t xml:space="preserve">change </w:t>
      </w:r>
      <w:r w:rsidR="006F796F">
        <w:rPr>
          <w:rFonts w:ascii="Franklin Gothic Book" w:hAnsi="Franklin Gothic Book"/>
        </w:rPr>
        <w:t>from six months at which stage 10% of males and 6</w:t>
      </w:r>
      <w:r w:rsidR="00D46F0F">
        <w:rPr>
          <w:rFonts w:ascii="Franklin Gothic Book" w:hAnsi="Franklin Gothic Book"/>
        </w:rPr>
        <w:t xml:space="preserve">% of females were unemployed. </w:t>
      </w:r>
    </w:p>
    <w:p w:rsidR="00281EC6" w:rsidRDefault="00281EC6" w:rsidP="007A47CB">
      <w:pPr>
        <w:rPr>
          <w:rFonts w:ascii="Franklin Gothic Book" w:hAnsi="Franklin Gothic Book"/>
        </w:rPr>
      </w:pPr>
    </w:p>
    <w:p w:rsidR="00D46F0F" w:rsidRDefault="006F796F" w:rsidP="007A47CB">
      <w:pPr>
        <w:rPr>
          <w:rFonts w:ascii="Franklin Gothic Book" w:hAnsi="Franklin Gothic Book"/>
        </w:rPr>
      </w:pPr>
      <w:r>
        <w:rPr>
          <w:rFonts w:ascii="Franklin Gothic Book" w:hAnsi="Franklin Gothic Book"/>
        </w:rPr>
        <w:t>Females (11</w:t>
      </w:r>
      <w:r w:rsidR="00D46F0F" w:rsidRPr="00EB427A">
        <w:rPr>
          <w:rFonts w:ascii="Franklin Gothic Book" w:hAnsi="Franklin Gothic Book"/>
        </w:rPr>
        <w:t>%) were more likely to have</w:t>
      </w:r>
      <w:r w:rsidR="00D46F0F">
        <w:rPr>
          <w:rFonts w:ascii="Franklin Gothic Book" w:hAnsi="Franklin Gothic Book"/>
        </w:rPr>
        <w:t xml:space="preserve"> been in ‘part-time</w:t>
      </w:r>
      <w:r w:rsidR="00083348">
        <w:rPr>
          <w:rFonts w:ascii="Franklin Gothic Book" w:hAnsi="Franklin Gothic Book"/>
        </w:rPr>
        <w:t xml:space="preserve"> paid</w:t>
      </w:r>
      <w:r w:rsidR="00D46F0F">
        <w:rPr>
          <w:rFonts w:ascii="Franklin Gothic Book" w:hAnsi="Franklin Gothic Book"/>
        </w:rPr>
        <w:t xml:space="preserve"> work only’, than </w:t>
      </w:r>
      <w:r>
        <w:rPr>
          <w:rFonts w:ascii="Franklin Gothic Book" w:hAnsi="Franklin Gothic Book"/>
        </w:rPr>
        <w:t>males (6%)</w:t>
      </w:r>
      <w:r w:rsidR="00CE0372">
        <w:rPr>
          <w:rFonts w:ascii="Franklin Gothic Book" w:hAnsi="Franklin Gothic Book"/>
        </w:rPr>
        <w:t xml:space="preserve"> after three and a half years</w:t>
      </w:r>
      <w:r>
        <w:rPr>
          <w:rFonts w:ascii="Franklin Gothic Book" w:hAnsi="Franklin Gothic Book"/>
        </w:rPr>
        <w:t xml:space="preserve">. The </w:t>
      </w:r>
      <w:r w:rsidR="00D46F0F" w:rsidRPr="00EB427A">
        <w:rPr>
          <w:rFonts w:ascii="Franklin Gothic Book" w:hAnsi="Franklin Gothic Book"/>
        </w:rPr>
        <w:t>proportions at six months</w:t>
      </w:r>
      <w:r>
        <w:rPr>
          <w:rFonts w:ascii="Franklin Gothic Book" w:hAnsi="Franklin Gothic Book"/>
        </w:rPr>
        <w:t xml:space="preserve"> were much clos</w:t>
      </w:r>
      <w:r w:rsidR="00281EC6">
        <w:rPr>
          <w:rFonts w:ascii="Franklin Gothic Book" w:hAnsi="Franklin Gothic Book"/>
        </w:rPr>
        <w:t>er with 13</w:t>
      </w:r>
      <w:r>
        <w:rPr>
          <w:rFonts w:ascii="Franklin Gothic Book" w:hAnsi="Franklin Gothic Book"/>
        </w:rPr>
        <w:t xml:space="preserve">% of </w:t>
      </w:r>
      <w:r w:rsidR="00281EC6">
        <w:rPr>
          <w:rFonts w:ascii="Franklin Gothic Book" w:hAnsi="Franklin Gothic Book"/>
        </w:rPr>
        <w:t>fe</w:t>
      </w:r>
      <w:r>
        <w:rPr>
          <w:rFonts w:ascii="Franklin Gothic Book" w:hAnsi="Franklin Gothic Book"/>
        </w:rPr>
        <w:t>males in ‘part-time</w:t>
      </w:r>
      <w:r w:rsidR="00083348">
        <w:rPr>
          <w:rFonts w:ascii="Franklin Gothic Book" w:hAnsi="Franklin Gothic Book"/>
        </w:rPr>
        <w:t xml:space="preserve"> paid</w:t>
      </w:r>
      <w:r w:rsidR="00281EC6">
        <w:rPr>
          <w:rFonts w:ascii="Franklin Gothic Book" w:hAnsi="Franklin Gothic Book"/>
        </w:rPr>
        <w:t xml:space="preserve"> work only’ compared to 12% of </w:t>
      </w:r>
      <w:r>
        <w:rPr>
          <w:rFonts w:ascii="Franklin Gothic Book" w:hAnsi="Franklin Gothic Book"/>
        </w:rPr>
        <w:t>males</w:t>
      </w:r>
      <w:r w:rsidR="00D46F0F" w:rsidRPr="00EB427A">
        <w:rPr>
          <w:rFonts w:ascii="Franklin Gothic Book" w:hAnsi="Franklin Gothic Book"/>
        </w:rPr>
        <w:t>.</w:t>
      </w:r>
    </w:p>
    <w:p w:rsidR="00D46F0F" w:rsidRPr="00EB427A" w:rsidRDefault="00D46F0F" w:rsidP="007A47CB">
      <w:pPr>
        <w:rPr>
          <w:rFonts w:ascii="Franklin Gothic Book" w:hAnsi="Franklin Gothic Book"/>
          <w:u w:val="single"/>
        </w:rPr>
      </w:pPr>
    </w:p>
    <w:p w:rsidR="00D46F0F" w:rsidRPr="00EB427A" w:rsidRDefault="00D46F0F" w:rsidP="007A47CB">
      <w:pPr>
        <w:rPr>
          <w:rFonts w:ascii="Franklin Gothic Book" w:hAnsi="Franklin Gothic Book"/>
          <w:u w:val="single"/>
        </w:rPr>
      </w:pPr>
      <w:r>
        <w:rPr>
          <w:rFonts w:ascii="Franklin Gothic Book" w:hAnsi="Franklin Gothic Book"/>
          <w:u w:val="single"/>
        </w:rPr>
        <w:t>1.2.3 Level of study (Table 3</w:t>
      </w:r>
      <w:r w:rsidRPr="00EB427A">
        <w:rPr>
          <w:rFonts w:ascii="Franklin Gothic Book" w:hAnsi="Franklin Gothic Book"/>
          <w:u w:val="single"/>
        </w:rPr>
        <w:t>)</w:t>
      </w:r>
    </w:p>
    <w:p w:rsidR="00D46F0F" w:rsidRPr="00EB427A" w:rsidRDefault="00D46F0F" w:rsidP="007A47CB">
      <w:pPr>
        <w:rPr>
          <w:rFonts w:ascii="Franklin Gothic Book" w:hAnsi="Franklin Gothic Book"/>
        </w:rPr>
      </w:pPr>
    </w:p>
    <w:p w:rsidR="00495E80" w:rsidRDefault="00D46F0F" w:rsidP="007A47CB">
      <w:pPr>
        <w:rPr>
          <w:rFonts w:ascii="Franklin Gothic Book" w:hAnsi="Franklin Gothic Book"/>
        </w:rPr>
      </w:pPr>
      <w:r>
        <w:rPr>
          <w:rFonts w:ascii="Franklin Gothic Book" w:hAnsi="Franklin Gothic Book"/>
        </w:rPr>
        <w:t>The proportion of NI domiciled first degree qual</w:t>
      </w:r>
      <w:r w:rsidR="003601DF">
        <w:rPr>
          <w:rFonts w:ascii="Franklin Gothic Book" w:hAnsi="Franklin Gothic Book"/>
        </w:rPr>
        <w:t>ifi</w:t>
      </w:r>
      <w:r w:rsidR="00CE0372">
        <w:rPr>
          <w:rFonts w:ascii="Franklin Gothic Book" w:hAnsi="Franklin Gothic Book"/>
        </w:rPr>
        <w:t>ers in employment</w:t>
      </w:r>
      <w:r w:rsidR="003601DF">
        <w:rPr>
          <w:rFonts w:ascii="Franklin Gothic Book" w:hAnsi="Franklin Gothic Book"/>
        </w:rPr>
        <w:t xml:space="preserve"> increased from 72% at six months to 86</w:t>
      </w:r>
      <w:r>
        <w:rPr>
          <w:rFonts w:ascii="Franklin Gothic Book" w:hAnsi="Franklin Gothic Book"/>
        </w:rPr>
        <w:t xml:space="preserve">% at </w:t>
      </w:r>
      <w:r w:rsidRPr="00EB427A">
        <w:rPr>
          <w:rFonts w:ascii="Franklin Gothic Book" w:hAnsi="Franklin Gothic Book"/>
        </w:rPr>
        <w:t>three and a half</w:t>
      </w:r>
      <w:r>
        <w:rPr>
          <w:rFonts w:ascii="Franklin Gothic Book" w:hAnsi="Franklin Gothic Book"/>
        </w:rPr>
        <w:t xml:space="preserve"> years</w:t>
      </w:r>
      <w:r w:rsidRPr="00EB427A">
        <w:rPr>
          <w:rFonts w:ascii="Franklin Gothic Book" w:hAnsi="Franklin Gothic Book"/>
        </w:rPr>
        <w:t xml:space="preserve">. Conversely </w:t>
      </w:r>
      <w:r>
        <w:rPr>
          <w:rFonts w:ascii="Franklin Gothic Book" w:hAnsi="Franklin Gothic Book"/>
        </w:rPr>
        <w:t xml:space="preserve">the proportion in </w:t>
      </w:r>
      <w:r w:rsidRPr="00EB427A">
        <w:rPr>
          <w:rFonts w:ascii="Franklin Gothic Book" w:hAnsi="Franklin Gothic Book"/>
        </w:rPr>
        <w:t>‘Further study only’</w:t>
      </w:r>
      <w:r>
        <w:rPr>
          <w:rFonts w:ascii="Franklin Gothic Book" w:hAnsi="Franklin Gothic Book"/>
        </w:rPr>
        <w:t xml:space="preserve"> decreased from </w:t>
      </w:r>
      <w:r w:rsidR="003601DF">
        <w:rPr>
          <w:rFonts w:ascii="Franklin Gothic Book" w:hAnsi="Franklin Gothic Book"/>
        </w:rPr>
        <w:t>16</w:t>
      </w:r>
      <w:r w:rsidRPr="00EB427A">
        <w:rPr>
          <w:rFonts w:ascii="Franklin Gothic Book" w:hAnsi="Franklin Gothic Book"/>
        </w:rPr>
        <w:t>% at six months</w:t>
      </w:r>
      <w:r w:rsidR="003601DF">
        <w:rPr>
          <w:rFonts w:ascii="Franklin Gothic Book" w:hAnsi="Franklin Gothic Book"/>
        </w:rPr>
        <w:t xml:space="preserve"> to 8</w:t>
      </w:r>
      <w:r>
        <w:rPr>
          <w:rFonts w:ascii="Franklin Gothic Book" w:hAnsi="Franklin Gothic Book"/>
        </w:rPr>
        <w:t xml:space="preserve">% at </w:t>
      </w:r>
      <w:r w:rsidRPr="00EB427A">
        <w:rPr>
          <w:rFonts w:ascii="Franklin Gothic Book" w:hAnsi="Franklin Gothic Book"/>
        </w:rPr>
        <w:t>three and a half</w:t>
      </w:r>
      <w:r>
        <w:rPr>
          <w:rFonts w:ascii="Franklin Gothic Book" w:hAnsi="Franklin Gothic Book"/>
        </w:rPr>
        <w:t xml:space="preserve"> years.</w:t>
      </w:r>
      <w:r w:rsidR="00495E80">
        <w:rPr>
          <w:rFonts w:ascii="Franklin Gothic Book" w:hAnsi="Franklin Gothic Book"/>
        </w:rPr>
        <w:t xml:space="preserve"> </w:t>
      </w:r>
    </w:p>
    <w:p w:rsidR="00C46128" w:rsidRDefault="00C46128" w:rsidP="007A47CB">
      <w:pPr>
        <w:rPr>
          <w:rFonts w:ascii="Franklin Gothic Book" w:hAnsi="Franklin Gothic Book"/>
        </w:rPr>
      </w:pPr>
    </w:p>
    <w:p w:rsidR="00D46F0F" w:rsidRPr="00EB427A" w:rsidRDefault="00495E80" w:rsidP="007A47CB">
      <w:pPr>
        <w:rPr>
          <w:rFonts w:ascii="Franklin Gothic Book" w:hAnsi="Franklin Gothic Book"/>
        </w:rPr>
      </w:pPr>
      <w:r>
        <w:rPr>
          <w:rFonts w:ascii="Franklin Gothic Book" w:hAnsi="Franklin Gothic Book"/>
        </w:rPr>
        <w:t xml:space="preserve">The proportion of NI domiciled postgraduate qualifiers in employment increased from 88% at six months to 92% at </w:t>
      </w:r>
      <w:r w:rsidRPr="00EB427A">
        <w:rPr>
          <w:rFonts w:ascii="Franklin Gothic Book" w:hAnsi="Franklin Gothic Book"/>
        </w:rPr>
        <w:t>three and a half</w:t>
      </w:r>
      <w:r>
        <w:rPr>
          <w:rFonts w:ascii="Franklin Gothic Book" w:hAnsi="Franklin Gothic Book"/>
        </w:rPr>
        <w:t xml:space="preserve"> years</w:t>
      </w:r>
      <w:r w:rsidRPr="00EB427A">
        <w:rPr>
          <w:rFonts w:ascii="Franklin Gothic Book" w:hAnsi="Franklin Gothic Book"/>
        </w:rPr>
        <w:t>.</w:t>
      </w:r>
    </w:p>
    <w:p w:rsidR="00D46F0F" w:rsidRPr="00EB427A" w:rsidRDefault="00D46F0F" w:rsidP="007A47CB">
      <w:pPr>
        <w:ind w:left="360"/>
        <w:rPr>
          <w:rFonts w:ascii="Franklin Gothic Book" w:hAnsi="Franklin Gothic Book"/>
        </w:rPr>
      </w:pPr>
    </w:p>
    <w:p w:rsidR="00D46F0F" w:rsidRPr="00EB427A" w:rsidRDefault="00D46F0F" w:rsidP="007A47CB">
      <w:pPr>
        <w:rPr>
          <w:rFonts w:ascii="Franklin Gothic Book" w:hAnsi="Franklin Gothic Book"/>
          <w:u w:val="single"/>
        </w:rPr>
      </w:pPr>
      <w:r>
        <w:rPr>
          <w:rFonts w:ascii="Franklin Gothic Book" w:hAnsi="Franklin Gothic Book"/>
          <w:u w:val="single"/>
        </w:rPr>
        <w:t>1.2.4 Mode of study (Table 4</w:t>
      </w:r>
      <w:r w:rsidRPr="00EB427A">
        <w:rPr>
          <w:rFonts w:ascii="Franklin Gothic Book" w:hAnsi="Franklin Gothic Book"/>
          <w:u w:val="single"/>
        </w:rPr>
        <w:t>)</w:t>
      </w:r>
    </w:p>
    <w:p w:rsidR="00D46F0F" w:rsidRPr="00EB427A" w:rsidRDefault="00D46F0F" w:rsidP="007A47CB">
      <w:pPr>
        <w:rPr>
          <w:rFonts w:ascii="Franklin Gothic Book" w:hAnsi="Franklin Gothic Book"/>
          <w:u w:val="single"/>
        </w:rPr>
      </w:pPr>
    </w:p>
    <w:p w:rsidR="00C46128" w:rsidRDefault="00D46F0F" w:rsidP="007A47CB">
      <w:pPr>
        <w:rPr>
          <w:rFonts w:ascii="Franklin Gothic Book" w:hAnsi="Franklin Gothic Book"/>
        </w:rPr>
      </w:pPr>
      <w:r>
        <w:rPr>
          <w:rFonts w:ascii="Franklin Gothic Book" w:hAnsi="Franklin Gothic Book"/>
        </w:rPr>
        <w:t>After t</w:t>
      </w:r>
      <w:r w:rsidRPr="00EB427A">
        <w:rPr>
          <w:rFonts w:ascii="Franklin Gothic Book" w:hAnsi="Franklin Gothic Book"/>
        </w:rPr>
        <w:t>hree a</w:t>
      </w:r>
      <w:r>
        <w:rPr>
          <w:rFonts w:ascii="Franklin Gothic Book" w:hAnsi="Franklin Gothic Book"/>
        </w:rPr>
        <w:t>nd a half years</w:t>
      </w:r>
      <w:r w:rsidRPr="00EB427A">
        <w:rPr>
          <w:rFonts w:ascii="Franklin Gothic Book" w:hAnsi="Franklin Gothic Book"/>
        </w:rPr>
        <w:t>, NI domiciled qualifiers who had studied part-time at a UK HEI were more likely to be in ‘part-time</w:t>
      </w:r>
      <w:r w:rsidR="00083348">
        <w:rPr>
          <w:rFonts w:ascii="Franklin Gothic Book" w:hAnsi="Franklin Gothic Book"/>
        </w:rPr>
        <w:t xml:space="preserve"> paid</w:t>
      </w:r>
      <w:r w:rsidRPr="00EB427A">
        <w:rPr>
          <w:rFonts w:ascii="Franklin Gothic Book" w:hAnsi="Franklin Gothic Book"/>
        </w:rPr>
        <w:t xml:space="preserve"> work only’ (14%) than full-time qual</w:t>
      </w:r>
      <w:r w:rsidR="002C14EC">
        <w:rPr>
          <w:rFonts w:ascii="Franklin Gothic Book" w:hAnsi="Franklin Gothic Book"/>
        </w:rPr>
        <w:t>ifiers (8</w:t>
      </w:r>
      <w:r w:rsidRPr="00EB427A">
        <w:rPr>
          <w:rFonts w:ascii="Franklin Gothic Book" w:hAnsi="Franklin Gothic Book"/>
        </w:rPr>
        <w:t xml:space="preserve">%). </w:t>
      </w:r>
      <w:r w:rsidR="006903D1">
        <w:rPr>
          <w:rFonts w:ascii="Franklin Gothic Book" w:hAnsi="Franklin Gothic Book"/>
        </w:rPr>
        <w:t>After 6 months</w:t>
      </w:r>
      <w:r w:rsidR="00224148">
        <w:rPr>
          <w:rFonts w:ascii="Franklin Gothic Book" w:hAnsi="Franklin Gothic Book"/>
        </w:rPr>
        <w:t>,</w:t>
      </w:r>
      <w:r w:rsidR="006903D1">
        <w:rPr>
          <w:rFonts w:ascii="Franklin Gothic Book" w:hAnsi="Franklin Gothic Book"/>
        </w:rPr>
        <w:t xml:space="preserve"> 10% of part-time qualifiers were in </w:t>
      </w:r>
      <w:r w:rsidR="006903D1" w:rsidRPr="00EB427A">
        <w:rPr>
          <w:rFonts w:ascii="Franklin Gothic Book" w:hAnsi="Franklin Gothic Book"/>
        </w:rPr>
        <w:t>‘part-time</w:t>
      </w:r>
      <w:r w:rsidR="006903D1">
        <w:rPr>
          <w:rFonts w:ascii="Franklin Gothic Book" w:hAnsi="Franklin Gothic Book"/>
        </w:rPr>
        <w:t xml:space="preserve"> paid</w:t>
      </w:r>
      <w:r w:rsidR="006903D1" w:rsidRPr="00EB427A">
        <w:rPr>
          <w:rFonts w:ascii="Franklin Gothic Book" w:hAnsi="Franklin Gothic Book"/>
        </w:rPr>
        <w:t xml:space="preserve"> work only’</w:t>
      </w:r>
      <w:r w:rsidR="006903D1">
        <w:rPr>
          <w:rFonts w:ascii="Franklin Gothic Book" w:hAnsi="Franklin Gothic Book"/>
        </w:rPr>
        <w:t xml:space="preserve"> compared to 13% of full-time qualifiers. </w:t>
      </w:r>
    </w:p>
    <w:p w:rsidR="00C46128" w:rsidRDefault="00C46128" w:rsidP="007A47CB">
      <w:pPr>
        <w:rPr>
          <w:rFonts w:ascii="Franklin Gothic Book" w:hAnsi="Franklin Gothic Book"/>
        </w:rPr>
      </w:pPr>
    </w:p>
    <w:p w:rsidR="00D46F0F" w:rsidRPr="00EB427A" w:rsidRDefault="00D46F0F" w:rsidP="007A47CB">
      <w:pPr>
        <w:rPr>
          <w:rFonts w:ascii="Franklin Gothic Book" w:hAnsi="Franklin Gothic Book"/>
        </w:rPr>
      </w:pPr>
      <w:r w:rsidRPr="00EB427A">
        <w:rPr>
          <w:rFonts w:ascii="Franklin Gothic Book" w:hAnsi="Franklin Gothic Book"/>
        </w:rPr>
        <w:t>A larger proportion of full-time qualifiers were in ‘further study only’ (7%), com</w:t>
      </w:r>
      <w:r w:rsidR="002C14EC">
        <w:rPr>
          <w:rFonts w:ascii="Franklin Gothic Book" w:hAnsi="Franklin Gothic Book"/>
        </w:rPr>
        <w:t>pared to part-time qualifiers (2</w:t>
      </w:r>
      <w:r w:rsidRPr="00EB427A">
        <w:rPr>
          <w:rFonts w:ascii="Franklin Gothic Book" w:hAnsi="Franklin Gothic Book"/>
        </w:rPr>
        <w:t>%)</w:t>
      </w:r>
      <w:r w:rsidR="006903D1">
        <w:rPr>
          <w:rFonts w:ascii="Franklin Gothic Book" w:hAnsi="Franklin Gothic Book"/>
        </w:rPr>
        <w:t xml:space="preserve"> after three and a half years</w:t>
      </w:r>
      <w:r w:rsidRPr="00EB427A">
        <w:rPr>
          <w:rFonts w:ascii="Franklin Gothic Book" w:hAnsi="Franklin Gothic Book"/>
        </w:rPr>
        <w:t>.</w:t>
      </w:r>
      <w:r w:rsidR="006903D1">
        <w:rPr>
          <w:rFonts w:ascii="Franklin Gothic Book" w:hAnsi="Franklin Gothic Book"/>
        </w:rPr>
        <w:t xml:space="preserve"> After 6 months, </w:t>
      </w:r>
      <w:r w:rsidR="00281EC6">
        <w:rPr>
          <w:rFonts w:ascii="Franklin Gothic Book" w:hAnsi="Franklin Gothic Book"/>
        </w:rPr>
        <w:t xml:space="preserve">15% of full-time qualifiers were in ‘further study </w:t>
      </w:r>
      <w:r w:rsidR="00281EC6" w:rsidRPr="00EB427A">
        <w:rPr>
          <w:rFonts w:ascii="Franklin Gothic Book" w:hAnsi="Franklin Gothic Book"/>
        </w:rPr>
        <w:t>only’</w:t>
      </w:r>
      <w:r w:rsidR="00281EC6">
        <w:rPr>
          <w:rFonts w:ascii="Franklin Gothic Book" w:hAnsi="Franklin Gothic Book"/>
        </w:rPr>
        <w:t xml:space="preserve"> compared to </w:t>
      </w:r>
      <w:r w:rsidR="006903D1">
        <w:rPr>
          <w:rFonts w:ascii="Franklin Gothic Book" w:hAnsi="Franklin Gothic Book"/>
        </w:rPr>
        <w:t>3% of part-time qualifiers.</w:t>
      </w:r>
    </w:p>
    <w:p w:rsidR="00375D00" w:rsidRDefault="00375D00" w:rsidP="007A47CB">
      <w:pPr>
        <w:rPr>
          <w:rFonts w:ascii="Franklin Gothic Book" w:hAnsi="Franklin Gothic Book"/>
          <w:color w:val="FF0000"/>
        </w:rPr>
      </w:pPr>
    </w:p>
    <w:p w:rsidR="00BE7E1B" w:rsidRDefault="00BE7E1B" w:rsidP="007A47CB">
      <w:pPr>
        <w:rPr>
          <w:rFonts w:ascii="Franklin Gothic Book" w:hAnsi="Franklin Gothic Book"/>
          <w:color w:val="FF0000"/>
        </w:rPr>
      </w:pPr>
    </w:p>
    <w:p w:rsidR="00D46F0F" w:rsidRPr="00EB427A" w:rsidRDefault="002E1149" w:rsidP="007A47CB">
      <w:pPr>
        <w:rPr>
          <w:rFonts w:ascii="Franklin Gothic Book" w:hAnsi="Franklin Gothic Book"/>
          <w:b/>
        </w:rPr>
      </w:pPr>
      <w:r>
        <w:rPr>
          <w:rFonts w:ascii="Franklin Gothic Book" w:hAnsi="Franklin Gothic Book"/>
          <w:b/>
        </w:rPr>
        <w:t>1.3 In Employment – 2008/09</w:t>
      </w:r>
      <w:r w:rsidR="00D46F0F">
        <w:rPr>
          <w:rFonts w:ascii="Franklin Gothic Book" w:hAnsi="Franklin Gothic Book"/>
          <w:b/>
        </w:rPr>
        <w:t xml:space="preserve"> qualifiers</w:t>
      </w:r>
    </w:p>
    <w:p w:rsidR="00D46F0F" w:rsidRDefault="00D46F0F" w:rsidP="007A47CB">
      <w:pPr>
        <w:rPr>
          <w:rFonts w:ascii="Franklin Gothic Book" w:hAnsi="Franklin Gothic Book"/>
          <w:u w:val="single"/>
        </w:rPr>
      </w:pPr>
    </w:p>
    <w:p w:rsidR="00D46F0F" w:rsidRPr="00EB427A" w:rsidRDefault="00D46F0F" w:rsidP="007A47CB">
      <w:pPr>
        <w:rPr>
          <w:rFonts w:ascii="Franklin Gothic Book" w:hAnsi="Franklin Gothic Book"/>
          <w:u w:val="single"/>
        </w:rPr>
      </w:pPr>
      <w:r>
        <w:rPr>
          <w:rFonts w:ascii="Franklin Gothic Book" w:hAnsi="Franklin Gothic Book"/>
          <w:u w:val="single"/>
        </w:rPr>
        <w:t>1.3</w:t>
      </w:r>
      <w:r w:rsidRPr="00EB427A">
        <w:rPr>
          <w:rFonts w:ascii="Franklin Gothic Book" w:hAnsi="Franklin Gothic Book"/>
          <w:u w:val="single"/>
        </w:rPr>
        <w:t xml:space="preserve">.1 </w:t>
      </w:r>
      <w:r>
        <w:rPr>
          <w:rFonts w:ascii="Franklin Gothic Book" w:hAnsi="Franklin Gothic Book"/>
          <w:u w:val="single"/>
        </w:rPr>
        <w:t>Location of Employment (Table 5, Chart 2</w:t>
      </w:r>
      <w:r w:rsidRPr="00EB427A">
        <w:rPr>
          <w:rFonts w:ascii="Franklin Gothic Book" w:hAnsi="Franklin Gothic Book"/>
          <w:u w:val="single"/>
        </w:rPr>
        <w:t>)</w:t>
      </w:r>
    </w:p>
    <w:p w:rsidR="00D46F0F" w:rsidRDefault="00D46F0F" w:rsidP="007A47CB">
      <w:pPr>
        <w:rPr>
          <w:rFonts w:ascii="Franklin Gothic Book" w:hAnsi="Franklin Gothic Book"/>
          <w:u w:val="single"/>
        </w:rPr>
      </w:pPr>
    </w:p>
    <w:p w:rsidR="00D46F0F" w:rsidRPr="0093549B" w:rsidRDefault="00D46F0F" w:rsidP="007A47CB">
      <w:pPr>
        <w:rPr>
          <w:rFonts w:ascii="Franklin Gothic Book" w:hAnsi="Franklin Gothic Book"/>
        </w:rPr>
      </w:pPr>
      <w:r>
        <w:rPr>
          <w:rFonts w:ascii="Franklin Gothic Book" w:hAnsi="Franklin Gothic Book"/>
        </w:rPr>
        <w:t>The majority</w:t>
      </w:r>
      <w:r w:rsidR="009E7C62">
        <w:rPr>
          <w:rFonts w:ascii="Franklin Gothic Book" w:hAnsi="Franklin Gothic Book"/>
        </w:rPr>
        <w:t xml:space="preserve"> (53</w:t>
      </w:r>
      <w:r w:rsidR="00DF3F6D">
        <w:rPr>
          <w:rFonts w:ascii="Franklin Gothic Book" w:hAnsi="Franklin Gothic Book"/>
        </w:rPr>
        <w:t>%)</w:t>
      </w:r>
      <w:r>
        <w:rPr>
          <w:rFonts w:ascii="Franklin Gothic Book" w:hAnsi="Franklin Gothic Book"/>
        </w:rPr>
        <w:t xml:space="preserve"> of NI domiciled qualifiers in employment</w:t>
      </w:r>
      <w:r w:rsidR="00DF3F6D">
        <w:rPr>
          <w:rFonts w:ascii="Franklin Gothic Book" w:hAnsi="Franklin Gothic Book"/>
        </w:rPr>
        <w:t>, three and a half years after qualifying,</w:t>
      </w:r>
      <w:r>
        <w:rPr>
          <w:rFonts w:ascii="Franklin Gothic Book" w:hAnsi="Franklin Gothic Book"/>
        </w:rPr>
        <w:t xml:space="preserve"> who studied at a GB institution (including the Open University) did n</w:t>
      </w:r>
      <w:r w:rsidR="002E1149">
        <w:rPr>
          <w:rFonts w:ascii="Franklin Gothic Book" w:hAnsi="Franklin Gothic Book"/>
        </w:rPr>
        <w:t>ot return to NI to work. Only 47</w:t>
      </w:r>
      <w:r w:rsidR="00083348">
        <w:rPr>
          <w:rFonts w:ascii="Franklin Gothic Book" w:hAnsi="Franklin Gothic Book"/>
        </w:rPr>
        <w:t>%</w:t>
      </w:r>
      <w:r w:rsidR="00FB6B56">
        <w:rPr>
          <w:rFonts w:ascii="Franklin Gothic Book" w:hAnsi="Franklin Gothic Book"/>
        </w:rPr>
        <w:t>,</w:t>
      </w:r>
      <w:r w:rsidR="00083348">
        <w:rPr>
          <w:rFonts w:ascii="Franklin Gothic Book" w:hAnsi="Franklin Gothic Book"/>
        </w:rPr>
        <w:t xml:space="preserve"> of this cohort were</w:t>
      </w:r>
      <w:r>
        <w:rPr>
          <w:rFonts w:ascii="Franklin Gothic Book" w:hAnsi="Franklin Gothic Book"/>
        </w:rPr>
        <w:t xml:space="preserve"> working in</w:t>
      </w:r>
      <w:r w:rsidR="00FB6B56">
        <w:rPr>
          <w:rFonts w:ascii="Franklin Gothic Book" w:hAnsi="Franklin Gothic Book"/>
        </w:rPr>
        <w:t xml:space="preserve"> NI</w:t>
      </w:r>
      <w:r>
        <w:rPr>
          <w:rFonts w:ascii="Franklin Gothic Book" w:hAnsi="Franklin Gothic Book"/>
        </w:rPr>
        <w:t>,</w:t>
      </w:r>
      <w:r w:rsidR="00FB6B56">
        <w:rPr>
          <w:rFonts w:ascii="Franklin Gothic Book" w:hAnsi="Franklin Gothic Book"/>
        </w:rPr>
        <w:t xml:space="preserve"> </w:t>
      </w:r>
      <w:r>
        <w:rPr>
          <w:rFonts w:ascii="Franklin Gothic Book" w:hAnsi="Franklin Gothic Book"/>
        </w:rPr>
        <w:t>ho</w:t>
      </w:r>
      <w:r w:rsidR="002E1149">
        <w:rPr>
          <w:rFonts w:ascii="Franklin Gothic Book" w:hAnsi="Franklin Gothic Book"/>
        </w:rPr>
        <w:t>wever this has increased from 44</w:t>
      </w:r>
      <w:r>
        <w:rPr>
          <w:rFonts w:ascii="Franklin Gothic Book" w:hAnsi="Franklin Gothic Book"/>
        </w:rPr>
        <w:t>% at six months.</w:t>
      </w:r>
    </w:p>
    <w:p w:rsidR="00D46F0F" w:rsidRDefault="00D46F0F" w:rsidP="007A47CB">
      <w:pPr>
        <w:rPr>
          <w:rFonts w:ascii="Franklin Gothic Book" w:hAnsi="Franklin Gothic Book"/>
          <w:u w:val="single"/>
        </w:rPr>
      </w:pPr>
    </w:p>
    <w:p w:rsidR="00D46F0F" w:rsidRPr="006C0CC5" w:rsidRDefault="00D46F0F" w:rsidP="00A35766">
      <w:pPr>
        <w:rPr>
          <w:rFonts w:ascii="Franklin Gothic Book" w:hAnsi="Franklin Gothic Book"/>
          <w:color w:val="FF0000"/>
        </w:rPr>
      </w:pPr>
      <w:r>
        <w:rPr>
          <w:rFonts w:ascii="Franklin Gothic Book" w:hAnsi="Franklin Gothic Book"/>
        </w:rPr>
        <w:t>After six months</w:t>
      </w:r>
      <w:r w:rsidR="00281EC6">
        <w:rPr>
          <w:rFonts w:ascii="Franklin Gothic Book" w:hAnsi="Franklin Gothic Book"/>
        </w:rPr>
        <w:t>,</w:t>
      </w:r>
      <w:r w:rsidR="002E1149">
        <w:rPr>
          <w:rFonts w:ascii="Franklin Gothic Book" w:hAnsi="Franklin Gothic Book"/>
        </w:rPr>
        <w:t xml:space="preserve"> 93</w:t>
      </w:r>
      <w:r>
        <w:rPr>
          <w:rFonts w:ascii="Franklin Gothic Book" w:hAnsi="Franklin Gothic Book"/>
        </w:rPr>
        <w:t xml:space="preserve">% of </w:t>
      </w:r>
      <w:r w:rsidRPr="00EB427A">
        <w:rPr>
          <w:rFonts w:ascii="Franklin Gothic Book" w:hAnsi="Franklin Gothic Book"/>
        </w:rPr>
        <w:t>NI domiciled qualifiers from NI HEI</w:t>
      </w:r>
      <w:r>
        <w:rPr>
          <w:rFonts w:ascii="Franklin Gothic Book" w:hAnsi="Franklin Gothic Book"/>
        </w:rPr>
        <w:t xml:space="preserve">s in employment were </w:t>
      </w:r>
      <w:r w:rsidRPr="00EB427A">
        <w:rPr>
          <w:rFonts w:ascii="Franklin Gothic Book" w:hAnsi="Franklin Gothic Book"/>
        </w:rPr>
        <w:t>empl</w:t>
      </w:r>
      <w:r>
        <w:rPr>
          <w:rFonts w:ascii="Franklin Gothic Book" w:hAnsi="Franklin Gothic Book"/>
        </w:rPr>
        <w:t>oyed in NI</w:t>
      </w:r>
      <w:r w:rsidR="00281EC6">
        <w:rPr>
          <w:rFonts w:ascii="Franklin Gothic Book" w:hAnsi="Franklin Gothic Book"/>
        </w:rPr>
        <w:t>. T</w:t>
      </w:r>
      <w:r w:rsidR="002E1149">
        <w:rPr>
          <w:rFonts w:ascii="Franklin Gothic Book" w:hAnsi="Franklin Gothic Book"/>
        </w:rPr>
        <w:t>his has fallen to 86</w:t>
      </w:r>
      <w:r>
        <w:rPr>
          <w:rFonts w:ascii="Franklin Gothic Book" w:hAnsi="Franklin Gothic Book"/>
        </w:rPr>
        <w:t>% at</w:t>
      </w:r>
      <w:r w:rsidRPr="00EB427A">
        <w:rPr>
          <w:rFonts w:ascii="Franklin Gothic Book" w:hAnsi="Franklin Gothic Book"/>
        </w:rPr>
        <w:t xml:space="preserve"> three a</w:t>
      </w:r>
      <w:r>
        <w:rPr>
          <w:rFonts w:ascii="Franklin Gothic Book" w:hAnsi="Franklin Gothic Book"/>
        </w:rPr>
        <w:t>nd a half years</w:t>
      </w:r>
      <w:r w:rsidRPr="00EB427A">
        <w:rPr>
          <w:rFonts w:ascii="Franklin Gothic Book" w:hAnsi="Franklin Gothic Book"/>
        </w:rPr>
        <w:t>.</w:t>
      </w:r>
    </w:p>
    <w:p w:rsidR="00D46F0F" w:rsidRPr="00EB427A" w:rsidRDefault="00D46F0F" w:rsidP="007A47CB">
      <w:pPr>
        <w:rPr>
          <w:rFonts w:ascii="Franklin Gothic Book" w:hAnsi="Franklin Gothic Book"/>
        </w:rPr>
      </w:pPr>
    </w:p>
    <w:p w:rsidR="00D46F0F" w:rsidRPr="0060782B" w:rsidRDefault="006C1BEA" w:rsidP="007A47CB">
      <w:bookmarkStart w:id="13" w:name="C2"/>
      <w:r>
        <w:lastRenderedPageBreak/>
        <w:pict>
          <v:shape id="_x0000_i1028" type="#_x0000_t75" style="width:468pt;height:258.75pt">
            <v:imagedata r:id="rId14" o:title=""/>
          </v:shape>
        </w:pict>
      </w:r>
      <w:bookmarkEnd w:id="13"/>
    </w:p>
    <w:p w:rsidR="00C46128" w:rsidRDefault="00C46128" w:rsidP="007A47CB">
      <w:pPr>
        <w:rPr>
          <w:rFonts w:ascii="Franklin Gothic Book" w:hAnsi="Franklin Gothic Book"/>
          <w:u w:val="single"/>
        </w:rPr>
      </w:pPr>
    </w:p>
    <w:p w:rsidR="00D46F0F" w:rsidRPr="00EB427A" w:rsidRDefault="00D46F0F" w:rsidP="007A47CB">
      <w:pPr>
        <w:rPr>
          <w:rFonts w:ascii="Franklin Gothic Book" w:hAnsi="Franklin Gothic Book"/>
          <w:u w:val="single"/>
        </w:rPr>
      </w:pPr>
      <w:r>
        <w:rPr>
          <w:rFonts w:ascii="Franklin Gothic Book" w:hAnsi="Franklin Gothic Book"/>
          <w:u w:val="single"/>
        </w:rPr>
        <w:t>1.3</w:t>
      </w:r>
      <w:r w:rsidRPr="00EB427A">
        <w:rPr>
          <w:rFonts w:ascii="Franklin Gothic Book" w:hAnsi="Franklin Gothic Book"/>
          <w:u w:val="single"/>
        </w:rPr>
        <w:t>.2 Type of Job</w:t>
      </w:r>
      <w:r w:rsidR="00DF3F6D">
        <w:rPr>
          <w:rFonts w:ascii="Franklin Gothic Book" w:hAnsi="Franklin Gothic Book"/>
          <w:u w:val="single"/>
          <w:vertAlign w:val="superscript"/>
        </w:rPr>
        <w:t>2</w:t>
      </w:r>
      <w:r>
        <w:rPr>
          <w:rFonts w:ascii="Franklin Gothic Book" w:hAnsi="Franklin Gothic Book"/>
          <w:u w:val="single"/>
        </w:rPr>
        <w:t xml:space="preserve"> (Table 6</w:t>
      </w:r>
      <w:r w:rsidRPr="00EB427A">
        <w:rPr>
          <w:rFonts w:ascii="Franklin Gothic Book" w:hAnsi="Franklin Gothic Book"/>
          <w:u w:val="single"/>
        </w:rPr>
        <w:t xml:space="preserve">) </w:t>
      </w:r>
    </w:p>
    <w:p w:rsidR="00D46F0F" w:rsidRDefault="00D46F0F" w:rsidP="007A47CB">
      <w:pPr>
        <w:rPr>
          <w:rFonts w:ascii="Franklin Gothic Book" w:hAnsi="Franklin Gothic Book"/>
        </w:rPr>
      </w:pPr>
    </w:p>
    <w:p w:rsidR="00047F59" w:rsidRDefault="00D46F0F" w:rsidP="00047F59">
      <w:pPr>
        <w:rPr>
          <w:rFonts w:ascii="Franklin Gothic Book" w:hAnsi="Franklin Gothic Book"/>
        </w:rPr>
      </w:pPr>
      <w:r>
        <w:rPr>
          <w:rFonts w:ascii="Franklin Gothic Book" w:hAnsi="Franklin Gothic Book"/>
        </w:rPr>
        <w:t>The proportion of NI domiciled qualifiers in employment who were working in a ‘grad</w:t>
      </w:r>
      <w:r w:rsidR="0056313F">
        <w:rPr>
          <w:rFonts w:ascii="Franklin Gothic Book" w:hAnsi="Franklin Gothic Book"/>
        </w:rPr>
        <w:t>uate’ level job increased f</w:t>
      </w:r>
      <w:r w:rsidR="0033068F">
        <w:rPr>
          <w:rFonts w:ascii="Franklin Gothic Book" w:hAnsi="Franklin Gothic Book"/>
        </w:rPr>
        <w:t>r</w:t>
      </w:r>
      <w:r w:rsidR="0056313F">
        <w:rPr>
          <w:rFonts w:ascii="Franklin Gothic Book" w:hAnsi="Franklin Gothic Book"/>
        </w:rPr>
        <w:t>om</w:t>
      </w:r>
      <w:r w:rsidR="0033068F">
        <w:rPr>
          <w:rFonts w:ascii="Franklin Gothic Book" w:hAnsi="Franklin Gothic Book"/>
        </w:rPr>
        <w:t xml:space="preserve"> 67% at six months to 84</w:t>
      </w:r>
      <w:r>
        <w:rPr>
          <w:rFonts w:ascii="Franklin Gothic Book" w:hAnsi="Franklin Gothic Book"/>
        </w:rPr>
        <w:t>%</w:t>
      </w:r>
      <w:r w:rsidRPr="0072149B">
        <w:rPr>
          <w:rFonts w:ascii="Franklin Gothic Book" w:hAnsi="Franklin Gothic Book"/>
        </w:rPr>
        <w:t xml:space="preserve"> </w:t>
      </w:r>
      <w:r>
        <w:rPr>
          <w:rFonts w:ascii="Franklin Gothic Book" w:hAnsi="Franklin Gothic Book"/>
        </w:rPr>
        <w:t xml:space="preserve">at three and a half years. </w:t>
      </w:r>
      <w:r w:rsidRPr="00EB427A">
        <w:rPr>
          <w:rFonts w:ascii="Franklin Gothic Book" w:hAnsi="Franklin Gothic Book"/>
        </w:rPr>
        <w:t>Postgraduate qualifiers, in employment, were more like</w:t>
      </w:r>
      <w:r w:rsidR="0033068F">
        <w:rPr>
          <w:rFonts w:ascii="Franklin Gothic Book" w:hAnsi="Franklin Gothic Book"/>
        </w:rPr>
        <w:t>ly to be in a ‘graduate’ job (93</w:t>
      </w:r>
      <w:r w:rsidRPr="00EB427A">
        <w:rPr>
          <w:rFonts w:ascii="Franklin Gothic Book" w:hAnsi="Franklin Gothic Book"/>
        </w:rPr>
        <w:t xml:space="preserve">%) three and a half years after graduation </w:t>
      </w:r>
      <w:r w:rsidR="0033068F">
        <w:rPr>
          <w:rFonts w:ascii="Franklin Gothic Book" w:hAnsi="Franklin Gothic Book"/>
        </w:rPr>
        <w:t>than first degree qualifiers (81</w:t>
      </w:r>
      <w:r w:rsidRPr="00EB427A">
        <w:rPr>
          <w:rFonts w:ascii="Franklin Gothic Book" w:hAnsi="Franklin Gothic Book"/>
        </w:rPr>
        <w:t>%)</w:t>
      </w:r>
      <w:r w:rsidR="00047F59">
        <w:rPr>
          <w:rFonts w:ascii="Franklin Gothic Book" w:hAnsi="Franklin Gothic Book"/>
        </w:rPr>
        <w:t xml:space="preserve">. </w:t>
      </w:r>
    </w:p>
    <w:p w:rsidR="00C25AD5" w:rsidRDefault="00C25AD5" w:rsidP="00047F59">
      <w:pPr>
        <w:rPr>
          <w:rFonts w:ascii="Franklin Gothic Book" w:hAnsi="Franklin Gothic Book"/>
        </w:rPr>
      </w:pPr>
    </w:p>
    <w:p w:rsidR="00047F59" w:rsidRDefault="00047F59" w:rsidP="00047F59">
      <w:pPr>
        <w:rPr>
          <w:rFonts w:ascii="Franklin Gothic Book" w:hAnsi="Franklin Gothic Book"/>
        </w:rPr>
      </w:pPr>
      <w:r>
        <w:rPr>
          <w:rFonts w:ascii="Franklin Gothic Book" w:hAnsi="Franklin Gothic Book"/>
        </w:rPr>
        <w:t>First degree qualifiers have shown a greater change from the six month stage with the proportion of those in a ‘graduate’ job increasing by 22</w:t>
      </w:r>
      <w:r w:rsidR="00CF67A4">
        <w:rPr>
          <w:rFonts w:ascii="Franklin Gothic Book" w:hAnsi="Franklin Gothic Book"/>
        </w:rPr>
        <w:t xml:space="preserve"> percentage points, compared to a 2</w:t>
      </w:r>
      <w:r w:rsidR="00281EC6">
        <w:rPr>
          <w:rFonts w:ascii="Franklin Gothic Book" w:hAnsi="Franklin Gothic Book"/>
        </w:rPr>
        <w:t xml:space="preserve"> percentage point</w:t>
      </w:r>
      <w:r w:rsidR="00C25AD5">
        <w:rPr>
          <w:rFonts w:ascii="Franklin Gothic Book" w:hAnsi="Franklin Gothic Book"/>
        </w:rPr>
        <w:t xml:space="preserve"> increase for </w:t>
      </w:r>
      <w:r>
        <w:rPr>
          <w:rFonts w:ascii="Franklin Gothic Book" w:hAnsi="Franklin Gothic Book"/>
        </w:rPr>
        <w:t xml:space="preserve">postgraduates. </w:t>
      </w:r>
    </w:p>
    <w:p w:rsidR="00D46F0F" w:rsidRDefault="00D46F0F" w:rsidP="007A47CB">
      <w:pPr>
        <w:rPr>
          <w:rFonts w:ascii="Franklin Gothic Book" w:hAnsi="Franklin Gothic Book"/>
        </w:rPr>
      </w:pPr>
      <w:r w:rsidRPr="00EB427A">
        <w:rPr>
          <w:rFonts w:ascii="Franklin Gothic Book" w:hAnsi="Franklin Gothic Book"/>
        </w:rPr>
        <w:t xml:space="preserve">  </w:t>
      </w:r>
    </w:p>
    <w:p w:rsidR="00047F59" w:rsidRPr="00047F59" w:rsidRDefault="00047F59" w:rsidP="007A47CB">
      <w:pPr>
        <w:rPr>
          <w:rFonts w:ascii="Franklin Gothic Book" w:hAnsi="Franklin Gothic Book"/>
        </w:rPr>
      </w:pPr>
    </w:p>
    <w:p w:rsidR="00D46F0F" w:rsidRPr="00EB427A" w:rsidRDefault="00D46F0F" w:rsidP="007A47CB">
      <w:pPr>
        <w:rPr>
          <w:rFonts w:ascii="Franklin Gothic Book" w:hAnsi="Franklin Gothic Book"/>
          <w:u w:val="single"/>
        </w:rPr>
      </w:pPr>
      <w:r>
        <w:rPr>
          <w:rFonts w:ascii="Franklin Gothic Book" w:hAnsi="Franklin Gothic Book"/>
          <w:u w:val="single"/>
        </w:rPr>
        <w:t>1.3.3 Salary (Table 7</w:t>
      </w:r>
      <w:r w:rsidRPr="00EB427A">
        <w:rPr>
          <w:rFonts w:ascii="Franklin Gothic Book" w:hAnsi="Franklin Gothic Book"/>
          <w:u w:val="single"/>
        </w:rPr>
        <w:t>)</w:t>
      </w:r>
    </w:p>
    <w:p w:rsidR="00D46F0F" w:rsidRPr="00EB427A" w:rsidRDefault="00D46F0F" w:rsidP="007A47CB">
      <w:pPr>
        <w:rPr>
          <w:rFonts w:ascii="Franklin Gothic Book" w:hAnsi="Franklin Gothic Book"/>
        </w:rPr>
      </w:pPr>
    </w:p>
    <w:p w:rsidR="00D46F0F" w:rsidRDefault="00D46F0F" w:rsidP="007A47CB">
      <w:pPr>
        <w:rPr>
          <w:rFonts w:ascii="Franklin Gothic Book" w:hAnsi="Franklin Gothic Book"/>
        </w:rPr>
      </w:pPr>
      <w:r w:rsidRPr="00EB427A">
        <w:rPr>
          <w:rFonts w:ascii="Franklin Gothic Book" w:hAnsi="Franklin Gothic Book"/>
        </w:rPr>
        <w:t>The median sa</w:t>
      </w:r>
      <w:r>
        <w:rPr>
          <w:rFonts w:ascii="Franklin Gothic Book" w:hAnsi="Franklin Gothic Book"/>
        </w:rPr>
        <w:t>lary of NI domiciled full-time first d</w:t>
      </w:r>
      <w:r w:rsidRPr="00EB427A">
        <w:rPr>
          <w:rFonts w:ascii="Franklin Gothic Book" w:hAnsi="Franklin Gothic Book"/>
        </w:rPr>
        <w:t>egree qualifiers from UK HEIs, in ‘full-time</w:t>
      </w:r>
      <w:r w:rsidR="00044FAE">
        <w:rPr>
          <w:rFonts w:ascii="Franklin Gothic Book" w:hAnsi="Franklin Gothic Book"/>
        </w:rPr>
        <w:t xml:space="preserve"> paid</w:t>
      </w:r>
      <w:r w:rsidRPr="00EB427A">
        <w:rPr>
          <w:rFonts w:ascii="Franklin Gothic Book" w:hAnsi="Franklin Gothic Book"/>
        </w:rPr>
        <w:t xml:space="preserve"> work only’, was £2</w:t>
      </w:r>
      <w:r w:rsidR="00DB0683">
        <w:rPr>
          <w:rFonts w:ascii="Franklin Gothic Book" w:hAnsi="Franklin Gothic Book"/>
        </w:rPr>
        <w:t>3</w:t>
      </w:r>
      <w:r w:rsidRPr="00EB427A">
        <w:rPr>
          <w:rFonts w:ascii="Franklin Gothic Book" w:hAnsi="Franklin Gothic Book"/>
        </w:rPr>
        <w:t>,000, three and half years after graduatio</w:t>
      </w:r>
      <w:r>
        <w:rPr>
          <w:rFonts w:ascii="Franklin Gothic Book" w:hAnsi="Franklin Gothic Book"/>
        </w:rPr>
        <w:t>n</w:t>
      </w:r>
      <w:r w:rsidR="00174BB9">
        <w:rPr>
          <w:rFonts w:ascii="Franklin Gothic Book" w:hAnsi="Franklin Gothic Book"/>
        </w:rPr>
        <w:t>. This is higher</w:t>
      </w:r>
      <w:r>
        <w:rPr>
          <w:rFonts w:ascii="Franklin Gothic Book" w:hAnsi="Franklin Gothic Book"/>
        </w:rPr>
        <w:t xml:space="preserve"> than</w:t>
      </w:r>
      <w:r w:rsidR="00174BB9">
        <w:rPr>
          <w:rFonts w:ascii="Franklin Gothic Book" w:hAnsi="Franklin Gothic Book"/>
        </w:rPr>
        <w:t xml:space="preserve"> the six month figure of £19,000.</w:t>
      </w:r>
      <w:r>
        <w:rPr>
          <w:rFonts w:ascii="Franklin Gothic Book" w:hAnsi="Franklin Gothic Book"/>
        </w:rPr>
        <w:t xml:space="preserve"> </w:t>
      </w:r>
    </w:p>
    <w:p w:rsidR="0002739C" w:rsidRDefault="0002739C" w:rsidP="007A47CB">
      <w:pPr>
        <w:rPr>
          <w:rFonts w:ascii="Franklin Gothic Book" w:hAnsi="Franklin Gothic Book"/>
        </w:rPr>
      </w:pPr>
    </w:p>
    <w:p w:rsidR="00174BB9" w:rsidRPr="00EB427A" w:rsidRDefault="00174BB9" w:rsidP="007A47CB">
      <w:pPr>
        <w:rPr>
          <w:rFonts w:ascii="Franklin Gothic Book" w:hAnsi="Franklin Gothic Book"/>
        </w:rPr>
      </w:pPr>
      <w:r w:rsidRPr="00EB427A">
        <w:rPr>
          <w:rFonts w:ascii="Franklin Gothic Book" w:hAnsi="Franklin Gothic Book"/>
        </w:rPr>
        <w:t>The median sa</w:t>
      </w:r>
      <w:r>
        <w:rPr>
          <w:rFonts w:ascii="Franklin Gothic Book" w:hAnsi="Franklin Gothic Book"/>
        </w:rPr>
        <w:t>lary of NI domiciled p</w:t>
      </w:r>
      <w:r w:rsidRPr="00EB427A">
        <w:rPr>
          <w:rFonts w:ascii="Franklin Gothic Book" w:hAnsi="Franklin Gothic Book"/>
        </w:rPr>
        <w:t>ostgraduate qualifiers in ‘full-time</w:t>
      </w:r>
      <w:r>
        <w:rPr>
          <w:rFonts w:ascii="Franklin Gothic Book" w:hAnsi="Franklin Gothic Book"/>
        </w:rPr>
        <w:t xml:space="preserve"> paid work only’, was £26,000, </w:t>
      </w:r>
      <w:r w:rsidRPr="00EB427A">
        <w:rPr>
          <w:rFonts w:ascii="Franklin Gothic Book" w:hAnsi="Franklin Gothic Book"/>
        </w:rPr>
        <w:t>three and half years after graduatio</w:t>
      </w:r>
      <w:r>
        <w:rPr>
          <w:rFonts w:ascii="Franklin Gothic Book" w:hAnsi="Franklin Gothic Book"/>
        </w:rPr>
        <w:t>n compared to £21,000 after six months.</w:t>
      </w:r>
    </w:p>
    <w:p w:rsidR="00D46F0F" w:rsidRPr="00EB427A" w:rsidRDefault="00D46F0F" w:rsidP="007A47CB">
      <w:pPr>
        <w:rPr>
          <w:rFonts w:ascii="Franklin Gothic Book" w:hAnsi="Franklin Gothic Book"/>
        </w:rPr>
      </w:pPr>
    </w:p>
    <w:p w:rsidR="00D46F0F" w:rsidRDefault="00D46F0F" w:rsidP="007A47CB">
      <w:pPr>
        <w:rPr>
          <w:rFonts w:ascii="Franklin Gothic Book" w:hAnsi="Franklin Gothic Book"/>
        </w:rPr>
      </w:pPr>
      <w:r>
        <w:rPr>
          <w:rFonts w:ascii="Franklin Gothic Book" w:hAnsi="Franklin Gothic Book"/>
        </w:rPr>
        <w:t>NI domiciled m</w:t>
      </w:r>
      <w:r w:rsidRPr="00EB427A">
        <w:rPr>
          <w:rFonts w:ascii="Franklin Gothic Book" w:hAnsi="Franklin Gothic Book"/>
        </w:rPr>
        <w:t>ale qualifiers from full-time first degree courses at UK HEIs who were in ‘full-time</w:t>
      </w:r>
      <w:r w:rsidR="00044FAE">
        <w:rPr>
          <w:rFonts w:ascii="Franklin Gothic Book" w:hAnsi="Franklin Gothic Book"/>
        </w:rPr>
        <w:t xml:space="preserve"> paid</w:t>
      </w:r>
      <w:r w:rsidRPr="00EB427A">
        <w:rPr>
          <w:rFonts w:ascii="Franklin Gothic Book" w:hAnsi="Franklin Gothic Book"/>
        </w:rPr>
        <w:t xml:space="preserve"> work only’ were </w:t>
      </w:r>
      <w:r w:rsidR="00DB0683">
        <w:rPr>
          <w:rFonts w:ascii="Franklin Gothic Book" w:hAnsi="Franklin Gothic Book"/>
        </w:rPr>
        <w:t>earning a median salary of £23,5</w:t>
      </w:r>
      <w:r w:rsidRPr="00EB427A">
        <w:rPr>
          <w:rFonts w:ascii="Franklin Gothic Book" w:hAnsi="Franklin Gothic Book"/>
        </w:rPr>
        <w:t>00, compared to a median salary of £22,000 for their female counterparts.</w:t>
      </w:r>
      <w:r>
        <w:rPr>
          <w:rFonts w:ascii="Franklin Gothic Book" w:hAnsi="Franklin Gothic Book"/>
        </w:rPr>
        <w:t xml:space="preserve"> </w:t>
      </w:r>
      <w:r w:rsidR="00174BB9">
        <w:rPr>
          <w:rFonts w:ascii="Franklin Gothic Book" w:hAnsi="Franklin Gothic Book"/>
        </w:rPr>
        <w:t>The equivalent f</w:t>
      </w:r>
      <w:r w:rsidR="002C4669">
        <w:rPr>
          <w:rFonts w:ascii="Franklin Gothic Book" w:hAnsi="Franklin Gothic Book"/>
        </w:rPr>
        <w:t>igures after six months were £18,000 for males and £20</w:t>
      </w:r>
      <w:r w:rsidR="00174BB9">
        <w:rPr>
          <w:rFonts w:ascii="Franklin Gothic Book" w:hAnsi="Franklin Gothic Book"/>
        </w:rPr>
        <w:t>,000 for females.</w:t>
      </w:r>
    </w:p>
    <w:p w:rsidR="00375D00" w:rsidRDefault="00375D00" w:rsidP="007A47CB">
      <w:pPr>
        <w:rPr>
          <w:rFonts w:ascii="Franklin Gothic Book" w:hAnsi="Franklin Gothic Book"/>
        </w:rPr>
      </w:pPr>
    </w:p>
    <w:p w:rsidR="00047F59" w:rsidRDefault="00047F59" w:rsidP="007A47CB">
      <w:pPr>
        <w:rPr>
          <w:rFonts w:ascii="Franklin Gothic Book" w:hAnsi="Franklin Gothic Book"/>
        </w:rPr>
      </w:pPr>
    </w:p>
    <w:p w:rsidR="00C25AD5" w:rsidRDefault="00C25AD5" w:rsidP="007A47CB">
      <w:pPr>
        <w:rPr>
          <w:rFonts w:ascii="Franklin Gothic Book" w:hAnsi="Franklin Gothic Book"/>
        </w:rPr>
      </w:pPr>
    </w:p>
    <w:p w:rsidR="00C25AD5" w:rsidRDefault="00C25AD5" w:rsidP="007A47CB">
      <w:pPr>
        <w:rPr>
          <w:rFonts w:ascii="Franklin Gothic Book" w:hAnsi="Franklin Gothic Book"/>
        </w:rPr>
      </w:pPr>
    </w:p>
    <w:p w:rsidR="00C25AD5" w:rsidRDefault="00C25AD5" w:rsidP="007A47CB">
      <w:pPr>
        <w:rPr>
          <w:rFonts w:ascii="Franklin Gothic Book" w:hAnsi="Franklin Gothic Book"/>
        </w:rPr>
      </w:pPr>
    </w:p>
    <w:p w:rsidR="00C25AD5" w:rsidRDefault="00E11685" w:rsidP="007A47CB">
      <w:pPr>
        <w:rPr>
          <w:rFonts w:ascii="Franklin Gothic Book" w:hAnsi="Franklin Gothic Book"/>
        </w:rPr>
      </w:pPr>
      <w:r w:rsidRPr="00E11685">
        <w:rPr>
          <w:noProof/>
        </w:rPr>
        <w:pict>
          <v:shape id="_x0000_s1035" type="#_x0000_t202" style="position:absolute;margin-left:-23.05pt;margin-top:56.15pt;width:135pt;height:32.2pt;z-index:251662848" filled="f" stroked="f">
            <v:textbox style="mso-next-textbox:#_x0000_s1035">
              <w:txbxContent>
                <w:p w:rsidR="002E538F" w:rsidRPr="00526ACF" w:rsidRDefault="002E538F" w:rsidP="00DB5449">
                  <w:pPr>
                    <w:rPr>
                      <w:color w:val="808080"/>
                    </w:rPr>
                  </w:pPr>
                  <w:r w:rsidRPr="00DF3F6D">
                    <w:rPr>
                      <w:sz w:val="20"/>
                      <w:szCs w:val="20"/>
                      <w:vertAlign w:val="superscript"/>
                    </w:rPr>
                    <w:t>2</w:t>
                  </w:r>
                  <w:r w:rsidRPr="00DF3F6D">
                    <w:rPr>
                      <w:sz w:val="20"/>
                      <w:szCs w:val="20"/>
                    </w:rPr>
                    <w:t xml:space="preserve"> See def</w:t>
                  </w:r>
                  <w:r>
                    <w:rPr>
                      <w:sz w:val="20"/>
                      <w:szCs w:val="20"/>
                    </w:rPr>
                    <w:t>inition point 18</w:t>
                  </w:r>
                </w:p>
              </w:txbxContent>
            </v:textbox>
          </v:shape>
        </w:pict>
      </w:r>
    </w:p>
    <w:p w:rsidR="00D46F0F" w:rsidRPr="00C25AD5" w:rsidRDefault="00D46F0F" w:rsidP="007A47CB">
      <w:pPr>
        <w:rPr>
          <w:rFonts w:ascii="Franklin Gothic Book" w:hAnsi="Franklin Gothic Book"/>
        </w:rPr>
      </w:pPr>
      <w:r>
        <w:rPr>
          <w:rFonts w:ascii="Franklin Gothic Book" w:hAnsi="Franklin Gothic Book"/>
          <w:u w:val="single"/>
        </w:rPr>
        <w:lastRenderedPageBreak/>
        <w:t>1.3</w:t>
      </w:r>
      <w:r w:rsidRPr="00EB427A">
        <w:rPr>
          <w:rFonts w:ascii="Franklin Gothic Book" w:hAnsi="Franklin Gothic Book"/>
          <w:u w:val="single"/>
        </w:rPr>
        <w:t>.4 Factors</w:t>
      </w:r>
      <w:r>
        <w:rPr>
          <w:rFonts w:ascii="Franklin Gothic Book" w:hAnsi="Franklin Gothic Book"/>
          <w:u w:val="single"/>
        </w:rPr>
        <w:t xml:space="preserve"> in gaining employment (Table 8, Chart 3</w:t>
      </w:r>
      <w:r w:rsidRPr="00EB427A">
        <w:rPr>
          <w:rFonts w:ascii="Franklin Gothic Book" w:hAnsi="Franklin Gothic Book"/>
          <w:u w:val="single"/>
        </w:rPr>
        <w:t>)</w:t>
      </w:r>
    </w:p>
    <w:p w:rsidR="00D46F0F" w:rsidRPr="00EB427A" w:rsidRDefault="00D46F0F" w:rsidP="007A47CB">
      <w:pPr>
        <w:rPr>
          <w:rFonts w:ascii="Franklin Gothic Book" w:hAnsi="Franklin Gothic Book"/>
          <w:u w:val="single"/>
        </w:rPr>
      </w:pPr>
    </w:p>
    <w:p w:rsidR="00D46F0F" w:rsidRDefault="00D46F0F" w:rsidP="007A47CB">
      <w:pPr>
        <w:rPr>
          <w:rFonts w:ascii="Franklin Gothic Book" w:hAnsi="Franklin Gothic Book"/>
        </w:rPr>
      </w:pPr>
      <w:r>
        <w:rPr>
          <w:rFonts w:ascii="Franklin Gothic Book" w:hAnsi="Franklin Gothic Book"/>
        </w:rPr>
        <w:t>Qualifiers</w:t>
      </w:r>
      <w:r w:rsidR="00644F76">
        <w:rPr>
          <w:rFonts w:ascii="Franklin Gothic Book" w:hAnsi="Franklin Gothic Book"/>
        </w:rPr>
        <w:t>,</w:t>
      </w:r>
      <w:r>
        <w:rPr>
          <w:rFonts w:ascii="Franklin Gothic Book" w:hAnsi="Franklin Gothic Book"/>
        </w:rPr>
        <w:t xml:space="preserve"> who were in em</w:t>
      </w:r>
      <w:r w:rsidR="001949A3">
        <w:rPr>
          <w:rFonts w:ascii="Franklin Gothic Book" w:hAnsi="Franklin Gothic Book"/>
        </w:rPr>
        <w:t xml:space="preserve">ployment </w:t>
      </w:r>
      <w:r w:rsidRPr="00EB427A">
        <w:rPr>
          <w:rFonts w:ascii="Franklin Gothic Book" w:hAnsi="Franklin Gothic Book"/>
        </w:rPr>
        <w:t>three</w:t>
      </w:r>
      <w:r>
        <w:rPr>
          <w:rFonts w:ascii="Franklin Gothic Book" w:hAnsi="Franklin Gothic Book"/>
        </w:rPr>
        <w:t xml:space="preserve"> and a half years</w:t>
      </w:r>
      <w:r w:rsidR="001949A3">
        <w:rPr>
          <w:rFonts w:ascii="Franklin Gothic Book" w:hAnsi="Franklin Gothic Book"/>
        </w:rPr>
        <w:t xml:space="preserve"> after qualifying</w:t>
      </w:r>
      <w:r w:rsidR="00644F76">
        <w:rPr>
          <w:rFonts w:ascii="Franklin Gothic Book" w:hAnsi="Franklin Gothic Book"/>
        </w:rPr>
        <w:t>,</w:t>
      </w:r>
      <w:r w:rsidRPr="00EB427A">
        <w:rPr>
          <w:rFonts w:ascii="Franklin Gothic Book" w:hAnsi="Franklin Gothic Book"/>
        </w:rPr>
        <w:t xml:space="preserve"> were asked to rate the importance of various factors in gaining that employment, on a scale ranging from ‘a formal requirement’ to ‘not important’.</w:t>
      </w:r>
      <w:r w:rsidR="00704ABC">
        <w:rPr>
          <w:rFonts w:ascii="Franklin Gothic Book" w:hAnsi="Franklin Gothic Book"/>
        </w:rPr>
        <w:t xml:space="preserve"> There was no comparison for this at six months</w:t>
      </w:r>
      <w:r w:rsidR="007314E0">
        <w:rPr>
          <w:rFonts w:ascii="Franklin Gothic Book" w:hAnsi="Franklin Gothic Book"/>
        </w:rPr>
        <w:t>.</w:t>
      </w:r>
    </w:p>
    <w:p w:rsidR="007314E0" w:rsidRPr="00EB427A" w:rsidRDefault="007314E0" w:rsidP="007A47CB">
      <w:pPr>
        <w:rPr>
          <w:rFonts w:ascii="Franklin Gothic Book" w:hAnsi="Franklin Gothic Book"/>
        </w:rPr>
      </w:pPr>
    </w:p>
    <w:p w:rsidR="0060782B" w:rsidRPr="00804D08" w:rsidRDefault="006C1BEA" w:rsidP="007A47CB">
      <w:pPr>
        <w:rPr>
          <w:rFonts w:ascii="Franklin Gothic Book" w:hAnsi="Franklin Gothic Book"/>
        </w:rPr>
      </w:pPr>
      <w:bookmarkStart w:id="14" w:name="c3"/>
      <w:r>
        <w:pict>
          <v:shape id="_x0000_i1029" type="#_x0000_t75" style="width:468pt;height:228.75pt">
            <v:imagedata r:id="rId15" o:title=""/>
          </v:shape>
        </w:pict>
      </w:r>
      <w:bookmarkEnd w:id="14"/>
    </w:p>
    <w:p w:rsidR="00704ABC" w:rsidRDefault="00704ABC" w:rsidP="007A47CB">
      <w:pPr>
        <w:rPr>
          <w:rFonts w:ascii="Franklin Gothic Book" w:hAnsi="Franklin Gothic Book"/>
          <w:i/>
        </w:rPr>
      </w:pPr>
    </w:p>
    <w:p w:rsidR="00D46F0F" w:rsidRDefault="00281EC6" w:rsidP="007A47CB">
      <w:pPr>
        <w:rPr>
          <w:rFonts w:ascii="Franklin Gothic Book" w:hAnsi="Franklin Gothic Book"/>
        </w:rPr>
      </w:pPr>
      <w:r>
        <w:rPr>
          <w:rFonts w:ascii="Franklin Gothic Book" w:hAnsi="Franklin Gothic Book"/>
          <w:i/>
        </w:rPr>
        <w:t>‘</w:t>
      </w:r>
      <w:r w:rsidR="00D46F0F">
        <w:rPr>
          <w:rFonts w:ascii="Franklin Gothic Book" w:hAnsi="Franklin Gothic Book"/>
          <w:i/>
        </w:rPr>
        <w:t>E</w:t>
      </w:r>
      <w:r w:rsidR="00D46F0F" w:rsidRPr="00EB427A">
        <w:rPr>
          <w:rFonts w:ascii="Franklin Gothic Book" w:hAnsi="Franklin Gothic Book"/>
          <w:i/>
        </w:rPr>
        <w:t>vidence of skills and competencies</w:t>
      </w:r>
      <w:r>
        <w:rPr>
          <w:rFonts w:ascii="Franklin Gothic Book" w:hAnsi="Franklin Gothic Book"/>
          <w:i/>
        </w:rPr>
        <w:t>’</w:t>
      </w:r>
      <w:r w:rsidR="00D46F0F" w:rsidRPr="00EB427A">
        <w:rPr>
          <w:rFonts w:ascii="Franklin Gothic Book" w:hAnsi="Franklin Gothic Book"/>
        </w:rPr>
        <w:t xml:space="preserve"> was </w:t>
      </w:r>
      <w:r w:rsidR="00D46F0F">
        <w:rPr>
          <w:rFonts w:ascii="Franklin Gothic Book" w:hAnsi="Franklin Gothic Book"/>
        </w:rPr>
        <w:t xml:space="preserve">rated </w:t>
      </w:r>
      <w:r w:rsidR="00D46F0F" w:rsidRPr="00EB427A">
        <w:rPr>
          <w:rFonts w:ascii="Franklin Gothic Book" w:hAnsi="Franklin Gothic Book"/>
        </w:rPr>
        <w:t>a</w:t>
      </w:r>
      <w:r w:rsidR="00D46F0F">
        <w:rPr>
          <w:rFonts w:ascii="Franklin Gothic Book" w:hAnsi="Franklin Gothic Book"/>
        </w:rPr>
        <w:t>s</w:t>
      </w:r>
      <w:r w:rsidR="00D46F0F" w:rsidRPr="00EB427A">
        <w:rPr>
          <w:rFonts w:ascii="Franklin Gothic Book" w:hAnsi="Franklin Gothic Book"/>
        </w:rPr>
        <w:t xml:space="preserve"> </w:t>
      </w:r>
      <w:r w:rsidR="00D46F0F">
        <w:rPr>
          <w:rFonts w:ascii="Franklin Gothic Book" w:hAnsi="Franklin Gothic Book"/>
        </w:rPr>
        <w:t xml:space="preserve">a </w:t>
      </w:r>
      <w:r w:rsidR="00D46F0F" w:rsidRPr="00EB427A">
        <w:rPr>
          <w:rFonts w:ascii="Franklin Gothic Book" w:hAnsi="Franklin Gothic Book"/>
        </w:rPr>
        <w:t>‘formal requirement’</w:t>
      </w:r>
      <w:r w:rsidR="00D46F0F">
        <w:rPr>
          <w:rFonts w:ascii="Franklin Gothic Book" w:hAnsi="Franklin Gothic Book"/>
        </w:rPr>
        <w:t xml:space="preserve"> or ‘import</w:t>
      </w:r>
      <w:r w:rsidR="009013E2">
        <w:rPr>
          <w:rFonts w:ascii="Franklin Gothic Book" w:hAnsi="Franklin Gothic Book"/>
        </w:rPr>
        <w:t>ant’ in gaining employment by 81</w:t>
      </w:r>
      <w:r w:rsidR="00D46F0F">
        <w:rPr>
          <w:rFonts w:ascii="Franklin Gothic Book" w:hAnsi="Franklin Gothic Book"/>
        </w:rPr>
        <w:t xml:space="preserve">% of NI domiciled qualifiers. This was followed by </w:t>
      </w:r>
      <w:r>
        <w:rPr>
          <w:rFonts w:ascii="Franklin Gothic Book" w:hAnsi="Franklin Gothic Book"/>
        </w:rPr>
        <w:t>‘</w:t>
      </w:r>
      <w:r w:rsidR="00731FBA" w:rsidRPr="00275D5A">
        <w:rPr>
          <w:rFonts w:ascii="Franklin Gothic Book" w:hAnsi="Franklin Gothic Book"/>
          <w:i/>
        </w:rPr>
        <w:t>relevant work experience</w:t>
      </w:r>
      <w:r>
        <w:rPr>
          <w:rFonts w:ascii="Franklin Gothic Book" w:hAnsi="Franklin Gothic Book"/>
          <w:i/>
        </w:rPr>
        <w:t>’</w:t>
      </w:r>
      <w:r w:rsidR="00731FBA">
        <w:rPr>
          <w:rFonts w:ascii="Franklin Gothic Book" w:hAnsi="Franklin Gothic Book"/>
          <w:i/>
        </w:rPr>
        <w:t xml:space="preserve"> </w:t>
      </w:r>
      <w:r w:rsidR="00731FBA" w:rsidRPr="00731FBA">
        <w:rPr>
          <w:rFonts w:ascii="Franklin Gothic Book" w:hAnsi="Franklin Gothic Book"/>
        </w:rPr>
        <w:t>(71%)</w:t>
      </w:r>
      <w:r w:rsidR="00731FBA">
        <w:rPr>
          <w:rFonts w:ascii="Franklin Gothic Book" w:hAnsi="Franklin Gothic Book"/>
        </w:rPr>
        <w:t xml:space="preserve">, </w:t>
      </w:r>
      <w:r>
        <w:rPr>
          <w:rFonts w:ascii="Franklin Gothic Book" w:hAnsi="Franklin Gothic Book"/>
        </w:rPr>
        <w:t>‘</w:t>
      </w:r>
      <w:r w:rsidR="00D46F0F">
        <w:rPr>
          <w:rFonts w:ascii="Franklin Gothic Book" w:hAnsi="Franklin Gothic Book"/>
          <w:i/>
        </w:rPr>
        <w:t>q</w:t>
      </w:r>
      <w:r w:rsidR="00D46F0F" w:rsidRPr="00EB427A">
        <w:rPr>
          <w:rFonts w:ascii="Franklin Gothic Book" w:hAnsi="Franklin Gothic Book"/>
          <w:i/>
        </w:rPr>
        <w:t>ualification type</w:t>
      </w:r>
      <w:r>
        <w:rPr>
          <w:rFonts w:ascii="Franklin Gothic Book" w:hAnsi="Franklin Gothic Book"/>
          <w:i/>
        </w:rPr>
        <w:t>’</w:t>
      </w:r>
      <w:r w:rsidR="00731FBA">
        <w:rPr>
          <w:rFonts w:ascii="Franklin Gothic Book" w:hAnsi="Franklin Gothic Book"/>
          <w:i/>
        </w:rPr>
        <w:t xml:space="preserve"> </w:t>
      </w:r>
      <w:r w:rsidR="00731FBA" w:rsidRPr="00731FBA">
        <w:rPr>
          <w:rFonts w:ascii="Franklin Gothic Book" w:hAnsi="Franklin Gothic Book"/>
        </w:rPr>
        <w:t>(68%)</w:t>
      </w:r>
      <w:r w:rsidR="00731FBA">
        <w:rPr>
          <w:rFonts w:ascii="Franklin Gothic Book" w:hAnsi="Franklin Gothic Book"/>
        </w:rPr>
        <w:t xml:space="preserve"> and </w:t>
      </w:r>
      <w:r>
        <w:rPr>
          <w:rFonts w:ascii="Franklin Gothic Book" w:hAnsi="Franklin Gothic Book"/>
        </w:rPr>
        <w:t>‘</w:t>
      </w:r>
      <w:r w:rsidR="00D46F0F" w:rsidRPr="00EB427A">
        <w:rPr>
          <w:rFonts w:ascii="Franklin Gothic Book" w:hAnsi="Franklin Gothic Book"/>
          <w:i/>
        </w:rPr>
        <w:t>subject studied</w:t>
      </w:r>
      <w:r>
        <w:rPr>
          <w:rFonts w:ascii="Franklin Gothic Book" w:hAnsi="Franklin Gothic Book"/>
          <w:i/>
        </w:rPr>
        <w:t>’</w:t>
      </w:r>
      <w:r w:rsidR="00731FBA">
        <w:rPr>
          <w:rFonts w:ascii="Franklin Gothic Book" w:hAnsi="Franklin Gothic Book"/>
          <w:i/>
        </w:rPr>
        <w:t xml:space="preserve"> </w:t>
      </w:r>
      <w:r w:rsidR="00731FBA" w:rsidRPr="00731FBA">
        <w:rPr>
          <w:rFonts w:ascii="Franklin Gothic Book" w:hAnsi="Franklin Gothic Book"/>
        </w:rPr>
        <w:t>(65%).</w:t>
      </w:r>
      <w:r w:rsidR="00731FBA">
        <w:rPr>
          <w:rFonts w:ascii="Franklin Gothic Book" w:hAnsi="Franklin Gothic Book"/>
          <w:i/>
        </w:rPr>
        <w:t xml:space="preserve"> </w:t>
      </w:r>
      <w:r>
        <w:rPr>
          <w:rFonts w:ascii="Franklin Gothic Book" w:hAnsi="Franklin Gothic Book"/>
          <w:i/>
        </w:rPr>
        <w:t>‘</w:t>
      </w:r>
      <w:r w:rsidR="00D46F0F">
        <w:rPr>
          <w:rFonts w:ascii="Franklin Gothic Book" w:hAnsi="Franklin Gothic Book"/>
          <w:i/>
        </w:rPr>
        <w:t>F</w:t>
      </w:r>
      <w:r w:rsidR="00D46F0F" w:rsidRPr="00EB427A">
        <w:rPr>
          <w:rFonts w:ascii="Franklin Gothic Book" w:hAnsi="Franklin Gothic Book"/>
          <w:i/>
        </w:rPr>
        <w:t>urther qualifications obtained</w:t>
      </w:r>
      <w:r>
        <w:rPr>
          <w:rFonts w:ascii="Franklin Gothic Book" w:hAnsi="Franklin Gothic Book"/>
          <w:i/>
        </w:rPr>
        <w:t>’</w:t>
      </w:r>
      <w:r w:rsidR="00D46F0F">
        <w:rPr>
          <w:rFonts w:ascii="Franklin Gothic Book" w:hAnsi="Franklin Gothic Book"/>
          <w:i/>
        </w:rPr>
        <w:t xml:space="preserve"> </w:t>
      </w:r>
      <w:r w:rsidR="00D46F0F" w:rsidRPr="00275D5A">
        <w:rPr>
          <w:rFonts w:ascii="Franklin Gothic Book" w:hAnsi="Franklin Gothic Book"/>
        </w:rPr>
        <w:t>and</w:t>
      </w:r>
      <w:r w:rsidR="00D46F0F" w:rsidRPr="00275D5A">
        <w:rPr>
          <w:rFonts w:ascii="Franklin Gothic Book" w:hAnsi="Franklin Gothic Book"/>
          <w:i/>
        </w:rPr>
        <w:t xml:space="preserve"> </w:t>
      </w:r>
      <w:r>
        <w:rPr>
          <w:rFonts w:ascii="Franklin Gothic Book" w:hAnsi="Franklin Gothic Book"/>
          <w:i/>
        </w:rPr>
        <w:t>‘</w:t>
      </w:r>
      <w:r w:rsidR="00D46F0F" w:rsidRPr="00EB427A">
        <w:rPr>
          <w:rFonts w:ascii="Franklin Gothic Book" w:hAnsi="Franklin Gothic Book"/>
          <w:i/>
        </w:rPr>
        <w:t>class of qualification</w:t>
      </w:r>
      <w:r>
        <w:rPr>
          <w:rFonts w:ascii="Franklin Gothic Book" w:hAnsi="Franklin Gothic Book"/>
          <w:i/>
        </w:rPr>
        <w:t>’</w:t>
      </w:r>
      <w:r w:rsidR="00D46F0F">
        <w:rPr>
          <w:rFonts w:ascii="Franklin Gothic Book" w:hAnsi="Franklin Gothic Book"/>
          <w:i/>
        </w:rPr>
        <w:t xml:space="preserve"> </w:t>
      </w:r>
      <w:r w:rsidR="00D46F0F">
        <w:rPr>
          <w:rFonts w:ascii="Franklin Gothic Book" w:hAnsi="Franklin Gothic Book"/>
        </w:rPr>
        <w:t>were considered less importa</w:t>
      </w:r>
      <w:r w:rsidR="009013E2">
        <w:rPr>
          <w:rFonts w:ascii="Franklin Gothic Book" w:hAnsi="Franklin Gothic Book"/>
        </w:rPr>
        <w:t>nt in gaining employment with 51% and 49</w:t>
      </w:r>
      <w:r w:rsidR="00D46F0F">
        <w:rPr>
          <w:rFonts w:ascii="Franklin Gothic Book" w:hAnsi="Franklin Gothic Book"/>
        </w:rPr>
        <w:t xml:space="preserve">% respectively rating them as a </w:t>
      </w:r>
      <w:r w:rsidR="00D46F0F" w:rsidRPr="00EB427A">
        <w:rPr>
          <w:rFonts w:ascii="Franklin Gothic Book" w:hAnsi="Franklin Gothic Book"/>
        </w:rPr>
        <w:t>‘formal requirement’</w:t>
      </w:r>
      <w:r w:rsidR="00D46F0F">
        <w:rPr>
          <w:rFonts w:ascii="Franklin Gothic Book" w:hAnsi="Franklin Gothic Book"/>
        </w:rPr>
        <w:t xml:space="preserve"> or ‘important’. </w:t>
      </w:r>
    </w:p>
    <w:p w:rsidR="000D2378" w:rsidRPr="00F44042" w:rsidRDefault="000D2378" w:rsidP="007A47CB">
      <w:pPr>
        <w:rPr>
          <w:rFonts w:ascii="Franklin Gothic Book" w:hAnsi="Franklin Gothic Book"/>
        </w:rPr>
      </w:pPr>
    </w:p>
    <w:p w:rsidR="00D46F0F" w:rsidRPr="00EB427A" w:rsidRDefault="00D46F0F" w:rsidP="007A47CB">
      <w:pPr>
        <w:rPr>
          <w:rFonts w:ascii="Franklin Gothic Book" w:hAnsi="Franklin Gothic Book"/>
          <w:u w:val="single"/>
        </w:rPr>
      </w:pPr>
      <w:r>
        <w:rPr>
          <w:rFonts w:ascii="Franklin Gothic Book" w:hAnsi="Franklin Gothic Book"/>
          <w:u w:val="single"/>
        </w:rPr>
        <w:t>1.3</w:t>
      </w:r>
      <w:r w:rsidRPr="00EB427A">
        <w:rPr>
          <w:rFonts w:ascii="Franklin Gothic Book" w:hAnsi="Franklin Gothic Book"/>
          <w:u w:val="single"/>
        </w:rPr>
        <w:t xml:space="preserve">.5 Reasons </w:t>
      </w:r>
      <w:r>
        <w:rPr>
          <w:rFonts w:ascii="Franklin Gothic Book" w:hAnsi="Franklin Gothic Book"/>
          <w:u w:val="single"/>
        </w:rPr>
        <w:t>for taking current job (Table 9</w:t>
      </w:r>
      <w:r w:rsidRPr="00EB427A">
        <w:rPr>
          <w:rFonts w:ascii="Franklin Gothic Book" w:hAnsi="Franklin Gothic Book"/>
          <w:u w:val="single"/>
        </w:rPr>
        <w:t>)</w:t>
      </w:r>
    </w:p>
    <w:p w:rsidR="00D46F0F" w:rsidRPr="00EB427A" w:rsidRDefault="00D46F0F" w:rsidP="007A47CB">
      <w:pPr>
        <w:rPr>
          <w:rFonts w:ascii="Franklin Gothic Book" w:hAnsi="Franklin Gothic Book"/>
          <w:u w:val="single"/>
        </w:rPr>
      </w:pPr>
    </w:p>
    <w:p w:rsidR="00D46F0F" w:rsidRPr="00EB427A" w:rsidRDefault="00D46F0F" w:rsidP="007A47CB">
      <w:pPr>
        <w:rPr>
          <w:rFonts w:ascii="Franklin Gothic Book" w:hAnsi="Franklin Gothic Book"/>
        </w:rPr>
      </w:pPr>
      <w:r w:rsidRPr="00EB427A">
        <w:rPr>
          <w:rFonts w:ascii="Franklin Gothic Book" w:hAnsi="Franklin Gothic Book"/>
        </w:rPr>
        <w:t>NI domiciled qualifi</w:t>
      </w:r>
      <w:r>
        <w:rPr>
          <w:rFonts w:ascii="Franklin Gothic Book" w:hAnsi="Franklin Gothic Book"/>
        </w:rPr>
        <w:t xml:space="preserve">ers from UK HEIs in employment after </w:t>
      </w:r>
      <w:r w:rsidRPr="00EB427A">
        <w:rPr>
          <w:rFonts w:ascii="Franklin Gothic Book" w:hAnsi="Franklin Gothic Book"/>
        </w:rPr>
        <w:t>three a</w:t>
      </w:r>
      <w:r>
        <w:rPr>
          <w:rFonts w:ascii="Franklin Gothic Book" w:hAnsi="Franklin Gothic Book"/>
        </w:rPr>
        <w:t xml:space="preserve">nd a half years, were </w:t>
      </w:r>
      <w:r w:rsidRPr="00EB427A">
        <w:rPr>
          <w:rFonts w:ascii="Franklin Gothic Book" w:hAnsi="Franklin Gothic Book"/>
        </w:rPr>
        <w:t>asked to identify all the reasons that helped them in the decision to choose their current job.</w:t>
      </w:r>
      <w:r w:rsidR="008B3913">
        <w:rPr>
          <w:rFonts w:ascii="Franklin Gothic Book" w:hAnsi="Franklin Gothic Book"/>
        </w:rPr>
        <w:t xml:space="preserve"> No comparison is available at six months.</w:t>
      </w:r>
      <w:r w:rsidRPr="00EB427A">
        <w:rPr>
          <w:rFonts w:ascii="Franklin Gothic Book" w:hAnsi="Franklin Gothic Book"/>
        </w:rPr>
        <w:t xml:space="preserve"> </w:t>
      </w:r>
    </w:p>
    <w:p w:rsidR="00D46F0F" w:rsidRPr="00EB427A" w:rsidRDefault="00D46F0F" w:rsidP="007A47CB">
      <w:pPr>
        <w:rPr>
          <w:rFonts w:ascii="Franklin Gothic Book" w:hAnsi="Franklin Gothic Book"/>
          <w:u w:val="single"/>
        </w:rPr>
      </w:pPr>
    </w:p>
    <w:p w:rsidR="00D46F0F" w:rsidRDefault="00D46F0F" w:rsidP="007A47CB">
      <w:pPr>
        <w:rPr>
          <w:rFonts w:ascii="Franklin Gothic Book" w:hAnsi="Franklin Gothic Book"/>
        </w:rPr>
      </w:pPr>
      <w:r w:rsidRPr="00EB427A">
        <w:rPr>
          <w:rFonts w:ascii="Franklin Gothic Book" w:hAnsi="Franklin Gothic Book"/>
        </w:rPr>
        <w:t xml:space="preserve">The most common reasons given for taking their current </w:t>
      </w:r>
      <w:r>
        <w:rPr>
          <w:rFonts w:ascii="Franklin Gothic Book" w:hAnsi="Franklin Gothic Book"/>
        </w:rPr>
        <w:t xml:space="preserve">job, were, </w:t>
      </w:r>
      <w:r w:rsidRPr="00EB427A">
        <w:rPr>
          <w:rFonts w:ascii="Franklin Gothic Book" w:hAnsi="Franklin Gothic Book"/>
        </w:rPr>
        <w:t>‘</w:t>
      </w:r>
      <w:r w:rsidRPr="00281EC6">
        <w:rPr>
          <w:rFonts w:ascii="Franklin Gothic Book" w:hAnsi="Franklin Gothic Book"/>
          <w:i/>
        </w:rPr>
        <w:t>In order to earn a living’</w:t>
      </w:r>
      <w:r w:rsidR="002D1762">
        <w:rPr>
          <w:rFonts w:ascii="Franklin Gothic Book" w:hAnsi="Franklin Gothic Book"/>
        </w:rPr>
        <w:t xml:space="preserve"> (71%)</w:t>
      </w:r>
      <w:r w:rsidRPr="00EB427A">
        <w:rPr>
          <w:rFonts w:ascii="Franklin Gothic Book" w:hAnsi="Franklin Gothic Book"/>
        </w:rPr>
        <w:t>, and ‘</w:t>
      </w:r>
      <w:r w:rsidRPr="00281EC6">
        <w:rPr>
          <w:rFonts w:ascii="Franklin Gothic Book" w:hAnsi="Franklin Gothic Book"/>
          <w:i/>
        </w:rPr>
        <w:t xml:space="preserve">It fitted in with my career plan / It was exactly the </w:t>
      </w:r>
      <w:r w:rsidR="003A44F9" w:rsidRPr="00281EC6">
        <w:rPr>
          <w:rFonts w:ascii="Franklin Gothic Book" w:hAnsi="Franklin Gothic Book"/>
          <w:i/>
        </w:rPr>
        <w:t>type of work I wanted’</w:t>
      </w:r>
      <w:r w:rsidR="002D1762">
        <w:rPr>
          <w:rFonts w:ascii="Franklin Gothic Book" w:hAnsi="Franklin Gothic Book"/>
        </w:rPr>
        <w:t xml:space="preserve"> (70%)</w:t>
      </w:r>
      <w:r w:rsidRPr="00EB427A">
        <w:rPr>
          <w:rFonts w:ascii="Franklin Gothic Book" w:hAnsi="Franklin Gothic Book"/>
        </w:rPr>
        <w:t>. ‘</w:t>
      </w:r>
      <w:r w:rsidRPr="00281EC6">
        <w:rPr>
          <w:rFonts w:ascii="Franklin Gothic Book" w:hAnsi="Franklin Gothic Book"/>
          <w:i/>
        </w:rPr>
        <w:t xml:space="preserve">To broaden my experience/to develop </w:t>
      </w:r>
      <w:r w:rsidR="003A44F9" w:rsidRPr="00281EC6">
        <w:rPr>
          <w:rFonts w:ascii="Franklin Gothic Book" w:hAnsi="Franklin Gothic Book"/>
          <w:i/>
        </w:rPr>
        <w:t>general skills’</w:t>
      </w:r>
      <w:r w:rsidR="003A44F9">
        <w:rPr>
          <w:rFonts w:ascii="Franklin Gothic Book" w:hAnsi="Franklin Gothic Book"/>
        </w:rPr>
        <w:t xml:space="preserve"> was stated by 65</w:t>
      </w:r>
      <w:r w:rsidRPr="00EB427A">
        <w:rPr>
          <w:rFonts w:ascii="Franklin Gothic Book" w:hAnsi="Franklin Gothic Book"/>
        </w:rPr>
        <w:t>% of NI domiciled qu</w:t>
      </w:r>
      <w:r>
        <w:rPr>
          <w:rFonts w:ascii="Franklin Gothic Book" w:hAnsi="Franklin Gothic Book"/>
        </w:rPr>
        <w:t>alifiers. Other popular reasons</w:t>
      </w:r>
      <w:r w:rsidRPr="00EB427A">
        <w:rPr>
          <w:rFonts w:ascii="Franklin Gothic Book" w:hAnsi="Franklin Gothic Book"/>
        </w:rPr>
        <w:t xml:space="preserve"> reported were, ‘</w:t>
      </w:r>
      <w:r w:rsidRPr="0042557F">
        <w:rPr>
          <w:rFonts w:ascii="Franklin Gothic Book" w:hAnsi="Franklin Gothic Book"/>
          <w:i/>
        </w:rPr>
        <w:t>It was the best /only</w:t>
      </w:r>
      <w:r w:rsidR="003A44F9" w:rsidRPr="0042557F">
        <w:rPr>
          <w:rFonts w:ascii="Franklin Gothic Book" w:hAnsi="Franklin Gothic Book"/>
          <w:i/>
        </w:rPr>
        <w:t xml:space="preserve"> job offer I received’</w:t>
      </w:r>
      <w:r w:rsidR="003A44F9">
        <w:rPr>
          <w:rFonts w:ascii="Franklin Gothic Book" w:hAnsi="Franklin Gothic Book"/>
        </w:rPr>
        <w:t xml:space="preserve"> (56</w:t>
      </w:r>
      <w:r w:rsidRPr="00EB427A">
        <w:rPr>
          <w:rFonts w:ascii="Franklin Gothic Book" w:hAnsi="Franklin Gothic Book"/>
        </w:rPr>
        <w:t xml:space="preserve">%), </w:t>
      </w:r>
      <w:r w:rsidRPr="0042557F">
        <w:rPr>
          <w:rFonts w:ascii="Franklin Gothic Book" w:hAnsi="Franklin Gothic Book"/>
          <w:i/>
        </w:rPr>
        <w:t>‘It was an opportunity to p</w:t>
      </w:r>
      <w:r w:rsidR="003A44F9" w:rsidRPr="0042557F">
        <w:rPr>
          <w:rFonts w:ascii="Franklin Gothic Book" w:hAnsi="Franklin Gothic Book"/>
          <w:i/>
        </w:rPr>
        <w:t>rogress in the organisation’</w:t>
      </w:r>
      <w:r w:rsidR="003A44F9">
        <w:rPr>
          <w:rFonts w:ascii="Franklin Gothic Book" w:hAnsi="Franklin Gothic Book"/>
        </w:rPr>
        <w:t xml:space="preserve"> (47</w:t>
      </w:r>
      <w:r w:rsidRPr="00EB427A">
        <w:rPr>
          <w:rFonts w:ascii="Franklin Gothic Book" w:hAnsi="Franklin Gothic Book"/>
        </w:rPr>
        <w:t xml:space="preserve">%) and </w:t>
      </w:r>
      <w:r w:rsidRPr="0042557F">
        <w:rPr>
          <w:rFonts w:ascii="Franklin Gothic Book" w:hAnsi="Franklin Gothic Book"/>
          <w:i/>
        </w:rPr>
        <w:t>‘To gain experience in order to get the type of work I really wanted</w:t>
      </w:r>
      <w:r w:rsidR="003A44F9" w:rsidRPr="0042557F">
        <w:rPr>
          <w:rFonts w:ascii="Franklin Gothic Book" w:hAnsi="Franklin Gothic Book"/>
          <w:i/>
        </w:rPr>
        <w:t>’</w:t>
      </w:r>
      <w:r w:rsidR="003A44F9">
        <w:rPr>
          <w:rFonts w:ascii="Franklin Gothic Book" w:hAnsi="Franklin Gothic Book"/>
        </w:rPr>
        <w:t xml:space="preserve"> (46</w:t>
      </w:r>
      <w:r w:rsidRPr="00EB427A">
        <w:rPr>
          <w:rFonts w:ascii="Franklin Gothic Book" w:hAnsi="Franklin Gothic Book"/>
        </w:rPr>
        <w:t xml:space="preserve">%). </w:t>
      </w:r>
    </w:p>
    <w:p w:rsidR="00740F20" w:rsidRDefault="00740F20" w:rsidP="007A47CB">
      <w:pPr>
        <w:rPr>
          <w:rFonts w:ascii="Franklin Gothic Book" w:hAnsi="Franklin Gothic Book"/>
        </w:rPr>
      </w:pPr>
    </w:p>
    <w:p w:rsidR="00740F20" w:rsidRDefault="00740F20" w:rsidP="007A47CB">
      <w:pPr>
        <w:rPr>
          <w:rFonts w:ascii="Franklin Gothic Book" w:hAnsi="Franklin Gothic Book"/>
          <w:u w:val="single"/>
        </w:rPr>
      </w:pPr>
    </w:p>
    <w:p w:rsidR="00C25AD5" w:rsidRDefault="00C25AD5" w:rsidP="007A47CB">
      <w:pPr>
        <w:rPr>
          <w:rFonts w:ascii="Franklin Gothic Book" w:hAnsi="Franklin Gothic Book"/>
          <w:u w:val="single"/>
        </w:rPr>
      </w:pPr>
    </w:p>
    <w:p w:rsidR="00C25AD5" w:rsidRDefault="00C25AD5" w:rsidP="007A47CB">
      <w:pPr>
        <w:rPr>
          <w:rFonts w:ascii="Franklin Gothic Book" w:hAnsi="Franklin Gothic Book"/>
          <w:u w:val="single"/>
        </w:rPr>
      </w:pPr>
    </w:p>
    <w:p w:rsidR="00C25AD5" w:rsidRDefault="00C25AD5" w:rsidP="007A47CB">
      <w:pPr>
        <w:rPr>
          <w:rFonts w:ascii="Franklin Gothic Book" w:hAnsi="Franklin Gothic Book"/>
          <w:u w:val="single"/>
        </w:rPr>
      </w:pPr>
    </w:p>
    <w:p w:rsidR="00C25AD5" w:rsidRDefault="00C25AD5" w:rsidP="007A47CB">
      <w:pPr>
        <w:rPr>
          <w:rFonts w:ascii="Franklin Gothic Book" w:hAnsi="Franklin Gothic Book"/>
          <w:u w:val="single"/>
        </w:rPr>
      </w:pPr>
    </w:p>
    <w:p w:rsidR="00C25AD5" w:rsidRDefault="00C25AD5" w:rsidP="007A47CB">
      <w:pPr>
        <w:rPr>
          <w:rFonts w:ascii="Franklin Gothic Book" w:hAnsi="Franklin Gothic Book"/>
          <w:u w:val="single"/>
        </w:rPr>
      </w:pPr>
    </w:p>
    <w:p w:rsidR="00C25AD5" w:rsidRDefault="00C25AD5" w:rsidP="007A47CB">
      <w:pPr>
        <w:rPr>
          <w:rFonts w:ascii="Franklin Gothic Book" w:hAnsi="Franklin Gothic Book"/>
          <w:u w:val="single"/>
        </w:rPr>
      </w:pPr>
    </w:p>
    <w:p w:rsidR="00D46F0F" w:rsidRPr="00EB427A" w:rsidRDefault="00D46F0F" w:rsidP="007A47CB">
      <w:pPr>
        <w:rPr>
          <w:rFonts w:ascii="Franklin Gothic Book" w:hAnsi="Franklin Gothic Book"/>
          <w:u w:val="single"/>
        </w:rPr>
      </w:pPr>
      <w:r>
        <w:rPr>
          <w:rFonts w:ascii="Franklin Gothic Book" w:hAnsi="Franklin Gothic Book"/>
          <w:u w:val="single"/>
        </w:rPr>
        <w:lastRenderedPageBreak/>
        <w:t>1</w:t>
      </w:r>
      <w:r w:rsidRPr="00EB427A">
        <w:rPr>
          <w:rFonts w:ascii="Franklin Gothic Book" w:hAnsi="Franklin Gothic Book"/>
          <w:u w:val="single"/>
        </w:rPr>
        <w:t>.</w:t>
      </w:r>
      <w:r>
        <w:rPr>
          <w:rFonts w:ascii="Franklin Gothic Book" w:hAnsi="Franklin Gothic Book"/>
          <w:u w:val="single"/>
        </w:rPr>
        <w:t>3</w:t>
      </w:r>
      <w:r w:rsidRPr="00EB427A">
        <w:rPr>
          <w:rFonts w:ascii="Franklin Gothic Book" w:hAnsi="Franklin Gothic Book"/>
          <w:u w:val="single"/>
        </w:rPr>
        <w:t>.6 How did you first find out a</w:t>
      </w:r>
      <w:r>
        <w:rPr>
          <w:rFonts w:ascii="Franklin Gothic Book" w:hAnsi="Franklin Gothic Book"/>
          <w:u w:val="single"/>
        </w:rPr>
        <w:t>bout your current job? (Table 10, Chart 4</w:t>
      </w:r>
      <w:r w:rsidRPr="00EB427A">
        <w:rPr>
          <w:rFonts w:ascii="Franklin Gothic Book" w:hAnsi="Franklin Gothic Book"/>
          <w:u w:val="single"/>
        </w:rPr>
        <w:t>)</w:t>
      </w:r>
    </w:p>
    <w:p w:rsidR="00D46F0F" w:rsidRPr="00EB427A" w:rsidRDefault="00D46F0F" w:rsidP="007A47CB">
      <w:pPr>
        <w:rPr>
          <w:rFonts w:ascii="Franklin Gothic Book" w:hAnsi="Franklin Gothic Book"/>
          <w:u w:val="single"/>
        </w:rPr>
      </w:pPr>
    </w:p>
    <w:p w:rsidR="008B3913" w:rsidRPr="00EB427A" w:rsidRDefault="00D46F0F" w:rsidP="008B3913">
      <w:pPr>
        <w:rPr>
          <w:rFonts w:ascii="Franklin Gothic Book" w:hAnsi="Franklin Gothic Book"/>
        </w:rPr>
      </w:pPr>
      <w:r w:rsidRPr="00EB427A">
        <w:rPr>
          <w:rFonts w:ascii="Franklin Gothic Book" w:hAnsi="Franklin Gothic Book"/>
        </w:rPr>
        <w:t>The main source used by NI domiciled qualifiers in</w:t>
      </w:r>
      <w:r w:rsidR="0042557F">
        <w:rPr>
          <w:rFonts w:ascii="Franklin Gothic Book" w:hAnsi="Franklin Gothic Book"/>
        </w:rPr>
        <w:t xml:space="preserve"> finding their current job was</w:t>
      </w:r>
      <w:r w:rsidRPr="00EB427A">
        <w:rPr>
          <w:rFonts w:ascii="Franklin Gothic Book" w:hAnsi="Franklin Gothic Book"/>
        </w:rPr>
        <w:t xml:space="preserve"> ‘News</w:t>
      </w:r>
      <w:r>
        <w:rPr>
          <w:rFonts w:ascii="Franklin Gothic Book" w:hAnsi="Franklin Gothic Book"/>
        </w:rPr>
        <w:t xml:space="preserve">paper/magazine advertisement/or </w:t>
      </w:r>
      <w:r w:rsidR="00E9335E">
        <w:rPr>
          <w:rFonts w:ascii="Franklin Gothic Book" w:hAnsi="Franklin Gothic Book"/>
        </w:rPr>
        <w:t>its website’ with 17</w:t>
      </w:r>
      <w:r w:rsidRPr="00EB427A">
        <w:rPr>
          <w:rFonts w:ascii="Franklin Gothic Book" w:hAnsi="Franklin Gothic Book"/>
        </w:rPr>
        <w:t xml:space="preserve">% quoting this category. </w:t>
      </w:r>
      <w:r>
        <w:rPr>
          <w:rFonts w:ascii="Franklin Gothic Book" w:hAnsi="Franklin Gothic Book"/>
        </w:rPr>
        <w:t xml:space="preserve">Other popular categories quoted by between 7% and 12 % of respondents were, </w:t>
      </w:r>
      <w:r w:rsidRPr="00EB427A">
        <w:rPr>
          <w:rFonts w:ascii="Franklin Gothic Book" w:hAnsi="Franklin Gothic Book"/>
        </w:rPr>
        <w:t>‘Personal Cont</w:t>
      </w:r>
      <w:r>
        <w:rPr>
          <w:rFonts w:ascii="Franklin Gothic Book" w:hAnsi="Franklin Gothic Book"/>
        </w:rPr>
        <w:t xml:space="preserve">acts’, ‘Employer’s website’, </w:t>
      </w:r>
      <w:r w:rsidRPr="00EB427A">
        <w:rPr>
          <w:rFonts w:ascii="Franklin Gothic Book" w:hAnsi="Franklin Gothic Book"/>
        </w:rPr>
        <w:t>‘Already or previously worked for the organisati</w:t>
      </w:r>
      <w:r>
        <w:rPr>
          <w:rFonts w:ascii="Franklin Gothic Book" w:hAnsi="Franklin Gothic Book"/>
        </w:rPr>
        <w:t xml:space="preserve">on’, </w:t>
      </w:r>
      <w:r w:rsidRPr="00EB427A">
        <w:rPr>
          <w:rFonts w:ascii="Franklin Gothic Book" w:hAnsi="Franklin Gothic Book"/>
        </w:rPr>
        <w:t xml:space="preserve">‘Professional, work or educational contacts’, ‘Own institution’s career service/website, ‘Other careers service’ or ‘Online/web-based recruitment agency’. </w:t>
      </w:r>
      <w:r w:rsidR="008B3913">
        <w:rPr>
          <w:rFonts w:ascii="Franklin Gothic Book" w:hAnsi="Franklin Gothic Book"/>
        </w:rPr>
        <w:t>No comparison is available at six months.</w:t>
      </w:r>
      <w:r w:rsidR="008B3913" w:rsidRPr="00EB427A">
        <w:rPr>
          <w:rFonts w:ascii="Franklin Gothic Book" w:hAnsi="Franklin Gothic Book"/>
        </w:rPr>
        <w:t xml:space="preserve"> </w:t>
      </w:r>
    </w:p>
    <w:p w:rsidR="00D46F0F" w:rsidRPr="00EB427A" w:rsidRDefault="00D46F0F" w:rsidP="00C71C2E">
      <w:pPr>
        <w:rPr>
          <w:rFonts w:ascii="Franklin Gothic Book" w:hAnsi="Franklin Gothic Book"/>
        </w:rPr>
      </w:pPr>
    </w:p>
    <w:p w:rsidR="00D46F0F" w:rsidRPr="00EB427A" w:rsidRDefault="00D46F0F" w:rsidP="007A47CB">
      <w:pPr>
        <w:rPr>
          <w:rFonts w:ascii="Franklin Gothic Book" w:hAnsi="Franklin Gothic Book"/>
        </w:rPr>
      </w:pPr>
    </w:p>
    <w:p w:rsidR="0045617F" w:rsidRDefault="006C1BEA" w:rsidP="004B383A">
      <w:bookmarkStart w:id="15" w:name="c4"/>
      <w:r>
        <w:pict>
          <v:shape id="_x0000_i1030" type="#_x0000_t75" style="width:466.5pt;height:282pt">
            <v:imagedata r:id="rId16" o:title=""/>
          </v:shape>
        </w:pict>
      </w:r>
      <w:bookmarkEnd w:id="15"/>
    </w:p>
    <w:p w:rsidR="00CE1037" w:rsidRDefault="00CE1037" w:rsidP="004B383A">
      <w:pPr>
        <w:rPr>
          <w:rFonts w:ascii="Franklin Gothic Book" w:hAnsi="Franklin Gothic Book"/>
          <w:b/>
        </w:rPr>
      </w:pPr>
    </w:p>
    <w:p w:rsidR="00C25AD5" w:rsidRDefault="00C25AD5" w:rsidP="004B383A">
      <w:pPr>
        <w:rPr>
          <w:rFonts w:ascii="Franklin Gothic Book" w:hAnsi="Franklin Gothic Book"/>
          <w:b/>
        </w:rPr>
      </w:pPr>
    </w:p>
    <w:p w:rsidR="00D46F0F" w:rsidRPr="0045617F" w:rsidRDefault="00D46F0F" w:rsidP="004B383A">
      <w:r>
        <w:rPr>
          <w:rFonts w:ascii="Franklin Gothic Book" w:hAnsi="Franklin Gothic Book"/>
          <w:b/>
        </w:rPr>
        <w:t>1.4</w:t>
      </w:r>
      <w:r w:rsidRPr="00EB427A">
        <w:rPr>
          <w:rFonts w:ascii="Franklin Gothic Book" w:hAnsi="Franklin Gothic Book"/>
          <w:b/>
        </w:rPr>
        <w:t xml:space="preserve"> </w:t>
      </w:r>
      <w:r>
        <w:rPr>
          <w:rFonts w:ascii="Franklin Gothic Book" w:hAnsi="Franklin Gothic Book"/>
          <w:b/>
        </w:rPr>
        <w:t>In Fur</w:t>
      </w:r>
      <w:r w:rsidR="003120C8">
        <w:rPr>
          <w:rFonts w:ascii="Franklin Gothic Book" w:hAnsi="Franklin Gothic Book"/>
          <w:b/>
        </w:rPr>
        <w:t>ther Study – 2008/09</w:t>
      </w:r>
      <w:r>
        <w:rPr>
          <w:rFonts w:ascii="Franklin Gothic Book" w:hAnsi="Franklin Gothic Book"/>
          <w:b/>
        </w:rPr>
        <w:t xml:space="preserve"> qualifiers</w:t>
      </w:r>
    </w:p>
    <w:p w:rsidR="00D46F0F" w:rsidRPr="00EB427A" w:rsidRDefault="00D46F0F" w:rsidP="004B383A">
      <w:pPr>
        <w:rPr>
          <w:rFonts w:ascii="Franklin Gothic Book" w:hAnsi="Franklin Gothic Book"/>
          <w:u w:val="single"/>
        </w:rPr>
      </w:pPr>
    </w:p>
    <w:p w:rsidR="00D46F0F" w:rsidRPr="00EB427A" w:rsidRDefault="00F3524C" w:rsidP="004B383A">
      <w:pPr>
        <w:rPr>
          <w:rFonts w:ascii="Franklin Gothic Book" w:hAnsi="Franklin Gothic Book"/>
          <w:u w:val="single"/>
        </w:rPr>
      </w:pPr>
      <w:r>
        <w:rPr>
          <w:rFonts w:ascii="Franklin Gothic Book" w:hAnsi="Franklin Gothic Book"/>
          <w:u w:val="single"/>
        </w:rPr>
        <w:t>1.4.1 Further study (Table 2</w:t>
      </w:r>
      <w:r w:rsidR="00D46F0F">
        <w:rPr>
          <w:rFonts w:ascii="Franklin Gothic Book" w:hAnsi="Franklin Gothic Book"/>
          <w:u w:val="single"/>
        </w:rPr>
        <w:t xml:space="preserve"> &amp; 11</w:t>
      </w:r>
      <w:r w:rsidR="00D46F0F" w:rsidRPr="00EB427A">
        <w:rPr>
          <w:rFonts w:ascii="Franklin Gothic Book" w:hAnsi="Franklin Gothic Book"/>
          <w:u w:val="single"/>
        </w:rPr>
        <w:t>)</w:t>
      </w:r>
    </w:p>
    <w:p w:rsidR="00D46F0F" w:rsidRPr="00EB427A" w:rsidRDefault="00D46F0F" w:rsidP="004B383A">
      <w:pPr>
        <w:rPr>
          <w:rFonts w:ascii="Franklin Gothic Book" w:hAnsi="Franklin Gothic Book"/>
          <w:b/>
        </w:rPr>
      </w:pPr>
    </w:p>
    <w:p w:rsidR="00D46F0F" w:rsidRPr="00EB427A" w:rsidRDefault="00D46F0F" w:rsidP="004B383A">
      <w:pPr>
        <w:rPr>
          <w:rFonts w:ascii="Franklin Gothic Book" w:hAnsi="Franklin Gothic Book"/>
        </w:rPr>
      </w:pPr>
      <w:r>
        <w:rPr>
          <w:rFonts w:ascii="Franklin Gothic Book" w:hAnsi="Franklin Gothic Book"/>
        </w:rPr>
        <w:t>After three and a half years</w:t>
      </w:r>
      <w:r w:rsidR="0042557F">
        <w:rPr>
          <w:rFonts w:ascii="Franklin Gothic Book" w:hAnsi="Franklin Gothic Book"/>
        </w:rPr>
        <w:t>,</w:t>
      </w:r>
      <w:r w:rsidR="00734714">
        <w:rPr>
          <w:rFonts w:ascii="Franklin Gothic Book" w:hAnsi="Franklin Gothic Book"/>
        </w:rPr>
        <w:t xml:space="preserve"> </w:t>
      </w:r>
      <w:r w:rsidR="003120C8">
        <w:rPr>
          <w:rFonts w:ascii="Franklin Gothic Book" w:hAnsi="Franklin Gothic Book"/>
        </w:rPr>
        <w:t>5</w:t>
      </w:r>
      <w:r w:rsidRPr="00EB427A">
        <w:rPr>
          <w:rFonts w:ascii="Franklin Gothic Book" w:hAnsi="Franklin Gothic Book"/>
        </w:rPr>
        <w:t xml:space="preserve">% of </w:t>
      </w:r>
      <w:r>
        <w:rPr>
          <w:rFonts w:ascii="Franklin Gothic Book" w:hAnsi="Franklin Gothic Book"/>
        </w:rPr>
        <w:t xml:space="preserve">NI domiciled qualifiers </w:t>
      </w:r>
      <w:r w:rsidRPr="00EB427A">
        <w:rPr>
          <w:rFonts w:ascii="Franklin Gothic Book" w:hAnsi="Franklin Gothic Book"/>
        </w:rPr>
        <w:t>were combining ‘work an</w:t>
      </w:r>
      <w:r w:rsidR="003120C8">
        <w:rPr>
          <w:rFonts w:ascii="Franklin Gothic Book" w:hAnsi="Franklin Gothic Book"/>
        </w:rPr>
        <w:t>d further study’ and a further 7</w:t>
      </w:r>
      <w:r w:rsidRPr="00EB427A">
        <w:rPr>
          <w:rFonts w:ascii="Franklin Gothic Book" w:hAnsi="Franklin Gothic Book"/>
        </w:rPr>
        <w:t>% were in ‘further study only’.</w:t>
      </w:r>
      <w:r w:rsidR="00734714">
        <w:rPr>
          <w:rFonts w:ascii="Franklin Gothic Book" w:hAnsi="Franklin Gothic Book"/>
        </w:rPr>
        <w:t xml:space="preserve"> After six months 10</w:t>
      </w:r>
      <w:r w:rsidR="00734714" w:rsidRPr="00EB427A">
        <w:rPr>
          <w:rFonts w:ascii="Franklin Gothic Book" w:hAnsi="Franklin Gothic Book"/>
        </w:rPr>
        <w:t xml:space="preserve">% of </w:t>
      </w:r>
      <w:r w:rsidR="00734714">
        <w:rPr>
          <w:rFonts w:ascii="Franklin Gothic Book" w:hAnsi="Franklin Gothic Book"/>
        </w:rPr>
        <w:t xml:space="preserve">NI domiciled qualifiers </w:t>
      </w:r>
      <w:r w:rsidR="00734714" w:rsidRPr="00EB427A">
        <w:rPr>
          <w:rFonts w:ascii="Franklin Gothic Book" w:hAnsi="Franklin Gothic Book"/>
        </w:rPr>
        <w:t>were combining ‘work an</w:t>
      </w:r>
      <w:r w:rsidR="00614879">
        <w:rPr>
          <w:rFonts w:ascii="Franklin Gothic Book" w:hAnsi="Franklin Gothic Book"/>
        </w:rPr>
        <w:t>d further study’ and a further 14</w:t>
      </w:r>
      <w:r w:rsidR="00734714" w:rsidRPr="00EB427A">
        <w:rPr>
          <w:rFonts w:ascii="Franklin Gothic Book" w:hAnsi="Franklin Gothic Book"/>
        </w:rPr>
        <w:t>% were in ‘further study only’</w:t>
      </w:r>
      <w:r w:rsidR="00734714">
        <w:rPr>
          <w:rFonts w:ascii="Franklin Gothic Book" w:hAnsi="Franklin Gothic Book"/>
        </w:rPr>
        <w:t>.</w:t>
      </w:r>
    </w:p>
    <w:p w:rsidR="00D46F0F" w:rsidRPr="00EB427A" w:rsidRDefault="00D46F0F" w:rsidP="004B383A">
      <w:pPr>
        <w:rPr>
          <w:rFonts w:ascii="Franklin Gothic Book" w:hAnsi="Franklin Gothic Book"/>
        </w:rPr>
      </w:pPr>
    </w:p>
    <w:p w:rsidR="00D46F0F" w:rsidRPr="00EB427A" w:rsidRDefault="00D46F0F" w:rsidP="004B383A">
      <w:pPr>
        <w:rPr>
          <w:rFonts w:ascii="Franklin Gothic Book" w:hAnsi="Franklin Gothic Book"/>
        </w:rPr>
      </w:pPr>
      <w:r w:rsidRPr="00EB427A">
        <w:rPr>
          <w:rFonts w:ascii="Franklin Gothic Book" w:hAnsi="Franklin Gothic Book"/>
        </w:rPr>
        <w:t>Of those in ‘work or further study’ or ‘further study only’</w:t>
      </w:r>
      <w:r w:rsidR="00CB1D4B">
        <w:rPr>
          <w:rFonts w:ascii="Franklin Gothic Book" w:hAnsi="Franklin Gothic Book"/>
        </w:rPr>
        <w:t xml:space="preserve"> after three and a half years</w:t>
      </w:r>
      <w:r w:rsidRPr="00EB427A">
        <w:rPr>
          <w:rFonts w:ascii="Franklin Gothic Book" w:hAnsi="Franklin Gothic Book"/>
        </w:rPr>
        <w:t>:</w:t>
      </w:r>
    </w:p>
    <w:p w:rsidR="00D46F0F" w:rsidRPr="00EB427A" w:rsidRDefault="00D46F0F" w:rsidP="004B383A">
      <w:pPr>
        <w:rPr>
          <w:rFonts w:ascii="Franklin Gothic Book" w:hAnsi="Franklin Gothic Book"/>
        </w:rPr>
      </w:pPr>
    </w:p>
    <w:p w:rsidR="00D46F0F" w:rsidRPr="00EB427A" w:rsidRDefault="003120C8" w:rsidP="004B383A">
      <w:pPr>
        <w:numPr>
          <w:ilvl w:val="0"/>
          <w:numId w:val="3"/>
        </w:numPr>
        <w:rPr>
          <w:rFonts w:ascii="Franklin Gothic Book" w:hAnsi="Franklin Gothic Book"/>
        </w:rPr>
      </w:pPr>
      <w:r>
        <w:rPr>
          <w:rFonts w:ascii="Franklin Gothic Book" w:hAnsi="Franklin Gothic Book"/>
        </w:rPr>
        <w:t>68% were studying full-time and 32</w:t>
      </w:r>
      <w:r w:rsidR="00D46F0F" w:rsidRPr="00EB427A">
        <w:rPr>
          <w:rFonts w:ascii="Franklin Gothic Book" w:hAnsi="Franklin Gothic Book"/>
        </w:rPr>
        <w:t>% were studying part-time;</w:t>
      </w:r>
    </w:p>
    <w:p w:rsidR="00D46F0F" w:rsidRPr="00EB427A" w:rsidRDefault="00D46F0F" w:rsidP="004B383A">
      <w:pPr>
        <w:ind w:left="360"/>
        <w:rPr>
          <w:rFonts w:ascii="Franklin Gothic Book" w:hAnsi="Franklin Gothic Book"/>
        </w:rPr>
      </w:pPr>
    </w:p>
    <w:p w:rsidR="00D46F0F" w:rsidRPr="00EB427A" w:rsidRDefault="003120C8" w:rsidP="004B383A">
      <w:pPr>
        <w:numPr>
          <w:ilvl w:val="0"/>
          <w:numId w:val="3"/>
        </w:numPr>
        <w:rPr>
          <w:rFonts w:ascii="Franklin Gothic Book" w:hAnsi="Franklin Gothic Book"/>
        </w:rPr>
      </w:pPr>
      <w:r>
        <w:rPr>
          <w:rFonts w:ascii="Franklin Gothic Book" w:hAnsi="Franklin Gothic Book"/>
        </w:rPr>
        <w:t>69</w:t>
      </w:r>
      <w:r w:rsidR="00D46F0F" w:rsidRPr="00EB427A">
        <w:rPr>
          <w:rFonts w:ascii="Franklin Gothic Book" w:hAnsi="Franklin Gothic Book"/>
        </w:rPr>
        <w:t>% were studying f</w:t>
      </w:r>
      <w:r w:rsidR="00D46F0F">
        <w:rPr>
          <w:rFonts w:ascii="Franklin Gothic Book" w:hAnsi="Franklin Gothic Book"/>
        </w:rPr>
        <w:t>or a p</w:t>
      </w:r>
      <w:r>
        <w:rPr>
          <w:rFonts w:ascii="Franklin Gothic Book" w:hAnsi="Franklin Gothic Book"/>
        </w:rPr>
        <w:t>ostgraduate qualification and 31</w:t>
      </w:r>
      <w:r w:rsidR="00D46F0F">
        <w:rPr>
          <w:rFonts w:ascii="Franklin Gothic Book" w:hAnsi="Franklin Gothic Book"/>
        </w:rPr>
        <w:t xml:space="preserve">% were studying for </w:t>
      </w:r>
      <w:r w:rsidR="00D46F0F" w:rsidRPr="00EB427A">
        <w:rPr>
          <w:rFonts w:ascii="Franklin Gothic Book" w:hAnsi="Franklin Gothic Book"/>
        </w:rPr>
        <w:t xml:space="preserve"> Undergr</w:t>
      </w:r>
      <w:r w:rsidR="00D46F0F">
        <w:rPr>
          <w:rFonts w:ascii="Franklin Gothic Book" w:hAnsi="Franklin Gothic Book"/>
        </w:rPr>
        <w:t xml:space="preserve">aduate, </w:t>
      </w:r>
      <w:r w:rsidR="00D46F0F" w:rsidRPr="00EB427A">
        <w:rPr>
          <w:rFonts w:ascii="Franklin Gothic Book" w:hAnsi="Franklin Gothic Book"/>
        </w:rPr>
        <w:t xml:space="preserve">Professional </w:t>
      </w:r>
      <w:r w:rsidR="00D46F0F">
        <w:rPr>
          <w:rFonts w:ascii="Franklin Gothic Book" w:hAnsi="Franklin Gothic Book"/>
        </w:rPr>
        <w:t xml:space="preserve">or </w:t>
      </w:r>
      <w:r w:rsidR="00D46F0F" w:rsidRPr="00EB427A">
        <w:rPr>
          <w:rFonts w:ascii="Franklin Gothic Book" w:hAnsi="Franklin Gothic Book"/>
        </w:rPr>
        <w:t>other qualifications;</w:t>
      </w:r>
      <w:r w:rsidR="0042557F">
        <w:rPr>
          <w:rFonts w:ascii="Franklin Gothic Book" w:hAnsi="Franklin Gothic Book"/>
        </w:rPr>
        <w:t xml:space="preserve"> and</w:t>
      </w:r>
    </w:p>
    <w:p w:rsidR="00D46F0F" w:rsidRPr="00EB427A" w:rsidRDefault="00D46F0F" w:rsidP="004B383A">
      <w:pPr>
        <w:rPr>
          <w:rFonts w:ascii="Franklin Gothic Book" w:hAnsi="Franklin Gothic Book"/>
        </w:rPr>
      </w:pPr>
    </w:p>
    <w:p w:rsidR="00D46F0F" w:rsidRPr="0021702F" w:rsidRDefault="00D46F0F" w:rsidP="004B383A">
      <w:pPr>
        <w:numPr>
          <w:ilvl w:val="0"/>
          <w:numId w:val="3"/>
        </w:numPr>
        <w:rPr>
          <w:rFonts w:ascii="Franklin Gothic Book" w:hAnsi="Franklin Gothic Book"/>
        </w:rPr>
      </w:pPr>
      <w:r w:rsidRPr="0021702F">
        <w:rPr>
          <w:rFonts w:ascii="Franklin Gothic Book" w:hAnsi="Franklin Gothic Book"/>
        </w:rPr>
        <w:lastRenderedPageBreak/>
        <w:t>The main</w:t>
      </w:r>
      <w:r w:rsidR="00CB1D4B">
        <w:rPr>
          <w:rFonts w:ascii="Franklin Gothic Book" w:hAnsi="Franklin Gothic Book"/>
        </w:rPr>
        <w:t xml:space="preserve"> </w:t>
      </w:r>
      <w:r w:rsidRPr="0021702F">
        <w:rPr>
          <w:rFonts w:ascii="Franklin Gothic Book" w:hAnsi="Franklin Gothic Book"/>
        </w:rPr>
        <w:t>source</w:t>
      </w:r>
      <w:r w:rsidR="00CB1D4B">
        <w:rPr>
          <w:rFonts w:ascii="Franklin Gothic Book" w:hAnsi="Franklin Gothic Book"/>
        </w:rPr>
        <w:t>s</w:t>
      </w:r>
      <w:r w:rsidRPr="0021702F">
        <w:rPr>
          <w:rFonts w:ascii="Franklin Gothic Book" w:hAnsi="Franklin Gothic Book"/>
        </w:rPr>
        <w:t xml:space="preserve"> of funding</w:t>
      </w:r>
      <w:r>
        <w:rPr>
          <w:rFonts w:ascii="Franklin Gothic Book" w:hAnsi="Franklin Gothic Book"/>
        </w:rPr>
        <w:t xml:space="preserve"> </w:t>
      </w:r>
      <w:r w:rsidR="00CB1D4B">
        <w:rPr>
          <w:rFonts w:ascii="Franklin Gothic Book" w:hAnsi="Franklin Gothic Book"/>
        </w:rPr>
        <w:t>for further study were</w:t>
      </w:r>
      <w:r w:rsidRPr="0021702F">
        <w:rPr>
          <w:rFonts w:ascii="Franklin Gothic Book" w:hAnsi="Franklin Gothic Book"/>
        </w:rPr>
        <w:t xml:space="preserve"> </w:t>
      </w:r>
      <w:r w:rsidR="003120C8">
        <w:rPr>
          <w:rFonts w:ascii="Franklin Gothic Book" w:hAnsi="Franklin Gothic Book"/>
        </w:rPr>
        <w:t>‘Grant / Award’</w:t>
      </w:r>
      <w:r w:rsidR="00CB1D4B">
        <w:rPr>
          <w:rFonts w:ascii="Franklin Gothic Book" w:hAnsi="Franklin Gothic Book"/>
        </w:rPr>
        <w:t xml:space="preserve"> (42%)</w:t>
      </w:r>
      <w:r w:rsidR="003120C8">
        <w:rPr>
          <w:rFonts w:ascii="Franklin Gothic Book" w:hAnsi="Franklin Gothic Book"/>
        </w:rPr>
        <w:t xml:space="preserve"> and </w:t>
      </w:r>
      <w:r w:rsidR="003120C8" w:rsidRPr="0021702F">
        <w:rPr>
          <w:rFonts w:ascii="Franklin Gothic Book" w:hAnsi="Franklin Gothic Book"/>
        </w:rPr>
        <w:t>‘Self funded’</w:t>
      </w:r>
      <w:r w:rsidR="00CB1D4B">
        <w:rPr>
          <w:rFonts w:ascii="Franklin Gothic Book" w:hAnsi="Franklin Gothic Book"/>
        </w:rPr>
        <w:t xml:space="preserve"> (39%)</w:t>
      </w:r>
      <w:r w:rsidRPr="0021702F">
        <w:rPr>
          <w:rFonts w:ascii="Franklin Gothic Book" w:hAnsi="Franklin Gothic Book"/>
        </w:rPr>
        <w:t>. ‘E</w:t>
      </w:r>
      <w:r w:rsidR="003120C8">
        <w:rPr>
          <w:rFonts w:ascii="Franklin Gothic Book" w:hAnsi="Franklin Gothic Book"/>
        </w:rPr>
        <w:t>mployer support’ was cited by 16</w:t>
      </w:r>
      <w:r w:rsidRPr="0021702F">
        <w:rPr>
          <w:rFonts w:ascii="Franklin Gothic Book" w:hAnsi="Franklin Gothic Book"/>
        </w:rPr>
        <w:t xml:space="preserve">% of respondents </w:t>
      </w:r>
      <w:r>
        <w:rPr>
          <w:rFonts w:ascii="Franklin Gothic Book" w:hAnsi="Franklin Gothic Book"/>
        </w:rPr>
        <w:t>with 3% quoting ‘other’ sources.</w:t>
      </w:r>
    </w:p>
    <w:p w:rsidR="00D46F0F" w:rsidRPr="00EB427A" w:rsidRDefault="00D46F0F" w:rsidP="004B383A">
      <w:pPr>
        <w:rPr>
          <w:rFonts w:ascii="Franklin Gothic Book" w:hAnsi="Franklin Gothic Book"/>
        </w:rPr>
      </w:pPr>
    </w:p>
    <w:p w:rsidR="00D46F0F" w:rsidRPr="00EB427A" w:rsidRDefault="00D46F0F" w:rsidP="004B383A">
      <w:pPr>
        <w:numPr>
          <w:ilvl w:val="0"/>
          <w:numId w:val="3"/>
        </w:numPr>
        <w:rPr>
          <w:rFonts w:ascii="Franklin Gothic Book" w:hAnsi="Franklin Gothic Book"/>
        </w:rPr>
      </w:pPr>
      <w:r w:rsidRPr="00EB427A">
        <w:rPr>
          <w:rFonts w:ascii="Franklin Gothic Book" w:hAnsi="Franklin Gothic Book"/>
        </w:rPr>
        <w:t>The main reasons given for undertaking further study</w:t>
      </w:r>
      <w:r w:rsidR="0092469F">
        <w:rPr>
          <w:rFonts w:ascii="Franklin Gothic Book" w:hAnsi="Franklin Gothic Book"/>
        </w:rPr>
        <w:t xml:space="preserve"> three and a half years after qualifying</w:t>
      </w:r>
      <w:r w:rsidRPr="00EB427A">
        <w:rPr>
          <w:rFonts w:ascii="Franklin Gothic Book" w:hAnsi="Franklin Gothic Book"/>
        </w:rPr>
        <w:t xml:space="preserve"> were</w:t>
      </w:r>
      <w:r w:rsidR="0092469F">
        <w:rPr>
          <w:rFonts w:ascii="Franklin Gothic Book" w:hAnsi="Franklin Gothic Book"/>
        </w:rPr>
        <w:t xml:space="preserve"> </w:t>
      </w:r>
      <w:r w:rsidR="0092469F" w:rsidRPr="00EB427A">
        <w:rPr>
          <w:rFonts w:ascii="Franklin Gothic Book" w:hAnsi="Franklin Gothic Book"/>
        </w:rPr>
        <w:t>‘to change or improve my career options’</w:t>
      </w:r>
      <w:r w:rsidR="0092469F">
        <w:rPr>
          <w:rFonts w:ascii="Franklin Gothic Book" w:hAnsi="Franklin Gothic Book"/>
        </w:rPr>
        <w:t xml:space="preserve"> (85%),</w:t>
      </w:r>
      <w:r w:rsidR="0092469F" w:rsidRPr="00EB427A">
        <w:rPr>
          <w:rFonts w:ascii="Franklin Gothic Book" w:hAnsi="Franklin Gothic Book"/>
        </w:rPr>
        <w:t xml:space="preserve"> </w:t>
      </w:r>
      <w:r w:rsidRPr="00EB427A">
        <w:rPr>
          <w:rFonts w:ascii="Franklin Gothic Book" w:hAnsi="Franklin Gothic Book"/>
        </w:rPr>
        <w:t>‘to develop a broader</w:t>
      </w:r>
      <w:r w:rsidR="0092469F">
        <w:rPr>
          <w:rFonts w:ascii="Franklin Gothic Book" w:hAnsi="Franklin Gothic Book"/>
        </w:rPr>
        <w:t xml:space="preserve"> range of skills or knowledge’ (82%) </w:t>
      </w:r>
      <w:r w:rsidRPr="00EB427A">
        <w:rPr>
          <w:rFonts w:ascii="Franklin Gothic Book" w:hAnsi="Franklin Gothic Book"/>
        </w:rPr>
        <w:t>and ‘because I was interested in the conten</w:t>
      </w:r>
      <w:r w:rsidR="0092469F">
        <w:rPr>
          <w:rFonts w:ascii="Franklin Gothic Book" w:hAnsi="Franklin Gothic Book"/>
        </w:rPr>
        <w:t>t of the course (79%)</w:t>
      </w:r>
      <w:r w:rsidR="0065587A">
        <w:rPr>
          <w:rFonts w:ascii="Franklin Gothic Book" w:hAnsi="Franklin Gothic Book"/>
        </w:rPr>
        <w:t xml:space="preserve">. Forty-eight percent </w:t>
      </w:r>
      <w:r w:rsidRPr="00EB427A">
        <w:rPr>
          <w:rFonts w:ascii="Franklin Gothic Book" w:hAnsi="Franklin Gothic Book"/>
        </w:rPr>
        <w:t>of respondents cited that ‘I had enjoyed my first course and wanted to continue studying’ as a reason for undertaking further study.</w:t>
      </w:r>
    </w:p>
    <w:p w:rsidR="00C46128" w:rsidRDefault="00C46128" w:rsidP="004B383A">
      <w:pPr>
        <w:rPr>
          <w:rFonts w:ascii="Franklin Gothic Book" w:hAnsi="Franklin Gothic Book"/>
          <w:u w:val="single"/>
        </w:rPr>
      </w:pPr>
    </w:p>
    <w:p w:rsidR="00C46128" w:rsidRPr="00EB427A" w:rsidRDefault="00C46128" w:rsidP="004B383A">
      <w:pPr>
        <w:rPr>
          <w:rFonts w:ascii="Franklin Gothic Book" w:hAnsi="Franklin Gothic Book"/>
          <w:u w:val="single"/>
        </w:rPr>
      </w:pPr>
    </w:p>
    <w:p w:rsidR="00D46F0F" w:rsidRPr="002A22C4" w:rsidRDefault="00D46F0F" w:rsidP="004B383A">
      <w:pPr>
        <w:rPr>
          <w:rFonts w:ascii="Franklin Gothic Book" w:hAnsi="Franklin Gothic Book"/>
          <w:b/>
        </w:rPr>
      </w:pPr>
      <w:r w:rsidRPr="002A22C4">
        <w:rPr>
          <w:rFonts w:ascii="Franklin Gothic Book" w:hAnsi="Franklin Gothic Book"/>
          <w:b/>
        </w:rPr>
        <w:t>1.5 Other activi</w:t>
      </w:r>
      <w:r w:rsidR="00222ABC">
        <w:rPr>
          <w:rFonts w:ascii="Franklin Gothic Book" w:hAnsi="Franklin Gothic Book"/>
          <w:b/>
        </w:rPr>
        <w:t>ties since qualifying in 2008/09</w:t>
      </w:r>
      <w:r w:rsidRPr="002A22C4">
        <w:rPr>
          <w:rFonts w:ascii="Franklin Gothic Book" w:hAnsi="Franklin Gothic Book"/>
          <w:b/>
        </w:rPr>
        <w:t xml:space="preserve"> </w:t>
      </w:r>
    </w:p>
    <w:p w:rsidR="00D46F0F" w:rsidRDefault="00D46F0F" w:rsidP="004B383A">
      <w:pPr>
        <w:rPr>
          <w:rFonts w:ascii="Franklin Gothic Book" w:hAnsi="Franklin Gothic Book"/>
        </w:rPr>
      </w:pPr>
    </w:p>
    <w:p w:rsidR="00D46F0F" w:rsidRPr="00EB427A" w:rsidRDefault="00D46F0F" w:rsidP="004B383A">
      <w:pPr>
        <w:rPr>
          <w:rFonts w:ascii="Franklin Gothic Book" w:hAnsi="Franklin Gothic Book"/>
        </w:rPr>
      </w:pPr>
      <w:r>
        <w:rPr>
          <w:rFonts w:ascii="Franklin Gothic Book" w:hAnsi="Franklin Gothic Book"/>
        </w:rPr>
        <w:t>NI domiciled q</w:t>
      </w:r>
      <w:r w:rsidRPr="00EB427A">
        <w:rPr>
          <w:rFonts w:ascii="Franklin Gothic Book" w:hAnsi="Franklin Gothic Book"/>
        </w:rPr>
        <w:t>ualifiers from UK HEIs were asked about what activities they had been involved in since</w:t>
      </w:r>
      <w:r w:rsidR="00222ABC">
        <w:rPr>
          <w:rFonts w:ascii="Franklin Gothic Book" w:hAnsi="Franklin Gothic Book"/>
        </w:rPr>
        <w:t xml:space="preserve"> completing their course in 2008/09</w:t>
      </w:r>
      <w:r w:rsidRPr="00EB427A">
        <w:rPr>
          <w:rFonts w:ascii="Franklin Gothic Book" w:hAnsi="Franklin Gothic Book"/>
        </w:rPr>
        <w:t>.</w:t>
      </w:r>
      <w:r w:rsidR="00B21EB3">
        <w:rPr>
          <w:rFonts w:ascii="Franklin Gothic Book" w:hAnsi="Franklin Gothic Book"/>
        </w:rPr>
        <w:t xml:space="preserve"> No comparison for six months was available for this section.</w:t>
      </w:r>
      <w:r w:rsidRPr="00EB427A">
        <w:rPr>
          <w:rFonts w:ascii="Franklin Gothic Book" w:hAnsi="Franklin Gothic Book"/>
        </w:rPr>
        <w:t xml:space="preserve"> </w:t>
      </w:r>
    </w:p>
    <w:p w:rsidR="00D46F0F" w:rsidRPr="00EB427A" w:rsidRDefault="00D46F0F" w:rsidP="004B383A">
      <w:pPr>
        <w:rPr>
          <w:rFonts w:ascii="Franklin Gothic Book" w:hAnsi="Franklin Gothic Book"/>
        </w:rPr>
      </w:pPr>
    </w:p>
    <w:p w:rsidR="00D46F0F" w:rsidRDefault="00D46F0F" w:rsidP="004B383A">
      <w:pPr>
        <w:rPr>
          <w:rFonts w:ascii="Franklin Gothic Book" w:hAnsi="Franklin Gothic Book"/>
          <w:u w:val="single"/>
        </w:rPr>
      </w:pPr>
      <w:r>
        <w:rPr>
          <w:rFonts w:ascii="Franklin Gothic Book" w:hAnsi="Franklin Gothic Book"/>
          <w:u w:val="single"/>
        </w:rPr>
        <w:t>1.5.1 Employment (Table 12</w:t>
      </w:r>
      <w:r w:rsidR="00BF67F3">
        <w:rPr>
          <w:rFonts w:ascii="Franklin Gothic Book" w:hAnsi="Franklin Gothic Book"/>
          <w:u w:val="single"/>
        </w:rPr>
        <w:t>a&amp;b</w:t>
      </w:r>
      <w:r w:rsidRPr="00EB427A">
        <w:rPr>
          <w:rFonts w:ascii="Franklin Gothic Book" w:hAnsi="Franklin Gothic Book"/>
          <w:u w:val="single"/>
        </w:rPr>
        <w:t>)</w:t>
      </w:r>
    </w:p>
    <w:p w:rsidR="00D46F0F" w:rsidRDefault="00D46F0F" w:rsidP="004B383A">
      <w:pPr>
        <w:rPr>
          <w:rFonts w:ascii="Franklin Gothic Book" w:hAnsi="Franklin Gothic Book"/>
          <w:u w:val="single"/>
        </w:rPr>
      </w:pPr>
    </w:p>
    <w:p w:rsidR="00D46F0F" w:rsidRPr="006A3232" w:rsidRDefault="00D46F0F" w:rsidP="004B383A">
      <w:pPr>
        <w:rPr>
          <w:rFonts w:ascii="Franklin Gothic Book" w:hAnsi="Franklin Gothic Book"/>
        </w:rPr>
      </w:pPr>
      <w:r>
        <w:rPr>
          <w:rFonts w:ascii="Franklin Gothic Book" w:hAnsi="Franklin Gothic Book"/>
        </w:rPr>
        <w:t>In the three and a</w:t>
      </w:r>
      <w:r w:rsidR="00222ABC">
        <w:rPr>
          <w:rFonts w:ascii="Franklin Gothic Book" w:hAnsi="Franklin Gothic Book"/>
        </w:rPr>
        <w:t xml:space="preserve"> half years since qualifying, 58</w:t>
      </w:r>
      <w:r>
        <w:rPr>
          <w:rFonts w:ascii="Franklin Gothic Book" w:hAnsi="Franklin Gothic Book"/>
        </w:rPr>
        <w:t>% of NI domiciled students said they had had 1 or more other jobs excluding their current job</w:t>
      </w:r>
      <w:r w:rsidR="00DA7005">
        <w:rPr>
          <w:rFonts w:ascii="Franklin Gothic Book" w:hAnsi="Franklin Gothic Book"/>
        </w:rPr>
        <w:t>,</w:t>
      </w:r>
      <w:r>
        <w:rPr>
          <w:rFonts w:ascii="Franklin Gothic Book" w:hAnsi="Franklin Gothic Book"/>
        </w:rPr>
        <w:t xml:space="preserve"> if in work. Of</w:t>
      </w:r>
      <w:r w:rsidR="00222ABC">
        <w:rPr>
          <w:rFonts w:ascii="Franklin Gothic Book" w:hAnsi="Franklin Gothic Book"/>
        </w:rPr>
        <w:t xml:space="preserve"> those who had other job/jobs</w:t>
      </w:r>
      <w:r w:rsidR="0042557F">
        <w:rPr>
          <w:rFonts w:ascii="Franklin Gothic Book" w:hAnsi="Franklin Gothic Book"/>
        </w:rPr>
        <w:t>,</w:t>
      </w:r>
      <w:r w:rsidR="00222ABC">
        <w:rPr>
          <w:rFonts w:ascii="Franklin Gothic Book" w:hAnsi="Franklin Gothic Book"/>
        </w:rPr>
        <w:t xml:space="preserve"> 44% had one, 30% had two, 13% had three and </w:t>
      </w:r>
      <w:r w:rsidR="0042557F">
        <w:rPr>
          <w:rFonts w:ascii="Franklin Gothic Book" w:hAnsi="Franklin Gothic Book"/>
        </w:rPr>
        <w:t xml:space="preserve">a further </w:t>
      </w:r>
      <w:r w:rsidR="00222ABC">
        <w:rPr>
          <w:rFonts w:ascii="Franklin Gothic Book" w:hAnsi="Franklin Gothic Book"/>
        </w:rPr>
        <w:t>13</w:t>
      </w:r>
      <w:r>
        <w:rPr>
          <w:rFonts w:ascii="Franklin Gothic Book" w:hAnsi="Franklin Gothic Book"/>
        </w:rPr>
        <w:t>% had four or more other jobs.</w:t>
      </w:r>
    </w:p>
    <w:p w:rsidR="00D46F0F" w:rsidRPr="00EB427A" w:rsidRDefault="00D46F0F" w:rsidP="004B383A">
      <w:pPr>
        <w:rPr>
          <w:rFonts w:ascii="Franklin Gothic Book" w:hAnsi="Franklin Gothic Book"/>
          <w:u w:val="single"/>
        </w:rPr>
      </w:pPr>
    </w:p>
    <w:p w:rsidR="00D46F0F" w:rsidRDefault="00D46F0F" w:rsidP="004B383A">
      <w:pPr>
        <w:rPr>
          <w:rFonts w:ascii="Franklin Gothic Book" w:hAnsi="Franklin Gothic Book"/>
          <w:u w:val="single"/>
        </w:rPr>
      </w:pPr>
      <w:r>
        <w:rPr>
          <w:rFonts w:ascii="Franklin Gothic Book" w:hAnsi="Franklin Gothic Book"/>
          <w:u w:val="single"/>
        </w:rPr>
        <w:t>1.5.2 Unemployment (Table 12</w:t>
      </w:r>
      <w:r w:rsidR="00BF67F3">
        <w:rPr>
          <w:rFonts w:ascii="Franklin Gothic Book" w:hAnsi="Franklin Gothic Book"/>
          <w:u w:val="single"/>
        </w:rPr>
        <w:t>c&amp;d</w:t>
      </w:r>
      <w:r w:rsidRPr="00EB427A">
        <w:rPr>
          <w:rFonts w:ascii="Franklin Gothic Book" w:hAnsi="Franklin Gothic Book"/>
          <w:u w:val="single"/>
        </w:rPr>
        <w:t>)</w:t>
      </w:r>
    </w:p>
    <w:p w:rsidR="00D46F0F" w:rsidRDefault="00D46F0F" w:rsidP="004B383A">
      <w:pPr>
        <w:rPr>
          <w:rFonts w:ascii="Franklin Gothic Book" w:hAnsi="Franklin Gothic Book"/>
          <w:u w:val="single"/>
        </w:rPr>
      </w:pPr>
    </w:p>
    <w:p w:rsidR="00D46F0F" w:rsidRPr="008C1DCD" w:rsidRDefault="0065587A" w:rsidP="004B383A">
      <w:pPr>
        <w:rPr>
          <w:rFonts w:ascii="Franklin Gothic Book" w:hAnsi="Franklin Gothic Book"/>
        </w:rPr>
      </w:pPr>
      <w:r>
        <w:rPr>
          <w:rFonts w:ascii="Franklin Gothic Book" w:hAnsi="Franklin Gothic Book"/>
        </w:rPr>
        <w:t xml:space="preserve">Thirty-three percent </w:t>
      </w:r>
      <w:r w:rsidR="00D46F0F">
        <w:rPr>
          <w:rFonts w:ascii="Franklin Gothic Book" w:hAnsi="Franklin Gothic Book"/>
        </w:rPr>
        <w:t>of NI domiciled students had experienced at least one spell of unemployment s</w:t>
      </w:r>
      <w:r w:rsidR="00222ABC">
        <w:rPr>
          <w:rFonts w:ascii="Franklin Gothic Book" w:hAnsi="Franklin Gothic Book"/>
        </w:rPr>
        <w:t>ince qualifying in 2008/09</w:t>
      </w:r>
      <w:r w:rsidR="00D46F0F">
        <w:rPr>
          <w:rFonts w:ascii="Franklin Gothic Book" w:hAnsi="Franklin Gothic Book"/>
        </w:rPr>
        <w:t xml:space="preserve">. Of those who </w:t>
      </w:r>
      <w:r w:rsidR="00222ABC">
        <w:rPr>
          <w:rFonts w:ascii="Franklin Gothic Book" w:hAnsi="Franklin Gothic Book"/>
        </w:rPr>
        <w:t>had experienced unemployment, 60</w:t>
      </w:r>
      <w:r w:rsidR="00D46F0F">
        <w:rPr>
          <w:rFonts w:ascii="Franklin Gothic Book" w:hAnsi="Franklin Gothic Book"/>
        </w:rPr>
        <w:t>% h</w:t>
      </w:r>
      <w:r w:rsidR="00222ABC">
        <w:rPr>
          <w:rFonts w:ascii="Franklin Gothic Book" w:hAnsi="Franklin Gothic Book"/>
        </w:rPr>
        <w:t>ad one spell of unemployment, 22% had two spells and 18</w:t>
      </w:r>
      <w:r w:rsidR="00D46F0F">
        <w:rPr>
          <w:rFonts w:ascii="Franklin Gothic Book" w:hAnsi="Franklin Gothic Book"/>
        </w:rPr>
        <w:t>% had three or more spells.</w:t>
      </w:r>
    </w:p>
    <w:p w:rsidR="0045617F" w:rsidRDefault="00D46F0F" w:rsidP="004B383A">
      <w:pPr>
        <w:rPr>
          <w:rFonts w:ascii="Franklin Gothic Book" w:hAnsi="Franklin Gothic Book"/>
          <w:u w:val="single"/>
        </w:rPr>
      </w:pPr>
      <w:r>
        <w:rPr>
          <w:rFonts w:ascii="Franklin Gothic Book" w:hAnsi="Franklin Gothic Book"/>
          <w:u w:val="single"/>
        </w:rPr>
        <w:t xml:space="preserve"> </w:t>
      </w:r>
    </w:p>
    <w:p w:rsidR="0045617F" w:rsidRPr="00EB427A" w:rsidRDefault="0045617F" w:rsidP="004B383A">
      <w:pPr>
        <w:rPr>
          <w:rFonts w:ascii="Franklin Gothic Book" w:hAnsi="Franklin Gothic Book"/>
          <w:u w:val="single"/>
        </w:rPr>
      </w:pPr>
    </w:p>
    <w:p w:rsidR="00D46F0F" w:rsidRPr="00EB427A" w:rsidRDefault="00D46F0F" w:rsidP="004B383A">
      <w:pPr>
        <w:rPr>
          <w:rFonts w:ascii="Franklin Gothic Book" w:hAnsi="Franklin Gothic Book"/>
          <w:u w:val="single"/>
        </w:rPr>
      </w:pPr>
      <w:r>
        <w:rPr>
          <w:rFonts w:ascii="Franklin Gothic Book" w:hAnsi="Franklin Gothic Book"/>
          <w:u w:val="single"/>
        </w:rPr>
        <w:t>1.5</w:t>
      </w:r>
      <w:r w:rsidRPr="00EB427A">
        <w:rPr>
          <w:rFonts w:ascii="Franklin Gothic Book" w:hAnsi="Franklin Gothic Book"/>
          <w:u w:val="single"/>
        </w:rPr>
        <w:t xml:space="preserve">.3 </w:t>
      </w:r>
      <w:r>
        <w:rPr>
          <w:rFonts w:ascii="Franklin Gothic Book" w:hAnsi="Franklin Gothic Book"/>
          <w:u w:val="single"/>
        </w:rPr>
        <w:t>Further Qualifications (Table 12</w:t>
      </w:r>
      <w:r w:rsidR="00BF67F3">
        <w:rPr>
          <w:rFonts w:ascii="Franklin Gothic Book" w:hAnsi="Franklin Gothic Book"/>
          <w:u w:val="single"/>
        </w:rPr>
        <w:t>e,f,g,h</w:t>
      </w:r>
      <w:r w:rsidRPr="00EB427A">
        <w:rPr>
          <w:rFonts w:ascii="Franklin Gothic Book" w:hAnsi="Franklin Gothic Book"/>
          <w:u w:val="single"/>
        </w:rPr>
        <w:t>)</w:t>
      </w:r>
    </w:p>
    <w:p w:rsidR="00D46F0F" w:rsidRDefault="00D46F0F" w:rsidP="00D23193">
      <w:pPr>
        <w:rPr>
          <w:rFonts w:ascii="Franklin Gothic Book" w:hAnsi="Franklin Gothic Book"/>
        </w:rPr>
      </w:pPr>
    </w:p>
    <w:p w:rsidR="00D46F0F" w:rsidRPr="00EB427A" w:rsidRDefault="00D46F0F" w:rsidP="00D23193">
      <w:pPr>
        <w:rPr>
          <w:rFonts w:ascii="Franklin Gothic Book" w:hAnsi="Franklin Gothic Book"/>
        </w:rPr>
      </w:pPr>
      <w:r w:rsidRPr="00EB427A">
        <w:rPr>
          <w:rFonts w:ascii="Franklin Gothic Book" w:hAnsi="Franklin Gothic Book"/>
        </w:rPr>
        <w:t>In the three and a hal</w:t>
      </w:r>
      <w:r w:rsidR="006212BB">
        <w:rPr>
          <w:rFonts w:ascii="Franklin Gothic Book" w:hAnsi="Franklin Gothic Book"/>
        </w:rPr>
        <w:t>f years since graduating in 2008/09, 42</w:t>
      </w:r>
      <w:r w:rsidRPr="00EB427A">
        <w:rPr>
          <w:rFonts w:ascii="Franklin Gothic Book" w:hAnsi="Franklin Gothic Book"/>
        </w:rPr>
        <w:t>% of NI domiciled qualifiers from UK HEIs had obtained a further qualification.</w:t>
      </w:r>
    </w:p>
    <w:p w:rsidR="00D46F0F" w:rsidRPr="00EB427A" w:rsidRDefault="00D46F0F" w:rsidP="004B383A">
      <w:pPr>
        <w:rPr>
          <w:rFonts w:ascii="Franklin Gothic Book" w:hAnsi="Franklin Gothic Book"/>
        </w:rPr>
      </w:pPr>
    </w:p>
    <w:p w:rsidR="00D46F0F" w:rsidRPr="00EB427A" w:rsidRDefault="00D46F0F" w:rsidP="004B383A">
      <w:pPr>
        <w:rPr>
          <w:rFonts w:ascii="Franklin Gothic Book" w:hAnsi="Franklin Gothic Book"/>
        </w:rPr>
      </w:pPr>
      <w:r w:rsidRPr="00EB427A">
        <w:rPr>
          <w:rFonts w:ascii="Franklin Gothic Book" w:hAnsi="Franklin Gothic Book"/>
        </w:rPr>
        <w:t xml:space="preserve"> Of those who had obtained a further qualification:</w:t>
      </w:r>
    </w:p>
    <w:p w:rsidR="00D46F0F" w:rsidRPr="00EB427A" w:rsidRDefault="00D46F0F" w:rsidP="004B383A">
      <w:pPr>
        <w:rPr>
          <w:rFonts w:ascii="Franklin Gothic Book" w:hAnsi="Franklin Gothic Book"/>
        </w:rPr>
      </w:pPr>
    </w:p>
    <w:p w:rsidR="00D46F0F" w:rsidRPr="00EB427A" w:rsidRDefault="006212BB" w:rsidP="004B383A">
      <w:pPr>
        <w:numPr>
          <w:ilvl w:val="0"/>
          <w:numId w:val="4"/>
        </w:numPr>
        <w:rPr>
          <w:rFonts w:ascii="Franklin Gothic Book" w:hAnsi="Franklin Gothic Book"/>
        </w:rPr>
      </w:pPr>
      <w:r>
        <w:rPr>
          <w:rFonts w:ascii="Franklin Gothic Book" w:hAnsi="Franklin Gothic Book"/>
        </w:rPr>
        <w:t>71</w:t>
      </w:r>
      <w:r w:rsidR="00D46F0F" w:rsidRPr="00EB427A">
        <w:rPr>
          <w:rFonts w:ascii="Franklin Gothic Book" w:hAnsi="Franklin Gothic Book"/>
        </w:rPr>
        <w:t>% said the</w:t>
      </w:r>
      <w:r>
        <w:rPr>
          <w:rFonts w:ascii="Franklin Gothic Book" w:hAnsi="Franklin Gothic Book"/>
        </w:rPr>
        <w:t>y obtained one qualification, 18% said they obtained two and 12</w:t>
      </w:r>
      <w:r w:rsidR="00D46F0F" w:rsidRPr="00EB427A">
        <w:rPr>
          <w:rFonts w:ascii="Franklin Gothic Book" w:hAnsi="Franklin Gothic Book"/>
        </w:rPr>
        <w:t xml:space="preserve">% said that </w:t>
      </w:r>
      <w:r w:rsidR="00D46F0F">
        <w:rPr>
          <w:rFonts w:ascii="Franklin Gothic Book" w:hAnsi="Franklin Gothic Book"/>
        </w:rPr>
        <w:t xml:space="preserve">they </w:t>
      </w:r>
      <w:r w:rsidR="00D46F0F" w:rsidRPr="00EB427A">
        <w:rPr>
          <w:rFonts w:ascii="Franklin Gothic Book" w:hAnsi="Franklin Gothic Book"/>
        </w:rPr>
        <w:t>obtained three or more qualifications;</w:t>
      </w:r>
    </w:p>
    <w:p w:rsidR="00D46F0F" w:rsidRPr="00EB427A" w:rsidRDefault="00D46F0F" w:rsidP="004B383A">
      <w:pPr>
        <w:rPr>
          <w:rFonts w:ascii="Franklin Gothic Book" w:hAnsi="Franklin Gothic Book"/>
        </w:rPr>
      </w:pPr>
    </w:p>
    <w:p w:rsidR="00D46F0F" w:rsidRPr="00EB427A" w:rsidRDefault="006212BB" w:rsidP="004B383A">
      <w:pPr>
        <w:numPr>
          <w:ilvl w:val="0"/>
          <w:numId w:val="4"/>
        </w:numPr>
        <w:rPr>
          <w:rFonts w:ascii="Franklin Gothic Book" w:hAnsi="Franklin Gothic Book"/>
        </w:rPr>
      </w:pPr>
      <w:r>
        <w:rPr>
          <w:rFonts w:ascii="Franklin Gothic Book" w:hAnsi="Franklin Gothic Book"/>
        </w:rPr>
        <w:t>5</w:t>
      </w:r>
      <w:r w:rsidR="00D46F0F" w:rsidRPr="00EB427A">
        <w:rPr>
          <w:rFonts w:ascii="Franklin Gothic Book" w:hAnsi="Franklin Gothic Book"/>
        </w:rPr>
        <w:t>1% reported that the highest furthe</w:t>
      </w:r>
      <w:r w:rsidR="00D46F0F">
        <w:rPr>
          <w:rFonts w:ascii="Franklin Gothic Book" w:hAnsi="Franklin Gothic Book"/>
        </w:rPr>
        <w:t>r qualification obtained was a p</w:t>
      </w:r>
      <w:r w:rsidR="00D46F0F" w:rsidRPr="00EB427A">
        <w:rPr>
          <w:rFonts w:ascii="Franklin Gothic Book" w:hAnsi="Franklin Gothic Book"/>
        </w:rPr>
        <w:t>os</w:t>
      </w:r>
      <w:r>
        <w:rPr>
          <w:rFonts w:ascii="Franklin Gothic Book" w:hAnsi="Franklin Gothic Book"/>
        </w:rPr>
        <w:t>tgraduate qualification, 17</w:t>
      </w:r>
      <w:r w:rsidR="00D46F0F">
        <w:rPr>
          <w:rFonts w:ascii="Franklin Gothic Book" w:hAnsi="Franklin Gothic Book"/>
        </w:rPr>
        <w:t>% a p</w:t>
      </w:r>
      <w:r w:rsidR="00D46F0F" w:rsidRPr="00EB427A">
        <w:rPr>
          <w:rFonts w:ascii="Franklin Gothic Book" w:hAnsi="Franklin Gothic Book"/>
        </w:rPr>
        <w:t>ro</w:t>
      </w:r>
      <w:r>
        <w:rPr>
          <w:rFonts w:ascii="Franklin Gothic Book" w:hAnsi="Franklin Gothic Book"/>
        </w:rPr>
        <w:t>fessional qualification, 2</w:t>
      </w:r>
      <w:r w:rsidR="00D46F0F">
        <w:rPr>
          <w:rFonts w:ascii="Franklin Gothic Book" w:hAnsi="Franklin Gothic Book"/>
        </w:rPr>
        <w:t>% an u</w:t>
      </w:r>
      <w:r w:rsidR="00D46F0F" w:rsidRPr="00EB427A">
        <w:rPr>
          <w:rFonts w:ascii="Franklin Gothic Book" w:hAnsi="Franklin Gothic Book"/>
        </w:rPr>
        <w:t>nd</w:t>
      </w:r>
      <w:r>
        <w:rPr>
          <w:rFonts w:ascii="Franklin Gothic Book" w:hAnsi="Franklin Gothic Book"/>
        </w:rPr>
        <w:t>ergraduate qualification  and 30</w:t>
      </w:r>
      <w:r w:rsidR="00D46F0F" w:rsidRPr="00EB427A">
        <w:rPr>
          <w:rFonts w:ascii="Franklin Gothic Book" w:hAnsi="Franklin Gothic Book"/>
        </w:rPr>
        <w:t xml:space="preserve">% obtained other qualifications; </w:t>
      </w:r>
      <w:r w:rsidR="0042557F">
        <w:rPr>
          <w:rFonts w:ascii="Franklin Gothic Book" w:hAnsi="Franklin Gothic Book"/>
        </w:rPr>
        <w:t>and</w:t>
      </w:r>
      <w:r w:rsidR="00D46F0F" w:rsidRPr="00EB427A">
        <w:rPr>
          <w:rFonts w:ascii="Franklin Gothic Book" w:hAnsi="Franklin Gothic Book"/>
        </w:rPr>
        <w:t xml:space="preserve"> </w:t>
      </w:r>
    </w:p>
    <w:p w:rsidR="00D46F0F" w:rsidRPr="00EB427A" w:rsidRDefault="00D46F0F" w:rsidP="004B383A">
      <w:pPr>
        <w:rPr>
          <w:rFonts w:ascii="Franklin Gothic Book" w:hAnsi="Franklin Gothic Book"/>
        </w:rPr>
      </w:pPr>
    </w:p>
    <w:p w:rsidR="00D46F0F" w:rsidRPr="00EB427A" w:rsidRDefault="00D46F0F" w:rsidP="004B383A">
      <w:pPr>
        <w:numPr>
          <w:ilvl w:val="0"/>
          <w:numId w:val="4"/>
        </w:numPr>
        <w:rPr>
          <w:rFonts w:ascii="Franklin Gothic Book" w:hAnsi="Franklin Gothic Book"/>
        </w:rPr>
      </w:pPr>
      <w:r w:rsidRPr="00EB427A">
        <w:rPr>
          <w:rFonts w:ascii="Franklin Gothic Book" w:hAnsi="Franklin Gothic Book"/>
        </w:rPr>
        <w:t>The main source of funding reported for the highest further qualificatio</w:t>
      </w:r>
      <w:r w:rsidR="006212BB">
        <w:rPr>
          <w:rFonts w:ascii="Franklin Gothic Book" w:hAnsi="Franklin Gothic Book"/>
        </w:rPr>
        <w:t>n obtained was ‘Self funded’ (55</w:t>
      </w:r>
      <w:r w:rsidRPr="00EB427A">
        <w:rPr>
          <w:rFonts w:ascii="Franklin Gothic Book" w:hAnsi="Franklin Gothic Book"/>
        </w:rPr>
        <w:t>%) fo</w:t>
      </w:r>
      <w:r w:rsidR="006212BB">
        <w:rPr>
          <w:rFonts w:ascii="Franklin Gothic Book" w:hAnsi="Franklin Gothic Book"/>
        </w:rPr>
        <w:t>llowed by ‘Employer support’ (25%), ‘Grant / award’ (16</w:t>
      </w:r>
      <w:r w:rsidRPr="00EB427A">
        <w:rPr>
          <w:rFonts w:ascii="Franklin Gothic Book" w:hAnsi="Franklin Gothic Book"/>
        </w:rPr>
        <w:t>%) and ‘Other funding’ (4%).</w:t>
      </w:r>
    </w:p>
    <w:p w:rsidR="00D46F0F" w:rsidRDefault="00D46F0F" w:rsidP="007A47CB">
      <w:pPr>
        <w:rPr>
          <w:rFonts w:ascii="Franklin Gothic Book" w:hAnsi="Franklin Gothic Book"/>
          <w:u w:val="single"/>
        </w:rPr>
      </w:pPr>
    </w:p>
    <w:p w:rsidR="00C25AD5" w:rsidRDefault="00C25AD5" w:rsidP="007A47CB">
      <w:pPr>
        <w:rPr>
          <w:rFonts w:ascii="Franklin Gothic Book" w:hAnsi="Franklin Gothic Book"/>
          <w:b/>
        </w:rPr>
      </w:pPr>
      <w:bookmarkStart w:id="16" w:name="OLE_LINK15"/>
    </w:p>
    <w:p w:rsidR="00D46F0F" w:rsidRPr="00EB427A" w:rsidRDefault="00D46F0F" w:rsidP="007A47CB">
      <w:pPr>
        <w:rPr>
          <w:rFonts w:ascii="Franklin Gothic Book" w:hAnsi="Franklin Gothic Book"/>
          <w:b/>
        </w:rPr>
      </w:pPr>
      <w:r>
        <w:rPr>
          <w:rFonts w:ascii="Franklin Gothic Book" w:hAnsi="Franklin Gothic Book"/>
          <w:b/>
        </w:rPr>
        <w:t>1.6 Satisfaction</w:t>
      </w:r>
      <w:r w:rsidRPr="00EB427A">
        <w:rPr>
          <w:rFonts w:ascii="Franklin Gothic Book" w:hAnsi="Franklin Gothic Book"/>
          <w:b/>
        </w:rPr>
        <w:t xml:space="preserve"> </w:t>
      </w:r>
      <w:r w:rsidR="001007DA">
        <w:rPr>
          <w:rFonts w:ascii="Franklin Gothic Book" w:hAnsi="Franklin Gothic Book"/>
          <w:b/>
        </w:rPr>
        <w:t>&amp; Experience – 2008/09</w:t>
      </w:r>
      <w:r>
        <w:rPr>
          <w:rFonts w:ascii="Franklin Gothic Book" w:hAnsi="Franklin Gothic Book"/>
          <w:b/>
        </w:rPr>
        <w:t xml:space="preserve"> qualifiers</w:t>
      </w:r>
    </w:p>
    <w:p w:rsidR="00D46F0F" w:rsidRDefault="00D46F0F" w:rsidP="007A47CB">
      <w:pPr>
        <w:rPr>
          <w:rFonts w:ascii="Franklin Gothic Book" w:hAnsi="Franklin Gothic Book"/>
        </w:rPr>
      </w:pPr>
    </w:p>
    <w:p w:rsidR="0045617F" w:rsidRPr="00EB427A" w:rsidRDefault="00D46F0F" w:rsidP="0045617F">
      <w:pPr>
        <w:rPr>
          <w:rFonts w:ascii="Franklin Gothic Book" w:hAnsi="Franklin Gothic Book"/>
        </w:rPr>
      </w:pPr>
      <w:r>
        <w:rPr>
          <w:rFonts w:ascii="Franklin Gothic Book" w:hAnsi="Franklin Gothic Book"/>
        </w:rPr>
        <w:t>This section focuses on the qualifiers’ Higher Education experience and their career to date</w:t>
      </w:r>
      <w:r w:rsidR="00BF67F3">
        <w:rPr>
          <w:rFonts w:ascii="Franklin Gothic Book" w:hAnsi="Franklin Gothic Book"/>
        </w:rPr>
        <w:t xml:space="preserve"> three and a half years after qualifying</w:t>
      </w:r>
      <w:r>
        <w:rPr>
          <w:rFonts w:ascii="Franklin Gothic Book" w:hAnsi="Franklin Gothic Book"/>
        </w:rPr>
        <w:t>. Questions were asked in relation to making different choices, satisfaction with career, value for money and preparation for their career.</w:t>
      </w:r>
      <w:r w:rsidR="0045617F">
        <w:rPr>
          <w:rFonts w:ascii="Franklin Gothic Book" w:hAnsi="Franklin Gothic Book"/>
        </w:rPr>
        <w:t xml:space="preserve"> No comparison for six months was available for this section.</w:t>
      </w:r>
      <w:r w:rsidR="0045617F" w:rsidRPr="00EB427A">
        <w:rPr>
          <w:rFonts w:ascii="Franklin Gothic Book" w:hAnsi="Franklin Gothic Book"/>
        </w:rPr>
        <w:t xml:space="preserve"> </w:t>
      </w:r>
    </w:p>
    <w:bookmarkEnd w:id="16"/>
    <w:p w:rsidR="00D46F0F" w:rsidRPr="00EB427A" w:rsidRDefault="00D46F0F" w:rsidP="007A47CB">
      <w:pPr>
        <w:rPr>
          <w:rFonts w:ascii="Franklin Gothic Book" w:hAnsi="Franklin Gothic Book"/>
        </w:rPr>
      </w:pPr>
    </w:p>
    <w:p w:rsidR="00D46F0F" w:rsidRPr="00EB427A" w:rsidRDefault="00D46F0F" w:rsidP="007A47CB">
      <w:pPr>
        <w:rPr>
          <w:rFonts w:ascii="Franklin Gothic Book" w:hAnsi="Franklin Gothic Book"/>
          <w:u w:val="single"/>
        </w:rPr>
      </w:pPr>
      <w:r>
        <w:rPr>
          <w:rFonts w:ascii="Franklin Gothic Book" w:hAnsi="Franklin Gothic Book"/>
          <w:u w:val="single"/>
        </w:rPr>
        <w:t>1.6</w:t>
      </w:r>
      <w:r w:rsidRPr="00EB427A">
        <w:rPr>
          <w:rFonts w:ascii="Franklin Gothic Book" w:hAnsi="Franklin Gothic Book"/>
          <w:u w:val="single"/>
        </w:rPr>
        <w:t>.1 Likelihood of making different choices (Tab</w:t>
      </w:r>
      <w:r>
        <w:rPr>
          <w:rFonts w:ascii="Franklin Gothic Book" w:hAnsi="Franklin Gothic Book"/>
          <w:u w:val="single"/>
        </w:rPr>
        <w:t>le 13</w:t>
      </w:r>
      <w:r w:rsidRPr="00EB427A">
        <w:rPr>
          <w:rFonts w:ascii="Franklin Gothic Book" w:hAnsi="Franklin Gothic Book"/>
          <w:u w:val="single"/>
        </w:rPr>
        <w:t>)</w:t>
      </w:r>
    </w:p>
    <w:p w:rsidR="00D46F0F" w:rsidRPr="00EB427A" w:rsidRDefault="00D46F0F" w:rsidP="007A47CB">
      <w:pPr>
        <w:rPr>
          <w:rFonts w:ascii="Franklin Gothic Book" w:hAnsi="Franklin Gothic Book"/>
        </w:rPr>
      </w:pPr>
    </w:p>
    <w:p w:rsidR="00D46F0F" w:rsidRPr="004A6F88" w:rsidRDefault="00D46F0F" w:rsidP="007A47CB">
      <w:pPr>
        <w:rPr>
          <w:rFonts w:ascii="Franklin Gothic Book" w:hAnsi="Franklin Gothic Book"/>
        </w:rPr>
      </w:pPr>
      <w:r w:rsidRPr="00EB427A">
        <w:rPr>
          <w:rFonts w:ascii="Franklin Gothic Book" w:hAnsi="Franklin Gothic Book"/>
        </w:rPr>
        <w:t>If NI domiciled qualifiers had the opportunity to make their choices again</w:t>
      </w:r>
      <w:r>
        <w:rPr>
          <w:rFonts w:ascii="Franklin Gothic Book" w:hAnsi="Franklin Gothic Book"/>
        </w:rPr>
        <w:t>,</w:t>
      </w:r>
      <w:r w:rsidRPr="00EB427A">
        <w:rPr>
          <w:rFonts w:ascii="Franklin Gothic Book" w:hAnsi="Franklin Gothic Book"/>
        </w:rPr>
        <w:t xml:space="preserve"> </w:t>
      </w:r>
      <w:r w:rsidR="001007DA">
        <w:rPr>
          <w:rFonts w:ascii="Franklin Gothic Book" w:hAnsi="Franklin Gothic Book"/>
        </w:rPr>
        <w:t xml:space="preserve">32% </w:t>
      </w:r>
      <w:r>
        <w:rPr>
          <w:rFonts w:ascii="Franklin Gothic Book" w:hAnsi="Franklin Gothic Book"/>
        </w:rPr>
        <w:t>quoted</w:t>
      </w:r>
      <w:r w:rsidR="0042557F">
        <w:rPr>
          <w:rFonts w:ascii="Franklin Gothic Book" w:hAnsi="Franklin Gothic Book"/>
        </w:rPr>
        <w:t xml:space="preserve"> ‘</w:t>
      </w:r>
      <w:r w:rsidR="00BF67F3">
        <w:rPr>
          <w:rFonts w:ascii="Franklin Gothic Book" w:hAnsi="Franklin Gothic Book"/>
          <w:i/>
        </w:rPr>
        <w:t>choosing</w:t>
      </w:r>
      <w:r w:rsidR="00BF67F3" w:rsidRPr="00EB427A">
        <w:rPr>
          <w:rFonts w:ascii="Franklin Gothic Book" w:hAnsi="Franklin Gothic Book"/>
          <w:i/>
        </w:rPr>
        <w:t xml:space="preserve"> a different subject</w:t>
      </w:r>
      <w:r w:rsidR="0042557F">
        <w:rPr>
          <w:rFonts w:ascii="Franklin Gothic Book" w:hAnsi="Franklin Gothic Book"/>
          <w:i/>
        </w:rPr>
        <w:t>’</w:t>
      </w:r>
      <w:r w:rsidR="00BF67F3">
        <w:rPr>
          <w:rFonts w:ascii="Franklin Gothic Book" w:hAnsi="Franklin Gothic Book"/>
        </w:rPr>
        <w:t xml:space="preserve"> </w:t>
      </w:r>
      <w:r>
        <w:rPr>
          <w:rFonts w:ascii="Franklin Gothic Book" w:hAnsi="Franklin Gothic Book"/>
        </w:rPr>
        <w:t xml:space="preserve">as being </w:t>
      </w:r>
      <w:r w:rsidRPr="00EB427A">
        <w:rPr>
          <w:rFonts w:ascii="Franklin Gothic Book" w:hAnsi="Franklin Gothic Book"/>
        </w:rPr>
        <w:t>‘likely’ or ‘very likely’</w:t>
      </w:r>
      <w:r>
        <w:rPr>
          <w:rFonts w:ascii="Franklin Gothic Book" w:hAnsi="Franklin Gothic Book"/>
        </w:rPr>
        <w:t xml:space="preserve"> </w:t>
      </w:r>
      <w:r w:rsidR="00BF67F3">
        <w:rPr>
          <w:rFonts w:ascii="Franklin Gothic Book" w:hAnsi="Franklin Gothic Book"/>
        </w:rPr>
        <w:t xml:space="preserve">and 31% ‘likely’ or ‘very likely’ to work </w:t>
      </w:r>
      <w:r w:rsidR="0042557F">
        <w:rPr>
          <w:rFonts w:ascii="Franklin Gothic Book" w:hAnsi="Franklin Gothic Book"/>
        </w:rPr>
        <w:t>‘</w:t>
      </w:r>
      <w:r w:rsidRPr="00EB427A">
        <w:rPr>
          <w:rFonts w:ascii="Franklin Gothic Book" w:hAnsi="Franklin Gothic Book"/>
          <w:i/>
        </w:rPr>
        <w:t>towards a different type of qualification</w:t>
      </w:r>
      <w:r w:rsidR="0042557F">
        <w:rPr>
          <w:rFonts w:ascii="Franklin Gothic Book" w:hAnsi="Franklin Gothic Book"/>
          <w:i/>
        </w:rPr>
        <w:t>’</w:t>
      </w:r>
      <w:r>
        <w:rPr>
          <w:rFonts w:ascii="Franklin Gothic Book" w:hAnsi="Franklin Gothic Book"/>
        </w:rPr>
        <w:t>. Under a quarter (</w:t>
      </w:r>
      <w:r w:rsidR="001007DA">
        <w:rPr>
          <w:rFonts w:ascii="Franklin Gothic Book" w:hAnsi="Franklin Gothic Book"/>
        </w:rPr>
        <w:t>21</w:t>
      </w:r>
      <w:r w:rsidRPr="00EB427A">
        <w:rPr>
          <w:rFonts w:ascii="Franklin Gothic Book" w:hAnsi="Franklin Gothic Book"/>
        </w:rPr>
        <w:t>%</w:t>
      </w:r>
      <w:r>
        <w:rPr>
          <w:rFonts w:ascii="Franklin Gothic Book" w:hAnsi="Franklin Gothic Book"/>
        </w:rPr>
        <w:t>)</w:t>
      </w:r>
      <w:r w:rsidRPr="00EB427A">
        <w:rPr>
          <w:rFonts w:ascii="Franklin Gothic Book" w:hAnsi="Franklin Gothic Book"/>
        </w:rPr>
        <w:t xml:space="preserve"> </w:t>
      </w:r>
      <w:r>
        <w:rPr>
          <w:rFonts w:ascii="Franklin Gothic Book" w:hAnsi="Franklin Gothic Book"/>
        </w:rPr>
        <w:t>quoted</w:t>
      </w:r>
      <w:r w:rsidR="001007DA">
        <w:rPr>
          <w:rFonts w:ascii="Franklin Gothic Book" w:hAnsi="Franklin Gothic Book"/>
        </w:rPr>
        <w:t xml:space="preserve"> </w:t>
      </w:r>
      <w:r w:rsidR="0042557F">
        <w:rPr>
          <w:rFonts w:ascii="Franklin Gothic Book" w:hAnsi="Franklin Gothic Book"/>
        </w:rPr>
        <w:t>–</w:t>
      </w:r>
      <w:r w:rsidR="001007DA">
        <w:rPr>
          <w:rFonts w:ascii="Franklin Gothic Book" w:hAnsi="Franklin Gothic Book"/>
        </w:rPr>
        <w:t xml:space="preserve"> </w:t>
      </w:r>
      <w:r w:rsidR="0042557F">
        <w:rPr>
          <w:rFonts w:ascii="Franklin Gothic Book" w:hAnsi="Franklin Gothic Book"/>
        </w:rPr>
        <w:t>‘</w:t>
      </w:r>
      <w:r w:rsidR="001007DA" w:rsidRPr="00EB427A">
        <w:rPr>
          <w:rFonts w:ascii="Franklin Gothic Book" w:hAnsi="Franklin Gothic Book"/>
          <w:i/>
        </w:rPr>
        <w:t xml:space="preserve">study at </w:t>
      </w:r>
      <w:r w:rsidR="001007DA">
        <w:rPr>
          <w:rFonts w:ascii="Franklin Gothic Book" w:hAnsi="Franklin Gothic Book"/>
          <w:i/>
        </w:rPr>
        <w:t xml:space="preserve">a </w:t>
      </w:r>
      <w:r w:rsidR="001007DA" w:rsidRPr="00EB427A">
        <w:rPr>
          <w:rFonts w:ascii="Franklin Gothic Book" w:hAnsi="Franklin Gothic Book"/>
          <w:i/>
        </w:rPr>
        <w:t>different institution</w:t>
      </w:r>
      <w:r w:rsidR="0042557F">
        <w:rPr>
          <w:rFonts w:ascii="Franklin Gothic Book" w:hAnsi="Franklin Gothic Book"/>
          <w:i/>
        </w:rPr>
        <w:t>’</w:t>
      </w:r>
      <w:r w:rsidR="001007DA">
        <w:rPr>
          <w:rFonts w:ascii="Franklin Gothic Book" w:hAnsi="Franklin Gothic Book"/>
        </w:rPr>
        <w:t xml:space="preserve"> </w:t>
      </w:r>
      <w:r>
        <w:rPr>
          <w:rFonts w:ascii="Franklin Gothic Book" w:hAnsi="Franklin Gothic Book"/>
        </w:rPr>
        <w:t xml:space="preserve">as being </w:t>
      </w:r>
      <w:r w:rsidRPr="00EB427A">
        <w:rPr>
          <w:rFonts w:ascii="Franklin Gothic Book" w:hAnsi="Franklin Gothic Book"/>
        </w:rPr>
        <w:t>‘likely’ or ‘very likely’</w:t>
      </w:r>
      <w:r w:rsidR="001007DA">
        <w:rPr>
          <w:rFonts w:ascii="Franklin Gothic Book" w:hAnsi="Franklin Gothic Book"/>
        </w:rPr>
        <w:t>, while just over a quarter (26%)</w:t>
      </w:r>
      <w:r>
        <w:rPr>
          <w:rFonts w:ascii="Franklin Gothic Book" w:hAnsi="Franklin Gothic Book"/>
        </w:rPr>
        <w:t xml:space="preserve"> </w:t>
      </w:r>
      <w:r w:rsidR="001007DA">
        <w:rPr>
          <w:rFonts w:ascii="Franklin Gothic Book" w:hAnsi="Franklin Gothic Book"/>
        </w:rPr>
        <w:t xml:space="preserve">quoted </w:t>
      </w:r>
      <w:r>
        <w:rPr>
          <w:rFonts w:ascii="Franklin Gothic Book" w:hAnsi="Franklin Gothic Book"/>
        </w:rPr>
        <w:t xml:space="preserve">- </w:t>
      </w:r>
      <w:r w:rsidR="0042557F">
        <w:rPr>
          <w:rFonts w:ascii="Franklin Gothic Book" w:hAnsi="Franklin Gothic Book"/>
        </w:rPr>
        <w:t xml:space="preserve"> ‘</w:t>
      </w:r>
      <w:r w:rsidRPr="00EB427A">
        <w:rPr>
          <w:rFonts w:ascii="Franklin Gothic Book" w:hAnsi="Franklin Gothic Book"/>
          <w:i/>
        </w:rPr>
        <w:t>do something other than training, study or research</w:t>
      </w:r>
      <w:r w:rsidR="0042557F">
        <w:rPr>
          <w:rFonts w:ascii="Franklin Gothic Book" w:hAnsi="Franklin Gothic Book"/>
          <w:i/>
        </w:rPr>
        <w:t>’</w:t>
      </w:r>
      <w:r w:rsidR="001007DA" w:rsidRPr="001007DA">
        <w:rPr>
          <w:rFonts w:ascii="Franklin Gothic Book" w:hAnsi="Franklin Gothic Book"/>
        </w:rPr>
        <w:t xml:space="preserve"> </w:t>
      </w:r>
      <w:r w:rsidR="001007DA">
        <w:rPr>
          <w:rFonts w:ascii="Franklin Gothic Book" w:hAnsi="Franklin Gothic Book"/>
        </w:rPr>
        <w:t xml:space="preserve">as being </w:t>
      </w:r>
      <w:r w:rsidR="001007DA" w:rsidRPr="00EB427A">
        <w:rPr>
          <w:rFonts w:ascii="Franklin Gothic Book" w:hAnsi="Franklin Gothic Book"/>
        </w:rPr>
        <w:t>‘likely’ or ‘very likely’</w:t>
      </w:r>
      <w:r w:rsidRPr="00EB427A">
        <w:rPr>
          <w:rFonts w:ascii="Franklin Gothic Book" w:hAnsi="Franklin Gothic Book"/>
        </w:rPr>
        <w:t xml:space="preserve">.  </w:t>
      </w:r>
    </w:p>
    <w:p w:rsidR="00D46F0F" w:rsidRDefault="00D46F0F" w:rsidP="007A47CB">
      <w:pPr>
        <w:rPr>
          <w:rFonts w:ascii="Franklin Gothic Book" w:hAnsi="Franklin Gothic Book"/>
          <w:u w:val="single"/>
        </w:rPr>
      </w:pPr>
    </w:p>
    <w:p w:rsidR="00D46F0F" w:rsidRPr="00EB427A" w:rsidRDefault="00D46F0F" w:rsidP="007A47CB">
      <w:pPr>
        <w:rPr>
          <w:rFonts w:ascii="Franklin Gothic Book" w:hAnsi="Franklin Gothic Book"/>
          <w:u w:val="single"/>
        </w:rPr>
      </w:pPr>
      <w:r>
        <w:rPr>
          <w:rFonts w:ascii="Franklin Gothic Book" w:hAnsi="Franklin Gothic Book"/>
          <w:u w:val="single"/>
        </w:rPr>
        <w:t>1.6</w:t>
      </w:r>
      <w:r w:rsidRPr="00EB427A">
        <w:rPr>
          <w:rFonts w:ascii="Franklin Gothic Book" w:hAnsi="Franklin Gothic Book"/>
          <w:u w:val="single"/>
        </w:rPr>
        <w:t>.2 Satisfacti</w:t>
      </w:r>
      <w:r>
        <w:rPr>
          <w:rFonts w:ascii="Franklin Gothic Book" w:hAnsi="Franklin Gothic Book"/>
          <w:u w:val="single"/>
        </w:rPr>
        <w:t>on with Career to date (Table 14, Chart 5</w:t>
      </w:r>
      <w:r w:rsidRPr="00EB427A">
        <w:rPr>
          <w:rFonts w:ascii="Franklin Gothic Book" w:hAnsi="Franklin Gothic Book"/>
          <w:u w:val="single"/>
        </w:rPr>
        <w:t>)</w:t>
      </w:r>
    </w:p>
    <w:p w:rsidR="00D46F0F" w:rsidRPr="00EB427A" w:rsidRDefault="00D46F0F" w:rsidP="007A47CB">
      <w:pPr>
        <w:rPr>
          <w:rFonts w:ascii="Franklin Gothic Book" w:hAnsi="Franklin Gothic Book"/>
        </w:rPr>
      </w:pPr>
    </w:p>
    <w:p w:rsidR="00D46F0F" w:rsidRPr="00EB427A" w:rsidRDefault="003E1B52" w:rsidP="004B7580">
      <w:pPr>
        <w:rPr>
          <w:rFonts w:ascii="Franklin Gothic Book" w:hAnsi="Franklin Gothic Book"/>
        </w:rPr>
      </w:pPr>
      <w:bookmarkStart w:id="17" w:name="OLE_LINK5"/>
      <w:bookmarkStart w:id="18" w:name="OLE_LINK6"/>
      <w:r>
        <w:rPr>
          <w:rFonts w:ascii="Franklin Gothic Book" w:hAnsi="Franklin Gothic Book"/>
        </w:rPr>
        <w:t xml:space="preserve">Eighty-two percent </w:t>
      </w:r>
      <w:r w:rsidR="00D46F0F" w:rsidRPr="00EB427A">
        <w:rPr>
          <w:rFonts w:ascii="Franklin Gothic Book" w:hAnsi="Franklin Gothic Book"/>
        </w:rPr>
        <w:t xml:space="preserve">of NI domiciled qualifiers from UK HEIs said that they were ‘very </w:t>
      </w:r>
      <w:r w:rsidR="00D46F0F">
        <w:rPr>
          <w:rFonts w:ascii="Franklin Gothic Book" w:hAnsi="Franklin Gothic Book"/>
        </w:rPr>
        <w:t>or fairly satisfied’</w:t>
      </w:r>
      <w:r w:rsidR="00D46F0F" w:rsidRPr="00EB427A">
        <w:rPr>
          <w:rFonts w:ascii="Franklin Gothic Book" w:hAnsi="Franklin Gothic Book"/>
        </w:rPr>
        <w:t xml:space="preserve"> with their career to date, three and a hal</w:t>
      </w:r>
      <w:r w:rsidR="00D46F0F">
        <w:rPr>
          <w:rFonts w:ascii="Franklin Gothic Book" w:hAnsi="Franklin Gothic Book"/>
        </w:rPr>
        <w:t xml:space="preserve">f years after qualifying. </w:t>
      </w:r>
      <w:bookmarkEnd w:id="17"/>
      <w:bookmarkEnd w:id="18"/>
      <w:r w:rsidR="00691F71">
        <w:rPr>
          <w:rFonts w:ascii="Franklin Gothic Book" w:hAnsi="Franklin Gothic Book"/>
        </w:rPr>
        <w:t xml:space="preserve">Twelve percent of </w:t>
      </w:r>
      <w:r w:rsidR="00D46F0F" w:rsidRPr="00EB427A">
        <w:rPr>
          <w:rFonts w:ascii="Franklin Gothic Book" w:hAnsi="Franklin Gothic Book"/>
        </w:rPr>
        <w:t>qualifiers reported that they</w:t>
      </w:r>
      <w:r w:rsidR="00691F71">
        <w:rPr>
          <w:rFonts w:ascii="Franklin Gothic Book" w:hAnsi="Franklin Gothic Book"/>
        </w:rPr>
        <w:t xml:space="preserve"> were ‘not very satisfied’ and 5</w:t>
      </w:r>
      <w:r w:rsidR="00D46F0F" w:rsidRPr="00EB427A">
        <w:rPr>
          <w:rFonts w:ascii="Franklin Gothic Book" w:hAnsi="Franklin Gothic Book"/>
        </w:rPr>
        <w:t xml:space="preserve">% said they were ‘not at all satisfied’. </w:t>
      </w:r>
    </w:p>
    <w:p w:rsidR="00D46F0F" w:rsidRPr="00EB427A" w:rsidRDefault="00D46F0F" w:rsidP="004B7580">
      <w:pPr>
        <w:rPr>
          <w:rFonts w:ascii="Franklin Gothic Book" w:hAnsi="Franklin Gothic Book"/>
        </w:rPr>
      </w:pPr>
    </w:p>
    <w:p w:rsidR="00D46F0F" w:rsidRDefault="00622442" w:rsidP="004B7580">
      <w:pPr>
        <w:rPr>
          <w:rFonts w:ascii="Franklin Gothic Book" w:hAnsi="Franklin Gothic Book"/>
        </w:rPr>
      </w:pPr>
      <w:r>
        <w:rPr>
          <w:rFonts w:ascii="Franklin Gothic Book" w:hAnsi="Franklin Gothic Book"/>
        </w:rPr>
        <w:t xml:space="preserve">A similar proportion of females (82%) and males (83%) </w:t>
      </w:r>
      <w:r w:rsidR="0008319C">
        <w:rPr>
          <w:rFonts w:ascii="Franklin Gothic Book" w:hAnsi="Franklin Gothic Book"/>
        </w:rPr>
        <w:t xml:space="preserve">said they </w:t>
      </w:r>
      <w:r w:rsidR="00D46F0F" w:rsidRPr="00EB427A">
        <w:rPr>
          <w:rFonts w:ascii="Franklin Gothic Book" w:hAnsi="Franklin Gothic Book"/>
        </w:rPr>
        <w:t xml:space="preserve">were ‘very </w:t>
      </w:r>
      <w:r w:rsidR="00D46F0F">
        <w:rPr>
          <w:rFonts w:ascii="Franklin Gothic Book" w:hAnsi="Franklin Gothic Book"/>
        </w:rPr>
        <w:t xml:space="preserve">or fairly </w:t>
      </w:r>
      <w:r w:rsidR="00D46F0F" w:rsidRPr="00EB427A">
        <w:rPr>
          <w:rFonts w:ascii="Franklin Gothic Book" w:hAnsi="Franklin Gothic Book"/>
        </w:rPr>
        <w:t>satis</w:t>
      </w:r>
      <w:r w:rsidR="0008319C">
        <w:rPr>
          <w:rFonts w:ascii="Franklin Gothic Book" w:hAnsi="Franklin Gothic Book"/>
        </w:rPr>
        <w:t>fied’ with their careers</w:t>
      </w:r>
      <w:r>
        <w:rPr>
          <w:rFonts w:ascii="Franklin Gothic Book" w:hAnsi="Franklin Gothic Book"/>
        </w:rPr>
        <w:t xml:space="preserve"> to date</w:t>
      </w:r>
      <w:r w:rsidR="00D46F0F" w:rsidRPr="00EB427A">
        <w:rPr>
          <w:rFonts w:ascii="Franklin Gothic Book" w:hAnsi="Franklin Gothic Book"/>
        </w:rPr>
        <w:t xml:space="preserve">. </w:t>
      </w:r>
      <w:r w:rsidR="00D46F0F">
        <w:rPr>
          <w:rFonts w:ascii="Franklin Gothic Book" w:hAnsi="Franklin Gothic Book"/>
        </w:rPr>
        <w:t>Postgra</w:t>
      </w:r>
      <w:r w:rsidR="0042557F">
        <w:rPr>
          <w:rFonts w:ascii="Franklin Gothic Book" w:hAnsi="Franklin Gothic Book"/>
        </w:rPr>
        <w:t xml:space="preserve">duate qualifiers recorded a </w:t>
      </w:r>
      <w:r w:rsidR="00691F71">
        <w:rPr>
          <w:rFonts w:ascii="Franklin Gothic Book" w:hAnsi="Franklin Gothic Book"/>
        </w:rPr>
        <w:t>high satisfaction level with 88</w:t>
      </w:r>
      <w:r w:rsidR="00D46F0F">
        <w:rPr>
          <w:rFonts w:ascii="Franklin Gothic Book" w:hAnsi="Franklin Gothic Book"/>
        </w:rPr>
        <w:t xml:space="preserve">% saying they were ‘very or </w:t>
      </w:r>
      <w:r w:rsidR="00691F71">
        <w:rPr>
          <w:rFonts w:ascii="Franklin Gothic Book" w:hAnsi="Franklin Gothic Book"/>
        </w:rPr>
        <w:t>fairly satisfied’ compared to 81</w:t>
      </w:r>
      <w:r w:rsidR="00D46F0F">
        <w:rPr>
          <w:rFonts w:ascii="Franklin Gothic Book" w:hAnsi="Franklin Gothic Book"/>
        </w:rPr>
        <w:t>% of first degree qualifiers. Part-time qualifiers had a higher satisfaction level t</w:t>
      </w:r>
      <w:r w:rsidR="00691F71">
        <w:rPr>
          <w:rFonts w:ascii="Franklin Gothic Book" w:hAnsi="Franklin Gothic Book"/>
        </w:rPr>
        <w:t>han full-time qualifiers with 90% and 81</w:t>
      </w:r>
      <w:r w:rsidR="00D46F0F">
        <w:rPr>
          <w:rFonts w:ascii="Franklin Gothic Book" w:hAnsi="Franklin Gothic Book"/>
        </w:rPr>
        <w:t xml:space="preserve">% respectively reporting to be </w:t>
      </w:r>
      <w:r w:rsidR="00D46F0F" w:rsidRPr="00EB427A">
        <w:rPr>
          <w:rFonts w:ascii="Franklin Gothic Book" w:hAnsi="Franklin Gothic Book"/>
        </w:rPr>
        <w:t xml:space="preserve">‘very </w:t>
      </w:r>
      <w:r w:rsidR="00D46F0F">
        <w:rPr>
          <w:rFonts w:ascii="Franklin Gothic Book" w:hAnsi="Franklin Gothic Book"/>
        </w:rPr>
        <w:t>or fairly satisfied’ with their career.</w:t>
      </w:r>
    </w:p>
    <w:p w:rsidR="00D46F0F" w:rsidRDefault="00D46F0F" w:rsidP="004B7580">
      <w:pPr>
        <w:rPr>
          <w:rFonts w:ascii="Franklin Gothic Book" w:hAnsi="Franklin Gothic Book"/>
        </w:rPr>
      </w:pPr>
    </w:p>
    <w:p w:rsidR="00D46F0F" w:rsidRPr="003232C8" w:rsidRDefault="006C1BEA" w:rsidP="007A47CB">
      <w:bookmarkStart w:id="19" w:name="c5"/>
      <w:r>
        <w:pict>
          <v:shape id="_x0000_i1031" type="#_x0000_t75" style="width:468pt;height:286.5pt">
            <v:imagedata r:id="rId17" o:title=""/>
          </v:shape>
        </w:pict>
      </w:r>
      <w:bookmarkEnd w:id="19"/>
    </w:p>
    <w:p w:rsidR="00375D00" w:rsidRDefault="00375D00" w:rsidP="007A47CB">
      <w:pPr>
        <w:rPr>
          <w:rFonts w:ascii="Franklin Gothic Book" w:hAnsi="Franklin Gothic Book"/>
          <w:u w:val="single"/>
        </w:rPr>
      </w:pPr>
    </w:p>
    <w:p w:rsidR="00622442" w:rsidRDefault="00622442" w:rsidP="007A47CB">
      <w:pPr>
        <w:rPr>
          <w:rFonts w:ascii="Franklin Gothic Book" w:hAnsi="Franklin Gothic Book"/>
          <w:u w:val="single"/>
        </w:rPr>
      </w:pPr>
    </w:p>
    <w:p w:rsidR="00D46F0F" w:rsidRPr="00EB427A" w:rsidRDefault="00D46F0F" w:rsidP="007A47CB">
      <w:pPr>
        <w:rPr>
          <w:rFonts w:ascii="Franklin Gothic Book" w:hAnsi="Franklin Gothic Book"/>
          <w:u w:val="single"/>
        </w:rPr>
      </w:pPr>
      <w:r>
        <w:rPr>
          <w:rFonts w:ascii="Franklin Gothic Book" w:hAnsi="Franklin Gothic Book"/>
          <w:u w:val="single"/>
        </w:rPr>
        <w:t>1.6</w:t>
      </w:r>
      <w:r w:rsidRPr="00EB427A">
        <w:rPr>
          <w:rFonts w:ascii="Franklin Gothic Book" w:hAnsi="Franklin Gothic Book"/>
          <w:u w:val="single"/>
        </w:rPr>
        <w:t xml:space="preserve">.3 Value for Money </w:t>
      </w:r>
      <w:r>
        <w:rPr>
          <w:rFonts w:ascii="Franklin Gothic Book" w:hAnsi="Franklin Gothic Book"/>
          <w:u w:val="single"/>
        </w:rPr>
        <w:t>(Table 15</w:t>
      </w:r>
      <w:r w:rsidRPr="00EB427A">
        <w:rPr>
          <w:rFonts w:ascii="Franklin Gothic Book" w:hAnsi="Franklin Gothic Book"/>
          <w:u w:val="single"/>
        </w:rPr>
        <w:t>)</w:t>
      </w:r>
    </w:p>
    <w:p w:rsidR="00D46F0F" w:rsidRPr="00EB427A" w:rsidRDefault="00D46F0F" w:rsidP="007A47CB">
      <w:pPr>
        <w:rPr>
          <w:rFonts w:ascii="Franklin Gothic Book" w:hAnsi="Franklin Gothic Book"/>
          <w:u w:val="single"/>
        </w:rPr>
      </w:pPr>
    </w:p>
    <w:p w:rsidR="00D46F0F" w:rsidRPr="00EB427A" w:rsidRDefault="005D73CA" w:rsidP="007A47CB">
      <w:pPr>
        <w:rPr>
          <w:rFonts w:ascii="Franklin Gothic Book" w:hAnsi="Franklin Gothic Book"/>
        </w:rPr>
      </w:pPr>
      <w:r>
        <w:rPr>
          <w:rFonts w:ascii="Franklin Gothic Book" w:hAnsi="Franklin Gothic Book"/>
        </w:rPr>
        <w:t>The majority (66</w:t>
      </w:r>
      <w:r w:rsidR="00D46F0F" w:rsidRPr="00EB427A">
        <w:rPr>
          <w:rFonts w:ascii="Franklin Gothic Book" w:hAnsi="Franklin Gothic Book"/>
        </w:rPr>
        <w:t>%) of NI domiciled qualifiers from UK HEIs said that they ‘strongly agree’ or ‘agree’ with the statement that t</w:t>
      </w:r>
      <w:r>
        <w:rPr>
          <w:rFonts w:ascii="Franklin Gothic Book" w:hAnsi="Franklin Gothic Book"/>
        </w:rPr>
        <w:t>he course they completed in 2008/09</w:t>
      </w:r>
      <w:r w:rsidR="00D46F0F" w:rsidRPr="00EB427A">
        <w:rPr>
          <w:rFonts w:ascii="Franklin Gothic Book" w:hAnsi="Franklin Gothic Book"/>
        </w:rPr>
        <w:t xml:space="preserve"> was good value for money. </w:t>
      </w:r>
    </w:p>
    <w:p w:rsidR="00D46F0F" w:rsidRPr="00EB427A" w:rsidRDefault="00D46F0F" w:rsidP="007A47CB">
      <w:pPr>
        <w:rPr>
          <w:rFonts w:ascii="Franklin Gothic Book" w:hAnsi="Franklin Gothic Book"/>
        </w:rPr>
      </w:pPr>
    </w:p>
    <w:p w:rsidR="00D46F0F" w:rsidRPr="00EB427A" w:rsidRDefault="005D73CA" w:rsidP="007A47CB">
      <w:pPr>
        <w:rPr>
          <w:rFonts w:ascii="Franklin Gothic Book" w:hAnsi="Franklin Gothic Book"/>
        </w:rPr>
      </w:pPr>
      <w:bookmarkStart w:id="20" w:name="OLE_LINK13"/>
      <w:bookmarkStart w:id="21" w:name="OLE_LINK14"/>
      <w:r>
        <w:rPr>
          <w:rFonts w:ascii="Franklin Gothic Book" w:hAnsi="Franklin Gothic Book"/>
        </w:rPr>
        <w:t>Postgraduate (77</w:t>
      </w:r>
      <w:r w:rsidR="00D46F0F" w:rsidRPr="00EB427A">
        <w:rPr>
          <w:rFonts w:ascii="Franklin Gothic Book" w:hAnsi="Franklin Gothic Book"/>
        </w:rPr>
        <w:t>%) qualifiers were more likely to ‘strongly agree’ or ‘</w:t>
      </w:r>
      <w:r w:rsidR="00D46F0F">
        <w:rPr>
          <w:rFonts w:ascii="Franklin Gothic Book" w:hAnsi="Franklin Gothic Book"/>
        </w:rPr>
        <w:t>agree’ with the statement than first d</w:t>
      </w:r>
      <w:r>
        <w:rPr>
          <w:rFonts w:ascii="Franklin Gothic Book" w:hAnsi="Franklin Gothic Book"/>
        </w:rPr>
        <w:t>egree (63</w:t>
      </w:r>
      <w:r w:rsidR="00D46F0F" w:rsidRPr="00EB427A">
        <w:rPr>
          <w:rFonts w:ascii="Franklin Gothic Book" w:hAnsi="Franklin Gothic Book"/>
        </w:rPr>
        <w:t>%) qualifiers.</w:t>
      </w:r>
      <w:r w:rsidR="00A0519E">
        <w:rPr>
          <w:rFonts w:ascii="Franklin Gothic Book" w:hAnsi="Franklin Gothic Book"/>
        </w:rPr>
        <w:t xml:space="preserve"> Sixty-three percent </w:t>
      </w:r>
      <w:r w:rsidR="00D46F0F" w:rsidRPr="00EB427A">
        <w:rPr>
          <w:rFonts w:ascii="Franklin Gothic Book" w:hAnsi="Franklin Gothic Book"/>
        </w:rPr>
        <w:t>of qualifiers who studied full-time ‘strongly agree’ or ‘agree’ with the value for money statement, compared to 82% of part-time qualifiers.</w:t>
      </w:r>
    </w:p>
    <w:bookmarkEnd w:id="20"/>
    <w:bookmarkEnd w:id="21"/>
    <w:p w:rsidR="00D46F0F" w:rsidRDefault="00D46F0F" w:rsidP="007A47CB">
      <w:pPr>
        <w:rPr>
          <w:rFonts w:ascii="Franklin Gothic Book" w:hAnsi="Franklin Gothic Book"/>
        </w:rPr>
      </w:pPr>
    </w:p>
    <w:p w:rsidR="00C46128" w:rsidRPr="00EB427A" w:rsidRDefault="00C46128" w:rsidP="007A47CB">
      <w:pPr>
        <w:rPr>
          <w:rFonts w:ascii="Franklin Gothic Book" w:hAnsi="Franklin Gothic Book"/>
        </w:rPr>
      </w:pPr>
    </w:p>
    <w:p w:rsidR="00D46F0F" w:rsidRPr="00EB427A" w:rsidRDefault="00D46F0F" w:rsidP="006510DD">
      <w:pPr>
        <w:rPr>
          <w:rFonts w:ascii="Franklin Gothic Book" w:hAnsi="Franklin Gothic Book"/>
          <w:u w:val="single"/>
        </w:rPr>
      </w:pPr>
      <w:r>
        <w:rPr>
          <w:rFonts w:ascii="Franklin Gothic Book" w:hAnsi="Franklin Gothic Book"/>
          <w:u w:val="single"/>
        </w:rPr>
        <w:t>1.6</w:t>
      </w:r>
      <w:r w:rsidRPr="00EB427A">
        <w:rPr>
          <w:rFonts w:ascii="Franklin Gothic Book" w:hAnsi="Franklin Gothic Book"/>
          <w:u w:val="single"/>
        </w:rPr>
        <w:t xml:space="preserve">.4 </w:t>
      </w:r>
      <w:r>
        <w:rPr>
          <w:rFonts w:ascii="Franklin Gothic Book" w:hAnsi="Franklin Gothic Book"/>
          <w:u w:val="single"/>
        </w:rPr>
        <w:t>Preparation for career (Table 16</w:t>
      </w:r>
      <w:r w:rsidRPr="00EB427A">
        <w:rPr>
          <w:rFonts w:ascii="Franklin Gothic Book" w:hAnsi="Franklin Gothic Book"/>
          <w:u w:val="single"/>
        </w:rPr>
        <w:t>)</w:t>
      </w:r>
    </w:p>
    <w:p w:rsidR="00D46F0F" w:rsidRPr="00EB427A" w:rsidRDefault="00D46F0F" w:rsidP="006510DD">
      <w:pPr>
        <w:rPr>
          <w:rFonts w:ascii="Franklin Gothic Book" w:hAnsi="Franklin Gothic Book"/>
          <w:u w:val="single"/>
        </w:rPr>
      </w:pPr>
    </w:p>
    <w:p w:rsidR="00D46F0F" w:rsidRPr="00EB427A" w:rsidRDefault="008C11A2" w:rsidP="006510DD">
      <w:pPr>
        <w:rPr>
          <w:rFonts w:ascii="Franklin Gothic Book" w:hAnsi="Franklin Gothic Book"/>
        </w:rPr>
      </w:pPr>
      <w:r>
        <w:rPr>
          <w:rFonts w:ascii="Franklin Gothic Book" w:hAnsi="Franklin Gothic Book"/>
        </w:rPr>
        <w:t xml:space="preserve">After three and </w:t>
      </w:r>
      <w:r w:rsidR="00A214DF">
        <w:rPr>
          <w:rFonts w:ascii="Franklin Gothic Book" w:hAnsi="Franklin Gothic Book"/>
        </w:rPr>
        <w:t xml:space="preserve">a half years since qualifying, </w:t>
      </w:r>
      <w:r w:rsidR="005D73CA">
        <w:rPr>
          <w:rFonts w:ascii="Franklin Gothic Book" w:hAnsi="Franklin Gothic Book"/>
        </w:rPr>
        <w:t>75</w:t>
      </w:r>
      <w:r w:rsidR="00D46F0F" w:rsidRPr="00EB427A">
        <w:rPr>
          <w:rFonts w:ascii="Franklin Gothic Book" w:hAnsi="Franklin Gothic Book"/>
        </w:rPr>
        <w:t xml:space="preserve">% of </w:t>
      </w:r>
      <w:r>
        <w:rPr>
          <w:rFonts w:ascii="Franklin Gothic Book" w:hAnsi="Franklin Gothic Book"/>
        </w:rPr>
        <w:t xml:space="preserve">NI domiciled qualifiers </w:t>
      </w:r>
      <w:r w:rsidR="00D46F0F" w:rsidRPr="00EB427A">
        <w:rPr>
          <w:rFonts w:ascii="Franklin Gothic Book" w:hAnsi="Franklin Gothic Book"/>
        </w:rPr>
        <w:t xml:space="preserve">said that </w:t>
      </w:r>
      <w:bookmarkStart w:id="22" w:name="OLE_LINK30"/>
      <w:r w:rsidR="00D46F0F" w:rsidRPr="00EB427A">
        <w:rPr>
          <w:rFonts w:ascii="Franklin Gothic Book" w:hAnsi="Franklin Gothic Book"/>
        </w:rPr>
        <w:t>their HE experience had prepared them ‘very well’ or ‘quite well’ for their career.</w:t>
      </w:r>
    </w:p>
    <w:bookmarkEnd w:id="22"/>
    <w:p w:rsidR="00D46F0F" w:rsidRDefault="00D46F0F" w:rsidP="007A47CB">
      <w:pPr>
        <w:rPr>
          <w:rFonts w:ascii="Franklin Gothic Book" w:hAnsi="Franklin Gothic Book"/>
        </w:rPr>
      </w:pPr>
    </w:p>
    <w:p w:rsidR="005D73CA" w:rsidRPr="00EB427A" w:rsidRDefault="005D73CA" w:rsidP="005D73CA">
      <w:pPr>
        <w:rPr>
          <w:rFonts w:ascii="Franklin Gothic Book" w:hAnsi="Franklin Gothic Book"/>
        </w:rPr>
      </w:pPr>
      <w:r>
        <w:rPr>
          <w:rFonts w:ascii="Franklin Gothic Book" w:hAnsi="Franklin Gothic Book"/>
        </w:rPr>
        <w:t>First degree qualifiers (72</w:t>
      </w:r>
      <w:r w:rsidR="00D46F0F">
        <w:rPr>
          <w:rFonts w:ascii="Franklin Gothic Book" w:hAnsi="Franklin Gothic Book"/>
        </w:rPr>
        <w:t xml:space="preserve">%) were less likely </w:t>
      </w:r>
      <w:r>
        <w:rPr>
          <w:rFonts w:ascii="Franklin Gothic Book" w:hAnsi="Franklin Gothic Book"/>
        </w:rPr>
        <w:t>than postgraduate qualifiers (85</w:t>
      </w:r>
      <w:r w:rsidR="00D46F0F">
        <w:rPr>
          <w:rFonts w:ascii="Franklin Gothic Book" w:hAnsi="Franklin Gothic Book"/>
        </w:rPr>
        <w:t xml:space="preserve">%) to report that </w:t>
      </w:r>
      <w:r w:rsidR="00D46F0F" w:rsidRPr="00EB427A">
        <w:rPr>
          <w:rFonts w:ascii="Franklin Gothic Book" w:hAnsi="Franklin Gothic Book"/>
        </w:rPr>
        <w:t>their HE experience had prepared them ‘very well’ or ‘quite well’ for their career.</w:t>
      </w:r>
      <w:r w:rsidR="00A214DF">
        <w:rPr>
          <w:rFonts w:ascii="Franklin Gothic Book" w:hAnsi="Franklin Gothic Book"/>
        </w:rPr>
        <w:t xml:space="preserve"> Seventy-four percent </w:t>
      </w:r>
      <w:r w:rsidRPr="00EB427A">
        <w:rPr>
          <w:rFonts w:ascii="Franklin Gothic Book" w:hAnsi="Franklin Gothic Book"/>
        </w:rPr>
        <w:t xml:space="preserve">of qualifiers who studied full-time </w:t>
      </w:r>
      <w:r>
        <w:rPr>
          <w:rFonts w:ascii="Franklin Gothic Book" w:hAnsi="Franklin Gothic Book"/>
        </w:rPr>
        <w:t xml:space="preserve">reported that </w:t>
      </w:r>
      <w:r w:rsidRPr="00EB427A">
        <w:rPr>
          <w:rFonts w:ascii="Franklin Gothic Book" w:hAnsi="Franklin Gothic Book"/>
        </w:rPr>
        <w:t>their HE experience had prepared them ‘very well’ o</w:t>
      </w:r>
      <w:r w:rsidR="00375D00">
        <w:rPr>
          <w:rFonts w:ascii="Franklin Gothic Book" w:hAnsi="Franklin Gothic Book"/>
        </w:rPr>
        <w:t>r ‘quite well’ for their career, compared to 79</w:t>
      </w:r>
      <w:r w:rsidRPr="00EB427A">
        <w:rPr>
          <w:rFonts w:ascii="Franklin Gothic Book" w:hAnsi="Franklin Gothic Book"/>
        </w:rPr>
        <w:t>% of part-time qualifiers.</w:t>
      </w:r>
    </w:p>
    <w:p w:rsidR="00D46F0F" w:rsidRPr="00EB427A" w:rsidRDefault="00D46F0F" w:rsidP="00CB323C">
      <w:pPr>
        <w:rPr>
          <w:rFonts w:ascii="Franklin Gothic Book" w:hAnsi="Franklin Gothic Book"/>
        </w:rPr>
      </w:pPr>
    </w:p>
    <w:p w:rsidR="00D46F0F" w:rsidRDefault="00D46F0F" w:rsidP="007A47CB">
      <w:pPr>
        <w:rPr>
          <w:rFonts w:ascii="Franklin Gothic Book" w:hAnsi="Franklin Gothic Book"/>
        </w:rPr>
      </w:pPr>
    </w:p>
    <w:p w:rsidR="00D46F0F" w:rsidRDefault="00D46F0F" w:rsidP="007A47CB">
      <w:pPr>
        <w:rPr>
          <w:rFonts w:ascii="Franklin Gothic Book" w:hAnsi="Franklin Gothic Book"/>
        </w:rPr>
      </w:pPr>
    </w:p>
    <w:p w:rsidR="00D46F0F" w:rsidRDefault="00D46F0F" w:rsidP="007A47CB">
      <w:pPr>
        <w:rPr>
          <w:rFonts w:ascii="Franklin Gothic Book" w:hAnsi="Franklin Gothic Book"/>
        </w:rPr>
      </w:pPr>
    </w:p>
    <w:p w:rsidR="00D46F0F" w:rsidRDefault="00D46F0F"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C46128" w:rsidRDefault="00C46128" w:rsidP="007A47CB">
      <w:pPr>
        <w:rPr>
          <w:rFonts w:ascii="Franklin Gothic Book" w:hAnsi="Franklin Gothic Book"/>
        </w:rPr>
      </w:pPr>
    </w:p>
    <w:p w:rsidR="00D46F0F" w:rsidRDefault="00D46F0F" w:rsidP="007A47CB">
      <w:pPr>
        <w:rPr>
          <w:rFonts w:ascii="Franklin Gothic Book" w:hAnsi="Franklin Gothic Book"/>
        </w:rPr>
      </w:pPr>
    </w:p>
    <w:p w:rsidR="00D46F0F" w:rsidRDefault="00D46F0F" w:rsidP="007A47CB">
      <w:pPr>
        <w:rPr>
          <w:rFonts w:ascii="Franklin Gothic Book" w:hAnsi="Franklin Gothic Book"/>
        </w:rPr>
      </w:pPr>
    </w:p>
    <w:p w:rsidR="00D46F0F" w:rsidRPr="00FF7B60" w:rsidRDefault="00C25AD5" w:rsidP="00DF4CFE">
      <w:pPr>
        <w:pBdr>
          <w:top w:val="single" w:sz="4" w:space="1" w:color="auto"/>
          <w:left w:val="single" w:sz="4" w:space="4" w:color="auto"/>
          <w:bottom w:val="single" w:sz="4" w:space="1" w:color="auto"/>
          <w:right w:val="single" w:sz="4" w:space="4" w:color="auto"/>
        </w:pBdr>
        <w:shd w:val="clear" w:color="auto" w:fill="548DD4"/>
        <w:jc w:val="center"/>
        <w:rPr>
          <w:rFonts w:ascii="Franklin Gothic Book" w:hAnsi="Franklin Gothic Book"/>
          <w:color w:val="FFFFFF"/>
        </w:rPr>
      </w:pPr>
      <w:bookmarkStart w:id="23" w:name="Section2"/>
      <w:bookmarkEnd w:id="23"/>
      <w:r>
        <w:rPr>
          <w:rFonts w:ascii="Franklin Gothic Book" w:hAnsi="Franklin Gothic Book"/>
          <w:b/>
          <w:color w:val="FFFFFF"/>
        </w:rPr>
        <w:lastRenderedPageBreak/>
        <w:t xml:space="preserve">SECTION </w:t>
      </w:r>
      <w:r w:rsidR="00D46F0F">
        <w:rPr>
          <w:rFonts w:ascii="Franklin Gothic Book" w:hAnsi="Franklin Gothic Book"/>
          <w:b/>
          <w:color w:val="FFFFFF"/>
        </w:rPr>
        <w:t>2</w:t>
      </w:r>
      <w:r w:rsidR="00D46F0F" w:rsidRPr="00FF7B60">
        <w:rPr>
          <w:rFonts w:ascii="Franklin Gothic Book" w:hAnsi="Franklin Gothic Book"/>
          <w:b/>
          <w:color w:val="FFFFFF"/>
        </w:rPr>
        <w:t xml:space="preserve">: </w:t>
      </w:r>
      <w:r w:rsidR="00D46F0F" w:rsidRPr="007D6736">
        <w:rPr>
          <w:rFonts w:ascii="Franklin Gothic Book" w:hAnsi="Franklin Gothic Book"/>
          <w:b/>
          <w:color w:val="FFFFFF"/>
        </w:rPr>
        <w:t xml:space="preserve">Destinations of qualifiers from Northern Ireland Higher Education Institutions </w:t>
      </w:r>
      <w:r w:rsidR="00D46F0F">
        <w:rPr>
          <w:rFonts w:ascii="Franklin Gothic Book" w:hAnsi="Franklin Gothic Book"/>
          <w:b/>
          <w:color w:val="FFFFFF"/>
        </w:rPr>
        <w:t>(Tables 17 to 33</w:t>
      </w:r>
      <w:r w:rsidR="00D46F0F" w:rsidRPr="00FF7B60">
        <w:rPr>
          <w:rFonts w:ascii="Franklin Gothic Book" w:hAnsi="Franklin Gothic Book"/>
          <w:b/>
          <w:color w:val="FFFFFF"/>
        </w:rPr>
        <w:t>)</w:t>
      </w:r>
    </w:p>
    <w:p w:rsidR="00D46F0F" w:rsidRDefault="00D46F0F" w:rsidP="00DF4CFE">
      <w:pPr>
        <w:pStyle w:val="Heading2"/>
        <w:jc w:val="center"/>
        <w:rPr>
          <w:rFonts w:ascii="Franklin Gothic Book" w:hAnsi="Franklin Gothic Book"/>
          <w:b/>
          <w:i w:val="0"/>
          <w:sz w:val="28"/>
          <w:szCs w:val="28"/>
        </w:rPr>
      </w:pPr>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rPr>
      </w:pPr>
      <w:r w:rsidRPr="00EB427A">
        <w:rPr>
          <w:rFonts w:ascii="Franklin Gothic Book" w:hAnsi="Franklin Gothic Book"/>
        </w:rPr>
        <w:t xml:space="preserve">This section presents the findings </w:t>
      </w:r>
      <w:r w:rsidRPr="000171DD">
        <w:rPr>
          <w:rFonts w:ascii="Franklin Gothic Book" w:hAnsi="Franklin Gothic Book"/>
          <w:iCs/>
        </w:rPr>
        <w:t>for students who qualified from</w:t>
      </w:r>
      <w:r>
        <w:rPr>
          <w:rFonts w:ascii="Franklin Gothic Book" w:hAnsi="Franklin Gothic Book"/>
          <w:i/>
          <w:iCs/>
        </w:rPr>
        <w:t xml:space="preserve"> </w:t>
      </w:r>
      <w:r w:rsidRPr="00EB427A">
        <w:rPr>
          <w:rFonts w:ascii="Franklin Gothic Book" w:hAnsi="Franklin Gothic Book"/>
        </w:rPr>
        <w:t>a NI H</w:t>
      </w:r>
      <w:r w:rsidR="002D77CB">
        <w:rPr>
          <w:rFonts w:ascii="Franklin Gothic Book" w:hAnsi="Franklin Gothic Book"/>
        </w:rPr>
        <w:t>EI in 2008/09</w:t>
      </w:r>
      <w:r>
        <w:rPr>
          <w:rFonts w:ascii="Franklin Gothic Book" w:hAnsi="Franklin Gothic Book"/>
        </w:rPr>
        <w:t>.</w:t>
      </w:r>
      <w:r w:rsidRPr="00EB427A">
        <w:rPr>
          <w:rFonts w:ascii="Franklin Gothic Book" w:hAnsi="Franklin Gothic Book"/>
        </w:rPr>
        <w:t xml:space="preserve"> Tables relating to this section can be found in </w:t>
      </w:r>
      <w:hyperlink w:anchor="annex1" w:history="1">
        <w:r w:rsidRPr="00433E63">
          <w:rPr>
            <w:rStyle w:val="Hyperlink"/>
            <w:rFonts w:ascii="Franklin Gothic Book" w:hAnsi="Franklin Gothic Book" w:cs="Arial"/>
          </w:rPr>
          <w:t>Annex 1</w:t>
        </w:r>
      </w:hyperlink>
      <w:r w:rsidRPr="00EB427A">
        <w:rPr>
          <w:rFonts w:ascii="Franklin Gothic Book" w:hAnsi="Franklin Gothic Book"/>
        </w:rPr>
        <w:t>.</w:t>
      </w:r>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b/>
        </w:rPr>
      </w:pPr>
    </w:p>
    <w:p w:rsidR="00D46F0F" w:rsidRPr="00EB427A" w:rsidRDefault="00D46F0F" w:rsidP="00B326DE">
      <w:pPr>
        <w:rPr>
          <w:rFonts w:ascii="Franklin Gothic Book" w:hAnsi="Franklin Gothic Book"/>
          <w:b/>
        </w:rPr>
      </w:pPr>
      <w:r>
        <w:rPr>
          <w:rFonts w:ascii="Franklin Gothic Book" w:hAnsi="Franklin Gothic Book"/>
          <w:b/>
        </w:rPr>
        <w:t>2.1 Comparison</w:t>
      </w:r>
      <w:r w:rsidR="002D77CB">
        <w:rPr>
          <w:rFonts w:ascii="Franklin Gothic Book" w:hAnsi="Franklin Gothic Book"/>
          <w:b/>
        </w:rPr>
        <w:t xml:space="preserve"> over time – 2002/03, 2004/05, </w:t>
      </w:r>
      <w:r>
        <w:rPr>
          <w:rFonts w:ascii="Franklin Gothic Book" w:hAnsi="Franklin Gothic Book"/>
          <w:b/>
        </w:rPr>
        <w:t>2006/07</w:t>
      </w:r>
      <w:r w:rsidR="002D77CB">
        <w:rPr>
          <w:rFonts w:ascii="Franklin Gothic Book" w:hAnsi="Franklin Gothic Book"/>
          <w:b/>
        </w:rPr>
        <w:t xml:space="preserve"> &amp; 2008/09 qualifiers </w:t>
      </w:r>
      <w:r>
        <w:rPr>
          <w:rFonts w:ascii="Franklin Gothic Book" w:hAnsi="Franklin Gothic Book"/>
          <w:b/>
        </w:rPr>
        <w:t>(Table 17)</w:t>
      </w:r>
    </w:p>
    <w:p w:rsidR="00D46F0F" w:rsidRPr="00EB427A" w:rsidRDefault="00D46F0F" w:rsidP="00DF4CFE">
      <w:pPr>
        <w:rPr>
          <w:rFonts w:ascii="Franklin Gothic Book" w:hAnsi="Franklin Gothic Book"/>
        </w:rPr>
      </w:pPr>
    </w:p>
    <w:p w:rsidR="00D46F0F" w:rsidRPr="0003426D" w:rsidRDefault="00D46F0F" w:rsidP="00DF4CFE">
      <w:pPr>
        <w:rPr>
          <w:rFonts w:ascii="Franklin Gothic Book" w:hAnsi="Franklin Gothic Book"/>
        </w:rPr>
      </w:pPr>
      <w:r>
        <w:rPr>
          <w:rFonts w:ascii="Franklin Gothic Book" w:hAnsi="Franklin Gothic Book"/>
        </w:rPr>
        <w:t xml:space="preserve">The </w:t>
      </w:r>
      <w:r w:rsidR="00043E0B">
        <w:rPr>
          <w:rFonts w:ascii="Franklin Gothic Book" w:hAnsi="Franklin Gothic Book"/>
        </w:rPr>
        <w:t>percentage of qualifiers in employment</w:t>
      </w:r>
      <w:r>
        <w:rPr>
          <w:rFonts w:ascii="Franklin Gothic Book" w:hAnsi="Franklin Gothic Book"/>
        </w:rPr>
        <w:t xml:space="preserve"> after three and a half years decreased from 90% for 2002/03 and 2004/05 qualifiers to 87% for 2006/07</w:t>
      </w:r>
      <w:r w:rsidR="002D77CB">
        <w:rPr>
          <w:rFonts w:ascii="Franklin Gothic Book" w:hAnsi="Franklin Gothic Book"/>
        </w:rPr>
        <w:t xml:space="preserve"> and 2008/09</w:t>
      </w:r>
      <w:r>
        <w:rPr>
          <w:rFonts w:ascii="Franklin Gothic Book" w:hAnsi="Franklin Gothic Book"/>
        </w:rPr>
        <w:t xml:space="preserve"> qualifiers. In contrast the proportion of those unemployed increased from 2% for 2002/03 and 2004/05 qualifiers to 3% for 2006/07</w:t>
      </w:r>
      <w:r w:rsidR="005D15CE">
        <w:rPr>
          <w:rFonts w:ascii="Franklin Gothic Book" w:hAnsi="Franklin Gothic Book"/>
        </w:rPr>
        <w:t xml:space="preserve"> and 2008/09 </w:t>
      </w:r>
      <w:r>
        <w:rPr>
          <w:rFonts w:ascii="Franklin Gothic Book" w:hAnsi="Franklin Gothic Book"/>
        </w:rPr>
        <w:t>qualifiers.</w:t>
      </w:r>
    </w:p>
    <w:p w:rsidR="00D46F0F" w:rsidRDefault="00D46F0F" w:rsidP="00B326DE">
      <w:pPr>
        <w:rPr>
          <w:rFonts w:ascii="Franklin Gothic Book" w:hAnsi="Franklin Gothic Book"/>
          <w:b/>
        </w:rPr>
      </w:pPr>
    </w:p>
    <w:p w:rsidR="00D46F0F" w:rsidRDefault="00D46F0F" w:rsidP="00B326DE">
      <w:pPr>
        <w:rPr>
          <w:rFonts w:ascii="Franklin Gothic Book" w:hAnsi="Franklin Gothic Book"/>
          <w:b/>
        </w:rPr>
      </w:pPr>
    </w:p>
    <w:p w:rsidR="00D46F0F" w:rsidRPr="00CD5BAE" w:rsidRDefault="003224B0" w:rsidP="00B326DE">
      <w:pPr>
        <w:rPr>
          <w:rFonts w:ascii="Franklin Gothic Book" w:hAnsi="Franklin Gothic Book"/>
          <w:b/>
          <w:lang w:val="fr-FR"/>
        </w:rPr>
      </w:pPr>
      <w:r>
        <w:rPr>
          <w:rFonts w:ascii="Franklin Gothic Book" w:hAnsi="Franklin Gothic Book"/>
          <w:b/>
          <w:lang w:val="fr-FR"/>
        </w:rPr>
        <w:t>2.2 Destinations – 2008/09</w:t>
      </w:r>
      <w:r w:rsidR="00D46F0F" w:rsidRPr="00CD5BAE">
        <w:rPr>
          <w:rFonts w:ascii="Franklin Gothic Book" w:hAnsi="Franklin Gothic Book"/>
          <w:b/>
          <w:lang w:val="fr-FR"/>
        </w:rPr>
        <w:t xml:space="preserve"> qualifiers </w:t>
      </w:r>
    </w:p>
    <w:p w:rsidR="00D46F0F" w:rsidRPr="00CD5BAE" w:rsidRDefault="00D46F0F" w:rsidP="00DF4CFE">
      <w:pPr>
        <w:rPr>
          <w:rFonts w:ascii="Franklin Gothic Book" w:hAnsi="Franklin Gothic Book"/>
          <w:u w:val="single"/>
          <w:lang w:val="fr-FR"/>
        </w:rPr>
      </w:pPr>
    </w:p>
    <w:p w:rsidR="00D46F0F" w:rsidRPr="00CD5BAE" w:rsidRDefault="00391CD6" w:rsidP="00DF4CFE">
      <w:pPr>
        <w:rPr>
          <w:rFonts w:ascii="Franklin Gothic Book" w:hAnsi="Franklin Gothic Book"/>
          <w:u w:val="single"/>
          <w:lang w:val="fr-FR"/>
        </w:rPr>
      </w:pPr>
      <w:r>
        <w:rPr>
          <w:rFonts w:ascii="Franklin Gothic Book" w:hAnsi="Franklin Gothic Book"/>
          <w:u w:val="single"/>
          <w:lang w:val="fr-FR"/>
        </w:rPr>
        <w:t>2.2.1 All Qualifiers (Table 1</w:t>
      </w:r>
      <w:r w:rsidR="00DB4BAF">
        <w:rPr>
          <w:rFonts w:ascii="Franklin Gothic Book" w:hAnsi="Franklin Gothic Book"/>
          <w:u w:val="single"/>
          <w:lang w:val="fr-FR"/>
        </w:rPr>
        <w:t>8</w:t>
      </w:r>
      <w:r w:rsidR="00D46F0F" w:rsidRPr="00CD5BAE">
        <w:rPr>
          <w:rFonts w:ascii="Franklin Gothic Book" w:hAnsi="Franklin Gothic Book"/>
          <w:u w:val="single"/>
          <w:lang w:val="fr-FR"/>
        </w:rPr>
        <w:t>, Chart 6)</w:t>
      </w:r>
    </w:p>
    <w:p w:rsidR="00D46F0F" w:rsidRPr="00CD5BAE" w:rsidRDefault="00D46F0F" w:rsidP="00DF4CFE">
      <w:pPr>
        <w:rPr>
          <w:rFonts w:ascii="Franklin Gothic Book" w:hAnsi="Franklin Gothic Book"/>
          <w:lang w:val="fr-FR"/>
        </w:rPr>
      </w:pPr>
    </w:p>
    <w:p w:rsidR="00D46F0F" w:rsidRPr="00190B5D" w:rsidRDefault="00D46F0F" w:rsidP="001A769C">
      <w:pPr>
        <w:rPr>
          <w:rFonts w:ascii="Franklin Gothic Book" w:hAnsi="Franklin Gothic Book"/>
          <w:color w:val="FF0000"/>
        </w:rPr>
      </w:pPr>
      <w:r>
        <w:rPr>
          <w:rFonts w:ascii="Franklin Gothic Book" w:hAnsi="Franklin Gothic Book"/>
        </w:rPr>
        <w:t>After t</w:t>
      </w:r>
      <w:r w:rsidRPr="00EB427A">
        <w:rPr>
          <w:rFonts w:ascii="Franklin Gothic Book" w:hAnsi="Franklin Gothic Book"/>
        </w:rPr>
        <w:t>hree an</w:t>
      </w:r>
      <w:r>
        <w:rPr>
          <w:rFonts w:ascii="Franklin Gothic Book" w:hAnsi="Franklin Gothic Book"/>
        </w:rPr>
        <w:t xml:space="preserve">d a half years </w:t>
      </w:r>
      <w:r w:rsidRPr="00EB427A">
        <w:rPr>
          <w:rFonts w:ascii="Franklin Gothic Book" w:hAnsi="Franklin Gothic Book"/>
        </w:rPr>
        <w:t>87% of qualifiers from</w:t>
      </w:r>
      <w:r w:rsidR="0025790B">
        <w:rPr>
          <w:rFonts w:ascii="Franklin Gothic Book" w:hAnsi="Franklin Gothic Book"/>
        </w:rPr>
        <w:t xml:space="preserve"> NI HEIs were in employment</w:t>
      </w:r>
      <w:r>
        <w:rPr>
          <w:rFonts w:ascii="Franklin Gothic Book" w:hAnsi="Franklin Gothic Book"/>
        </w:rPr>
        <w:t xml:space="preserve">. This </w:t>
      </w:r>
      <w:r w:rsidR="00BE485B">
        <w:rPr>
          <w:rFonts w:ascii="Franklin Gothic Book" w:hAnsi="Franklin Gothic Book"/>
        </w:rPr>
        <w:t>increased from 76</w:t>
      </w:r>
      <w:r>
        <w:rPr>
          <w:rFonts w:ascii="Franklin Gothic Book" w:hAnsi="Franklin Gothic Book"/>
        </w:rPr>
        <w:t>% at six months</w:t>
      </w:r>
      <w:r w:rsidRPr="00EB427A">
        <w:rPr>
          <w:rFonts w:ascii="Franklin Gothic Book" w:hAnsi="Franklin Gothic Book"/>
        </w:rPr>
        <w:t>. There has been a decrease in the proportion of qualifiers who are</w:t>
      </w:r>
      <w:r w:rsidR="00BE485B">
        <w:rPr>
          <w:rFonts w:ascii="Franklin Gothic Book" w:hAnsi="Franklin Gothic Book"/>
        </w:rPr>
        <w:t xml:space="preserve"> in ‘further study only’, with 7</w:t>
      </w:r>
      <w:r w:rsidRPr="00EB427A">
        <w:rPr>
          <w:rFonts w:ascii="Franklin Gothic Book" w:hAnsi="Franklin Gothic Book"/>
        </w:rPr>
        <w:t>% in this category, c</w:t>
      </w:r>
      <w:r w:rsidR="00BE485B">
        <w:rPr>
          <w:rFonts w:ascii="Franklin Gothic Book" w:hAnsi="Franklin Gothic Book"/>
        </w:rPr>
        <w:t>ompared to 13</w:t>
      </w:r>
      <w:r>
        <w:rPr>
          <w:rFonts w:ascii="Franklin Gothic Book" w:hAnsi="Franklin Gothic Book"/>
        </w:rPr>
        <w:t>% at six months. Three percent</w:t>
      </w:r>
      <w:r w:rsidRPr="00EB427A">
        <w:rPr>
          <w:rFonts w:ascii="Franklin Gothic Book" w:hAnsi="Franklin Gothic Book"/>
        </w:rPr>
        <w:t xml:space="preserve"> of qualifiers w</w:t>
      </w:r>
      <w:r>
        <w:rPr>
          <w:rFonts w:ascii="Franklin Gothic Book" w:hAnsi="Franklin Gothic Book"/>
        </w:rPr>
        <w:t xml:space="preserve">ere </w:t>
      </w:r>
      <w:r w:rsidR="00BE485B">
        <w:rPr>
          <w:rFonts w:ascii="Franklin Gothic Book" w:hAnsi="Franklin Gothic Book"/>
        </w:rPr>
        <w:t>‘assumed to be unemployed’ and 2</w:t>
      </w:r>
      <w:r>
        <w:rPr>
          <w:rFonts w:ascii="Franklin Gothic Book" w:hAnsi="Franklin Gothic Book"/>
        </w:rPr>
        <w:t>% were in ‘</w:t>
      </w:r>
      <w:r w:rsidRPr="001A769C">
        <w:rPr>
          <w:rFonts w:ascii="Franklin Gothic Book" w:hAnsi="Franklin Gothic Book"/>
        </w:rPr>
        <w:t>other</w:t>
      </w:r>
      <w:r>
        <w:rPr>
          <w:rFonts w:ascii="Franklin Gothic Book" w:hAnsi="Franklin Gothic Book"/>
        </w:rPr>
        <w:t>’</w:t>
      </w:r>
      <w:r w:rsidRPr="001A769C">
        <w:rPr>
          <w:rFonts w:ascii="Franklin Gothic Book" w:hAnsi="Franklin Gothic Book"/>
        </w:rPr>
        <w:t xml:space="preserve"> activities includi</w:t>
      </w:r>
      <w:r>
        <w:rPr>
          <w:rFonts w:ascii="Franklin Gothic Book" w:hAnsi="Franklin Gothic Book"/>
        </w:rPr>
        <w:t xml:space="preserve">ng those not available for work, </w:t>
      </w:r>
      <w:r w:rsidR="00BE485B">
        <w:rPr>
          <w:rFonts w:ascii="Franklin Gothic Book" w:hAnsi="Franklin Gothic Book"/>
        </w:rPr>
        <w:t xml:space="preserve">compared to 7% ‘assumed to be unemployed’ and 3% in ‘other’ </w:t>
      </w:r>
      <w:r w:rsidR="00BE485B" w:rsidRPr="001A769C">
        <w:rPr>
          <w:rFonts w:ascii="Franklin Gothic Book" w:hAnsi="Franklin Gothic Book"/>
        </w:rPr>
        <w:t>activities includi</w:t>
      </w:r>
      <w:r w:rsidR="00BE485B">
        <w:rPr>
          <w:rFonts w:ascii="Franklin Gothic Book" w:hAnsi="Franklin Gothic Book"/>
        </w:rPr>
        <w:t xml:space="preserve">ng those not available for work </w:t>
      </w:r>
      <w:r w:rsidRPr="004A02F9">
        <w:rPr>
          <w:rFonts w:ascii="Franklin Gothic Book" w:hAnsi="Franklin Gothic Book"/>
          <w:color w:val="000000"/>
        </w:rPr>
        <w:t>at six months.</w:t>
      </w:r>
    </w:p>
    <w:p w:rsidR="00D46F0F" w:rsidRDefault="00D46F0F" w:rsidP="00DF4CFE">
      <w:pPr>
        <w:rPr>
          <w:rFonts w:ascii="Franklin Gothic Book" w:hAnsi="Franklin Gothic Book"/>
          <w:u w:val="single"/>
        </w:rPr>
      </w:pPr>
    </w:p>
    <w:p w:rsidR="00D46F0F" w:rsidRPr="00F61E64" w:rsidRDefault="006C1BEA" w:rsidP="00DF4CFE">
      <w:pPr>
        <w:rPr>
          <w:rFonts w:ascii="Franklin Gothic Book" w:hAnsi="Franklin Gothic Book"/>
          <w:u w:val="single"/>
        </w:rPr>
      </w:pPr>
      <w:bookmarkStart w:id="24" w:name="c6"/>
      <w:r>
        <w:pict>
          <v:shape id="_x0000_i1032" type="#_x0000_t75" style="width:468pt;height:257.25pt">
            <v:imagedata r:id="rId18" o:title=""/>
          </v:shape>
        </w:pict>
      </w:r>
      <w:bookmarkEnd w:id="24"/>
    </w:p>
    <w:p w:rsidR="00D46F0F" w:rsidRDefault="00D46F0F" w:rsidP="00DF4CFE">
      <w:pPr>
        <w:rPr>
          <w:rFonts w:ascii="Franklin Gothic Book" w:hAnsi="Franklin Gothic Book"/>
          <w:u w:val="single"/>
        </w:rPr>
      </w:pPr>
    </w:p>
    <w:p w:rsidR="00D46F0F" w:rsidRDefault="00D46F0F" w:rsidP="00DF4CFE">
      <w:pPr>
        <w:rPr>
          <w:rFonts w:ascii="Franklin Gothic Book" w:hAnsi="Franklin Gothic Book"/>
          <w:u w:val="single"/>
        </w:rPr>
      </w:pPr>
    </w:p>
    <w:p w:rsidR="00C91A24" w:rsidRDefault="00C91A24" w:rsidP="00DF4CFE">
      <w:pPr>
        <w:rPr>
          <w:rFonts w:ascii="Franklin Gothic Book" w:hAnsi="Franklin Gothic Book"/>
          <w:u w:val="single"/>
        </w:rPr>
      </w:pPr>
    </w:p>
    <w:p w:rsidR="00D46F0F" w:rsidRDefault="00D46F0F" w:rsidP="00DF4CFE">
      <w:pPr>
        <w:rPr>
          <w:rFonts w:ascii="Franklin Gothic Book" w:hAnsi="Franklin Gothic Book"/>
          <w:u w:val="single"/>
        </w:rPr>
      </w:pPr>
    </w:p>
    <w:p w:rsidR="00D46F0F" w:rsidRDefault="00D46F0F" w:rsidP="00DF4CFE">
      <w:pPr>
        <w:rPr>
          <w:rFonts w:ascii="Franklin Gothic Book" w:hAnsi="Franklin Gothic Book"/>
          <w:u w:val="single"/>
        </w:rPr>
      </w:pPr>
    </w:p>
    <w:p w:rsidR="00D46F0F" w:rsidRPr="00EB427A" w:rsidRDefault="00D46F0F" w:rsidP="00DF4CFE">
      <w:pPr>
        <w:rPr>
          <w:rFonts w:ascii="Franklin Gothic Book" w:hAnsi="Franklin Gothic Book"/>
          <w:u w:val="single"/>
        </w:rPr>
      </w:pPr>
      <w:r>
        <w:rPr>
          <w:rFonts w:ascii="Franklin Gothic Book" w:hAnsi="Franklin Gothic Book"/>
          <w:u w:val="single"/>
        </w:rPr>
        <w:lastRenderedPageBreak/>
        <w:t>2.2.2 Gender (Table 18</w:t>
      </w:r>
      <w:r w:rsidRPr="00EB427A">
        <w:rPr>
          <w:rFonts w:ascii="Franklin Gothic Book" w:hAnsi="Franklin Gothic Book"/>
          <w:u w:val="single"/>
        </w:rPr>
        <w:t>)</w:t>
      </w:r>
    </w:p>
    <w:p w:rsidR="00D46F0F" w:rsidRPr="00EB427A" w:rsidRDefault="00D46F0F" w:rsidP="00DF4CFE">
      <w:pPr>
        <w:rPr>
          <w:rFonts w:ascii="Franklin Gothic Book" w:hAnsi="Franklin Gothic Book"/>
        </w:rPr>
      </w:pPr>
    </w:p>
    <w:p w:rsidR="00642BFB" w:rsidRDefault="00D46F0F" w:rsidP="009617B1">
      <w:pPr>
        <w:rPr>
          <w:rFonts w:ascii="Franklin Gothic Book" w:hAnsi="Franklin Gothic Book"/>
        </w:rPr>
      </w:pPr>
      <w:r>
        <w:rPr>
          <w:rFonts w:ascii="Franklin Gothic Book" w:hAnsi="Franklin Gothic Book"/>
        </w:rPr>
        <w:t>In comparison to six months, the proportion</w:t>
      </w:r>
      <w:r w:rsidR="008604FD">
        <w:rPr>
          <w:rFonts w:ascii="Franklin Gothic Book" w:hAnsi="Franklin Gothic Book"/>
        </w:rPr>
        <w:t xml:space="preserve"> of males in employment</w:t>
      </w:r>
      <w:r w:rsidR="00A16F6A">
        <w:rPr>
          <w:rFonts w:ascii="Franklin Gothic Book" w:hAnsi="Franklin Gothic Book"/>
        </w:rPr>
        <w:t xml:space="preserve"> increased by 15</w:t>
      </w:r>
      <w:r>
        <w:rPr>
          <w:rFonts w:ascii="Franklin Gothic Book" w:hAnsi="Franklin Gothic Book"/>
        </w:rPr>
        <w:t xml:space="preserve"> </w:t>
      </w:r>
      <w:r w:rsidR="00A16F6A">
        <w:rPr>
          <w:rFonts w:ascii="Franklin Gothic Book" w:hAnsi="Franklin Gothic Book"/>
        </w:rPr>
        <w:t>percentage points from 72% to 87</w:t>
      </w:r>
      <w:r>
        <w:rPr>
          <w:rFonts w:ascii="Franklin Gothic Book" w:hAnsi="Franklin Gothic Book"/>
        </w:rPr>
        <w:t>%</w:t>
      </w:r>
      <w:r w:rsidR="00A16F6A">
        <w:rPr>
          <w:rFonts w:ascii="Franklin Gothic Book" w:hAnsi="Franklin Gothic Book"/>
        </w:rPr>
        <w:t xml:space="preserve"> and females have increased by 10</w:t>
      </w:r>
      <w:r>
        <w:rPr>
          <w:rFonts w:ascii="Franklin Gothic Book" w:hAnsi="Franklin Gothic Book"/>
        </w:rPr>
        <w:t xml:space="preserve"> </w:t>
      </w:r>
      <w:r w:rsidR="00A16F6A">
        <w:rPr>
          <w:rFonts w:ascii="Franklin Gothic Book" w:hAnsi="Franklin Gothic Book"/>
        </w:rPr>
        <w:t>percentage points from 78% to 88</w:t>
      </w:r>
      <w:r>
        <w:rPr>
          <w:rFonts w:ascii="Franklin Gothic Book" w:hAnsi="Franklin Gothic Book"/>
        </w:rPr>
        <w:t>%</w:t>
      </w:r>
      <w:r w:rsidR="0025790B">
        <w:rPr>
          <w:rFonts w:ascii="Franklin Gothic Book" w:hAnsi="Franklin Gothic Book"/>
        </w:rPr>
        <w:t xml:space="preserve"> after three and a half years</w:t>
      </w:r>
      <w:r>
        <w:rPr>
          <w:rFonts w:ascii="Franklin Gothic Book" w:hAnsi="Franklin Gothic Book"/>
        </w:rPr>
        <w:t xml:space="preserve">. </w:t>
      </w:r>
    </w:p>
    <w:p w:rsidR="00642BFB" w:rsidRDefault="00642BFB" w:rsidP="009617B1">
      <w:pPr>
        <w:rPr>
          <w:rFonts w:ascii="Franklin Gothic Book" w:hAnsi="Franklin Gothic Book"/>
        </w:rPr>
      </w:pPr>
    </w:p>
    <w:p w:rsidR="00D46F0F" w:rsidRPr="00EB427A" w:rsidRDefault="00D46F0F" w:rsidP="009617B1">
      <w:pPr>
        <w:rPr>
          <w:rFonts w:ascii="Franklin Gothic Book" w:hAnsi="Franklin Gothic Book"/>
        </w:rPr>
      </w:pPr>
      <w:r w:rsidRPr="00EB427A">
        <w:rPr>
          <w:rFonts w:ascii="Franklin Gothic Book" w:hAnsi="Franklin Gothic Book"/>
        </w:rPr>
        <w:t>A</w:t>
      </w:r>
      <w:r w:rsidR="00A16F6A">
        <w:rPr>
          <w:rFonts w:ascii="Franklin Gothic Book" w:hAnsi="Franklin Gothic Book"/>
        </w:rPr>
        <w:t xml:space="preserve"> greater percentage of males (75</w:t>
      </w:r>
      <w:r w:rsidRPr="00EB427A">
        <w:rPr>
          <w:rFonts w:ascii="Franklin Gothic Book" w:hAnsi="Franklin Gothic Book"/>
        </w:rPr>
        <w:t>%) were in ‘full-time work only’</w:t>
      </w:r>
      <w:r>
        <w:rPr>
          <w:rFonts w:ascii="Franklin Gothic Book" w:hAnsi="Franklin Gothic Book"/>
        </w:rPr>
        <w:t xml:space="preserve"> after</w:t>
      </w:r>
      <w:r w:rsidRPr="00596FED">
        <w:rPr>
          <w:rFonts w:ascii="Franklin Gothic Book" w:hAnsi="Franklin Gothic Book"/>
        </w:rPr>
        <w:t xml:space="preserve"> </w:t>
      </w:r>
      <w:r>
        <w:rPr>
          <w:rFonts w:ascii="Franklin Gothic Book" w:hAnsi="Franklin Gothic Book"/>
        </w:rPr>
        <w:t>three and a half years</w:t>
      </w:r>
      <w:r w:rsidR="00A16F6A">
        <w:rPr>
          <w:rFonts w:ascii="Franklin Gothic Book" w:hAnsi="Franklin Gothic Book"/>
        </w:rPr>
        <w:t>, compared to 70</w:t>
      </w:r>
      <w:r w:rsidRPr="00EB427A">
        <w:rPr>
          <w:rFonts w:ascii="Franklin Gothic Book" w:hAnsi="Franklin Gothic Book"/>
        </w:rPr>
        <w:t>% of females.</w:t>
      </w:r>
      <w:r>
        <w:rPr>
          <w:rFonts w:ascii="Franklin Gothic Book" w:hAnsi="Franklin Gothic Book"/>
        </w:rPr>
        <w:t xml:space="preserve"> In terms of mode of work, females were more likely to be </w:t>
      </w:r>
      <w:r w:rsidR="00A16F6A">
        <w:rPr>
          <w:rFonts w:ascii="Franklin Gothic Book" w:hAnsi="Franklin Gothic Book"/>
        </w:rPr>
        <w:t>in part-time work than males, 11% compared to 7</w:t>
      </w:r>
      <w:r w:rsidR="00497061">
        <w:rPr>
          <w:rFonts w:ascii="Franklin Gothic Book" w:hAnsi="Franklin Gothic Book"/>
        </w:rPr>
        <w:t xml:space="preserve">%, </w:t>
      </w:r>
      <w:r>
        <w:rPr>
          <w:rFonts w:ascii="Franklin Gothic Book" w:hAnsi="Franklin Gothic Book"/>
        </w:rPr>
        <w:t>three and half years after qualifying.</w:t>
      </w:r>
    </w:p>
    <w:p w:rsidR="00D46F0F" w:rsidRPr="00EB427A" w:rsidRDefault="00D46F0F" w:rsidP="00DF4CFE">
      <w:pPr>
        <w:rPr>
          <w:rFonts w:ascii="Franklin Gothic Book" w:hAnsi="Franklin Gothic Book"/>
          <w:u w:val="single"/>
        </w:rPr>
      </w:pPr>
    </w:p>
    <w:p w:rsidR="00D46F0F" w:rsidRPr="00EB427A" w:rsidRDefault="00D46F0F" w:rsidP="00DF4CFE">
      <w:pPr>
        <w:rPr>
          <w:rFonts w:ascii="Franklin Gothic Book" w:hAnsi="Franklin Gothic Book"/>
          <w:u w:val="single"/>
        </w:rPr>
      </w:pPr>
      <w:r>
        <w:rPr>
          <w:rFonts w:ascii="Franklin Gothic Book" w:hAnsi="Franklin Gothic Book"/>
          <w:u w:val="single"/>
        </w:rPr>
        <w:t>2.2.3 Level of study (Table 19</w:t>
      </w:r>
      <w:r w:rsidRPr="00EB427A">
        <w:rPr>
          <w:rFonts w:ascii="Franklin Gothic Book" w:hAnsi="Franklin Gothic Book"/>
          <w:u w:val="single"/>
        </w:rPr>
        <w:t>)</w:t>
      </w:r>
    </w:p>
    <w:p w:rsidR="00D46F0F" w:rsidRPr="00EB427A" w:rsidRDefault="00D46F0F" w:rsidP="00DF4CFE">
      <w:pPr>
        <w:rPr>
          <w:rFonts w:ascii="Franklin Gothic Book" w:hAnsi="Franklin Gothic Book"/>
          <w:u w:val="single"/>
        </w:rPr>
      </w:pPr>
    </w:p>
    <w:p w:rsidR="00642BFB" w:rsidRDefault="0022723B" w:rsidP="00DF4CFE">
      <w:pPr>
        <w:rPr>
          <w:rFonts w:ascii="Franklin Gothic Book" w:hAnsi="Franklin Gothic Book"/>
        </w:rPr>
      </w:pPr>
      <w:r>
        <w:rPr>
          <w:rFonts w:ascii="Franklin Gothic Book" w:hAnsi="Franklin Gothic Book"/>
        </w:rPr>
        <w:t xml:space="preserve">Eighty-six percent </w:t>
      </w:r>
      <w:r w:rsidR="00D46F0F" w:rsidRPr="00EB427A">
        <w:rPr>
          <w:rFonts w:ascii="Franklin Gothic Book" w:hAnsi="Franklin Gothic Book"/>
        </w:rPr>
        <w:t xml:space="preserve">of </w:t>
      </w:r>
      <w:bookmarkStart w:id="25" w:name="OLE_LINK25"/>
      <w:bookmarkStart w:id="26" w:name="OLE_LINK26"/>
      <w:r w:rsidR="00D46F0F">
        <w:rPr>
          <w:rFonts w:ascii="Franklin Gothic Book" w:hAnsi="Franklin Gothic Book"/>
        </w:rPr>
        <w:t>first d</w:t>
      </w:r>
      <w:r w:rsidR="00D46F0F" w:rsidRPr="00EB427A">
        <w:rPr>
          <w:rFonts w:ascii="Franklin Gothic Book" w:hAnsi="Franklin Gothic Book"/>
        </w:rPr>
        <w:t xml:space="preserve">egree qualifiers from NI HEIs were in </w:t>
      </w:r>
      <w:bookmarkEnd w:id="25"/>
      <w:bookmarkEnd w:id="26"/>
      <w:r w:rsidR="008604FD">
        <w:rPr>
          <w:rFonts w:ascii="Franklin Gothic Book" w:hAnsi="Franklin Gothic Book"/>
        </w:rPr>
        <w:t>employment</w:t>
      </w:r>
      <w:r w:rsidR="00D46F0F">
        <w:rPr>
          <w:rFonts w:ascii="Franklin Gothic Book" w:hAnsi="Franklin Gothic Book"/>
        </w:rPr>
        <w:t xml:space="preserve"> at</w:t>
      </w:r>
      <w:r w:rsidR="00D46F0F" w:rsidRPr="00EB427A">
        <w:rPr>
          <w:rFonts w:ascii="Franklin Gothic Book" w:hAnsi="Franklin Gothic Book"/>
        </w:rPr>
        <w:t xml:space="preserve"> three a</w:t>
      </w:r>
      <w:r w:rsidR="00D46F0F">
        <w:rPr>
          <w:rFonts w:ascii="Franklin Gothic Book" w:hAnsi="Franklin Gothic Book"/>
        </w:rPr>
        <w:t>nd a half years</w:t>
      </w:r>
      <w:r w:rsidR="005E73D5">
        <w:rPr>
          <w:rFonts w:ascii="Franklin Gothic Book" w:hAnsi="Franklin Gothic Book"/>
        </w:rPr>
        <w:t>, up from 73</w:t>
      </w:r>
      <w:r w:rsidR="00D46F0F" w:rsidRPr="00EB427A">
        <w:rPr>
          <w:rFonts w:ascii="Franklin Gothic Book" w:hAnsi="Franklin Gothic Book"/>
        </w:rPr>
        <w:t xml:space="preserve">% </w:t>
      </w:r>
      <w:r w:rsidR="00D46F0F">
        <w:rPr>
          <w:rFonts w:ascii="Franklin Gothic Book" w:hAnsi="Franklin Gothic Book"/>
        </w:rPr>
        <w:t xml:space="preserve">at </w:t>
      </w:r>
      <w:r w:rsidR="00D46F0F" w:rsidRPr="00EB427A">
        <w:rPr>
          <w:rFonts w:ascii="Franklin Gothic Book" w:hAnsi="Franklin Gothic Book"/>
        </w:rPr>
        <w:t>six mon</w:t>
      </w:r>
      <w:r w:rsidR="00D46F0F">
        <w:rPr>
          <w:rFonts w:ascii="Franklin Gothic Book" w:hAnsi="Franklin Gothic Book"/>
        </w:rPr>
        <w:t>ths. Over the same period the proportion of first d</w:t>
      </w:r>
      <w:r w:rsidR="00D46F0F" w:rsidRPr="00EB427A">
        <w:rPr>
          <w:rFonts w:ascii="Franklin Gothic Book" w:hAnsi="Franklin Gothic Book"/>
        </w:rPr>
        <w:t>eg</w:t>
      </w:r>
      <w:r w:rsidR="00D46F0F">
        <w:rPr>
          <w:rFonts w:ascii="Franklin Gothic Book" w:hAnsi="Franklin Gothic Book"/>
        </w:rPr>
        <w:t>ree qualifiers from NI HEIs</w:t>
      </w:r>
      <w:r w:rsidR="00D46F0F" w:rsidRPr="00EB427A">
        <w:rPr>
          <w:rFonts w:ascii="Franklin Gothic Book" w:hAnsi="Franklin Gothic Book"/>
        </w:rPr>
        <w:t xml:space="preserve"> </w:t>
      </w:r>
      <w:r w:rsidR="0042557F">
        <w:rPr>
          <w:rFonts w:ascii="Franklin Gothic Book" w:hAnsi="Franklin Gothic Book"/>
        </w:rPr>
        <w:t>in ‘f</w:t>
      </w:r>
      <w:r w:rsidR="00D46F0F">
        <w:rPr>
          <w:rFonts w:ascii="Franklin Gothic Book" w:hAnsi="Franklin Gothic Book"/>
        </w:rPr>
        <w:t>urth</w:t>
      </w:r>
      <w:r w:rsidR="005E73D5">
        <w:rPr>
          <w:rFonts w:ascii="Franklin Gothic Book" w:hAnsi="Franklin Gothic Book"/>
        </w:rPr>
        <w:t>er study only’ decreased from 16</w:t>
      </w:r>
      <w:r w:rsidR="00D46F0F">
        <w:rPr>
          <w:rFonts w:ascii="Franklin Gothic Book" w:hAnsi="Franklin Gothic Book"/>
        </w:rPr>
        <w:t xml:space="preserve">% to 8%. </w:t>
      </w:r>
    </w:p>
    <w:p w:rsidR="00642BFB" w:rsidRDefault="00642BFB" w:rsidP="00DF4CFE">
      <w:pPr>
        <w:rPr>
          <w:rFonts w:ascii="Franklin Gothic Book" w:hAnsi="Franklin Gothic Book"/>
        </w:rPr>
      </w:pPr>
    </w:p>
    <w:p w:rsidR="00D46F0F" w:rsidRPr="00EB427A" w:rsidRDefault="00D46F0F" w:rsidP="00DF4CFE">
      <w:pPr>
        <w:rPr>
          <w:rFonts w:ascii="Franklin Gothic Book" w:hAnsi="Franklin Gothic Book"/>
        </w:rPr>
      </w:pPr>
      <w:r>
        <w:rPr>
          <w:rFonts w:ascii="Franklin Gothic Book" w:hAnsi="Franklin Gothic Book"/>
        </w:rPr>
        <w:t>The proportion of postgr</w:t>
      </w:r>
      <w:r w:rsidR="008604FD">
        <w:rPr>
          <w:rFonts w:ascii="Franklin Gothic Book" w:hAnsi="Franklin Gothic Book"/>
        </w:rPr>
        <w:t>aduate qualifiers in employment</w:t>
      </w:r>
      <w:r w:rsidR="005E73D5">
        <w:rPr>
          <w:rFonts w:ascii="Franklin Gothic Book" w:hAnsi="Franklin Gothic Book"/>
        </w:rPr>
        <w:t xml:space="preserve"> was 92% at </w:t>
      </w:r>
      <w:r>
        <w:rPr>
          <w:rFonts w:ascii="Franklin Gothic Book" w:hAnsi="Franklin Gothic Book"/>
        </w:rPr>
        <w:t>three and a half years</w:t>
      </w:r>
      <w:r w:rsidR="005E73D5">
        <w:rPr>
          <w:rFonts w:ascii="Franklin Gothic Book" w:hAnsi="Franklin Gothic Book"/>
        </w:rPr>
        <w:t xml:space="preserve"> compared to 88% at six months</w:t>
      </w:r>
      <w:r>
        <w:rPr>
          <w:rFonts w:ascii="Franklin Gothic Book" w:hAnsi="Franklin Gothic Book"/>
        </w:rPr>
        <w:t xml:space="preserve">. </w:t>
      </w:r>
    </w:p>
    <w:p w:rsidR="00D46F0F" w:rsidRPr="00EB427A" w:rsidRDefault="00D46F0F" w:rsidP="00DF4CFE">
      <w:pPr>
        <w:rPr>
          <w:rFonts w:ascii="Franklin Gothic Book" w:hAnsi="Franklin Gothic Book"/>
          <w:u w:val="single"/>
        </w:rPr>
      </w:pPr>
    </w:p>
    <w:p w:rsidR="00D46F0F" w:rsidRPr="00EB427A" w:rsidRDefault="00D46F0F" w:rsidP="00DF4CFE">
      <w:pPr>
        <w:rPr>
          <w:rFonts w:ascii="Franklin Gothic Book" w:hAnsi="Franklin Gothic Book"/>
          <w:u w:val="single"/>
        </w:rPr>
      </w:pPr>
      <w:r>
        <w:rPr>
          <w:rFonts w:ascii="Franklin Gothic Book" w:hAnsi="Franklin Gothic Book"/>
          <w:u w:val="single"/>
        </w:rPr>
        <w:t>2.2.4 Mode of study (Table 20</w:t>
      </w:r>
      <w:r w:rsidRPr="00EB427A">
        <w:rPr>
          <w:rFonts w:ascii="Franklin Gothic Book" w:hAnsi="Franklin Gothic Book"/>
          <w:u w:val="single"/>
        </w:rPr>
        <w:t>)</w:t>
      </w:r>
    </w:p>
    <w:p w:rsidR="00D46F0F" w:rsidRPr="00EB427A" w:rsidRDefault="00D46F0F" w:rsidP="00DF4CFE">
      <w:pPr>
        <w:rPr>
          <w:rFonts w:ascii="Franklin Gothic Book" w:hAnsi="Franklin Gothic Book"/>
          <w:u w:val="single"/>
        </w:rPr>
      </w:pPr>
    </w:p>
    <w:p w:rsidR="00642BFB" w:rsidRDefault="00D46F0F" w:rsidP="00DF4CFE">
      <w:pPr>
        <w:rPr>
          <w:rFonts w:ascii="Franklin Gothic Book" w:hAnsi="Franklin Gothic Book"/>
        </w:rPr>
      </w:pPr>
      <w:r>
        <w:rPr>
          <w:rFonts w:ascii="Franklin Gothic Book" w:hAnsi="Franklin Gothic Book"/>
        </w:rPr>
        <w:t>Q</w:t>
      </w:r>
      <w:r w:rsidRPr="00EB427A">
        <w:rPr>
          <w:rFonts w:ascii="Franklin Gothic Book" w:hAnsi="Franklin Gothic Book"/>
        </w:rPr>
        <w:t xml:space="preserve">ualifiers who had studied part-time at a NI HEI were more likely to be in </w:t>
      </w:r>
      <w:r w:rsidR="008604FD">
        <w:rPr>
          <w:rFonts w:ascii="Franklin Gothic Book" w:hAnsi="Franklin Gothic Book"/>
        </w:rPr>
        <w:t>employment</w:t>
      </w:r>
      <w:r>
        <w:rPr>
          <w:rFonts w:ascii="Franklin Gothic Book" w:hAnsi="Franklin Gothic Book"/>
        </w:rPr>
        <w:t xml:space="preserve"> at three and half years than full-time qual</w:t>
      </w:r>
      <w:r w:rsidR="00DA39BA">
        <w:rPr>
          <w:rFonts w:ascii="Franklin Gothic Book" w:hAnsi="Franklin Gothic Book"/>
        </w:rPr>
        <w:t>ifiers, 95</w:t>
      </w:r>
      <w:r>
        <w:rPr>
          <w:rFonts w:ascii="Franklin Gothic Book" w:hAnsi="Franklin Gothic Book"/>
        </w:rPr>
        <w:t xml:space="preserve">% compared to 86%. </w:t>
      </w:r>
      <w:r w:rsidR="005B2568">
        <w:rPr>
          <w:rFonts w:ascii="Franklin Gothic Book" w:hAnsi="Franklin Gothic Book"/>
        </w:rPr>
        <w:t xml:space="preserve">After six months 91% of part-time qualifiers were in employment compared to 73% of full-time qualifiers. </w:t>
      </w:r>
    </w:p>
    <w:p w:rsidR="00642BFB" w:rsidRDefault="00642BFB" w:rsidP="00DF4CFE">
      <w:pPr>
        <w:rPr>
          <w:rFonts w:ascii="Franklin Gothic Book" w:hAnsi="Franklin Gothic Book"/>
        </w:rPr>
      </w:pPr>
    </w:p>
    <w:p w:rsidR="00D46F0F" w:rsidRPr="00EB427A" w:rsidRDefault="00D46F0F" w:rsidP="00DF4CFE">
      <w:pPr>
        <w:rPr>
          <w:rFonts w:ascii="Franklin Gothic Book" w:hAnsi="Franklin Gothic Book"/>
        </w:rPr>
      </w:pPr>
      <w:r w:rsidRPr="00EB427A">
        <w:rPr>
          <w:rFonts w:ascii="Franklin Gothic Book" w:hAnsi="Franklin Gothic Book"/>
        </w:rPr>
        <w:t>A larger proportion of full-time qualifiers</w:t>
      </w:r>
      <w:r w:rsidR="00DA39BA">
        <w:rPr>
          <w:rFonts w:ascii="Franklin Gothic Book" w:hAnsi="Franklin Gothic Book"/>
        </w:rPr>
        <w:t xml:space="preserve"> were in ‘further study only’ (9</w:t>
      </w:r>
      <w:r w:rsidRPr="00EB427A">
        <w:rPr>
          <w:rFonts w:ascii="Franklin Gothic Book" w:hAnsi="Franklin Gothic Book"/>
        </w:rPr>
        <w:t>%), com</w:t>
      </w:r>
      <w:r w:rsidR="00DA39BA">
        <w:rPr>
          <w:rFonts w:ascii="Franklin Gothic Book" w:hAnsi="Franklin Gothic Book"/>
        </w:rPr>
        <w:t>pared to part-time qualifiers (1</w:t>
      </w:r>
      <w:r w:rsidRPr="00EB427A">
        <w:rPr>
          <w:rFonts w:ascii="Franklin Gothic Book" w:hAnsi="Franklin Gothic Book"/>
        </w:rPr>
        <w:t>%)</w:t>
      </w:r>
      <w:r w:rsidR="00642BFB">
        <w:rPr>
          <w:rFonts w:ascii="Franklin Gothic Book" w:hAnsi="Franklin Gothic Book"/>
        </w:rPr>
        <w:t xml:space="preserve"> after three and a half years</w:t>
      </w:r>
      <w:r w:rsidRPr="00EB427A">
        <w:rPr>
          <w:rFonts w:ascii="Franklin Gothic Book" w:hAnsi="Franklin Gothic Book"/>
        </w:rPr>
        <w:t>.</w:t>
      </w:r>
      <w:r w:rsidR="005B2568">
        <w:rPr>
          <w:rFonts w:ascii="Franklin Gothic Book" w:hAnsi="Franklin Gothic Book"/>
        </w:rPr>
        <w:t xml:space="preserve"> After six months 15% of full-time qualifiers were in ‘further study only’ compared to 4% of part-time qualifiers.</w:t>
      </w:r>
    </w:p>
    <w:p w:rsidR="00D46F0F" w:rsidRPr="00EB427A" w:rsidRDefault="00D46F0F" w:rsidP="00DF4CFE">
      <w:pPr>
        <w:rPr>
          <w:rFonts w:ascii="Franklin Gothic Book" w:hAnsi="Franklin Gothic Book"/>
          <w:u w:val="single"/>
        </w:rPr>
      </w:pPr>
    </w:p>
    <w:p w:rsidR="00D46F0F" w:rsidRPr="00EB427A" w:rsidRDefault="00D46F0F" w:rsidP="00DF4CFE">
      <w:pPr>
        <w:rPr>
          <w:rFonts w:ascii="Franklin Gothic Book" w:hAnsi="Franklin Gothic Book"/>
          <w:u w:val="single"/>
        </w:rPr>
      </w:pPr>
      <w:r>
        <w:rPr>
          <w:rFonts w:ascii="Franklin Gothic Book" w:hAnsi="Franklin Gothic Book"/>
          <w:u w:val="single"/>
        </w:rPr>
        <w:t>2.2.5 GB Comparison (Table 21</w:t>
      </w:r>
      <w:r w:rsidRPr="00EB427A">
        <w:rPr>
          <w:rFonts w:ascii="Franklin Gothic Book" w:hAnsi="Franklin Gothic Book"/>
          <w:u w:val="single"/>
        </w:rPr>
        <w:t>)</w:t>
      </w:r>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rPr>
      </w:pPr>
      <w:r w:rsidRPr="00EB427A">
        <w:rPr>
          <w:rFonts w:ascii="Franklin Gothic Book" w:hAnsi="Franklin Gothic Book"/>
        </w:rPr>
        <w:t>The proportion of</w:t>
      </w:r>
      <w:r w:rsidR="008604FD">
        <w:rPr>
          <w:rFonts w:ascii="Franklin Gothic Book" w:hAnsi="Franklin Gothic Book"/>
        </w:rPr>
        <w:t xml:space="preserve"> qualifiers from NI HEIs in employment</w:t>
      </w:r>
      <w:r w:rsidRPr="00EB427A">
        <w:rPr>
          <w:rFonts w:ascii="Franklin Gothic Book" w:hAnsi="Franklin Gothic Book"/>
        </w:rPr>
        <w:t xml:space="preserve">, three and a half years after graduation, was on a par with qualifiers from English, Scottish and Welsh HEIs. In fact, the proportion of qualifiers in each activity, three and a half years after graduation, was broadly similar for each of the UK countries.   </w:t>
      </w:r>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b/>
        </w:rPr>
      </w:pPr>
      <w:bookmarkStart w:id="27" w:name="OLE_LINK3"/>
      <w:bookmarkStart w:id="28" w:name="OLE_LINK4"/>
      <w:r>
        <w:rPr>
          <w:rFonts w:ascii="Franklin Gothic Book" w:hAnsi="Franklin Gothic Book"/>
          <w:b/>
        </w:rPr>
        <w:t>2.3 In Employment – 200</w:t>
      </w:r>
      <w:r w:rsidR="00E470F3">
        <w:rPr>
          <w:rFonts w:ascii="Franklin Gothic Book" w:hAnsi="Franklin Gothic Book"/>
          <w:b/>
        </w:rPr>
        <w:t>8/09</w:t>
      </w:r>
      <w:r>
        <w:rPr>
          <w:rFonts w:ascii="Franklin Gothic Book" w:hAnsi="Franklin Gothic Book"/>
          <w:b/>
        </w:rPr>
        <w:t xml:space="preserve"> qualifiers</w:t>
      </w:r>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u w:val="single"/>
        </w:rPr>
      </w:pPr>
      <w:r>
        <w:rPr>
          <w:rFonts w:ascii="Franklin Gothic Book" w:hAnsi="Franklin Gothic Book"/>
          <w:u w:val="single"/>
        </w:rPr>
        <w:t>2</w:t>
      </w:r>
      <w:r w:rsidRPr="00EB427A">
        <w:rPr>
          <w:rFonts w:ascii="Franklin Gothic Book" w:hAnsi="Franklin Gothic Book"/>
          <w:u w:val="single"/>
        </w:rPr>
        <w:t>.</w:t>
      </w:r>
      <w:r>
        <w:rPr>
          <w:rFonts w:ascii="Franklin Gothic Book" w:hAnsi="Franklin Gothic Book"/>
          <w:u w:val="single"/>
        </w:rPr>
        <w:t>3</w:t>
      </w:r>
      <w:r w:rsidRPr="00EB427A">
        <w:rPr>
          <w:rFonts w:ascii="Franklin Gothic Book" w:hAnsi="Franklin Gothic Book"/>
          <w:u w:val="single"/>
        </w:rPr>
        <w:t>.1</w:t>
      </w:r>
      <w:r>
        <w:rPr>
          <w:rFonts w:ascii="Franklin Gothic Book" w:hAnsi="Franklin Gothic Book"/>
          <w:u w:val="single"/>
        </w:rPr>
        <w:t xml:space="preserve"> Location of Employment (Table 22</w:t>
      </w:r>
      <w:r w:rsidR="00987223">
        <w:rPr>
          <w:rFonts w:ascii="Franklin Gothic Book" w:hAnsi="Franklin Gothic Book"/>
          <w:u w:val="single"/>
        </w:rPr>
        <w:t>, Chart 7</w:t>
      </w:r>
      <w:r w:rsidRPr="00EB427A">
        <w:rPr>
          <w:rFonts w:ascii="Franklin Gothic Book" w:hAnsi="Franklin Gothic Book"/>
          <w:u w:val="single"/>
        </w:rPr>
        <w:t>)</w:t>
      </w:r>
    </w:p>
    <w:p w:rsidR="00D46F0F" w:rsidRPr="00EB427A" w:rsidRDefault="00D46F0F" w:rsidP="00DF4CFE">
      <w:pPr>
        <w:rPr>
          <w:rFonts w:ascii="Franklin Gothic Book" w:hAnsi="Franklin Gothic Book"/>
          <w:u w:val="single"/>
        </w:rPr>
      </w:pPr>
    </w:p>
    <w:p w:rsidR="004F414D" w:rsidRDefault="00196CAC" w:rsidP="00DF4CFE">
      <w:pPr>
        <w:rPr>
          <w:rFonts w:ascii="Franklin Gothic Book" w:hAnsi="Franklin Gothic Book"/>
        </w:rPr>
      </w:pPr>
      <w:r>
        <w:rPr>
          <w:rFonts w:ascii="Franklin Gothic Book" w:hAnsi="Franklin Gothic Book"/>
        </w:rPr>
        <w:t xml:space="preserve">Eighty-one percent </w:t>
      </w:r>
      <w:r w:rsidR="00D46F0F" w:rsidRPr="00EB427A">
        <w:rPr>
          <w:rFonts w:ascii="Franklin Gothic Book" w:hAnsi="Franklin Gothic Book"/>
        </w:rPr>
        <w:t>of qualifiers from NI HEIs i</w:t>
      </w:r>
      <w:r w:rsidR="00D46F0F">
        <w:rPr>
          <w:rFonts w:ascii="Franklin Gothic Book" w:hAnsi="Franklin Gothic Book"/>
        </w:rPr>
        <w:t>n employment were working in NI at</w:t>
      </w:r>
      <w:r w:rsidR="00D46F0F" w:rsidRPr="00EB427A">
        <w:rPr>
          <w:rFonts w:ascii="Franklin Gothic Book" w:hAnsi="Franklin Gothic Book"/>
        </w:rPr>
        <w:t xml:space="preserve"> three an</w:t>
      </w:r>
      <w:r w:rsidR="00D46F0F">
        <w:rPr>
          <w:rFonts w:ascii="Franklin Gothic Book" w:hAnsi="Franklin Gothic Book"/>
        </w:rPr>
        <w:t>d a half years</w:t>
      </w:r>
      <w:r w:rsidR="004F414D">
        <w:rPr>
          <w:rFonts w:ascii="Franklin Gothic Book" w:hAnsi="Franklin Gothic Book"/>
        </w:rPr>
        <w:t xml:space="preserve"> compared to 87% after six months</w:t>
      </w:r>
      <w:r w:rsidR="00D46F0F">
        <w:rPr>
          <w:rFonts w:ascii="Franklin Gothic Book" w:hAnsi="Franklin Gothic Book"/>
        </w:rPr>
        <w:t xml:space="preserve">. </w:t>
      </w:r>
    </w:p>
    <w:p w:rsidR="004F414D" w:rsidRDefault="004F414D" w:rsidP="00DF4CFE">
      <w:pPr>
        <w:rPr>
          <w:rFonts w:ascii="Franklin Gothic Book" w:hAnsi="Franklin Gothic Book"/>
        </w:rPr>
      </w:pPr>
    </w:p>
    <w:p w:rsidR="00D46F0F" w:rsidRDefault="004F414D" w:rsidP="00DF4CFE">
      <w:pPr>
        <w:rPr>
          <w:rFonts w:ascii="Franklin Gothic Book" w:hAnsi="Franklin Gothic Book"/>
        </w:rPr>
      </w:pPr>
      <w:r>
        <w:rPr>
          <w:rFonts w:ascii="Franklin Gothic Book" w:hAnsi="Franklin Gothic Book"/>
        </w:rPr>
        <w:t>The</w:t>
      </w:r>
      <w:r w:rsidR="00D46F0F">
        <w:rPr>
          <w:rFonts w:ascii="Franklin Gothic Book" w:hAnsi="Franklin Gothic Book"/>
        </w:rPr>
        <w:t xml:space="preserve"> p</w:t>
      </w:r>
      <w:r>
        <w:rPr>
          <w:rFonts w:ascii="Franklin Gothic Book" w:hAnsi="Franklin Gothic Book"/>
        </w:rPr>
        <w:t xml:space="preserve">roportion differs </w:t>
      </w:r>
      <w:r w:rsidR="00D46F0F">
        <w:rPr>
          <w:rFonts w:ascii="Franklin Gothic Book" w:hAnsi="Franklin Gothic Book"/>
        </w:rPr>
        <w:t xml:space="preserve">depending on the domicile of the student with </w:t>
      </w:r>
      <w:r w:rsidR="00413C80">
        <w:rPr>
          <w:rFonts w:ascii="Franklin Gothic Book" w:hAnsi="Franklin Gothic Book"/>
        </w:rPr>
        <w:t>86</w:t>
      </w:r>
      <w:r w:rsidR="00D46F0F">
        <w:rPr>
          <w:rFonts w:ascii="Franklin Gothic Book" w:hAnsi="Franklin Gothic Book"/>
        </w:rPr>
        <w:t>% of NI domiciled qualifiers w</w:t>
      </w:r>
      <w:r w:rsidR="00413C80">
        <w:rPr>
          <w:rFonts w:ascii="Franklin Gothic Book" w:hAnsi="Franklin Gothic Book"/>
        </w:rPr>
        <w:t>orking in NI compared to only 27</w:t>
      </w:r>
      <w:r w:rsidR="00D46F0F">
        <w:rPr>
          <w:rFonts w:ascii="Franklin Gothic Book" w:hAnsi="Franklin Gothic Book"/>
        </w:rPr>
        <w:t>% of non NI domiciled qualifiers</w:t>
      </w:r>
      <w:r>
        <w:rPr>
          <w:rFonts w:ascii="Franklin Gothic Book" w:hAnsi="Franklin Gothic Book"/>
        </w:rPr>
        <w:t xml:space="preserve"> three and a half years after qualifying</w:t>
      </w:r>
      <w:r w:rsidR="00D46F0F">
        <w:rPr>
          <w:rFonts w:ascii="Franklin Gothic Book" w:hAnsi="Franklin Gothic Book"/>
        </w:rPr>
        <w:t xml:space="preserve">. </w:t>
      </w:r>
      <w:r>
        <w:rPr>
          <w:rFonts w:ascii="Franklin Gothic Book" w:hAnsi="Franklin Gothic Book"/>
        </w:rPr>
        <w:t>The corresponding figures after six months were 93% and 24% respectively.</w:t>
      </w:r>
    </w:p>
    <w:p w:rsidR="00D46F0F" w:rsidRDefault="00D46F0F" w:rsidP="00DF4CFE">
      <w:pPr>
        <w:rPr>
          <w:rFonts w:ascii="Franklin Gothic Book" w:hAnsi="Franklin Gothic Book"/>
        </w:rPr>
      </w:pPr>
    </w:p>
    <w:p w:rsidR="00D46F0F" w:rsidRDefault="006C1BEA" w:rsidP="00DF4CFE">
      <w:pPr>
        <w:rPr>
          <w:rFonts w:ascii="Franklin Gothic Book" w:hAnsi="Franklin Gothic Book"/>
          <w:u w:val="single"/>
        </w:rPr>
      </w:pPr>
      <w:bookmarkStart w:id="29" w:name="c7"/>
      <w:r>
        <w:lastRenderedPageBreak/>
        <w:pict>
          <v:shape id="_x0000_i1033" type="#_x0000_t75" style="width:468pt;height:258.75pt">
            <v:imagedata r:id="rId19" o:title=""/>
          </v:shape>
        </w:pict>
      </w:r>
      <w:bookmarkEnd w:id="29"/>
    </w:p>
    <w:p w:rsidR="00D46F0F" w:rsidRDefault="00D46F0F" w:rsidP="00DF4CFE">
      <w:pPr>
        <w:rPr>
          <w:rFonts w:ascii="Franklin Gothic Book" w:hAnsi="Franklin Gothic Book"/>
          <w:u w:val="single"/>
        </w:rPr>
      </w:pPr>
    </w:p>
    <w:p w:rsidR="00D46F0F" w:rsidRPr="00EB427A" w:rsidRDefault="00D46F0F" w:rsidP="00DF4CFE">
      <w:pPr>
        <w:rPr>
          <w:rFonts w:ascii="Franklin Gothic Book" w:hAnsi="Franklin Gothic Book"/>
          <w:u w:val="single"/>
        </w:rPr>
      </w:pPr>
      <w:r>
        <w:rPr>
          <w:rFonts w:ascii="Franklin Gothic Book" w:hAnsi="Franklin Gothic Book"/>
          <w:u w:val="single"/>
        </w:rPr>
        <w:t>2.3</w:t>
      </w:r>
      <w:r w:rsidRPr="00EB427A">
        <w:rPr>
          <w:rFonts w:ascii="Franklin Gothic Book" w:hAnsi="Franklin Gothic Book"/>
          <w:u w:val="single"/>
        </w:rPr>
        <w:t>.2 Type of Job</w:t>
      </w:r>
      <w:r>
        <w:rPr>
          <w:rFonts w:ascii="Franklin Gothic Book" w:hAnsi="Franklin Gothic Book"/>
          <w:u w:val="single"/>
        </w:rPr>
        <w:t xml:space="preserve"> (Table 23</w:t>
      </w:r>
      <w:r w:rsidRPr="00EB427A">
        <w:rPr>
          <w:rFonts w:ascii="Franklin Gothic Book" w:hAnsi="Franklin Gothic Book"/>
          <w:u w:val="single"/>
        </w:rPr>
        <w:t xml:space="preserve">) </w:t>
      </w:r>
    </w:p>
    <w:p w:rsidR="00D46F0F" w:rsidRPr="00EB427A" w:rsidRDefault="00D46F0F" w:rsidP="00DF4CFE">
      <w:pPr>
        <w:rPr>
          <w:rFonts w:ascii="Franklin Gothic Book" w:hAnsi="Franklin Gothic Book"/>
        </w:rPr>
      </w:pPr>
    </w:p>
    <w:p w:rsidR="00A36418" w:rsidRDefault="00D46F0F" w:rsidP="00DF4CFE">
      <w:pPr>
        <w:rPr>
          <w:rFonts w:ascii="Franklin Gothic Book" w:hAnsi="Franklin Gothic Book"/>
        </w:rPr>
      </w:pPr>
      <w:r w:rsidRPr="00EB427A">
        <w:rPr>
          <w:rFonts w:ascii="Franklin Gothic Book" w:hAnsi="Franklin Gothic Book"/>
        </w:rPr>
        <w:t>The majo</w:t>
      </w:r>
      <w:r w:rsidR="000510E1">
        <w:rPr>
          <w:rFonts w:ascii="Franklin Gothic Book" w:hAnsi="Franklin Gothic Book"/>
        </w:rPr>
        <w:t>rity (82</w:t>
      </w:r>
      <w:r>
        <w:rPr>
          <w:rFonts w:ascii="Franklin Gothic Book" w:hAnsi="Franklin Gothic Book"/>
        </w:rPr>
        <w:t>%) of employed qualifiers</w:t>
      </w:r>
      <w:r w:rsidRPr="00EB427A">
        <w:rPr>
          <w:rFonts w:ascii="Franklin Gothic Book" w:hAnsi="Franklin Gothic Book"/>
        </w:rPr>
        <w:t xml:space="preserve"> from NI HEIs were employed in</w:t>
      </w:r>
      <w:r>
        <w:rPr>
          <w:rFonts w:ascii="Franklin Gothic Book" w:hAnsi="Franklin Gothic Book"/>
        </w:rPr>
        <w:t xml:space="preserve"> a ‘graduate’ job</w:t>
      </w:r>
      <w:r w:rsidRPr="00EB427A">
        <w:rPr>
          <w:rFonts w:ascii="Franklin Gothic Book" w:hAnsi="Franklin Gothic Book"/>
        </w:rPr>
        <w:t xml:space="preserve"> </w:t>
      </w:r>
      <w:r>
        <w:rPr>
          <w:rFonts w:ascii="Franklin Gothic Book" w:hAnsi="Franklin Gothic Book"/>
        </w:rPr>
        <w:t xml:space="preserve">after </w:t>
      </w:r>
      <w:r w:rsidRPr="00EB427A">
        <w:rPr>
          <w:rFonts w:ascii="Franklin Gothic Book" w:hAnsi="Franklin Gothic Book"/>
        </w:rPr>
        <w:t>three a</w:t>
      </w:r>
      <w:r>
        <w:rPr>
          <w:rFonts w:ascii="Franklin Gothic Book" w:hAnsi="Franklin Gothic Book"/>
        </w:rPr>
        <w:t>nd a half years</w:t>
      </w:r>
      <w:r w:rsidR="000510E1">
        <w:rPr>
          <w:rFonts w:ascii="Franklin Gothic Book" w:hAnsi="Franklin Gothic Book"/>
        </w:rPr>
        <w:t>, an increase from 6</w:t>
      </w:r>
      <w:r w:rsidRPr="00EB427A">
        <w:rPr>
          <w:rFonts w:ascii="Franklin Gothic Book" w:hAnsi="Franklin Gothic Book"/>
        </w:rPr>
        <w:t>6</w:t>
      </w:r>
      <w:r>
        <w:rPr>
          <w:rFonts w:ascii="Franklin Gothic Book" w:hAnsi="Franklin Gothic Book"/>
        </w:rPr>
        <w:t>% at six months. Qualifiers with a p</w:t>
      </w:r>
      <w:r w:rsidRPr="00EB427A">
        <w:rPr>
          <w:rFonts w:ascii="Franklin Gothic Book" w:hAnsi="Franklin Gothic Book"/>
        </w:rPr>
        <w:t>ostgraduate qu</w:t>
      </w:r>
      <w:r w:rsidR="000510E1">
        <w:rPr>
          <w:rFonts w:ascii="Franklin Gothic Book" w:hAnsi="Franklin Gothic Book"/>
        </w:rPr>
        <w:t>alification were more likely (92</w:t>
      </w:r>
      <w:r w:rsidRPr="00EB427A">
        <w:rPr>
          <w:rFonts w:ascii="Franklin Gothic Book" w:hAnsi="Franklin Gothic Book"/>
        </w:rPr>
        <w:t>%) to be in a ‘graduate’ job tha</w:t>
      </w:r>
      <w:r w:rsidR="000510E1">
        <w:rPr>
          <w:rFonts w:ascii="Franklin Gothic Book" w:hAnsi="Franklin Gothic Book"/>
        </w:rPr>
        <w:t>n first degree qualifiers (79</w:t>
      </w:r>
      <w:r>
        <w:rPr>
          <w:rFonts w:ascii="Franklin Gothic Book" w:hAnsi="Franklin Gothic Book"/>
        </w:rPr>
        <w:t>%)</w:t>
      </w:r>
      <w:r w:rsidR="00A36418">
        <w:rPr>
          <w:rFonts w:ascii="Franklin Gothic Book" w:hAnsi="Franklin Gothic Book"/>
        </w:rPr>
        <w:t xml:space="preserve"> </w:t>
      </w:r>
      <w:r>
        <w:rPr>
          <w:rFonts w:ascii="Franklin Gothic Book" w:hAnsi="Franklin Gothic Book"/>
        </w:rPr>
        <w:t xml:space="preserve">after </w:t>
      </w:r>
      <w:r w:rsidRPr="00EB427A">
        <w:rPr>
          <w:rFonts w:ascii="Franklin Gothic Book" w:hAnsi="Franklin Gothic Book"/>
        </w:rPr>
        <w:t>three a</w:t>
      </w:r>
      <w:r>
        <w:rPr>
          <w:rFonts w:ascii="Franklin Gothic Book" w:hAnsi="Franklin Gothic Book"/>
        </w:rPr>
        <w:t>nd a half years</w:t>
      </w:r>
      <w:r w:rsidRPr="00EB427A">
        <w:rPr>
          <w:rFonts w:ascii="Franklin Gothic Book" w:hAnsi="Franklin Gothic Book"/>
        </w:rPr>
        <w:t>.</w:t>
      </w:r>
      <w:r w:rsidR="00220BCC">
        <w:rPr>
          <w:rFonts w:ascii="Franklin Gothic Book" w:hAnsi="Franklin Gothic Book"/>
        </w:rPr>
        <w:t xml:space="preserve"> </w:t>
      </w:r>
    </w:p>
    <w:p w:rsidR="00A36418" w:rsidRDefault="00A36418" w:rsidP="00DF4CFE">
      <w:pPr>
        <w:rPr>
          <w:rFonts w:ascii="Franklin Gothic Book" w:hAnsi="Franklin Gothic Book"/>
        </w:rPr>
      </w:pPr>
    </w:p>
    <w:p w:rsidR="00D46F0F" w:rsidRDefault="00220BCC" w:rsidP="00DF4CFE">
      <w:pPr>
        <w:rPr>
          <w:rFonts w:ascii="Franklin Gothic Book" w:hAnsi="Franklin Gothic Book"/>
        </w:rPr>
      </w:pPr>
      <w:r>
        <w:rPr>
          <w:rFonts w:ascii="Franklin Gothic Book" w:hAnsi="Franklin Gothic Book"/>
        </w:rPr>
        <w:t>F</w:t>
      </w:r>
      <w:r w:rsidR="00D46F0F">
        <w:rPr>
          <w:rFonts w:ascii="Franklin Gothic Book" w:hAnsi="Franklin Gothic Book"/>
        </w:rPr>
        <w:t xml:space="preserve">irst degree qualifiers have shown a greater change from the six month stage with the proportion of those in </w:t>
      </w:r>
      <w:r w:rsidR="000510E1">
        <w:rPr>
          <w:rFonts w:ascii="Franklin Gothic Book" w:hAnsi="Franklin Gothic Book"/>
        </w:rPr>
        <w:t>a ‘graduate’ job increasi</w:t>
      </w:r>
      <w:r w:rsidR="00497061">
        <w:rPr>
          <w:rFonts w:ascii="Franklin Gothic Book" w:hAnsi="Franklin Gothic Book"/>
        </w:rPr>
        <w:t>ng by 22</w:t>
      </w:r>
      <w:r w:rsidR="00D46F0F">
        <w:rPr>
          <w:rFonts w:ascii="Franklin Gothic Book" w:hAnsi="Franklin Gothic Book"/>
        </w:rPr>
        <w:t xml:space="preserve"> percentage points, compar</w:t>
      </w:r>
      <w:r w:rsidR="00FA1C21">
        <w:rPr>
          <w:rFonts w:ascii="Franklin Gothic Book" w:hAnsi="Franklin Gothic Book"/>
        </w:rPr>
        <w:t xml:space="preserve">ed to </w:t>
      </w:r>
      <w:r w:rsidR="0042557F">
        <w:rPr>
          <w:rFonts w:ascii="Franklin Gothic Book" w:hAnsi="Franklin Gothic Book"/>
        </w:rPr>
        <w:t>a 2 percentage point</w:t>
      </w:r>
      <w:r w:rsidR="00A36418">
        <w:rPr>
          <w:rFonts w:ascii="Franklin Gothic Book" w:hAnsi="Franklin Gothic Book"/>
        </w:rPr>
        <w:t xml:space="preserve"> increase for </w:t>
      </w:r>
      <w:r w:rsidR="00D46F0F">
        <w:rPr>
          <w:rFonts w:ascii="Franklin Gothic Book" w:hAnsi="Franklin Gothic Book"/>
        </w:rPr>
        <w:t xml:space="preserve">postgraduates. </w:t>
      </w:r>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u w:val="single"/>
        </w:rPr>
      </w:pPr>
      <w:r>
        <w:rPr>
          <w:rFonts w:ascii="Franklin Gothic Book" w:hAnsi="Franklin Gothic Book"/>
          <w:u w:val="single"/>
        </w:rPr>
        <w:t>2.3.3 Salary (Table 24</w:t>
      </w:r>
      <w:r w:rsidRPr="00EB427A">
        <w:rPr>
          <w:rFonts w:ascii="Franklin Gothic Book" w:hAnsi="Franklin Gothic Book"/>
          <w:u w:val="single"/>
        </w:rPr>
        <w:t>)</w:t>
      </w:r>
    </w:p>
    <w:p w:rsidR="00D46F0F" w:rsidRPr="00EB427A" w:rsidRDefault="00D46F0F" w:rsidP="00DF4CFE">
      <w:pPr>
        <w:rPr>
          <w:rFonts w:ascii="Franklin Gothic Book" w:hAnsi="Franklin Gothic Book"/>
        </w:rPr>
      </w:pPr>
    </w:p>
    <w:p w:rsidR="002D4B08" w:rsidRDefault="00D46F0F" w:rsidP="007D738A">
      <w:pPr>
        <w:rPr>
          <w:rFonts w:ascii="Franklin Gothic Book" w:hAnsi="Franklin Gothic Book"/>
        </w:rPr>
      </w:pPr>
      <w:r>
        <w:rPr>
          <w:rFonts w:ascii="Franklin Gothic Book" w:hAnsi="Franklin Gothic Book"/>
        </w:rPr>
        <w:t>The median salary of full-time first d</w:t>
      </w:r>
      <w:r w:rsidRPr="00EB427A">
        <w:rPr>
          <w:rFonts w:ascii="Franklin Gothic Book" w:hAnsi="Franklin Gothic Book"/>
        </w:rPr>
        <w:t xml:space="preserve">egree qualifiers from NI HEIs in ‘full-time work only’ </w:t>
      </w:r>
      <w:r>
        <w:rPr>
          <w:rFonts w:ascii="Franklin Gothic Book" w:hAnsi="Franklin Gothic Book"/>
        </w:rPr>
        <w:t xml:space="preserve">after </w:t>
      </w:r>
      <w:r w:rsidRPr="00EB427A">
        <w:rPr>
          <w:rFonts w:ascii="Franklin Gothic Book" w:hAnsi="Franklin Gothic Book"/>
        </w:rPr>
        <w:t>three a</w:t>
      </w:r>
      <w:r>
        <w:rPr>
          <w:rFonts w:ascii="Franklin Gothic Book" w:hAnsi="Franklin Gothic Book"/>
        </w:rPr>
        <w:t xml:space="preserve">nd a half years </w:t>
      </w:r>
      <w:r w:rsidR="00A82E70">
        <w:rPr>
          <w:rFonts w:ascii="Franklin Gothic Book" w:hAnsi="Franklin Gothic Book"/>
        </w:rPr>
        <w:t>was £21,46</w:t>
      </w:r>
      <w:r w:rsidRPr="00EB427A">
        <w:rPr>
          <w:rFonts w:ascii="Franklin Gothic Book" w:hAnsi="Franklin Gothic Book"/>
        </w:rPr>
        <w:t>5</w:t>
      </w:r>
      <w:r w:rsidR="007D738A">
        <w:rPr>
          <w:rFonts w:ascii="Franklin Gothic Book" w:hAnsi="Franklin Gothic Book"/>
        </w:rPr>
        <w:t>, an increase from £18,000 at six months</w:t>
      </w:r>
      <w:r w:rsidRPr="00EB427A">
        <w:rPr>
          <w:rFonts w:ascii="Franklin Gothic Book" w:hAnsi="Franklin Gothic Book"/>
        </w:rPr>
        <w:t xml:space="preserve">. </w:t>
      </w:r>
    </w:p>
    <w:p w:rsidR="007D738A" w:rsidRDefault="00D46F0F" w:rsidP="007D738A">
      <w:pPr>
        <w:rPr>
          <w:rFonts w:ascii="Franklin Gothic Book" w:hAnsi="Franklin Gothic Book"/>
        </w:rPr>
      </w:pPr>
      <w:r>
        <w:rPr>
          <w:rFonts w:ascii="Franklin Gothic Book" w:hAnsi="Franklin Gothic Book"/>
        </w:rPr>
        <w:t xml:space="preserve">Male qualifiers in </w:t>
      </w:r>
      <w:r w:rsidRPr="00EB427A">
        <w:rPr>
          <w:rFonts w:ascii="Franklin Gothic Book" w:hAnsi="Franklin Gothic Book"/>
        </w:rPr>
        <w:t>‘full-time work only’ were earning a median salary of £22,000,</w:t>
      </w:r>
      <w:r w:rsidR="007D738A">
        <w:rPr>
          <w:rFonts w:ascii="Franklin Gothic Book" w:hAnsi="Franklin Gothic Book"/>
        </w:rPr>
        <w:t xml:space="preserve"> after three and a half years,</w:t>
      </w:r>
      <w:r>
        <w:rPr>
          <w:rFonts w:ascii="Franklin Gothic Book" w:hAnsi="Franklin Gothic Book"/>
        </w:rPr>
        <w:t xml:space="preserve"> compared to </w:t>
      </w:r>
      <w:r w:rsidRPr="00EB427A">
        <w:rPr>
          <w:rFonts w:ascii="Franklin Gothic Book" w:hAnsi="Franklin Gothic Book"/>
        </w:rPr>
        <w:t>£21,0</w:t>
      </w:r>
      <w:r>
        <w:rPr>
          <w:rFonts w:ascii="Franklin Gothic Book" w:hAnsi="Franklin Gothic Book"/>
        </w:rPr>
        <w:t>00 for females</w:t>
      </w:r>
      <w:r w:rsidRPr="00EB427A">
        <w:rPr>
          <w:rFonts w:ascii="Franklin Gothic Book" w:hAnsi="Franklin Gothic Book"/>
        </w:rPr>
        <w:t>.</w:t>
      </w:r>
      <w:r w:rsidR="007D738A">
        <w:rPr>
          <w:rFonts w:ascii="Franklin Gothic Book" w:hAnsi="Franklin Gothic Book"/>
        </w:rPr>
        <w:t xml:space="preserve"> The equivalent figures after six months were £18,000 for males and £19,000 for females.</w:t>
      </w:r>
    </w:p>
    <w:p w:rsidR="00D46F0F" w:rsidRPr="00EB427A" w:rsidRDefault="00D46F0F" w:rsidP="00DF4CFE">
      <w:pPr>
        <w:rPr>
          <w:rFonts w:ascii="Franklin Gothic Book" w:hAnsi="Franklin Gothic Book"/>
        </w:rPr>
      </w:pPr>
    </w:p>
    <w:p w:rsidR="00CA5AFA" w:rsidRDefault="00D46F0F" w:rsidP="007D738A">
      <w:pPr>
        <w:rPr>
          <w:rFonts w:ascii="Franklin Gothic Book" w:hAnsi="Franklin Gothic Book"/>
        </w:rPr>
      </w:pPr>
      <w:bookmarkStart w:id="30" w:name="OLE_LINK9"/>
      <w:r>
        <w:rPr>
          <w:rFonts w:ascii="Franklin Gothic Book" w:hAnsi="Franklin Gothic Book"/>
        </w:rPr>
        <w:t>Qualifiers from full-time p</w:t>
      </w:r>
      <w:r w:rsidRPr="00EB427A">
        <w:rPr>
          <w:rFonts w:ascii="Franklin Gothic Book" w:hAnsi="Franklin Gothic Book"/>
        </w:rPr>
        <w:t xml:space="preserve">ostgraduate courses at NI HEIs who were in ‘full-time work only’ </w:t>
      </w:r>
      <w:r w:rsidR="007D738A">
        <w:rPr>
          <w:rFonts w:ascii="Franklin Gothic Book" w:hAnsi="Franklin Gothic Book"/>
        </w:rPr>
        <w:t xml:space="preserve">after </w:t>
      </w:r>
      <w:r w:rsidR="007D738A" w:rsidRPr="00EB427A">
        <w:rPr>
          <w:rFonts w:ascii="Franklin Gothic Book" w:hAnsi="Franklin Gothic Book"/>
        </w:rPr>
        <w:t>three a</w:t>
      </w:r>
      <w:r w:rsidR="007D738A">
        <w:rPr>
          <w:rFonts w:ascii="Franklin Gothic Book" w:hAnsi="Franklin Gothic Book"/>
        </w:rPr>
        <w:t xml:space="preserve">nd a half years, </w:t>
      </w:r>
      <w:r w:rsidR="00A82E70">
        <w:rPr>
          <w:rFonts w:ascii="Franklin Gothic Book" w:hAnsi="Franklin Gothic Book"/>
        </w:rPr>
        <w:t>had a median salary of £25,55</w:t>
      </w:r>
      <w:r>
        <w:rPr>
          <w:rFonts w:ascii="Franklin Gothic Book" w:hAnsi="Franklin Gothic Book"/>
        </w:rPr>
        <w:t>0</w:t>
      </w:r>
      <w:r w:rsidR="00FB7233">
        <w:rPr>
          <w:rFonts w:ascii="Franklin Gothic Book" w:hAnsi="Franklin Gothic Book"/>
        </w:rPr>
        <w:t>, an increase from £21</w:t>
      </w:r>
      <w:r w:rsidR="007D738A">
        <w:rPr>
          <w:rFonts w:ascii="Franklin Gothic Book" w:hAnsi="Franklin Gothic Book"/>
        </w:rPr>
        <w:t>,000 at six months</w:t>
      </w:r>
      <w:r>
        <w:rPr>
          <w:rFonts w:ascii="Franklin Gothic Book" w:hAnsi="Franklin Gothic Book"/>
        </w:rPr>
        <w:t xml:space="preserve">. </w:t>
      </w:r>
    </w:p>
    <w:p w:rsidR="00D914A4" w:rsidRPr="002D4B08" w:rsidRDefault="00D46F0F" w:rsidP="00DF4CFE">
      <w:pPr>
        <w:rPr>
          <w:rFonts w:ascii="Franklin Gothic Book" w:hAnsi="Franklin Gothic Book"/>
        </w:rPr>
      </w:pPr>
      <w:r>
        <w:rPr>
          <w:rFonts w:ascii="Franklin Gothic Book" w:hAnsi="Franklin Gothic Book"/>
        </w:rPr>
        <w:t>Postgraduate female qualifiers were earning a media</w:t>
      </w:r>
      <w:r w:rsidR="00A82E70">
        <w:rPr>
          <w:rFonts w:ascii="Franklin Gothic Book" w:hAnsi="Franklin Gothic Book"/>
        </w:rPr>
        <w:t>n salary of £25,6</w:t>
      </w:r>
      <w:r>
        <w:rPr>
          <w:rFonts w:ascii="Franklin Gothic Book" w:hAnsi="Franklin Gothic Book"/>
        </w:rPr>
        <w:t>00 compared to</w:t>
      </w:r>
      <w:r w:rsidRPr="00EB427A">
        <w:rPr>
          <w:rFonts w:ascii="Franklin Gothic Book" w:hAnsi="Franklin Gothic Book"/>
        </w:rPr>
        <w:t xml:space="preserve"> </w:t>
      </w:r>
      <w:r w:rsidR="00A82E70">
        <w:rPr>
          <w:rFonts w:ascii="Franklin Gothic Book" w:hAnsi="Franklin Gothic Book"/>
        </w:rPr>
        <w:t>£25,5</w:t>
      </w:r>
      <w:r w:rsidR="006321AA">
        <w:rPr>
          <w:rFonts w:ascii="Franklin Gothic Book" w:hAnsi="Franklin Gothic Book"/>
        </w:rPr>
        <w:t>8</w:t>
      </w:r>
      <w:r>
        <w:rPr>
          <w:rFonts w:ascii="Franklin Gothic Book" w:hAnsi="Franklin Gothic Book"/>
        </w:rPr>
        <w:t>0 for males</w:t>
      </w:r>
      <w:r w:rsidRPr="00EB427A">
        <w:rPr>
          <w:rFonts w:ascii="Franklin Gothic Book" w:hAnsi="Franklin Gothic Book"/>
        </w:rPr>
        <w:t>.</w:t>
      </w:r>
      <w:r w:rsidR="007D738A">
        <w:rPr>
          <w:rFonts w:ascii="Franklin Gothic Book" w:hAnsi="Franklin Gothic Book"/>
        </w:rPr>
        <w:t xml:space="preserve"> The equivalent figure after six months was £21,000 for both males and females.</w:t>
      </w:r>
    </w:p>
    <w:p w:rsidR="002D4B08" w:rsidRDefault="002D4B08" w:rsidP="00DF4CFE">
      <w:pPr>
        <w:rPr>
          <w:rFonts w:ascii="Franklin Gothic Book" w:hAnsi="Franklin Gothic Book"/>
          <w:u w:val="single"/>
        </w:rPr>
      </w:pPr>
    </w:p>
    <w:bookmarkEnd w:id="30"/>
    <w:p w:rsidR="00D46F0F" w:rsidRPr="00EB427A" w:rsidRDefault="00D46F0F" w:rsidP="00DF4CFE">
      <w:pPr>
        <w:rPr>
          <w:rFonts w:ascii="Franklin Gothic Book" w:hAnsi="Franklin Gothic Book"/>
          <w:u w:val="single"/>
        </w:rPr>
      </w:pPr>
      <w:r>
        <w:rPr>
          <w:rFonts w:ascii="Franklin Gothic Book" w:hAnsi="Franklin Gothic Book"/>
          <w:u w:val="single"/>
        </w:rPr>
        <w:t>2.3</w:t>
      </w:r>
      <w:r w:rsidRPr="00EB427A">
        <w:rPr>
          <w:rFonts w:ascii="Franklin Gothic Book" w:hAnsi="Franklin Gothic Book"/>
          <w:u w:val="single"/>
        </w:rPr>
        <w:t>.4 Factor</w:t>
      </w:r>
      <w:r>
        <w:rPr>
          <w:rFonts w:ascii="Franklin Gothic Book" w:hAnsi="Franklin Gothic Book"/>
          <w:u w:val="single"/>
        </w:rPr>
        <w:t>s in gaini</w:t>
      </w:r>
      <w:r w:rsidR="00987223">
        <w:rPr>
          <w:rFonts w:ascii="Franklin Gothic Book" w:hAnsi="Franklin Gothic Book"/>
          <w:u w:val="single"/>
        </w:rPr>
        <w:t>ng employment (Table 25, Chart 8</w:t>
      </w:r>
      <w:r w:rsidRPr="00EB427A">
        <w:rPr>
          <w:rFonts w:ascii="Franklin Gothic Book" w:hAnsi="Franklin Gothic Book"/>
          <w:u w:val="single"/>
        </w:rPr>
        <w:t>)</w:t>
      </w:r>
    </w:p>
    <w:p w:rsidR="00D46F0F" w:rsidRPr="00EB427A" w:rsidRDefault="00D46F0F" w:rsidP="00DF4CFE">
      <w:pPr>
        <w:rPr>
          <w:rFonts w:ascii="Franklin Gothic Book" w:hAnsi="Franklin Gothic Book"/>
        </w:rPr>
      </w:pPr>
    </w:p>
    <w:p w:rsidR="00D46F0F" w:rsidRPr="00EB427A" w:rsidRDefault="00D46F0F" w:rsidP="00DA6F0C">
      <w:pPr>
        <w:rPr>
          <w:rFonts w:ascii="Franklin Gothic Book" w:hAnsi="Franklin Gothic Book"/>
        </w:rPr>
      </w:pPr>
      <w:r>
        <w:rPr>
          <w:rFonts w:ascii="Franklin Gothic Book" w:hAnsi="Franklin Gothic Book"/>
        </w:rPr>
        <w:t>Qualifiers</w:t>
      </w:r>
      <w:r w:rsidR="00565823">
        <w:rPr>
          <w:rFonts w:ascii="Franklin Gothic Book" w:hAnsi="Franklin Gothic Book"/>
        </w:rPr>
        <w:t>,</w:t>
      </w:r>
      <w:r>
        <w:rPr>
          <w:rFonts w:ascii="Franklin Gothic Book" w:hAnsi="Franklin Gothic Book"/>
        </w:rPr>
        <w:t xml:space="preserve"> who were in employment at</w:t>
      </w:r>
      <w:r w:rsidRPr="00EB427A">
        <w:rPr>
          <w:rFonts w:ascii="Franklin Gothic Book" w:hAnsi="Franklin Gothic Book"/>
        </w:rPr>
        <w:t xml:space="preserve"> three</w:t>
      </w:r>
      <w:r>
        <w:rPr>
          <w:rFonts w:ascii="Franklin Gothic Book" w:hAnsi="Franklin Gothic Book"/>
        </w:rPr>
        <w:t xml:space="preserve"> and a half years</w:t>
      </w:r>
      <w:r w:rsidRPr="00EB427A">
        <w:rPr>
          <w:rFonts w:ascii="Franklin Gothic Book" w:hAnsi="Franklin Gothic Book"/>
        </w:rPr>
        <w:t>, were asked to rate the importance of various factors in gaining that employment, on a scale ranging from ‘a formal requirement’ to ‘not important’.</w:t>
      </w:r>
      <w:r w:rsidR="007314E0">
        <w:rPr>
          <w:rFonts w:ascii="Franklin Gothic Book" w:hAnsi="Franklin Gothic Book"/>
        </w:rPr>
        <w:t xml:space="preserve"> There was no comparison for this at six months.</w:t>
      </w:r>
    </w:p>
    <w:p w:rsidR="00D46F0F" w:rsidRDefault="00E11685" w:rsidP="00DF4CFE">
      <w:pPr>
        <w:rPr>
          <w:rFonts w:ascii="Franklin Gothic Book" w:hAnsi="Franklin Gothic Book"/>
          <w:i/>
        </w:rPr>
      </w:pPr>
      <w:bookmarkStart w:id="31" w:name="OLE_LINK7"/>
      <w:bookmarkStart w:id="32" w:name="OLE_LINK8"/>
      <w:r>
        <w:rPr>
          <w:rFonts w:ascii="Franklin Gothic Book" w:hAnsi="Franklin Gothic Book"/>
          <w:i/>
          <w:noProof/>
        </w:rPr>
        <w:lastRenderedPageBreak/>
        <w:pict>
          <v:shape id="_x0000_s1049" type="#_x0000_t202" style="position:absolute;margin-left:-13.3pt;margin-top:36.4pt;width:135pt;height:22.3pt;z-index:251663872" filled="f" stroked="f">
            <v:textbox style="mso-next-textbox:#_x0000_s1049">
              <w:txbxContent>
                <w:p w:rsidR="002E538F" w:rsidRPr="00526ACF" w:rsidRDefault="002E538F" w:rsidP="006321AA">
                  <w:pPr>
                    <w:rPr>
                      <w:color w:val="808080"/>
                    </w:rPr>
                  </w:pPr>
                </w:p>
              </w:txbxContent>
            </v:textbox>
          </v:shape>
        </w:pict>
      </w:r>
    </w:p>
    <w:p w:rsidR="00D46F0F" w:rsidRPr="007314E0" w:rsidRDefault="006C1BEA" w:rsidP="004B7580">
      <w:bookmarkStart w:id="33" w:name="c8"/>
      <w:bookmarkEnd w:id="31"/>
      <w:bookmarkEnd w:id="32"/>
      <w:r>
        <w:pict>
          <v:shape id="_x0000_i1034" type="#_x0000_t75" style="width:467.25pt;height:261.75pt">
            <v:imagedata r:id="rId20" o:title=""/>
          </v:shape>
        </w:pict>
      </w:r>
      <w:bookmarkEnd w:id="33"/>
    </w:p>
    <w:p w:rsidR="002D4B08" w:rsidRDefault="002D4B08" w:rsidP="004B7580">
      <w:pPr>
        <w:rPr>
          <w:rFonts w:ascii="Franklin Gothic Book" w:hAnsi="Franklin Gothic Book"/>
          <w:i/>
        </w:rPr>
      </w:pPr>
    </w:p>
    <w:p w:rsidR="00D46F0F" w:rsidRPr="00275D5A" w:rsidRDefault="005602BA" w:rsidP="004B7580">
      <w:pPr>
        <w:rPr>
          <w:rFonts w:ascii="Franklin Gothic Book" w:hAnsi="Franklin Gothic Book"/>
        </w:rPr>
      </w:pPr>
      <w:r>
        <w:rPr>
          <w:rFonts w:ascii="Franklin Gothic Book" w:hAnsi="Franklin Gothic Book"/>
          <w:i/>
        </w:rPr>
        <w:t>‘</w:t>
      </w:r>
      <w:r w:rsidR="00D46F0F">
        <w:rPr>
          <w:rFonts w:ascii="Franklin Gothic Book" w:hAnsi="Franklin Gothic Book"/>
          <w:i/>
        </w:rPr>
        <w:t>E</w:t>
      </w:r>
      <w:r w:rsidR="00D46F0F" w:rsidRPr="00EB427A">
        <w:rPr>
          <w:rFonts w:ascii="Franklin Gothic Book" w:hAnsi="Franklin Gothic Book"/>
          <w:i/>
        </w:rPr>
        <w:t>vidence of skills and competencies</w:t>
      </w:r>
      <w:r>
        <w:rPr>
          <w:rFonts w:ascii="Franklin Gothic Book" w:hAnsi="Franklin Gothic Book"/>
          <w:i/>
        </w:rPr>
        <w:t>’</w:t>
      </w:r>
      <w:r w:rsidR="00D46F0F" w:rsidRPr="00EB427A">
        <w:rPr>
          <w:rFonts w:ascii="Franklin Gothic Book" w:hAnsi="Franklin Gothic Book"/>
        </w:rPr>
        <w:t xml:space="preserve"> was </w:t>
      </w:r>
      <w:r w:rsidR="00D46F0F">
        <w:rPr>
          <w:rFonts w:ascii="Franklin Gothic Book" w:hAnsi="Franklin Gothic Book"/>
        </w:rPr>
        <w:t xml:space="preserve">rated </w:t>
      </w:r>
      <w:r w:rsidR="00D46F0F" w:rsidRPr="00EB427A">
        <w:rPr>
          <w:rFonts w:ascii="Franklin Gothic Book" w:hAnsi="Franklin Gothic Book"/>
        </w:rPr>
        <w:t>a</w:t>
      </w:r>
      <w:r w:rsidR="00D46F0F">
        <w:rPr>
          <w:rFonts w:ascii="Franklin Gothic Book" w:hAnsi="Franklin Gothic Book"/>
        </w:rPr>
        <w:t>s</w:t>
      </w:r>
      <w:r w:rsidR="00D46F0F" w:rsidRPr="00EB427A">
        <w:rPr>
          <w:rFonts w:ascii="Franklin Gothic Book" w:hAnsi="Franklin Gothic Book"/>
        </w:rPr>
        <w:t xml:space="preserve"> </w:t>
      </w:r>
      <w:r w:rsidR="00D46F0F">
        <w:rPr>
          <w:rFonts w:ascii="Franklin Gothic Book" w:hAnsi="Franklin Gothic Book"/>
        </w:rPr>
        <w:t xml:space="preserve">a </w:t>
      </w:r>
      <w:r w:rsidR="00D46F0F" w:rsidRPr="00EB427A">
        <w:rPr>
          <w:rFonts w:ascii="Franklin Gothic Book" w:hAnsi="Franklin Gothic Book"/>
        </w:rPr>
        <w:t>‘formal requirement’</w:t>
      </w:r>
      <w:r w:rsidR="00D46F0F">
        <w:rPr>
          <w:rFonts w:ascii="Franklin Gothic Book" w:hAnsi="Franklin Gothic Book"/>
        </w:rPr>
        <w:t xml:space="preserve"> or ‘import</w:t>
      </w:r>
      <w:r w:rsidR="00816D95">
        <w:rPr>
          <w:rFonts w:ascii="Franklin Gothic Book" w:hAnsi="Franklin Gothic Book"/>
        </w:rPr>
        <w:t>ant’ in gaining employment by 80</w:t>
      </w:r>
      <w:r w:rsidR="00D46F0F">
        <w:rPr>
          <w:rFonts w:ascii="Franklin Gothic Book" w:hAnsi="Franklin Gothic Book"/>
        </w:rPr>
        <w:t>% of qualifiers from NI HEIs. This was followed by</w:t>
      </w:r>
      <w:r w:rsidR="00816D95">
        <w:rPr>
          <w:rFonts w:ascii="Franklin Gothic Book" w:hAnsi="Franklin Gothic Book"/>
        </w:rPr>
        <w:t xml:space="preserve"> </w:t>
      </w:r>
      <w:r>
        <w:rPr>
          <w:rFonts w:ascii="Franklin Gothic Book" w:hAnsi="Franklin Gothic Book"/>
        </w:rPr>
        <w:t>‘</w:t>
      </w:r>
      <w:r w:rsidR="00816D95" w:rsidRPr="00275D5A">
        <w:rPr>
          <w:rFonts w:ascii="Franklin Gothic Book" w:hAnsi="Franklin Gothic Book"/>
          <w:i/>
        </w:rPr>
        <w:t>relevant work experience</w:t>
      </w:r>
      <w:r w:rsidR="00816D95">
        <w:rPr>
          <w:rFonts w:ascii="Franklin Gothic Book" w:hAnsi="Franklin Gothic Book"/>
          <w:i/>
        </w:rPr>
        <w:t>,</w:t>
      </w:r>
      <w:r w:rsidR="00D46F0F">
        <w:rPr>
          <w:rFonts w:ascii="Franklin Gothic Book" w:hAnsi="Franklin Gothic Book"/>
        </w:rPr>
        <w:t xml:space="preserve"> </w:t>
      </w:r>
      <w:r w:rsidR="00D46F0F">
        <w:rPr>
          <w:rFonts w:ascii="Franklin Gothic Book" w:hAnsi="Franklin Gothic Book"/>
          <w:i/>
        </w:rPr>
        <w:t>q</w:t>
      </w:r>
      <w:r w:rsidR="00D46F0F" w:rsidRPr="00EB427A">
        <w:rPr>
          <w:rFonts w:ascii="Franklin Gothic Book" w:hAnsi="Franklin Gothic Book"/>
          <w:i/>
        </w:rPr>
        <w:t>ualification type</w:t>
      </w:r>
      <w:r w:rsidR="00816D95">
        <w:rPr>
          <w:rFonts w:ascii="Franklin Gothic Book" w:hAnsi="Franklin Gothic Book"/>
          <w:i/>
        </w:rPr>
        <w:t xml:space="preserve"> and </w:t>
      </w:r>
      <w:r w:rsidR="00D46F0F" w:rsidRPr="00EB427A">
        <w:rPr>
          <w:rFonts w:ascii="Franklin Gothic Book" w:hAnsi="Franklin Gothic Book"/>
          <w:i/>
        </w:rPr>
        <w:t>subject studied</w:t>
      </w:r>
      <w:r>
        <w:rPr>
          <w:rFonts w:ascii="Franklin Gothic Book" w:hAnsi="Franklin Gothic Book"/>
          <w:i/>
        </w:rPr>
        <w:t>’</w:t>
      </w:r>
      <w:r w:rsidR="00D46F0F" w:rsidRPr="00275D5A">
        <w:rPr>
          <w:rFonts w:ascii="Franklin Gothic Book" w:hAnsi="Franklin Gothic Book"/>
        </w:rPr>
        <w:t xml:space="preserve"> </w:t>
      </w:r>
      <w:r w:rsidR="00D46F0F">
        <w:rPr>
          <w:rFonts w:ascii="Franklin Gothic Book" w:hAnsi="Franklin Gothic Book"/>
        </w:rPr>
        <w:t>which were each rated as</w:t>
      </w:r>
      <w:r w:rsidR="00D46F0F" w:rsidRPr="00EB427A">
        <w:rPr>
          <w:rFonts w:ascii="Franklin Gothic Book" w:hAnsi="Franklin Gothic Book"/>
        </w:rPr>
        <w:t xml:space="preserve"> </w:t>
      </w:r>
      <w:r w:rsidR="00D46F0F">
        <w:rPr>
          <w:rFonts w:ascii="Franklin Gothic Book" w:hAnsi="Franklin Gothic Book"/>
        </w:rPr>
        <w:t xml:space="preserve">a </w:t>
      </w:r>
      <w:r w:rsidR="00D46F0F" w:rsidRPr="00EB427A">
        <w:rPr>
          <w:rFonts w:ascii="Franklin Gothic Book" w:hAnsi="Franklin Gothic Book"/>
        </w:rPr>
        <w:t>‘formal requirement’</w:t>
      </w:r>
      <w:r w:rsidR="00D46F0F">
        <w:rPr>
          <w:rFonts w:ascii="Franklin Gothic Book" w:hAnsi="Franklin Gothic Book"/>
        </w:rPr>
        <w:t xml:space="preserve"> </w:t>
      </w:r>
      <w:r w:rsidR="00816D95">
        <w:rPr>
          <w:rFonts w:ascii="Franklin Gothic Book" w:hAnsi="Franklin Gothic Book"/>
        </w:rPr>
        <w:t>or ‘important’ by 71</w:t>
      </w:r>
      <w:r w:rsidR="00D46F0F">
        <w:rPr>
          <w:rFonts w:ascii="Franklin Gothic Book" w:hAnsi="Franklin Gothic Book"/>
        </w:rPr>
        <w:t>%</w:t>
      </w:r>
      <w:r w:rsidR="00816D95">
        <w:rPr>
          <w:rFonts w:ascii="Franklin Gothic Book" w:hAnsi="Franklin Gothic Book"/>
        </w:rPr>
        <w:t>, 67% and 64</w:t>
      </w:r>
      <w:r w:rsidR="00D46F0F">
        <w:rPr>
          <w:rFonts w:ascii="Franklin Gothic Book" w:hAnsi="Franklin Gothic Book"/>
        </w:rPr>
        <w:t>% of qualifiers</w:t>
      </w:r>
      <w:r w:rsidR="00816D95">
        <w:rPr>
          <w:rFonts w:ascii="Franklin Gothic Book" w:hAnsi="Franklin Gothic Book"/>
        </w:rPr>
        <w:t xml:space="preserve"> respectively</w:t>
      </w:r>
      <w:r w:rsidR="00D46F0F">
        <w:rPr>
          <w:rFonts w:ascii="Franklin Gothic Book" w:hAnsi="Franklin Gothic Book"/>
        </w:rPr>
        <w:t xml:space="preserve">. </w:t>
      </w:r>
      <w:r>
        <w:rPr>
          <w:rFonts w:ascii="Franklin Gothic Book" w:hAnsi="Franklin Gothic Book"/>
        </w:rPr>
        <w:t>‘</w:t>
      </w:r>
      <w:r w:rsidR="00D46F0F">
        <w:rPr>
          <w:rFonts w:ascii="Franklin Gothic Book" w:hAnsi="Franklin Gothic Book"/>
          <w:i/>
        </w:rPr>
        <w:t>F</w:t>
      </w:r>
      <w:r w:rsidR="00D46F0F" w:rsidRPr="00EB427A">
        <w:rPr>
          <w:rFonts w:ascii="Franklin Gothic Book" w:hAnsi="Franklin Gothic Book"/>
          <w:i/>
        </w:rPr>
        <w:t>urther qualifications obtained</w:t>
      </w:r>
      <w:r>
        <w:rPr>
          <w:rFonts w:ascii="Franklin Gothic Book" w:hAnsi="Franklin Gothic Book"/>
          <w:i/>
        </w:rPr>
        <w:t>’</w:t>
      </w:r>
      <w:r w:rsidR="00D46F0F">
        <w:rPr>
          <w:rFonts w:ascii="Franklin Gothic Book" w:hAnsi="Franklin Gothic Book"/>
          <w:i/>
        </w:rPr>
        <w:t xml:space="preserve"> </w:t>
      </w:r>
      <w:r w:rsidR="00D46F0F" w:rsidRPr="00275D5A">
        <w:rPr>
          <w:rFonts w:ascii="Franklin Gothic Book" w:hAnsi="Franklin Gothic Book"/>
        </w:rPr>
        <w:t>and</w:t>
      </w:r>
      <w:r w:rsidR="00D46F0F" w:rsidRPr="00275D5A">
        <w:rPr>
          <w:rFonts w:ascii="Franklin Gothic Book" w:hAnsi="Franklin Gothic Book"/>
          <w:i/>
        </w:rPr>
        <w:t xml:space="preserve"> </w:t>
      </w:r>
      <w:r>
        <w:rPr>
          <w:rFonts w:ascii="Franklin Gothic Book" w:hAnsi="Franklin Gothic Book"/>
          <w:i/>
        </w:rPr>
        <w:t>‘</w:t>
      </w:r>
      <w:r w:rsidR="00D46F0F" w:rsidRPr="00EB427A">
        <w:rPr>
          <w:rFonts w:ascii="Franklin Gothic Book" w:hAnsi="Franklin Gothic Book"/>
          <w:i/>
        </w:rPr>
        <w:t>class of qualification</w:t>
      </w:r>
      <w:r>
        <w:rPr>
          <w:rFonts w:ascii="Franklin Gothic Book" w:hAnsi="Franklin Gothic Book"/>
          <w:i/>
        </w:rPr>
        <w:t>’</w:t>
      </w:r>
      <w:r w:rsidR="00D46F0F">
        <w:rPr>
          <w:rFonts w:ascii="Franklin Gothic Book" w:hAnsi="Franklin Gothic Book"/>
          <w:i/>
        </w:rPr>
        <w:t xml:space="preserve"> </w:t>
      </w:r>
      <w:r w:rsidR="00D46F0F">
        <w:rPr>
          <w:rFonts w:ascii="Franklin Gothic Book" w:hAnsi="Franklin Gothic Book"/>
        </w:rPr>
        <w:t>were considered less important in gaining em</w:t>
      </w:r>
      <w:r w:rsidR="00816D95">
        <w:rPr>
          <w:rFonts w:ascii="Franklin Gothic Book" w:hAnsi="Franklin Gothic Book"/>
        </w:rPr>
        <w:t>ployment with 50% and 49</w:t>
      </w:r>
      <w:r w:rsidR="00D46F0F">
        <w:rPr>
          <w:rFonts w:ascii="Franklin Gothic Book" w:hAnsi="Franklin Gothic Book"/>
        </w:rPr>
        <w:t xml:space="preserve">% respectively rating them as a </w:t>
      </w:r>
      <w:r w:rsidR="00D46F0F" w:rsidRPr="00EB427A">
        <w:rPr>
          <w:rFonts w:ascii="Franklin Gothic Book" w:hAnsi="Franklin Gothic Book"/>
        </w:rPr>
        <w:t>‘formal requirement’</w:t>
      </w:r>
      <w:r w:rsidR="00D46F0F">
        <w:rPr>
          <w:rFonts w:ascii="Franklin Gothic Book" w:hAnsi="Franklin Gothic Book"/>
        </w:rPr>
        <w:t xml:space="preserve"> or ‘important’. </w:t>
      </w:r>
    </w:p>
    <w:p w:rsidR="00D46F0F" w:rsidRPr="00EB427A" w:rsidRDefault="00D46F0F" w:rsidP="00DF4CFE">
      <w:pPr>
        <w:rPr>
          <w:rFonts w:ascii="Franklin Gothic Book" w:hAnsi="Franklin Gothic Book"/>
          <w:u w:val="single"/>
        </w:rPr>
      </w:pPr>
    </w:p>
    <w:p w:rsidR="00D46F0F" w:rsidRDefault="00D46F0F" w:rsidP="00DF4CFE">
      <w:pPr>
        <w:rPr>
          <w:rFonts w:ascii="Franklin Gothic Book" w:hAnsi="Franklin Gothic Book"/>
          <w:u w:val="single"/>
        </w:rPr>
      </w:pPr>
    </w:p>
    <w:p w:rsidR="00D46F0F" w:rsidRPr="00EB427A" w:rsidRDefault="00D46F0F" w:rsidP="00DF4CFE">
      <w:pPr>
        <w:rPr>
          <w:rFonts w:ascii="Franklin Gothic Book" w:hAnsi="Franklin Gothic Book"/>
          <w:u w:val="single"/>
        </w:rPr>
      </w:pPr>
      <w:r>
        <w:rPr>
          <w:rFonts w:ascii="Franklin Gothic Book" w:hAnsi="Franklin Gothic Book"/>
          <w:u w:val="single"/>
        </w:rPr>
        <w:t>2.3</w:t>
      </w:r>
      <w:r w:rsidRPr="00EB427A">
        <w:rPr>
          <w:rFonts w:ascii="Franklin Gothic Book" w:hAnsi="Franklin Gothic Book"/>
          <w:u w:val="single"/>
        </w:rPr>
        <w:t>.5 Reasons</w:t>
      </w:r>
      <w:r>
        <w:rPr>
          <w:rFonts w:ascii="Franklin Gothic Book" w:hAnsi="Franklin Gothic Book"/>
          <w:u w:val="single"/>
        </w:rPr>
        <w:t xml:space="preserve"> for taking current job (Tabl</w:t>
      </w:r>
      <w:r w:rsidR="00987223">
        <w:rPr>
          <w:rFonts w:ascii="Franklin Gothic Book" w:hAnsi="Franklin Gothic Book"/>
          <w:u w:val="single"/>
        </w:rPr>
        <w:t>e 26, Chart 9</w:t>
      </w:r>
      <w:r w:rsidRPr="00EB427A">
        <w:rPr>
          <w:rFonts w:ascii="Franklin Gothic Book" w:hAnsi="Franklin Gothic Book"/>
          <w:u w:val="single"/>
        </w:rPr>
        <w:t>)</w:t>
      </w:r>
    </w:p>
    <w:p w:rsidR="00D46F0F" w:rsidRPr="00EB427A" w:rsidRDefault="00D46F0F" w:rsidP="00DF4CFE">
      <w:pPr>
        <w:rPr>
          <w:rFonts w:ascii="Franklin Gothic Book" w:hAnsi="Franklin Gothic Book"/>
          <w:u w:val="single"/>
        </w:rPr>
      </w:pPr>
    </w:p>
    <w:p w:rsidR="00500ACB" w:rsidRPr="00EB427A" w:rsidRDefault="00D46F0F" w:rsidP="00500ACB">
      <w:pPr>
        <w:rPr>
          <w:rFonts w:ascii="Franklin Gothic Book" w:hAnsi="Franklin Gothic Book"/>
        </w:rPr>
      </w:pPr>
      <w:r>
        <w:rPr>
          <w:rFonts w:ascii="Franklin Gothic Book" w:hAnsi="Franklin Gothic Book"/>
        </w:rPr>
        <w:t>Q</w:t>
      </w:r>
      <w:r w:rsidRPr="00EB427A">
        <w:rPr>
          <w:rFonts w:ascii="Franklin Gothic Book" w:hAnsi="Franklin Gothic Book"/>
        </w:rPr>
        <w:t>ualifi</w:t>
      </w:r>
      <w:r>
        <w:rPr>
          <w:rFonts w:ascii="Franklin Gothic Book" w:hAnsi="Franklin Gothic Book"/>
        </w:rPr>
        <w:t xml:space="preserve">ers from NI HEIs in employment after </w:t>
      </w:r>
      <w:r w:rsidRPr="00EB427A">
        <w:rPr>
          <w:rFonts w:ascii="Franklin Gothic Book" w:hAnsi="Franklin Gothic Book"/>
        </w:rPr>
        <w:t>three a</w:t>
      </w:r>
      <w:r>
        <w:rPr>
          <w:rFonts w:ascii="Franklin Gothic Book" w:hAnsi="Franklin Gothic Book"/>
        </w:rPr>
        <w:t xml:space="preserve">nd a half years were </w:t>
      </w:r>
      <w:r w:rsidRPr="00EB427A">
        <w:rPr>
          <w:rFonts w:ascii="Franklin Gothic Book" w:hAnsi="Franklin Gothic Book"/>
        </w:rPr>
        <w:t xml:space="preserve">asked to identify all the reasons that helped them in the decision to choose their current job. </w:t>
      </w:r>
      <w:r w:rsidR="00500ACB">
        <w:rPr>
          <w:rFonts w:ascii="Franklin Gothic Book" w:hAnsi="Franklin Gothic Book"/>
        </w:rPr>
        <w:t>No comparison is available at six months.</w:t>
      </w:r>
      <w:r w:rsidR="00500ACB" w:rsidRPr="00EB427A">
        <w:rPr>
          <w:rFonts w:ascii="Franklin Gothic Book" w:hAnsi="Franklin Gothic Book"/>
        </w:rPr>
        <w:t xml:space="preserve"> </w:t>
      </w:r>
    </w:p>
    <w:p w:rsidR="00D46F0F" w:rsidRPr="00EB427A" w:rsidRDefault="00D46F0F" w:rsidP="00DF4CFE">
      <w:pPr>
        <w:rPr>
          <w:rFonts w:ascii="Franklin Gothic Book" w:hAnsi="Franklin Gothic Book"/>
          <w:u w:val="single"/>
        </w:rPr>
      </w:pPr>
    </w:p>
    <w:p w:rsidR="00D46F0F" w:rsidRDefault="00D46F0F" w:rsidP="00DF4CFE">
      <w:pPr>
        <w:rPr>
          <w:rFonts w:ascii="Franklin Gothic Book" w:hAnsi="Franklin Gothic Book"/>
        </w:rPr>
      </w:pPr>
      <w:r w:rsidRPr="00EB427A">
        <w:rPr>
          <w:rFonts w:ascii="Franklin Gothic Book" w:hAnsi="Franklin Gothic Book"/>
        </w:rPr>
        <w:t>The most common reason gi</w:t>
      </w:r>
      <w:r>
        <w:rPr>
          <w:rFonts w:ascii="Franklin Gothic Book" w:hAnsi="Franklin Gothic Book"/>
        </w:rPr>
        <w:t>ven</w:t>
      </w:r>
      <w:r w:rsidR="005602BA">
        <w:rPr>
          <w:rFonts w:ascii="Franklin Gothic Book" w:hAnsi="Franklin Gothic Book"/>
        </w:rPr>
        <w:t xml:space="preserve"> was</w:t>
      </w:r>
      <w:r w:rsidRPr="00EB427A">
        <w:rPr>
          <w:rFonts w:ascii="Franklin Gothic Book" w:hAnsi="Franklin Gothic Book"/>
        </w:rPr>
        <w:t xml:space="preserve"> ‘</w:t>
      </w:r>
      <w:r w:rsidRPr="005602BA">
        <w:rPr>
          <w:rFonts w:ascii="Franklin Gothic Book" w:hAnsi="Franklin Gothic Book"/>
          <w:i/>
        </w:rPr>
        <w:t>In order to earn a living’</w:t>
      </w:r>
      <w:r w:rsidRPr="00EB427A">
        <w:rPr>
          <w:rFonts w:ascii="Franklin Gothic Book" w:hAnsi="Franklin Gothic Book"/>
        </w:rPr>
        <w:t xml:space="preserve"> with</w:t>
      </w:r>
      <w:r w:rsidR="00805718">
        <w:rPr>
          <w:rFonts w:ascii="Franklin Gothic Book" w:hAnsi="Franklin Gothic Book"/>
        </w:rPr>
        <w:t xml:space="preserve"> 77</w:t>
      </w:r>
      <w:r>
        <w:rPr>
          <w:rFonts w:ascii="Franklin Gothic Book" w:hAnsi="Franklin Gothic Book"/>
        </w:rPr>
        <w:t>% of qualifiers reporting this reason</w:t>
      </w:r>
      <w:r w:rsidRPr="00EB427A">
        <w:rPr>
          <w:rFonts w:ascii="Franklin Gothic Book" w:hAnsi="Franklin Gothic Book"/>
        </w:rPr>
        <w:t>. This was followed by ‘</w:t>
      </w:r>
      <w:r w:rsidRPr="005602BA">
        <w:rPr>
          <w:rFonts w:ascii="Franklin Gothic Book" w:hAnsi="Franklin Gothic Book"/>
          <w:i/>
        </w:rPr>
        <w:t>It fitted in to my career plans/It was exactly the type o</w:t>
      </w:r>
      <w:r w:rsidR="00805718" w:rsidRPr="005602BA">
        <w:rPr>
          <w:rFonts w:ascii="Franklin Gothic Book" w:hAnsi="Franklin Gothic Book"/>
          <w:i/>
        </w:rPr>
        <w:t>f work I wanted</w:t>
      </w:r>
      <w:r w:rsidR="00805718">
        <w:rPr>
          <w:rFonts w:ascii="Franklin Gothic Book" w:hAnsi="Franklin Gothic Book"/>
        </w:rPr>
        <w:t>’ at 71</w:t>
      </w:r>
      <w:r w:rsidRPr="00EB427A">
        <w:rPr>
          <w:rFonts w:ascii="Franklin Gothic Book" w:hAnsi="Franklin Gothic Book"/>
        </w:rPr>
        <w:t>% and ‘</w:t>
      </w:r>
      <w:r w:rsidRPr="005602BA">
        <w:rPr>
          <w:rFonts w:ascii="Franklin Gothic Book" w:hAnsi="Franklin Gothic Book"/>
          <w:i/>
        </w:rPr>
        <w:t>to broaden my experience / to develop general skills’</w:t>
      </w:r>
      <w:r w:rsidRPr="00EB427A">
        <w:rPr>
          <w:rFonts w:ascii="Franklin Gothic Book" w:hAnsi="Franklin Gothic Book"/>
        </w:rPr>
        <w:t xml:space="preserve"> at 70%. </w:t>
      </w:r>
      <w:r>
        <w:rPr>
          <w:rFonts w:ascii="Franklin Gothic Book" w:hAnsi="Franklin Gothic Book"/>
        </w:rPr>
        <w:t xml:space="preserve"> Other popular reasons</w:t>
      </w:r>
      <w:r w:rsidRPr="00EB427A">
        <w:rPr>
          <w:rFonts w:ascii="Franklin Gothic Book" w:hAnsi="Franklin Gothic Book"/>
        </w:rPr>
        <w:t xml:space="preserve"> rep</w:t>
      </w:r>
      <w:r>
        <w:rPr>
          <w:rFonts w:ascii="Franklin Gothic Book" w:hAnsi="Franklin Gothic Book"/>
        </w:rPr>
        <w:t>orted were, ‘</w:t>
      </w:r>
      <w:r w:rsidRPr="005602BA">
        <w:rPr>
          <w:rFonts w:ascii="Franklin Gothic Book" w:hAnsi="Franklin Gothic Book"/>
          <w:i/>
        </w:rPr>
        <w:t xml:space="preserve">It was the best </w:t>
      </w:r>
      <w:r w:rsidR="00805718" w:rsidRPr="005602BA">
        <w:rPr>
          <w:rFonts w:ascii="Franklin Gothic Book" w:hAnsi="Franklin Gothic Book"/>
          <w:i/>
        </w:rPr>
        <w:t>/ only job offer I received’</w:t>
      </w:r>
      <w:r w:rsidR="00805718">
        <w:rPr>
          <w:rFonts w:ascii="Franklin Gothic Book" w:hAnsi="Franklin Gothic Book"/>
        </w:rPr>
        <w:t xml:space="preserve"> (60</w:t>
      </w:r>
      <w:r w:rsidRPr="00EB427A">
        <w:rPr>
          <w:rFonts w:ascii="Franklin Gothic Book" w:hAnsi="Franklin Gothic Book"/>
        </w:rPr>
        <w:t>%) and ‘</w:t>
      </w:r>
      <w:r w:rsidRPr="005602BA">
        <w:rPr>
          <w:rFonts w:ascii="Franklin Gothic Book" w:hAnsi="Franklin Gothic Book"/>
          <w:i/>
        </w:rPr>
        <w:t>It was an opportunity to p</w:t>
      </w:r>
      <w:r w:rsidR="00805718" w:rsidRPr="005602BA">
        <w:rPr>
          <w:rFonts w:ascii="Franklin Gothic Book" w:hAnsi="Franklin Gothic Book"/>
          <w:i/>
        </w:rPr>
        <w:t>rogress in the organisation’</w:t>
      </w:r>
      <w:r w:rsidR="00805718">
        <w:rPr>
          <w:rFonts w:ascii="Franklin Gothic Book" w:hAnsi="Franklin Gothic Book"/>
        </w:rPr>
        <w:t xml:space="preserve"> (52</w:t>
      </w:r>
      <w:r w:rsidRPr="00EB427A">
        <w:rPr>
          <w:rFonts w:ascii="Franklin Gothic Book" w:hAnsi="Franklin Gothic Book"/>
        </w:rPr>
        <w:t xml:space="preserve">%). </w:t>
      </w:r>
    </w:p>
    <w:p w:rsidR="00D46F0F" w:rsidRPr="00EB427A" w:rsidRDefault="00D46F0F" w:rsidP="00DF4CFE">
      <w:pPr>
        <w:rPr>
          <w:rFonts w:ascii="Franklin Gothic Book" w:hAnsi="Franklin Gothic Book"/>
        </w:rPr>
      </w:pPr>
    </w:p>
    <w:p w:rsidR="00D46F0F" w:rsidRPr="007F0D21" w:rsidRDefault="006C1BEA" w:rsidP="00DF4CFE">
      <w:bookmarkStart w:id="34" w:name="c9"/>
      <w:r>
        <w:lastRenderedPageBreak/>
        <w:pict>
          <v:shape id="_x0000_i1035" type="#_x0000_t75" style="width:467.25pt;height:263.25pt">
            <v:imagedata r:id="rId21" o:title=""/>
          </v:shape>
        </w:pict>
      </w:r>
      <w:bookmarkEnd w:id="34"/>
    </w:p>
    <w:p w:rsidR="00D46F0F" w:rsidRPr="00EB427A" w:rsidRDefault="00D46F0F" w:rsidP="00DF4CFE">
      <w:pPr>
        <w:rPr>
          <w:rFonts w:ascii="Franklin Gothic Book" w:hAnsi="Franklin Gothic Book"/>
          <w:u w:val="single"/>
        </w:rPr>
      </w:pPr>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u w:val="single"/>
        </w:rPr>
      </w:pPr>
      <w:r>
        <w:rPr>
          <w:rFonts w:ascii="Franklin Gothic Book" w:hAnsi="Franklin Gothic Book"/>
          <w:u w:val="single"/>
        </w:rPr>
        <w:t>2.3</w:t>
      </w:r>
      <w:r w:rsidRPr="00EB427A">
        <w:rPr>
          <w:rFonts w:ascii="Franklin Gothic Book" w:hAnsi="Franklin Gothic Book"/>
          <w:u w:val="single"/>
        </w:rPr>
        <w:t>.6 How did you first find out ab</w:t>
      </w:r>
      <w:r>
        <w:rPr>
          <w:rFonts w:ascii="Franklin Gothic Book" w:hAnsi="Franklin Gothic Book"/>
          <w:u w:val="single"/>
        </w:rPr>
        <w:t>out your current job? (Table 27</w:t>
      </w:r>
      <w:r w:rsidRPr="00EB427A">
        <w:rPr>
          <w:rFonts w:ascii="Franklin Gothic Book" w:hAnsi="Franklin Gothic Book"/>
          <w:u w:val="single"/>
        </w:rPr>
        <w:t>)</w:t>
      </w:r>
    </w:p>
    <w:p w:rsidR="00D46F0F" w:rsidRPr="00EB427A" w:rsidRDefault="00D46F0F" w:rsidP="00DF4CFE">
      <w:pPr>
        <w:rPr>
          <w:rFonts w:ascii="Franklin Gothic Book" w:hAnsi="Franklin Gothic Book"/>
        </w:rPr>
      </w:pPr>
    </w:p>
    <w:p w:rsidR="00500ACB" w:rsidRPr="00EB427A" w:rsidRDefault="00D46F0F" w:rsidP="00500ACB">
      <w:pPr>
        <w:rPr>
          <w:rFonts w:ascii="Franklin Gothic Book" w:hAnsi="Franklin Gothic Book"/>
        </w:rPr>
      </w:pPr>
      <w:r w:rsidRPr="00EB427A">
        <w:rPr>
          <w:rFonts w:ascii="Franklin Gothic Book" w:hAnsi="Franklin Gothic Book"/>
        </w:rPr>
        <w:t xml:space="preserve">The most common source </w:t>
      </w:r>
      <w:r>
        <w:rPr>
          <w:rFonts w:ascii="Franklin Gothic Book" w:hAnsi="Franklin Gothic Book"/>
        </w:rPr>
        <w:t>given for finding their current</w:t>
      </w:r>
      <w:r w:rsidRPr="00EB427A">
        <w:rPr>
          <w:rFonts w:ascii="Franklin Gothic Book" w:hAnsi="Franklin Gothic Book"/>
        </w:rPr>
        <w:t xml:space="preserve"> job was a ‘</w:t>
      </w:r>
      <w:r w:rsidRPr="005602BA">
        <w:rPr>
          <w:rFonts w:ascii="Franklin Gothic Book" w:hAnsi="Franklin Gothic Book"/>
          <w:i/>
        </w:rPr>
        <w:t>Newspaper/magazine</w:t>
      </w:r>
      <w:r w:rsidR="008F3EEF" w:rsidRPr="005602BA">
        <w:rPr>
          <w:rFonts w:ascii="Franklin Gothic Book" w:hAnsi="Franklin Gothic Book"/>
          <w:i/>
        </w:rPr>
        <w:t xml:space="preserve"> advert or its website’</w:t>
      </w:r>
      <w:r w:rsidR="008F3EEF">
        <w:rPr>
          <w:rFonts w:ascii="Franklin Gothic Book" w:hAnsi="Franklin Gothic Book"/>
        </w:rPr>
        <w:t>, with 19</w:t>
      </w:r>
      <w:r w:rsidRPr="00EB427A">
        <w:rPr>
          <w:rFonts w:ascii="Franklin Gothic Book" w:hAnsi="Franklin Gothic Book"/>
        </w:rPr>
        <w:t xml:space="preserve">% of qualifiers from NI HEIs reporting this category. </w:t>
      </w:r>
      <w:r>
        <w:rPr>
          <w:rFonts w:ascii="Franklin Gothic Book" w:hAnsi="Franklin Gothic Book"/>
        </w:rPr>
        <w:t xml:space="preserve">Other sources given by between 5% and 12% of qualifiers were, </w:t>
      </w:r>
      <w:r w:rsidRPr="00EB427A">
        <w:rPr>
          <w:rFonts w:ascii="Franklin Gothic Book" w:hAnsi="Franklin Gothic Book"/>
        </w:rPr>
        <w:t>‘</w:t>
      </w:r>
      <w:r w:rsidRPr="005602BA">
        <w:rPr>
          <w:rFonts w:ascii="Franklin Gothic Book" w:hAnsi="Franklin Gothic Book"/>
          <w:i/>
        </w:rPr>
        <w:t>Already/previously worked for organisation’, ‘Personal Contacts’, ‘Employer’s website’</w:t>
      </w:r>
      <w:r w:rsidRPr="00EB427A">
        <w:rPr>
          <w:rFonts w:ascii="Franklin Gothic Book" w:hAnsi="Franklin Gothic Book"/>
        </w:rPr>
        <w:t xml:space="preserve">, </w:t>
      </w:r>
      <w:r w:rsidRPr="005602BA">
        <w:rPr>
          <w:rFonts w:ascii="Franklin Gothic Book" w:hAnsi="Franklin Gothic Book"/>
          <w:i/>
        </w:rPr>
        <w:t>‘Own institution’s career service/website’, ‘Professional, work or educational contacts or networks’</w:t>
      </w:r>
      <w:r w:rsidRPr="00EB427A">
        <w:rPr>
          <w:rFonts w:ascii="Franklin Gothic Book" w:hAnsi="Franklin Gothic Book"/>
        </w:rPr>
        <w:t xml:space="preserve">, </w:t>
      </w:r>
      <w:r w:rsidRPr="005602BA">
        <w:rPr>
          <w:rFonts w:ascii="Franklin Gothic Book" w:hAnsi="Franklin Gothic Book"/>
          <w:i/>
        </w:rPr>
        <w:t>’Other careers service/or its website’ and ‘Online/web-based recruitment agency’</w:t>
      </w:r>
      <w:r w:rsidRPr="00EB427A">
        <w:rPr>
          <w:rFonts w:ascii="Franklin Gothic Book" w:hAnsi="Franklin Gothic Book"/>
        </w:rPr>
        <w:t>.</w:t>
      </w:r>
      <w:r w:rsidR="00500ACB">
        <w:rPr>
          <w:rFonts w:ascii="Franklin Gothic Book" w:hAnsi="Franklin Gothic Book"/>
        </w:rPr>
        <w:t xml:space="preserve"> No comparison is available at six months.</w:t>
      </w:r>
      <w:r w:rsidR="00500ACB" w:rsidRPr="00EB427A">
        <w:rPr>
          <w:rFonts w:ascii="Franklin Gothic Book" w:hAnsi="Franklin Gothic Book"/>
        </w:rPr>
        <w:t xml:space="preserve"> </w:t>
      </w:r>
    </w:p>
    <w:p w:rsidR="00D46F0F" w:rsidRPr="00EB427A" w:rsidRDefault="00D46F0F" w:rsidP="00DF4CFE">
      <w:pPr>
        <w:rPr>
          <w:rFonts w:ascii="Franklin Gothic Book" w:hAnsi="Franklin Gothic Book"/>
        </w:rPr>
      </w:pPr>
    </w:p>
    <w:p w:rsidR="00500ACB" w:rsidRDefault="00500ACB" w:rsidP="00DF4CFE">
      <w:pPr>
        <w:rPr>
          <w:rFonts w:ascii="Franklin Gothic Book" w:hAnsi="Franklin Gothic Book"/>
        </w:rPr>
      </w:pPr>
      <w:bookmarkStart w:id="35" w:name="OLE_LINK12"/>
      <w:bookmarkStart w:id="36" w:name="OLE_LINK17"/>
      <w:bookmarkStart w:id="37" w:name="OLE_LINK19"/>
    </w:p>
    <w:p w:rsidR="00D46F0F" w:rsidRPr="00EB427A" w:rsidRDefault="00D46F0F" w:rsidP="00DF4CFE">
      <w:pPr>
        <w:rPr>
          <w:rFonts w:ascii="Franklin Gothic Book" w:hAnsi="Franklin Gothic Book"/>
          <w:b/>
        </w:rPr>
      </w:pPr>
      <w:r>
        <w:rPr>
          <w:rFonts w:ascii="Franklin Gothic Book" w:hAnsi="Franklin Gothic Book"/>
          <w:b/>
        </w:rPr>
        <w:t>2.4</w:t>
      </w:r>
      <w:r w:rsidRPr="00EB427A">
        <w:rPr>
          <w:rFonts w:ascii="Franklin Gothic Book" w:hAnsi="Franklin Gothic Book"/>
          <w:b/>
        </w:rPr>
        <w:t xml:space="preserve"> </w:t>
      </w:r>
      <w:r w:rsidR="000169A6">
        <w:rPr>
          <w:rFonts w:ascii="Franklin Gothic Book" w:hAnsi="Franklin Gothic Book"/>
          <w:b/>
        </w:rPr>
        <w:t>In Further Study – 2008/09</w:t>
      </w:r>
      <w:r>
        <w:rPr>
          <w:rFonts w:ascii="Franklin Gothic Book" w:hAnsi="Franklin Gothic Book"/>
          <w:b/>
        </w:rPr>
        <w:t xml:space="preserve"> qualifiers</w:t>
      </w:r>
      <w:r w:rsidRPr="00EB427A">
        <w:rPr>
          <w:rFonts w:ascii="Franklin Gothic Book" w:hAnsi="Franklin Gothic Book"/>
          <w:b/>
        </w:rPr>
        <w:t xml:space="preserve"> </w:t>
      </w:r>
    </w:p>
    <w:p w:rsidR="00D46F0F" w:rsidRPr="00EB427A" w:rsidRDefault="00D46F0F" w:rsidP="00DF4CFE">
      <w:pPr>
        <w:rPr>
          <w:rFonts w:ascii="Franklin Gothic Book" w:hAnsi="Franklin Gothic Book"/>
          <w:b/>
        </w:rPr>
      </w:pPr>
    </w:p>
    <w:p w:rsidR="00D46F0F" w:rsidRPr="00EB427A" w:rsidRDefault="00D914A4" w:rsidP="00DF4CFE">
      <w:pPr>
        <w:rPr>
          <w:rFonts w:ascii="Franklin Gothic Book" w:hAnsi="Franklin Gothic Book"/>
          <w:u w:val="single"/>
        </w:rPr>
      </w:pPr>
      <w:r>
        <w:rPr>
          <w:rFonts w:ascii="Franklin Gothic Book" w:hAnsi="Franklin Gothic Book"/>
          <w:u w:val="single"/>
        </w:rPr>
        <w:t>2.4.1 Further study (Table 18</w:t>
      </w:r>
      <w:r w:rsidR="00D46F0F">
        <w:rPr>
          <w:rFonts w:ascii="Franklin Gothic Book" w:hAnsi="Franklin Gothic Book"/>
          <w:u w:val="single"/>
        </w:rPr>
        <w:t xml:space="preserve"> &amp; 28</w:t>
      </w:r>
      <w:r w:rsidR="00D46F0F" w:rsidRPr="00EB427A">
        <w:rPr>
          <w:rFonts w:ascii="Franklin Gothic Book" w:hAnsi="Franklin Gothic Book"/>
          <w:u w:val="single"/>
        </w:rPr>
        <w:t>)</w:t>
      </w:r>
    </w:p>
    <w:p w:rsidR="00D46F0F" w:rsidRPr="00EB427A" w:rsidRDefault="00D46F0F" w:rsidP="00DF4CFE">
      <w:pPr>
        <w:rPr>
          <w:rFonts w:ascii="Franklin Gothic Book" w:hAnsi="Franklin Gothic Book"/>
          <w:b/>
        </w:rPr>
      </w:pPr>
    </w:p>
    <w:p w:rsidR="00070A09" w:rsidRPr="00EB427A" w:rsidRDefault="00D46F0F" w:rsidP="00070A09">
      <w:pPr>
        <w:rPr>
          <w:rFonts w:ascii="Franklin Gothic Book" w:hAnsi="Franklin Gothic Book"/>
        </w:rPr>
      </w:pPr>
      <w:r>
        <w:rPr>
          <w:rFonts w:ascii="Franklin Gothic Book" w:hAnsi="Franklin Gothic Book"/>
        </w:rPr>
        <w:t>After t</w:t>
      </w:r>
      <w:r w:rsidRPr="00EB427A">
        <w:rPr>
          <w:rFonts w:ascii="Franklin Gothic Book" w:hAnsi="Franklin Gothic Book"/>
        </w:rPr>
        <w:t>hree and a ha</w:t>
      </w:r>
      <w:r w:rsidR="000169A6">
        <w:rPr>
          <w:rFonts w:ascii="Franklin Gothic Book" w:hAnsi="Franklin Gothic Book"/>
        </w:rPr>
        <w:t>lf years, 5</w:t>
      </w:r>
      <w:r>
        <w:rPr>
          <w:rFonts w:ascii="Franklin Gothic Book" w:hAnsi="Franklin Gothic Book"/>
        </w:rPr>
        <w:t xml:space="preserve">% of qualifiers from NI HEIs </w:t>
      </w:r>
      <w:r w:rsidRPr="00EB427A">
        <w:rPr>
          <w:rFonts w:ascii="Franklin Gothic Book" w:hAnsi="Franklin Gothic Book"/>
        </w:rPr>
        <w:t>were combining ‘work and further study’ and a furthe</w:t>
      </w:r>
      <w:r w:rsidR="000169A6">
        <w:rPr>
          <w:rFonts w:ascii="Franklin Gothic Book" w:hAnsi="Franklin Gothic Book"/>
        </w:rPr>
        <w:t>r 7</w:t>
      </w:r>
      <w:r w:rsidRPr="00EB427A">
        <w:rPr>
          <w:rFonts w:ascii="Franklin Gothic Book" w:hAnsi="Franklin Gothic Book"/>
        </w:rPr>
        <w:t>% were in ‘further study only’.</w:t>
      </w:r>
      <w:r w:rsidR="00070A09">
        <w:rPr>
          <w:rFonts w:ascii="Franklin Gothic Book" w:hAnsi="Franklin Gothic Book"/>
        </w:rPr>
        <w:t xml:space="preserve"> After six months</w:t>
      </w:r>
      <w:r w:rsidR="005602BA">
        <w:rPr>
          <w:rFonts w:ascii="Franklin Gothic Book" w:hAnsi="Franklin Gothic Book"/>
        </w:rPr>
        <w:t>,</w:t>
      </w:r>
      <w:r w:rsidR="00070A09">
        <w:rPr>
          <w:rFonts w:ascii="Franklin Gothic Book" w:hAnsi="Franklin Gothic Book"/>
        </w:rPr>
        <w:t xml:space="preserve"> 10</w:t>
      </w:r>
      <w:r w:rsidR="00070A09" w:rsidRPr="00EB427A">
        <w:rPr>
          <w:rFonts w:ascii="Franklin Gothic Book" w:hAnsi="Franklin Gothic Book"/>
        </w:rPr>
        <w:t xml:space="preserve">% of </w:t>
      </w:r>
      <w:r w:rsidR="00070A09">
        <w:rPr>
          <w:rFonts w:ascii="Franklin Gothic Book" w:hAnsi="Franklin Gothic Book"/>
        </w:rPr>
        <w:t xml:space="preserve">qualifiers from NI HEIs </w:t>
      </w:r>
      <w:r w:rsidR="00070A09" w:rsidRPr="00EB427A">
        <w:rPr>
          <w:rFonts w:ascii="Franklin Gothic Book" w:hAnsi="Franklin Gothic Book"/>
        </w:rPr>
        <w:t>were combining ‘work an</w:t>
      </w:r>
      <w:r w:rsidR="00070A09">
        <w:rPr>
          <w:rFonts w:ascii="Franklin Gothic Book" w:hAnsi="Franklin Gothic Book"/>
        </w:rPr>
        <w:t>d further study’ and a further 13</w:t>
      </w:r>
      <w:r w:rsidR="00070A09" w:rsidRPr="00EB427A">
        <w:rPr>
          <w:rFonts w:ascii="Franklin Gothic Book" w:hAnsi="Franklin Gothic Book"/>
        </w:rPr>
        <w:t>% were in ‘further study only’</w:t>
      </w:r>
      <w:r w:rsidR="00070A09">
        <w:rPr>
          <w:rFonts w:ascii="Franklin Gothic Book" w:hAnsi="Franklin Gothic Book"/>
        </w:rPr>
        <w:t>.</w:t>
      </w:r>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rPr>
      </w:pPr>
      <w:r w:rsidRPr="00EB427A">
        <w:rPr>
          <w:rFonts w:ascii="Franklin Gothic Book" w:hAnsi="Franklin Gothic Book"/>
        </w:rPr>
        <w:t>Of those in ‘work or further study’ or ‘further study only’</w:t>
      </w:r>
      <w:r w:rsidR="0071287B">
        <w:rPr>
          <w:rFonts w:ascii="Franklin Gothic Book" w:hAnsi="Franklin Gothic Book"/>
        </w:rPr>
        <w:t xml:space="preserve"> after three and a half years</w:t>
      </w:r>
      <w:r w:rsidRPr="00EB427A">
        <w:rPr>
          <w:rFonts w:ascii="Franklin Gothic Book" w:hAnsi="Franklin Gothic Book"/>
        </w:rPr>
        <w:t>:</w:t>
      </w:r>
    </w:p>
    <w:p w:rsidR="00D46F0F" w:rsidRPr="00EB427A" w:rsidRDefault="00D46F0F" w:rsidP="00DF4CFE">
      <w:pPr>
        <w:rPr>
          <w:rFonts w:ascii="Franklin Gothic Book" w:hAnsi="Franklin Gothic Book"/>
        </w:rPr>
      </w:pPr>
    </w:p>
    <w:p w:rsidR="00D46F0F" w:rsidRPr="00EB427A" w:rsidRDefault="000169A6" w:rsidP="00DF4CFE">
      <w:pPr>
        <w:numPr>
          <w:ilvl w:val="0"/>
          <w:numId w:val="3"/>
        </w:numPr>
        <w:rPr>
          <w:rFonts w:ascii="Franklin Gothic Book" w:hAnsi="Franklin Gothic Book"/>
        </w:rPr>
      </w:pPr>
      <w:r>
        <w:rPr>
          <w:rFonts w:ascii="Franklin Gothic Book" w:hAnsi="Franklin Gothic Book"/>
        </w:rPr>
        <w:t>69% were studying full-time and 31</w:t>
      </w:r>
      <w:r w:rsidR="00D46F0F" w:rsidRPr="00EB427A">
        <w:rPr>
          <w:rFonts w:ascii="Franklin Gothic Book" w:hAnsi="Franklin Gothic Book"/>
        </w:rPr>
        <w:t>% were studying part-time;</w:t>
      </w:r>
    </w:p>
    <w:p w:rsidR="00D46F0F" w:rsidRPr="00EB427A" w:rsidRDefault="00D46F0F" w:rsidP="00DF4CFE">
      <w:pPr>
        <w:ind w:left="360"/>
        <w:rPr>
          <w:rFonts w:ascii="Franklin Gothic Book" w:hAnsi="Franklin Gothic Book"/>
        </w:rPr>
      </w:pPr>
    </w:p>
    <w:p w:rsidR="00D46F0F" w:rsidRDefault="000169A6" w:rsidP="00DF4CFE">
      <w:pPr>
        <w:numPr>
          <w:ilvl w:val="0"/>
          <w:numId w:val="3"/>
        </w:numPr>
        <w:rPr>
          <w:rFonts w:ascii="Franklin Gothic Book" w:hAnsi="Franklin Gothic Book"/>
        </w:rPr>
      </w:pPr>
      <w:r>
        <w:rPr>
          <w:rFonts w:ascii="Franklin Gothic Book" w:hAnsi="Franklin Gothic Book"/>
        </w:rPr>
        <w:t>68</w:t>
      </w:r>
      <w:r w:rsidR="00D46F0F" w:rsidRPr="00EB427A">
        <w:rPr>
          <w:rFonts w:ascii="Franklin Gothic Book" w:hAnsi="Franklin Gothic Book"/>
        </w:rPr>
        <w:t xml:space="preserve">% were studying for </w:t>
      </w:r>
      <w:r>
        <w:rPr>
          <w:rFonts w:ascii="Franklin Gothic Book" w:hAnsi="Franklin Gothic Book"/>
        </w:rPr>
        <w:t>a postgraduate qualification, 12</w:t>
      </w:r>
      <w:r w:rsidR="00D46F0F" w:rsidRPr="00EB427A">
        <w:rPr>
          <w:rFonts w:ascii="Franklin Gothic Book" w:hAnsi="Franklin Gothic Book"/>
        </w:rPr>
        <w:t>% for</w:t>
      </w:r>
      <w:r w:rsidR="00D46F0F">
        <w:rPr>
          <w:rFonts w:ascii="Franklin Gothic Book" w:hAnsi="Franklin Gothic Book"/>
        </w:rPr>
        <w:t xml:space="preserve"> a undergraduate qualification</w:t>
      </w:r>
      <w:r>
        <w:rPr>
          <w:rFonts w:ascii="Franklin Gothic Book" w:hAnsi="Franklin Gothic Book"/>
        </w:rPr>
        <w:t xml:space="preserve"> and 20</w:t>
      </w:r>
      <w:r w:rsidR="00D46F0F">
        <w:rPr>
          <w:rFonts w:ascii="Franklin Gothic Book" w:hAnsi="Franklin Gothic Book"/>
        </w:rPr>
        <w:t>% for a p</w:t>
      </w:r>
      <w:r w:rsidR="00D46F0F" w:rsidRPr="00EB427A">
        <w:rPr>
          <w:rFonts w:ascii="Franklin Gothic Book" w:hAnsi="Franklin Gothic Book"/>
        </w:rPr>
        <w:t>rofessional</w:t>
      </w:r>
      <w:r w:rsidR="00D46F0F">
        <w:rPr>
          <w:rFonts w:ascii="Franklin Gothic Book" w:hAnsi="Franklin Gothic Book"/>
        </w:rPr>
        <w:t xml:space="preserve"> or other qualification;</w:t>
      </w:r>
    </w:p>
    <w:p w:rsidR="00D914A4" w:rsidRDefault="00D914A4" w:rsidP="00D914A4">
      <w:pPr>
        <w:pStyle w:val="ListParagraph"/>
        <w:rPr>
          <w:rFonts w:ascii="Franklin Gothic Book" w:hAnsi="Franklin Gothic Book"/>
        </w:rPr>
      </w:pPr>
    </w:p>
    <w:p w:rsidR="00D914A4" w:rsidRPr="0021702F" w:rsidRDefault="00D914A4" w:rsidP="00D914A4">
      <w:pPr>
        <w:numPr>
          <w:ilvl w:val="0"/>
          <w:numId w:val="3"/>
        </w:numPr>
        <w:rPr>
          <w:rFonts w:ascii="Franklin Gothic Book" w:hAnsi="Franklin Gothic Book"/>
        </w:rPr>
      </w:pPr>
      <w:r w:rsidRPr="0021702F">
        <w:rPr>
          <w:rFonts w:ascii="Franklin Gothic Book" w:hAnsi="Franklin Gothic Book"/>
        </w:rPr>
        <w:lastRenderedPageBreak/>
        <w:t>The main</w:t>
      </w:r>
      <w:r>
        <w:rPr>
          <w:rFonts w:ascii="Franklin Gothic Book" w:hAnsi="Franklin Gothic Book"/>
        </w:rPr>
        <w:t xml:space="preserve"> </w:t>
      </w:r>
      <w:r w:rsidRPr="0021702F">
        <w:rPr>
          <w:rFonts w:ascii="Franklin Gothic Book" w:hAnsi="Franklin Gothic Book"/>
        </w:rPr>
        <w:t>source</w:t>
      </w:r>
      <w:r>
        <w:rPr>
          <w:rFonts w:ascii="Franklin Gothic Book" w:hAnsi="Franklin Gothic Book"/>
        </w:rPr>
        <w:t>s</w:t>
      </w:r>
      <w:r w:rsidRPr="0021702F">
        <w:rPr>
          <w:rFonts w:ascii="Franklin Gothic Book" w:hAnsi="Franklin Gothic Book"/>
        </w:rPr>
        <w:t xml:space="preserve"> of funding</w:t>
      </w:r>
      <w:r>
        <w:rPr>
          <w:rFonts w:ascii="Franklin Gothic Book" w:hAnsi="Franklin Gothic Book"/>
        </w:rPr>
        <w:t xml:space="preserve"> for further study were</w:t>
      </w:r>
      <w:r w:rsidRPr="0021702F">
        <w:rPr>
          <w:rFonts w:ascii="Franklin Gothic Book" w:hAnsi="Franklin Gothic Book"/>
        </w:rPr>
        <w:t xml:space="preserve"> </w:t>
      </w:r>
      <w:r>
        <w:rPr>
          <w:rFonts w:ascii="Franklin Gothic Book" w:hAnsi="Franklin Gothic Book"/>
        </w:rPr>
        <w:t xml:space="preserve">‘Grant / Award’ (48%) and </w:t>
      </w:r>
      <w:r w:rsidRPr="0021702F">
        <w:rPr>
          <w:rFonts w:ascii="Franklin Gothic Book" w:hAnsi="Franklin Gothic Book"/>
        </w:rPr>
        <w:t>‘Self funded’</w:t>
      </w:r>
      <w:r>
        <w:rPr>
          <w:rFonts w:ascii="Franklin Gothic Book" w:hAnsi="Franklin Gothic Book"/>
        </w:rPr>
        <w:t xml:space="preserve"> (34%)</w:t>
      </w:r>
      <w:r w:rsidRPr="0021702F">
        <w:rPr>
          <w:rFonts w:ascii="Franklin Gothic Book" w:hAnsi="Franklin Gothic Book"/>
        </w:rPr>
        <w:t>. ‘E</w:t>
      </w:r>
      <w:r>
        <w:rPr>
          <w:rFonts w:ascii="Franklin Gothic Book" w:hAnsi="Franklin Gothic Book"/>
        </w:rPr>
        <w:t>mployer support’ was cited by 16</w:t>
      </w:r>
      <w:r w:rsidRPr="0021702F">
        <w:rPr>
          <w:rFonts w:ascii="Franklin Gothic Book" w:hAnsi="Franklin Gothic Book"/>
        </w:rPr>
        <w:t xml:space="preserve">% of respondents </w:t>
      </w:r>
      <w:r w:rsidR="005602BA">
        <w:rPr>
          <w:rFonts w:ascii="Franklin Gothic Book" w:hAnsi="Franklin Gothic Book"/>
        </w:rPr>
        <w:t>with 2% quoting ‘other’ sources; and</w:t>
      </w:r>
    </w:p>
    <w:p w:rsidR="00D46F0F" w:rsidRPr="00D914A4" w:rsidRDefault="00D46F0F" w:rsidP="00D914A4">
      <w:pPr>
        <w:ind w:left="720"/>
        <w:rPr>
          <w:rFonts w:ascii="Franklin Gothic Book" w:hAnsi="Franklin Gothic Book"/>
        </w:rPr>
      </w:pPr>
    </w:p>
    <w:p w:rsidR="00D46F0F" w:rsidRPr="00EB427A" w:rsidRDefault="00D46F0F" w:rsidP="00DF4CFE">
      <w:pPr>
        <w:numPr>
          <w:ilvl w:val="0"/>
          <w:numId w:val="3"/>
        </w:numPr>
        <w:rPr>
          <w:rFonts w:ascii="Franklin Gothic Book" w:hAnsi="Franklin Gothic Book"/>
        </w:rPr>
      </w:pPr>
      <w:r w:rsidRPr="00EB427A">
        <w:rPr>
          <w:rFonts w:ascii="Franklin Gothic Book" w:hAnsi="Franklin Gothic Book"/>
        </w:rPr>
        <w:t>The main reasons given for undertaking further study were</w:t>
      </w:r>
      <w:r w:rsidR="000169A6">
        <w:rPr>
          <w:rFonts w:ascii="Franklin Gothic Book" w:hAnsi="Franklin Gothic Book"/>
        </w:rPr>
        <w:t xml:space="preserve"> </w:t>
      </w:r>
      <w:r w:rsidR="000169A6" w:rsidRPr="00EB427A">
        <w:rPr>
          <w:rFonts w:ascii="Franklin Gothic Book" w:hAnsi="Franklin Gothic Book"/>
        </w:rPr>
        <w:t>‘to change or improve my career options’</w:t>
      </w:r>
      <w:r w:rsidR="006D0938">
        <w:rPr>
          <w:rFonts w:ascii="Franklin Gothic Book" w:hAnsi="Franklin Gothic Book"/>
        </w:rPr>
        <w:t xml:space="preserve"> (85%)</w:t>
      </w:r>
      <w:r w:rsidR="000169A6">
        <w:rPr>
          <w:rFonts w:ascii="Franklin Gothic Book" w:hAnsi="Franklin Gothic Book"/>
        </w:rPr>
        <w:t>,</w:t>
      </w:r>
      <w:r w:rsidRPr="00EB427A">
        <w:rPr>
          <w:rFonts w:ascii="Franklin Gothic Book" w:hAnsi="Franklin Gothic Book"/>
        </w:rPr>
        <w:t xml:space="preserve"> ‘to develop a broader</w:t>
      </w:r>
      <w:r w:rsidR="000169A6">
        <w:rPr>
          <w:rFonts w:ascii="Franklin Gothic Book" w:hAnsi="Franklin Gothic Book"/>
        </w:rPr>
        <w:t xml:space="preserve"> range of skills or knowledge’</w:t>
      </w:r>
      <w:r w:rsidR="006D0938">
        <w:rPr>
          <w:rFonts w:ascii="Franklin Gothic Book" w:hAnsi="Franklin Gothic Book"/>
        </w:rPr>
        <w:t xml:space="preserve"> (84%)</w:t>
      </w:r>
      <w:r w:rsidR="000169A6">
        <w:rPr>
          <w:rFonts w:ascii="Franklin Gothic Book" w:hAnsi="Franklin Gothic Book"/>
        </w:rPr>
        <w:t xml:space="preserve"> </w:t>
      </w:r>
      <w:r w:rsidRPr="00EB427A">
        <w:rPr>
          <w:rFonts w:ascii="Franklin Gothic Book" w:hAnsi="Franklin Gothic Book"/>
        </w:rPr>
        <w:t>and ‘because I was interested in the content of</w:t>
      </w:r>
      <w:r>
        <w:rPr>
          <w:rFonts w:ascii="Franklin Gothic Book" w:hAnsi="Franklin Gothic Book"/>
        </w:rPr>
        <w:t xml:space="preserve"> the</w:t>
      </w:r>
      <w:r w:rsidR="000169A6">
        <w:rPr>
          <w:rFonts w:ascii="Franklin Gothic Book" w:hAnsi="Franklin Gothic Book"/>
        </w:rPr>
        <w:t xml:space="preserve"> course’</w:t>
      </w:r>
      <w:r w:rsidR="006D0938">
        <w:rPr>
          <w:rFonts w:ascii="Franklin Gothic Book" w:hAnsi="Franklin Gothic Book"/>
        </w:rPr>
        <w:t xml:space="preserve"> (75%)</w:t>
      </w:r>
      <w:r w:rsidR="00A0519E">
        <w:rPr>
          <w:rFonts w:ascii="Franklin Gothic Book" w:hAnsi="Franklin Gothic Book"/>
        </w:rPr>
        <w:t xml:space="preserve">. Forty-eight percent </w:t>
      </w:r>
      <w:r w:rsidRPr="00EB427A">
        <w:rPr>
          <w:rFonts w:ascii="Franklin Gothic Book" w:hAnsi="Franklin Gothic Book"/>
        </w:rPr>
        <w:t>of respondents cited that ‘I had enjoyed my first course and wanted to continue studying’ as a reason for undertaking further study.</w:t>
      </w:r>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u w:val="single"/>
        </w:rPr>
      </w:pPr>
    </w:p>
    <w:p w:rsidR="00D46F0F" w:rsidRDefault="00D46F0F" w:rsidP="00DF4CFE">
      <w:pPr>
        <w:rPr>
          <w:rFonts w:ascii="Franklin Gothic Book" w:hAnsi="Franklin Gothic Book"/>
          <w:b/>
        </w:rPr>
      </w:pPr>
      <w:r>
        <w:rPr>
          <w:rFonts w:ascii="Franklin Gothic Book" w:hAnsi="Franklin Gothic Book"/>
          <w:b/>
        </w:rPr>
        <w:t>2</w:t>
      </w:r>
      <w:r w:rsidRPr="002A22C4">
        <w:rPr>
          <w:rFonts w:ascii="Franklin Gothic Book" w:hAnsi="Franklin Gothic Book"/>
          <w:b/>
        </w:rPr>
        <w:t>.5 Other activities since qualifyin</w:t>
      </w:r>
      <w:r w:rsidR="00B1200F">
        <w:rPr>
          <w:rFonts w:ascii="Franklin Gothic Book" w:hAnsi="Franklin Gothic Book"/>
          <w:b/>
        </w:rPr>
        <w:t>g in 2008/09</w:t>
      </w:r>
    </w:p>
    <w:p w:rsidR="00D46F0F" w:rsidRPr="00EB427A" w:rsidRDefault="00D46F0F" w:rsidP="00DF4CFE">
      <w:pPr>
        <w:rPr>
          <w:rFonts w:ascii="Franklin Gothic Book" w:hAnsi="Franklin Gothic Book"/>
          <w:b/>
        </w:rPr>
      </w:pPr>
    </w:p>
    <w:p w:rsidR="00B37928" w:rsidRPr="00EB427A" w:rsidRDefault="00D46F0F" w:rsidP="00B37928">
      <w:pPr>
        <w:rPr>
          <w:rFonts w:ascii="Franklin Gothic Book" w:hAnsi="Franklin Gothic Book"/>
        </w:rPr>
      </w:pPr>
      <w:r>
        <w:rPr>
          <w:rFonts w:ascii="Franklin Gothic Book" w:hAnsi="Franklin Gothic Book"/>
        </w:rPr>
        <w:t>Qualifiers from NI HEIs</w:t>
      </w:r>
      <w:r w:rsidRPr="00EB427A">
        <w:rPr>
          <w:rFonts w:ascii="Franklin Gothic Book" w:hAnsi="Franklin Gothic Book"/>
        </w:rPr>
        <w:t xml:space="preserve"> were asked about what activities they had been involved in since co</w:t>
      </w:r>
      <w:r w:rsidR="00B1200F">
        <w:rPr>
          <w:rFonts w:ascii="Franklin Gothic Book" w:hAnsi="Franklin Gothic Book"/>
        </w:rPr>
        <w:t>mpleting their course in 2008/09</w:t>
      </w:r>
      <w:r w:rsidR="00B37928">
        <w:rPr>
          <w:rFonts w:ascii="Franklin Gothic Book" w:hAnsi="Franklin Gothic Book"/>
        </w:rPr>
        <w:t>. No comparison for six months was available for this section.</w:t>
      </w:r>
      <w:r w:rsidR="00B37928" w:rsidRPr="00EB427A">
        <w:rPr>
          <w:rFonts w:ascii="Franklin Gothic Book" w:hAnsi="Franklin Gothic Book"/>
        </w:rPr>
        <w:t xml:space="preserve"> </w:t>
      </w:r>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u w:val="single"/>
        </w:rPr>
      </w:pPr>
      <w:r>
        <w:rPr>
          <w:rFonts w:ascii="Franklin Gothic Book" w:hAnsi="Franklin Gothic Book"/>
          <w:u w:val="single"/>
        </w:rPr>
        <w:t>2.5.1 Employment (Table 29</w:t>
      </w:r>
      <w:r w:rsidR="00430CA4">
        <w:rPr>
          <w:rFonts w:ascii="Franklin Gothic Book" w:hAnsi="Franklin Gothic Book"/>
          <w:u w:val="single"/>
        </w:rPr>
        <w:t>a&amp;b</w:t>
      </w:r>
      <w:r w:rsidRPr="00EB427A">
        <w:rPr>
          <w:rFonts w:ascii="Franklin Gothic Book" w:hAnsi="Franklin Gothic Book"/>
          <w:u w:val="single"/>
        </w:rPr>
        <w:t>)</w:t>
      </w:r>
    </w:p>
    <w:p w:rsidR="00D46F0F" w:rsidRDefault="00D46F0F" w:rsidP="00955B1A">
      <w:pPr>
        <w:rPr>
          <w:rFonts w:ascii="Franklin Gothic Book" w:hAnsi="Franklin Gothic Book"/>
          <w:u w:val="single"/>
        </w:rPr>
      </w:pPr>
    </w:p>
    <w:p w:rsidR="00D46F0F" w:rsidRPr="006A3232" w:rsidRDefault="00D46F0F" w:rsidP="00955B1A">
      <w:pPr>
        <w:rPr>
          <w:rFonts w:ascii="Franklin Gothic Book" w:hAnsi="Franklin Gothic Book"/>
        </w:rPr>
      </w:pPr>
      <w:r>
        <w:rPr>
          <w:rFonts w:ascii="Franklin Gothic Book" w:hAnsi="Franklin Gothic Book"/>
        </w:rPr>
        <w:t>In the three and</w:t>
      </w:r>
      <w:r w:rsidR="00B1200F">
        <w:rPr>
          <w:rFonts w:ascii="Franklin Gothic Book" w:hAnsi="Franklin Gothic Book"/>
        </w:rPr>
        <w:t xml:space="preserve"> half years since qualifying, 56</w:t>
      </w:r>
      <w:r>
        <w:rPr>
          <w:rFonts w:ascii="Franklin Gothic Book" w:hAnsi="Franklin Gothic Book"/>
        </w:rPr>
        <w:t>% of qualifiers from NI HEIs said they had had 1 or more other jobs excluding their current job, if in work. Of</w:t>
      </w:r>
      <w:r w:rsidR="00B1200F">
        <w:rPr>
          <w:rFonts w:ascii="Franklin Gothic Book" w:hAnsi="Franklin Gothic Book"/>
        </w:rPr>
        <w:t xml:space="preserve"> those who had other job/jobs 47% had one, 31</w:t>
      </w:r>
      <w:r>
        <w:rPr>
          <w:rFonts w:ascii="Franklin Gothic Book" w:hAnsi="Franklin Gothic Book"/>
        </w:rPr>
        <w:t>% had two, 13% had three and 10% had four or more other jobs.</w:t>
      </w:r>
    </w:p>
    <w:p w:rsidR="00D46F0F" w:rsidRPr="00EB427A" w:rsidRDefault="00D46F0F" w:rsidP="00955B1A">
      <w:pPr>
        <w:rPr>
          <w:rFonts w:ascii="Franklin Gothic Book" w:hAnsi="Franklin Gothic Book"/>
          <w:u w:val="single"/>
        </w:rPr>
      </w:pPr>
    </w:p>
    <w:p w:rsidR="00D46F0F" w:rsidRDefault="00D46F0F" w:rsidP="00955B1A">
      <w:pPr>
        <w:rPr>
          <w:rFonts w:ascii="Franklin Gothic Book" w:hAnsi="Franklin Gothic Book"/>
          <w:u w:val="single"/>
        </w:rPr>
      </w:pPr>
      <w:r>
        <w:rPr>
          <w:rFonts w:ascii="Franklin Gothic Book" w:hAnsi="Franklin Gothic Book"/>
          <w:u w:val="single"/>
        </w:rPr>
        <w:t>2.5.2 Unemployment (Table 29</w:t>
      </w:r>
      <w:r w:rsidR="00430CA4">
        <w:rPr>
          <w:rFonts w:ascii="Franklin Gothic Book" w:hAnsi="Franklin Gothic Book"/>
          <w:u w:val="single"/>
        </w:rPr>
        <w:t>c&amp;d</w:t>
      </w:r>
      <w:r w:rsidRPr="00EB427A">
        <w:rPr>
          <w:rFonts w:ascii="Franklin Gothic Book" w:hAnsi="Franklin Gothic Book"/>
          <w:u w:val="single"/>
        </w:rPr>
        <w:t>)</w:t>
      </w:r>
    </w:p>
    <w:p w:rsidR="00D46F0F" w:rsidRDefault="00D46F0F" w:rsidP="00955B1A">
      <w:pPr>
        <w:rPr>
          <w:rFonts w:ascii="Franklin Gothic Book" w:hAnsi="Franklin Gothic Book"/>
          <w:u w:val="single"/>
        </w:rPr>
      </w:pPr>
    </w:p>
    <w:p w:rsidR="00D46F0F" w:rsidRPr="00955B1A" w:rsidRDefault="0038646E" w:rsidP="00955B1A">
      <w:pPr>
        <w:rPr>
          <w:rFonts w:ascii="Franklin Gothic Book" w:hAnsi="Franklin Gothic Book"/>
          <w:u w:val="single"/>
        </w:rPr>
      </w:pPr>
      <w:r>
        <w:rPr>
          <w:rFonts w:ascii="Franklin Gothic Book" w:hAnsi="Franklin Gothic Book"/>
        </w:rPr>
        <w:t xml:space="preserve">Thirty percent </w:t>
      </w:r>
      <w:r w:rsidR="00D46F0F">
        <w:rPr>
          <w:rFonts w:ascii="Franklin Gothic Book" w:hAnsi="Franklin Gothic Book"/>
        </w:rPr>
        <w:t>of qualifiers from NI HEIs had experienced at least one spell of unemp</w:t>
      </w:r>
      <w:r w:rsidR="0021584F">
        <w:rPr>
          <w:rFonts w:ascii="Franklin Gothic Book" w:hAnsi="Franklin Gothic Book"/>
        </w:rPr>
        <w:t>loyment since qualifying in 2008/09</w:t>
      </w:r>
      <w:r w:rsidR="00D46F0F">
        <w:rPr>
          <w:rFonts w:ascii="Franklin Gothic Book" w:hAnsi="Franklin Gothic Book"/>
        </w:rPr>
        <w:t xml:space="preserve">. Of those who </w:t>
      </w:r>
      <w:r w:rsidR="0021584F">
        <w:rPr>
          <w:rFonts w:ascii="Franklin Gothic Book" w:hAnsi="Franklin Gothic Book"/>
        </w:rPr>
        <w:t>had experienced unemployment, 61% experienced one spell, 23% two spells and 17</w:t>
      </w:r>
      <w:r w:rsidR="00D46F0F">
        <w:rPr>
          <w:rFonts w:ascii="Franklin Gothic Book" w:hAnsi="Franklin Gothic Book"/>
        </w:rPr>
        <w:t>% three or more spells.</w:t>
      </w:r>
    </w:p>
    <w:p w:rsidR="00D46F0F" w:rsidRPr="00EB427A" w:rsidRDefault="00D46F0F" w:rsidP="00DF4CFE">
      <w:pPr>
        <w:rPr>
          <w:rFonts w:ascii="Franklin Gothic Book" w:hAnsi="Franklin Gothic Book"/>
          <w:u w:val="single"/>
        </w:rPr>
      </w:pPr>
    </w:p>
    <w:p w:rsidR="00D914A4" w:rsidRDefault="00D914A4" w:rsidP="00DF4CFE">
      <w:pPr>
        <w:rPr>
          <w:rFonts w:ascii="Franklin Gothic Book" w:hAnsi="Franklin Gothic Book"/>
          <w:u w:val="single"/>
        </w:rPr>
      </w:pPr>
    </w:p>
    <w:p w:rsidR="002E4AEB" w:rsidRDefault="002E4AEB" w:rsidP="00DF4CFE">
      <w:pPr>
        <w:rPr>
          <w:rFonts w:ascii="Franklin Gothic Book" w:hAnsi="Franklin Gothic Book"/>
          <w:u w:val="single"/>
        </w:rPr>
      </w:pPr>
    </w:p>
    <w:p w:rsidR="00D46F0F" w:rsidRPr="00EB427A" w:rsidRDefault="00D46F0F" w:rsidP="00DF4CFE">
      <w:pPr>
        <w:rPr>
          <w:rFonts w:ascii="Franklin Gothic Book" w:hAnsi="Franklin Gothic Book"/>
          <w:u w:val="single"/>
        </w:rPr>
      </w:pPr>
      <w:r>
        <w:rPr>
          <w:rFonts w:ascii="Franklin Gothic Book" w:hAnsi="Franklin Gothic Book"/>
          <w:u w:val="single"/>
        </w:rPr>
        <w:t>2.5</w:t>
      </w:r>
      <w:r w:rsidRPr="00EB427A">
        <w:rPr>
          <w:rFonts w:ascii="Franklin Gothic Book" w:hAnsi="Franklin Gothic Book"/>
          <w:u w:val="single"/>
        </w:rPr>
        <w:t>.3 Furt</w:t>
      </w:r>
      <w:r>
        <w:rPr>
          <w:rFonts w:ascii="Franklin Gothic Book" w:hAnsi="Franklin Gothic Book"/>
          <w:u w:val="single"/>
        </w:rPr>
        <w:t>her qualifications (Table 29</w:t>
      </w:r>
      <w:r w:rsidR="00430CA4">
        <w:rPr>
          <w:rFonts w:ascii="Franklin Gothic Book" w:hAnsi="Franklin Gothic Book"/>
          <w:u w:val="single"/>
        </w:rPr>
        <w:t>e,f,g,h)</w:t>
      </w:r>
    </w:p>
    <w:p w:rsidR="00D46F0F" w:rsidRPr="00EB427A" w:rsidRDefault="00D46F0F" w:rsidP="00DF4CFE">
      <w:pPr>
        <w:rPr>
          <w:rFonts w:ascii="Franklin Gothic Book" w:hAnsi="Franklin Gothic Book"/>
        </w:rPr>
      </w:pPr>
    </w:p>
    <w:p w:rsidR="00D46F0F" w:rsidRPr="00EB427A" w:rsidRDefault="00D46F0F" w:rsidP="00DF4CFE">
      <w:pPr>
        <w:numPr>
          <w:ilvl w:val="0"/>
          <w:numId w:val="5"/>
        </w:numPr>
        <w:rPr>
          <w:rFonts w:ascii="Franklin Gothic Book" w:hAnsi="Franklin Gothic Book"/>
        </w:rPr>
      </w:pPr>
      <w:r w:rsidRPr="00EB427A">
        <w:rPr>
          <w:rFonts w:ascii="Franklin Gothic Book" w:hAnsi="Franklin Gothic Book"/>
        </w:rPr>
        <w:t>In the three a</w:t>
      </w:r>
      <w:r>
        <w:rPr>
          <w:rFonts w:ascii="Franklin Gothic Book" w:hAnsi="Franklin Gothic Book"/>
        </w:rPr>
        <w:t>nd a half years since finishing their course</w:t>
      </w:r>
      <w:r w:rsidR="00477A80">
        <w:rPr>
          <w:rFonts w:ascii="Franklin Gothic Book" w:hAnsi="Franklin Gothic Book"/>
        </w:rPr>
        <w:t xml:space="preserve"> in 2008/09, 43</w:t>
      </w:r>
      <w:r w:rsidRPr="00EB427A">
        <w:rPr>
          <w:rFonts w:ascii="Franklin Gothic Book" w:hAnsi="Franklin Gothic Book"/>
        </w:rPr>
        <w:t>% of qualifiers from NI HEIs had obtained a further qualification.</w:t>
      </w:r>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rPr>
      </w:pPr>
      <w:r w:rsidRPr="00EB427A">
        <w:rPr>
          <w:rFonts w:ascii="Franklin Gothic Book" w:hAnsi="Franklin Gothic Book"/>
        </w:rPr>
        <w:t xml:space="preserve"> Of those who had obtained a further qualification:</w:t>
      </w:r>
    </w:p>
    <w:p w:rsidR="00D46F0F" w:rsidRPr="00EB427A" w:rsidRDefault="00D46F0F" w:rsidP="00DF4CFE">
      <w:pPr>
        <w:rPr>
          <w:rFonts w:ascii="Franklin Gothic Book" w:hAnsi="Franklin Gothic Book"/>
        </w:rPr>
      </w:pPr>
    </w:p>
    <w:p w:rsidR="00D46F0F" w:rsidRPr="00EB427A" w:rsidRDefault="00477A80" w:rsidP="00DF4CFE">
      <w:pPr>
        <w:numPr>
          <w:ilvl w:val="0"/>
          <w:numId w:val="4"/>
        </w:numPr>
        <w:rPr>
          <w:rFonts w:ascii="Franklin Gothic Book" w:hAnsi="Franklin Gothic Book"/>
        </w:rPr>
      </w:pPr>
      <w:r>
        <w:rPr>
          <w:rFonts w:ascii="Franklin Gothic Book" w:hAnsi="Franklin Gothic Book"/>
        </w:rPr>
        <w:t>69</w:t>
      </w:r>
      <w:r w:rsidR="00D46F0F" w:rsidRPr="00EB427A">
        <w:rPr>
          <w:rFonts w:ascii="Franklin Gothic Book" w:hAnsi="Franklin Gothic Book"/>
        </w:rPr>
        <w:t xml:space="preserve">% said they obtained one </w:t>
      </w:r>
      <w:r>
        <w:rPr>
          <w:rFonts w:ascii="Franklin Gothic Book" w:hAnsi="Franklin Gothic Book"/>
        </w:rPr>
        <w:t>qualification, 19</w:t>
      </w:r>
      <w:r w:rsidR="00D46F0F" w:rsidRPr="00EB427A">
        <w:rPr>
          <w:rFonts w:ascii="Franklin Gothic Book" w:hAnsi="Franklin Gothic Book"/>
        </w:rPr>
        <w:t>% said th</w:t>
      </w:r>
      <w:r>
        <w:rPr>
          <w:rFonts w:ascii="Franklin Gothic Book" w:hAnsi="Franklin Gothic Book"/>
        </w:rPr>
        <w:t>ey obtained two and 12</w:t>
      </w:r>
      <w:r w:rsidR="00D46F0F">
        <w:rPr>
          <w:rFonts w:ascii="Franklin Gothic Book" w:hAnsi="Franklin Gothic Book"/>
        </w:rPr>
        <w:t>% said they</w:t>
      </w:r>
      <w:r w:rsidR="00D46F0F" w:rsidRPr="00EB427A">
        <w:rPr>
          <w:rFonts w:ascii="Franklin Gothic Book" w:hAnsi="Franklin Gothic Book"/>
        </w:rPr>
        <w:t xml:space="preserve"> obtained three or more qualifications;</w:t>
      </w:r>
    </w:p>
    <w:p w:rsidR="00D46F0F" w:rsidRPr="00EB427A" w:rsidRDefault="00D46F0F" w:rsidP="00DF4CFE">
      <w:pPr>
        <w:rPr>
          <w:rFonts w:ascii="Franklin Gothic Book" w:hAnsi="Franklin Gothic Book"/>
        </w:rPr>
      </w:pPr>
    </w:p>
    <w:p w:rsidR="00D46F0F" w:rsidRPr="00EB427A" w:rsidRDefault="00477A80" w:rsidP="00DF4CFE">
      <w:pPr>
        <w:numPr>
          <w:ilvl w:val="0"/>
          <w:numId w:val="4"/>
        </w:numPr>
        <w:rPr>
          <w:rFonts w:ascii="Franklin Gothic Book" w:hAnsi="Franklin Gothic Book"/>
        </w:rPr>
      </w:pPr>
      <w:r>
        <w:rPr>
          <w:rFonts w:ascii="Franklin Gothic Book" w:hAnsi="Franklin Gothic Book"/>
        </w:rPr>
        <w:t>53</w:t>
      </w:r>
      <w:r w:rsidR="00D46F0F" w:rsidRPr="00EB427A">
        <w:rPr>
          <w:rFonts w:ascii="Franklin Gothic Book" w:hAnsi="Franklin Gothic Book"/>
        </w:rPr>
        <w:t>% reported that the highest furthe</w:t>
      </w:r>
      <w:r w:rsidR="00D46F0F">
        <w:rPr>
          <w:rFonts w:ascii="Franklin Gothic Book" w:hAnsi="Franklin Gothic Book"/>
        </w:rPr>
        <w:t>r qualification obtained was a p</w:t>
      </w:r>
      <w:r w:rsidR="00D46F0F" w:rsidRPr="00EB427A">
        <w:rPr>
          <w:rFonts w:ascii="Franklin Gothic Book" w:hAnsi="Franklin Gothic Book"/>
        </w:rPr>
        <w:t>os</w:t>
      </w:r>
      <w:r>
        <w:rPr>
          <w:rFonts w:ascii="Franklin Gothic Book" w:hAnsi="Franklin Gothic Book"/>
        </w:rPr>
        <w:t>tgraduate qualification, 15</w:t>
      </w:r>
      <w:r w:rsidR="00D46F0F">
        <w:rPr>
          <w:rFonts w:ascii="Franklin Gothic Book" w:hAnsi="Franklin Gothic Book"/>
        </w:rPr>
        <w:t>% a p</w:t>
      </w:r>
      <w:r w:rsidR="00D46F0F" w:rsidRPr="00EB427A">
        <w:rPr>
          <w:rFonts w:ascii="Franklin Gothic Book" w:hAnsi="Franklin Gothic Book"/>
        </w:rPr>
        <w:t>ro</w:t>
      </w:r>
      <w:r>
        <w:rPr>
          <w:rFonts w:ascii="Franklin Gothic Book" w:hAnsi="Franklin Gothic Book"/>
        </w:rPr>
        <w:t>fessional qualification, 3</w:t>
      </w:r>
      <w:r w:rsidR="00D46F0F">
        <w:rPr>
          <w:rFonts w:ascii="Franklin Gothic Book" w:hAnsi="Franklin Gothic Book"/>
        </w:rPr>
        <w:t>% an u</w:t>
      </w:r>
      <w:r w:rsidR="00D46F0F" w:rsidRPr="00EB427A">
        <w:rPr>
          <w:rFonts w:ascii="Franklin Gothic Book" w:hAnsi="Franklin Gothic Book"/>
        </w:rPr>
        <w:t>ndergraduate</w:t>
      </w:r>
      <w:r w:rsidR="00D46F0F">
        <w:rPr>
          <w:rFonts w:ascii="Franklin Gothic Book" w:hAnsi="Franklin Gothic Book"/>
        </w:rPr>
        <w:t xml:space="preserve"> qualific</w:t>
      </w:r>
      <w:r>
        <w:rPr>
          <w:rFonts w:ascii="Franklin Gothic Book" w:hAnsi="Franklin Gothic Book"/>
        </w:rPr>
        <w:t>ation  and 29</w:t>
      </w:r>
      <w:r w:rsidR="00D46F0F">
        <w:rPr>
          <w:rFonts w:ascii="Franklin Gothic Book" w:hAnsi="Franklin Gothic Book"/>
        </w:rPr>
        <w:t xml:space="preserve">% </w:t>
      </w:r>
      <w:r w:rsidR="00D46F0F" w:rsidRPr="00EB427A">
        <w:rPr>
          <w:rFonts w:ascii="Franklin Gothic Book" w:hAnsi="Franklin Gothic Book"/>
        </w:rPr>
        <w:t xml:space="preserve">other qualifications; </w:t>
      </w:r>
      <w:r w:rsidR="005602BA">
        <w:rPr>
          <w:rFonts w:ascii="Franklin Gothic Book" w:hAnsi="Franklin Gothic Book"/>
        </w:rPr>
        <w:t>and</w:t>
      </w:r>
      <w:r w:rsidR="00D46F0F" w:rsidRPr="00EB427A">
        <w:rPr>
          <w:rFonts w:ascii="Franklin Gothic Book" w:hAnsi="Franklin Gothic Book"/>
        </w:rPr>
        <w:t xml:space="preserve"> </w:t>
      </w:r>
    </w:p>
    <w:p w:rsidR="00D46F0F" w:rsidRPr="00EB427A" w:rsidRDefault="00D46F0F" w:rsidP="00DF4CFE">
      <w:pPr>
        <w:rPr>
          <w:rFonts w:ascii="Franklin Gothic Book" w:hAnsi="Franklin Gothic Book"/>
        </w:rPr>
      </w:pPr>
    </w:p>
    <w:p w:rsidR="00D46F0F" w:rsidRPr="00EB427A" w:rsidRDefault="00D46F0F" w:rsidP="00DF4CFE">
      <w:pPr>
        <w:numPr>
          <w:ilvl w:val="0"/>
          <w:numId w:val="4"/>
        </w:numPr>
        <w:rPr>
          <w:rFonts w:ascii="Franklin Gothic Book" w:hAnsi="Franklin Gothic Book"/>
        </w:rPr>
      </w:pPr>
      <w:r w:rsidRPr="00EB427A">
        <w:rPr>
          <w:rFonts w:ascii="Franklin Gothic Book" w:hAnsi="Franklin Gothic Book"/>
        </w:rPr>
        <w:t>The main source of funding reported for the highest further qualificatio</w:t>
      </w:r>
      <w:r w:rsidR="00477A80">
        <w:rPr>
          <w:rFonts w:ascii="Franklin Gothic Book" w:hAnsi="Franklin Gothic Book"/>
        </w:rPr>
        <w:t>n obtained was ‘Self funded’ (54</w:t>
      </w:r>
      <w:r w:rsidRPr="00EB427A">
        <w:rPr>
          <w:rFonts w:ascii="Franklin Gothic Book" w:hAnsi="Franklin Gothic Book"/>
        </w:rPr>
        <w:t>%) fo</w:t>
      </w:r>
      <w:r w:rsidR="00477A80">
        <w:rPr>
          <w:rFonts w:ascii="Franklin Gothic Book" w:hAnsi="Franklin Gothic Book"/>
        </w:rPr>
        <w:t>llowed by ‘Employer support’ (25%), ‘Grant / award’ (17</w:t>
      </w:r>
      <w:r w:rsidRPr="00EB427A">
        <w:rPr>
          <w:rFonts w:ascii="Franklin Gothic Book" w:hAnsi="Franklin Gothic Book"/>
        </w:rPr>
        <w:t>%) and ‘Other funding’ (4%).</w:t>
      </w:r>
    </w:p>
    <w:bookmarkEnd w:id="35"/>
    <w:bookmarkEnd w:id="36"/>
    <w:bookmarkEnd w:id="37"/>
    <w:p w:rsidR="00D46F0F" w:rsidRDefault="00D46F0F" w:rsidP="00DF4CFE">
      <w:pPr>
        <w:rPr>
          <w:rFonts w:ascii="Franklin Gothic Book" w:hAnsi="Franklin Gothic Book"/>
          <w:b/>
        </w:rPr>
      </w:pPr>
    </w:p>
    <w:p w:rsidR="00D914A4" w:rsidRPr="00EB427A" w:rsidRDefault="00D914A4" w:rsidP="00DF4CFE">
      <w:pPr>
        <w:rPr>
          <w:rFonts w:ascii="Franklin Gothic Book" w:hAnsi="Franklin Gothic Book"/>
          <w:b/>
        </w:rPr>
      </w:pPr>
    </w:p>
    <w:p w:rsidR="00D46F0F" w:rsidRPr="00EB427A" w:rsidRDefault="00D46F0F" w:rsidP="00291C5A">
      <w:pPr>
        <w:rPr>
          <w:rFonts w:ascii="Franklin Gothic Book" w:hAnsi="Franklin Gothic Book"/>
          <w:b/>
        </w:rPr>
      </w:pPr>
      <w:r>
        <w:rPr>
          <w:rFonts w:ascii="Franklin Gothic Book" w:hAnsi="Franklin Gothic Book"/>
          <w:b/>
        </w:rPr>
        <w:lastRenderedPageBreak/>
        <w:t>2.6 Satisfaction</w:t>
      </w:r>
      <w:r w:rsidRPr="00EB427A">
        <w:rPr>
          <w:rFonts w:ascii="Franklin Gothic Book" w:hAnsi="Franklin Gothic Book"/>
          <w:b/>
        </w:rPr>
        <w:t xml:space="preserve"> </w:t>
      </w:r>
      <w:r>
        <w:rPr>
          <w:rFonts w:ascii="Franklin Gothic Book" w:hAnsi="Franklin Gothic Book"/>
          <w:b/>
        </w:rPr>
        <w:t>&amp; Ex</w:t>
      </w:r>
      <w:r w:rsidR="00983094">
        <w:rPr>
          <w:rFonts w:ascii="Franklin Gothic Book" w:hAnsi="Franklin Gothic Book"/>
          <w:b/>
        </w:rPr>
        <w:t>perience – 2008/09</w:t>
      </w:r>
      <w:r>
        <w:rPr>
          <w:rFonts w:ascii="Franklin Gothic Book" w:hAnsi="Franklin Gothic Book"/>
          <w:b/>
        </w:rPr>
        <w:t xml:space="preserve"> qualifiers</w:t>
      </w:r>
    </w:p>
    <w:p w:rsidR="00D46F0F" w:rsidRPr="00EB427A" w:rsidRDefault="00D46F0F" w:rsidP="00291C5A">
      <w:pPr>
        <w:rPr>
          <w:rFonts w:ascii="Franklin Gothic Book" w:hAnsi="Franklin Gothic Book"/>
          <w:b/>
        </w:rPr>
      </w:pPr>
    </w:p>
    <w:p w:rsidR="00A23DCE" w:rsidRPr="00EB427A" w:rsidRDefault="00D46F0F" w:rsidP="00A23DCE">
      <w:pPr>
        <w:rPr>
          <w:rFonts w:ascii="Franklin Gothic Book" w:hAnsi="Franklin Gothic Book"/>
        </w:rPr>
      </w:pPr>
      <w:r>
        <w:rPr>
          <w:rFonts w:ascii="Franklin Gothic Book" w:hAnsi="Franklin Gothic Book"/>
        </w:rPr>
        <w:t>This section focuses on the qualifiers’ Higher Education experience and their career to date</w:t>
      </w:r>
      <w:r w:rsidR="00036497">
        <w:rPr>
          <w:rFonts w:ascii="Franklin Gothic Book" w:hAnsi="Franklin Gothic Book"/>
        </w:rPr>
        <w:t>, three and a half years after qualifying</w:t>
      </w:r>
      <w:r>
        <w:rPr>
          <w:rFonts w:ascii="Franklin Gothic Book" w:hAnsi="Franklin Gothic Book"/>
        </w:rPr>
        <w:t>. Questions were asked in relation to making different choices, satisfaction with career, value for money and preparation for their career.</w:t>
      </w:r>
      <w:r w:rsidR="00A23DCE">
        <w:rPr>
          <w:rFonts w:ascii="Franklin Gothic Book" w:hAnsi="Franklin Gothic Book"/>
        </w:rPr>
        <w:t xml:space="preserve"> No comparison for six months was available for this section.</w:t>
      </w:r>
      <w:r w:rsidR="00A23DCE" w:rsidRPr="00EB427A">
        <w:rPr>
          <w:rFonts w:ascii="Franklin Gothic Book" w:hAnsi="Franklin Gothic Book"/>
        </w:rPr>
        <w:t xml:space="preserve"> </w:t>
      </w:r>
    </w:p>
    <w:p w:rsidR="00D46F0F" w:rsidRPr="00EB427A" w:rsidRDefault="00D46F0F" w:rsidP="00DF4CFE">
      <w:pPr>
        <w:rPr>
          <w:rFonts w:ascii="Franklin Gothic Book" w:hAnsi="Franklin Gothic Book"/>
          <w:b/>
        </w:rPr>
      </w:pPr>
    </w:p>
    <w:p w:rsidR="00D46F0F" w:rsidRDefault="00D46F0F" w:rsidP="00DF4CFE">
      <w:pPr>
        <w:rPr>
          <w:rFonts w:ascii="Franklin Gothic Book" w:hAnsi="Franklin Gothic Book"/>
          <w:u w:val="single"/>
        </w:rPr>
      </w:pPr>
      <w:r>
        <w:rPr>
          <w:rFonts w:ascii="Franklin Gothic Book" w:hAnsi="Franklin Gothic Book"/>
          <w:u w:val="single"/>
        </w:rPr>
        <w:t>2.6</w:t>
      </w:r>
      <w:r w:rsidRPr="00EB427A">
        <w:rPr>
          <w:rFonts w:ascii="Franklin Gothic Book" w:hAnsi="Franklin Gothic Book"/>
          <w:u w:val="single"/>
        </w:rPr>
        <w:t>.1 Likelihood of ma</w:t>
      </w:r>
      <w:r>
        <w:rPr>
          <w:rFonts w:ascii="Franklin Gothic Book" w:hAnsi="Franklin Gothic Book"/>
          <w:u w:val="single"/>
        </w:rPr>
        <w:t>king diffe</w:t>
      </w:r>
      <w:r w:rsidR="00987223">
        <w:rPr>
          <w:rFonts w:ascii="Franklin Gothic Book" w:hAnsi="Franklin Gothic Book"/>
          <w:u w:val="single"/>
        </w:rPr>
        <w:t>rent choices (Table 30, Chart 10</w:t>
      </w:r>
      <w:r w:rsidRPr="00EB427A">
        <w:rPr>
          <w:rFonts w:ascii="Franklin Gothic Book" w:hAnsi="Franklin Gothic Book"/>
          <w:u w:val="single"/>
        </w:rPr>
        <w:t>)</w:t>
      </w:r>
    </w:p>
    <w:p w:rsidR="00D46F0F" w:rsidRDefault="00D46F0F" w:rsidP="00DF4CFE">
      <w:pPr>
        <w:rPr>
          <w:rFonts w:ascii="Franklin Gothic Book" w:hAnsi="Franklin Gothic Book"/>
          <w:u w:val="single"/>
        </w:rPr>
      </w:pPr>
    </w:p>
    <w:p w:rsidR="00D46F0F" w:rsidRPr="004A6F88" w:rsidRDefault="00D46F0F" w:rsidP="009E13C4">
      <w:pPr>
        <w:rPr>
          <w:rFonts w:ascii="Franklin Gothic Book" w:hAnsi="Franklin Gothic Book"/>
        </w:rPr>
      </w:pPr>
      <w:r>
        <w:rPr>
          <w:rFonts w:ascii="Franklin Gothic Book" w:hAnsi="Franklin Gothic Book"/>
        </w:rPr>
        <w:t xml:space="preserve">If </w:t>
      </w:r>
      <w:r w:rsidRPr="00EB427A">
        <w:rPr>
          <w:rFonts w:ascii="Franklin Gothic Book" w:hAnsi="Franklin Gothic Book"/>
        </w:rPr>
        <w:t xml:space="preserve">qualifiers </w:t>
      </w:r>
      <w:r>
        <w:rPr>
          <w:rFonts w:ascii="Franklin Gothic Book" w:hAnsi="Franklin Gothic Book"/>
        </w:rPr>
        <w:t xml:space="preserve">from NI HEIs </w:t>
      </w:r>
      <w:r w:rsidRPr="00EB427A">
        <w:rPr>
          <w:rFonts w:ascii="Franklin Gothic Book" w:hAnsi="Franklin Gothic Book"/>
        </w:rPr>
        <w:t>had the opportunity to make their choices again</w:t>
      </w:r>
      <w:r>
        <w:rPr>
          <w:rFonts w:ascii="Franklin Gothic Book" w:hAnsi="Franklin Gothic Book"/>
        </w:rPr>
        <w:t>,</w:t>
      </w:r>
      <w:r w:rsidRPr="00EB427A">
        <w:rPr>
          <w:rFonts w:ascii="Franklin Gothic Book" w:hAnsi="Franklin Gothic Book"/>
        </w:rPr>
        <w:t xml:space="preserve"> </w:t>
      </w:r>
      <w:r w:rsidR="003A3E6D">
        <w:rPr>
          <w:rFonts w:ascii="Franklin Gothic Book" w:hAnsi="Franklin Gothic Book"/>
        </w:rPr>
        <w:t xml:space="preserve">34% quoted </w:t>
      </w:r>
      <w:r w:rsidR="005602BA">
        <w:rPr>
          <w:rFonts w:ascii="Franklin Gothic Book" w:hAnsi="Franklin Gothic Book"/>
        </w:rPr>
        <w:t>‘</w:t>
      </w:r>
      <w:r w:rsidR="003A3E6D">
        <w:rPr>
          <w:rFonts w:ascii="Franklin Gothic Book" w:hAnsi="Franklin Gothic Book"/>
          <w:i/>
        </w:rPr>
        <w:t>choosing</w:t>
      </w:r>
      <w:r w:rsidR="003A3E6D" w:rsidRPr="00EB427A">
        <w:rPr>
          <w:rFonts w:ascii="Franklin Gothic Book" w:hAnsi="Franklin Gothic Book"/>
          <w:i/>
        </w:rPr>
        <w:t xml:space="preserve"> a different subje</w:t>
      </w:r>
      <w:r w:rsidR="003A3E6D">
        <w:rPr>
          <w:rFonts w:ascii="Franklin Gothic Book" w:hAnsi="Franklin Gothic Book"/>
          <w:i/>
        </w:rPr>
        <w:t>ct</w:t>
      </w:r>
      <w:r w:rsidR="005602BA">
        <w:rPr>
          <w:rFonts w:ascii="Franklin Gothic Book" w:hAnsi="Franklin Gothic Book"/>
          <w:i/>
        </w:rPr>
        <w:t>’</w:t>
      </w:r>
      <w:r w:rsidR="003A3E6D" w:rsidRPr="00F11A82">
        <w:rPr>
          <w:rFonts w:ascii="Franklin Gothic Book" w:hAnsi="Franklin Gothic Book"/>
        </w:rPr>
        <w:t xml:space="preserve"> </w:t>
      </w:r>
      <w:r w:rsidR="003A3E6D">
        <w:rPr>
          <w:rFonts w:ascii="Franklin Gothic Book" w:hAnsi="Franklin Gothic Book"/>
        </w:rPr>
        <w:t xml:space="preserve">as being </w:t>
      </w:r>
      <w:r w:rsidR="003A3E6D" w:rsidRPr="00EB427A">
        <w:rPr>
          <w:rFonts w:ascii="Franklin Gothic Book" w:hAnsi="Franklin Gothic Book"/>
        </w:rPr>
        <w:t>‘likely’ or ‘very likely’</w:t>
      </w:r>
      <w:r w:rsidR="003A3E6D">
        <w:rPr>
          <w:rFonts w:ascii="Franklin Gothic Book" w:hAnsi="Franklin Gothic Book"/>
        </w:rPr>
        <w:t xml:space="preserve"> and </w:t>
      </w:r>
      <w:r w:rsidR="00983094">
        <w:rPr>
          <w:rFonts w:ascii="Franklin Gothic Book" w:hAnsi="Franklin Gothic Book"/>
        </w:rPr>
        <w:t>33</w:t>
      </w:r>
      <w:r w:rsidRPr="00EB427A">
        <w:rPr>
          <w:rFonts w:ascii="Franklin Gothic Book" w:hAnsi="Franklin Gothic Book"/>
        </w:rPr>
        <w:t xml:space="preserve">% </w:t>
      </w:r>
      <w:r>
        <w:rPr>
          <w:rFonts w:ascii="Franklin Gothic Book" w:hAnsi="Franklin Gothic Book"/>
        </w:rPr>
        <w:t>quoted</w:t>
      </w:r>
      <w:r w:rsidR="00F11A82" w:rsidRPr="00F11A82">
        <w:rPr>
          <w:rFonts w:ascii="Franklin Gothic Book" w:hAnsi="Franklin Gothic Book"/>
          <w:i/>
        </w:rPr>
        <w:t xml:space="preserve"> </w:t>
      </w:r>
      <w:r w:rsidR="005602BA">
        <w:rPr>
          <w:rFonts w:ascii="Franklin Gothic Book" w:hAnsi="Franklin Gothic Book"/>
          <w:i/>
        </w:rPr>
        <w:t>‘</w:t>
      </w:r>
      <w:r w:rsidR="00F11A82" w:rsidRPr="00EB427A">
        <w:rPr>
          <w:rFonts w:ascii="Franklin Gothic Book" w:hAnsi="Franklin Gothic Book"/>
          <w:i/>
        </w:rPr>
        <w:t>work</w:t>
      </w:r>
      <w:r w:rsidR="00F11A82">
        <w:rPr>
          <w:rFonts w:ascii="Franklin Gothic Book" w:hAnsi="Franklin Gothic Book"/>
          <w:i/>
        </w:rPr>
        <w:t>ing</w:t>
      </w:r>
      <w:r w:rsidR="00F11A82" w:rsidRPr="00EB427A">
        <w:rPr>
          <w:rFonts w:ascii="Franklin Gothic Book" w:hAnsi="Franklin Gothic Book"/>
          <w:i/>
        </w:rPr>
        <w:t xml:space="preserve"> towards a different type of qualification</w:t>
      </w:r>
      <w:r w:rsidR="005602BA">
        <w:rPr>
          <w:rFonts w:ascii="Franklin Gothic Book" w:hAnsi="Franklin Gothic Book"/>
          <w:i/>
        </w:rPr>
        <w:t>’</w:t>
      </w:r>
      <w:r w:rsidR="00F11A82">
        <w:rPr>
          <w:rFonts w:ascii="Franklin Gothic Book" w:hAnsi="Franklin Gothic Book"/>
        </w:rPr>
        <w:t xml:space="preserve"> </w:t>
      </w:r>
      <w:r>
        <w:rPr>
          <w:rFonts w:ascii="Franklin Gothic Book" w:hAnsi="Franklin Gothic Book"/>
        </w:rPr>
        <w:t xml:space="preserve">as being </w:t>
      </w:r>
      <w:r w:rsidRPr="00EB427A">
        <w:rPr>
          <w:rFonts w:ascii="Franklin Gothic Book" w:hAnsi="Franklin Gothic Book"/>
        </w:rPr>
        <w:t>‘likely’ or ‘very likely’</w:t>
      </w:r>
      <w:r>
        <w:rPr>
          <w:rFonts w:ascii="Franklin Gothic Book" w:hAnsi="Franklin Gothic Book"/>
        </w:rPr>
        <w:t>.</w:t>
      </w:r>
      <w:r w:rsidR="003A3E6D">
        <w:rPr>
          <w:rFonts w:ascii="Franklin Gothic Book" w:hAnsi="Franklin Gothic Book"/>
        </w:rPr>
        <w:t xml:space="preserve"> </w:t>
      </w:r>
      <w:r>
        <w:rPr>
          <w:rFonts w:ascii="Franklin Gothic Book" w:hAnsi="Franklin Gothic Book"/>
        </w:rPr>
        <w:t xml:space="preserve"> A smaller propor</w:t>
      </w:r>
      <w:r w:rsidR="00680310">
        <w:rPr>
          <w:rFonts w:ascii="Franklin Gothic Book" w:hAnsi="Franklin Gothic Book"/>
        </w:rPr>
        <w:t xml:space="preserve">tion of qualifiers </w:t>
      </w:r>
      <w:r>
        <w:rPr>
          <w:rFonts w:ascii="Franklin Gothic Book" w:hAnsi="Franklin Gothic Book"/>
        </w:rPr>
        <w:t xml:space="preserve">quoted each of the following options as being </w:t>
      </w:r>
      <w:r w:rsidRPr="00EB427A">
        <w:rPr>
          <w:rFonts w:ascii="Franklin Gothic Book" w:hAnsi="Franklin Gothic Book"/>
        </w:rPr>
        <w:t>‘likely’ or ‘very likely’</w:t>
      </w:r>
      <w:r>
        <w:rPr>
          <w:rFonts w:ascii="Franklin Gothic Book" w:hAnsi="Franklin Gothic Book"/>
        </w:rPr>
        <w:t xml:space="preserve"> </w:t>
      </w:r>
      <w:r w:rsidR="005602BA">
        <w:rPr>
          <w:rFonts w:ascii="Franklin Gothic Book" w:hAnsi="Franklin Gothic Book"/>
        </w:rPr>
        <w:t>–</w:t>
      </w:r>
      <w:r>
        <w:rPr>
          <w:rFonts w:ascii="Franklin Gothic Book" w:hAnsi="Franklin Gothic Book"/>
        </w:rPr>
        <w:t xml:space="preserve"> </w:t>
      </w:r>
      <w:r w:rsidR="005602BA">
        <w:rPr>
          <w:rFonts w:ascii="Franklin Gothic Book" w:hAnsi="Franklin Gothic Book"/>
        </w:rPr>
        <w:t>‘</w:t>
      </w:r>
      <w:r w:rsidRPr="00EB427A">
        <w:rPr>
          <w:rFonts w:ascii="Franklin Gothic Book" w:hAnsi="Franklin Gothic Book"/>
          <w:i/>
        </w:rPr>
        <w:t>do something other than training, study or research</w:t>
      </w:r>
      <w:r w:rsidR="005602BA">
        <w:rPr>
          <w:rFonts w:ascii="Franklin Gothic Book" w:hAnsi="Franklin Gothic Book"/>
          <w:i/>
        </w:rPr>
        <w:t>’</w:t>
      </w:r>
      <w:r w:rsidR="00680310">
        <w:rPr>
          <w:rFonts w:ascii="Franklin Gothic Book" w:hAnsi="Franklin Gothic Book"/>
          <w:i/>
        </w:rPr>
        <w:t xml:space="preserve"> (27%)</w:t>
      </w:r>
      <w:r w:rsidR="005602BA">
        <w:rPr>
          <w:rFonts w:ascii="Franklin Gothic Book" w:hAnsi="Franklin Gothic Book"/>
          <w:i/>
        </w:rPr>
        <w:t xml:space="preserve"> or </w:t>
      </w:r>
      <w:r w:rsidR="005602BA">
        <w:rPr>
          <w:rFonts w:ascii="Franklin Gothic Book" w:hAnsi="Franklin Gothic Book"/>
        </w:rPr>
        <w:t>‘</w:t>
      </w:r>
      <w:r w:rsidR="005602BA" w:rsidRPr="00EB427A">
        <w:rPr>
          <w:rFonts w:ascii="Franklin Gothic Book" w:hAnsi="Franklin Gothic Book"/>
          <w:i/>
        </w:rPr>
        <w:t xml:space="preserve">study at </w:t>
      </w:r>
      <w:r w:rsidR="005602BA">
        <w:rPr>
          <w:rFonts w:ascii="Franklin Gothic Book" w:hAnsi="Franklin Gothic Book"/>
          <w:i/>
        </w:rPr>
        <w:t xml:space="preserve">a </w:t>
      </w:r>
      <w:r w:rsidR="005602BA" w:rsidRPr="00EB427A">
        <w:rPr>
          <w:rFonts w:ascii="Franklin Gothic Book" w:hAnsi="Franklin Gothic Book"/>
          <w:i/>
        </w:rPr>
        <w:t>different institution</w:t>
      </w:r>
      <w:r w:rsidR="005602BA">
        <w:rPr>
          <w:rFonts w:ascii="Franklin Gothic Book" w:hAnsi="Franklin Gothic Book"/>
          <w:i/>
        </w:rPr>
        <w:t>’ (21%)</w:t>
      </w:r>
      <w:r w:rsidRPr="00EB427A">
        <w:rPr>
          <w:rFonts w:ascii="Franklin Gothic Book" w:hAnsi="Franklin Gothic Book"/>
        </w:rPr>
        <w:t xml:space="preserve">.  </w:t>
      </w:r>
    </w:p>
    <w:p w:rsidR="00D46F0F" w:rsidRDefault="00D46F0F" w:rsidP="00DF4CFE">
      <w:pPr>
        <w:rPr>
          <w:rFonts w:ascii="Franklin Gothic Book" w:hAnsi="Franklin Gothic Book"/>
          <w:u w:val="single"/>
        </w:rPr>
      </w:pPr>
    </w:p>
    <w:p w:rsidR="00D46F0F" w:rsidRPr="00EB427A" w:rsidRDefault="00D46F0F" w:rsidP="00DF4CFE">
      <w:pPr>
        <w:rPr>
          <w:rFonts w:ascii="Franklin Gothic Book" w:hAnsi="Franklin Gothic Book"/>
          <w:u w:val="single"/>
        </w:rPr>
      </w:pPr>
    </w:p>
    <w:p w:rsidR="00D46F0F" w:rsidRPr="007F0D21" w:rsidRDefault="006C1BEA" w:rsidP="00DF4CFE">
      <w:bookmarkStart w:id="38" w:name="c10"/>
      <w:r>
        <w:pict>
          <v:shape id="_x0000_i1036" type="#_x0000_t75" style="width:467.25pt;height:250.5pt">
            <v:imagedata r:id="rId22" o:title=""/>
          </v:shape>
        </w:pict>
      </w:r>
      <w:bookmarkEnd w:id="38"/>
    </w:p>
    <w:p w:rsidR="00D46F0F" w:rsidRPr="00EB427A" w:rsidRDefault="00D46F0F" w:rsidP="00DF4CFE">
      <w:pPr>
        <w:rPr>
          <w:rFonts w:ascii="Franklin Gothic Book" w:hAnsi="Franklin Gothic Book"/>
        </w:rPr>
      </w:pPr>
    </w:p>
    <w:p w:rsidR="001F3D30" w:rsidRDefault="001F3D30" w:rsidP="00DF4CFE">
      <w:pPr>
        <w:rPr>
          <w:rFonts w:ascii="Franklin Gothic Book" w:hAnsi="Franklin Gothic Book"/>
          <w:u w:val="single"/>
        </w:rPr>
      </w:pPr>
    </w:p>
    <w:p w:rsidR="00D46F0F" w:rsidRPr="00EB427A" w:rsidRDefault="00D46F0F" w:rsidP="00DF4CFE">
      <w:pPr>
        <w:rPr>
          <w:rFonts w:ascii="Franklin Gothic Book" w:hAnsi="Franklin Gothic Book"/>
          <w:u w:val="single"/>
        </w:rPr>
      </w:pPr>
      <w:r>
        <w:rPr>
          <w:rFonts w:ascii="Franklin Gothic Book" w:hAnsi="Franklin Gothic Book"/>
          <w:u w:val="single"/>
        </w:rPr>
        <w:t>2.6</w:t>
      </w:r>
      <w:r w:rsidRPr="00EB427A">
        <w:rPr>
          <w:rFonts w:ascii="Franklin Gothic Book" w:hAnsi="Franklin Gothic Book"/>
          <w:u w:val="single"/>
        </w:rPr>
        <w:t>.2 Satisfacti</w:t>
      </w:r>
      <w:r>
        <w:rPr>
          <w:rFonts w:ascii="Franklin Gothic Book" w:hAnsi="Franklin Gothic Book"/>
          <w:u w:val="single"/>
        </w:rPr>
        <w:t>on with Career to date (Table 31</w:t>
      </w:r>
      <w:r w:rsidRPr="00EB427A">
        <w:rPr>
          <w:rFonts w:ascii="Franklin Gothic Book" w:hAnsi="Franklin Gothic Book"/>
          <w:u w:val="single"/>
        </w:rPr>
        <w:t>)</w:t>
      </w:r>
    </w:p>
    <w:p w:rsidR="00D46F0F" w:rsidRPr="00EB427A" w:rsidRDefault="00D46F0F" w:rsidP="00DF4CFE">
      <w:pPr>
        <w:rPr>
          <w:rFonts w:ascii="Franklin Gothic Book" w:hAnsi="Franklin Gothic Book"/>
        </w:rPr>
      </w:pPr>
    </w:p>
    <w:p w:rsidR="00D46F0F" w:rsidRPr="00EB427A" w:rsidRDefault="00CF04E8" w:rsidP="00B00683">
      <w:pPr>
        <w:rPr>
          <w:rFonts w:ascii="Franklin Gothic Book" w:hAnsi="Franklin Gothic Book"/>
        </w:rPr>
      </w:pPr>
      <w:r>
        <w:rPr>
          <w:rFonts w:ascii="Franklin Gothic Book" w:hAnsi="Franklin Gothic Book"/>
        </w:rPr>
        <w:t xml:space="preserve">Eighty-three percent </w:t>
      </w:r>
      <w:r w:rsidR="00D46F0F">
        <w:rPr>
          <w:rFonts w:ascii="Franklin Gothic Book" w:hAnsi="Franklin Gothic Book"/>
        </w:rPr>
        <w:t>of qualifiers from NI</w:t>
      </w:r>
      <w:r w:rsidR="00D46F0F" w:rsidRPr="00EB427A">
        <w:rPr>
          <w:rFonts w:ascii="Franklin Gothic Book" w:hAnsi="Franklin Gothic Book"/>
        </w:rPr>
        <w:t xml:space="preserve"> HEIs said that they were ‘very </w:t>
      </w:r>
      <w:r w:rsidR="00D46F0F">
        <w:rPr>
          <w:rFonts w:ascii="Franklin Gothic Book" w:hAnsi="Franklin Gothic Book"/>
        </w:rPr>
        <w:t>or fairly satisfied’</w:t>
      </w:r>
      <w:r w:rsidR="00D46F0F" w:rsidRPr="00EB427A">
        <w:rPr>
          <w:rFonts w:ascii="Franklin Gothic Book" w:hAnsi="Franklin Gothic Book"/>
        </w:rPr>
        <w:t xml:space="preserve"> with their career to date, three and a hal</w:t>
      </w:r>
      <w:r w:rsidR="00D46F0F">
        <w:rPr>
          <w:rFonts w:ascii="Franklin Gothic Book" w:hAnsi="Franklin Gothic Book"/>
        </w:rPr>
        <w:t>f ye</w:t>
      </w:r>
      <w:r w:rsidR="00C578E2">
        <w:rPr>
          <w:rFonts w:ascii="Franklin Gothic Book" w:hAnsi="Franklin Gothic Book"/>
        </w:rPr>
        <w:t>ars after qualifying. Approximately one in eight (12</w:t>
      </w:r>
      <w:r w:rsidR="00D46F0F">
        <w:rPr>
          <w:rFonts w:ascii="Franklin Gothic Book" w:hAnsi="Franklin Gothic Book"/>
        </w:rPr>
        <w:t xml:space="preserve">%) </w:t>
      </w:r>
      <w:r w:rsidR="00D46F0F" w:rsidRPr="00EB427A">
        <w:rPr>
          <w:rFonts w:ascii="Franklin Gothic Book" w:hAnsi="Franklin Gothic Book"/>
        </w:rPr>
        <w:t>qualifiers reported that they</w:t>
      </w:r>
      <w:r w:rsidR="00C578E2">
        <w:rPr>
          <w:rFonts w:ascii="Franklin Gothic Book" w:hAnsi="Franklin Gothic Book"/>
        </w:rPr>
        <w:t xml:space="preserve"> were ‘not very satisfied’ and 5</w:t>
      </w:r>
      <w:r w:rsidR="00D46F0F" w:rsidRPr="00EB427A">
        <w:rPr>
          <w:rFonts w:ascii="Franklin Gothic Book" w:hAnsi="Franklin Gothic Book"/>
        </w:rPr>
        <w:t xml:space="preserve">% said they were ‘not at all satisfied’. </w:t>
      </w:r>
    </w:p>
    <w:p w:rsidR="00D46F0F" w:rsidRPr="00EB427A" w:rsidRDefault="00D46F0F" w:rsidP="00B00683">
      <w:pPr>
        <w:rPr>
          <w:rFonts w:ascii="Franklin Gothic Book" w:hAnsi="Franklin Gothic Book"/>
        </w:rPr>
      </w:pPr>
    </w:p>
    <w:p w:rsidR="00C960AA" w:rsidRDefault="00D46F0F" w:rsidP="00B00683">
      <w:pPr>
        <w:rPr>
          <w:rFonts w:ascii="Franklin Gothic Book" w:hAnsi="Franklin Gothic Book"/>
        </w:rPr>
      </w:pPr>
      <w:r>
        <w:rPr>
          <w:rFonts w:ascii="Franklin Gothic Book" w:hAnsi="Franklin Gothic Book"/>
        </w:rPr>
        <w:t xml:space="preserve">Female </w:t>
      </w:r>
      <w:r w:rsidR="00C578E2">
        <w:rPr>
          <w:rFonts w:ascii="Franklin Gothic Book" w:hAnsi="Franklin Gothic Book"/>
        </w:rPr>
        <w:t xml:space="preserve">and male </w:t>
      </w:r>
      <w:r>
        <w:rPr>
          <w:rFonts w:ascii="Franklin Gothic Book" w:hAnsi="Franklin Gothic Book"/>
        </w:rPr>
        <w:t xml:space="preserve">qualifiers </w:t>
      </w:r>
      <w:r w:rsidR="00C578E2">
        <w:rPr>
          <w:rFonts w:ascii="Franklin Gothic Book" w:hAnsi="Franklin Gothic Book"/>
        </w:rPr>
        <w:t>were equally</w:t>
      </w:r>
      <w:r w:rsidRPr="00EB427A">
        <w:rPr>
          <w:rFonts w:ascii="Franklin Gothic Book" w:hAnsi="Franklin Gothic Book"/>
        </w:rPr>
        <w:t xml:space="preserve"> likely to be ‘very </w:t>
      </w:r>
      <w:r>
        <w:rPr>
          <w:rFonts w:ascii="Franklin Gothic Book" w:hAnsi="Franklin Gothic Book"/>
        </w:rPr>
        <w:t xml:space="preserve">or fairly </w:t>
      </w:r>
      <w:r w:rsidRPr="00EB427A">
        <w:rPr>
          <w:rFonts w:ascii="Franklin Gothic Book" w:hAnsi="Franklin Gothic Book"/>
        </w:rPr>
        <w:t>satis</w:t>
      </w:r>
      <w:r w:rsidR="00C578E2">
        <w:rPr>
          <w:rFonts w:ascii="Franklin Gothic Book" w:hAnsi="Franklin Gothic Book"/>
        </w:rPr>
        <w:t>fied’ with their career</w:t>
      </w:r>
      <w:r w:rsidRPr="00EB427A">
        <w:rPr>
          <w:rFonts w:ascii="Franklin Gothic Book" w:hAnsi="Franklin Gothic Book"/>
        </w:rPr>
        <w:t xml:space="preserve">. </w:t>
      </w:r>
      <w:r>
        <w:rPr>
          <w:rFonts w:ascii="Franklin Gothic Book" w:hAnsi="Franklin Gothic Book"/>
        </w:rPr>
        <w:t>Postgraduate qualifiers recorded a very</w:t>
      </w:r>
      <w:r w:rsidR="00C578E2">
        <w:rPr>
          <w:rFonts w:ascii="Franklin Gothic Book" w:hAnsi="Franklin Gothic Book"/>
        </w:rPr>
        <w:t xml:space="preserve"> high satisfaction level with 88</w:t>
      </w:r>
      <w:r>
        <w:rPr>
          <w:rFonts w:ascii="Franklin Gothic Book" w:hAnsi="Franklin Gothic Book"/>
        </w:rPr>
        <w:t xml:space="preserve">% saying they were ‘very or </w:t>
      </w:r>
      <w:r w:rsidR="00C578E2">
        <w:rPr>
          <w:rFonts w:ascii="Franklin Gothic Book" w:hAnsi="Franklin Gothic Book"/>
        </w:rPr>
        <w:t>fairly satisfied’ compared to 81</w:t>
      </w:r>
      <w:r>
        <w:rPr>
          <w:rFonts w:ascii="Franklin Gothic Book" w:hAnsi="Franklin Gothic Book"/>
        </w:rPr>
        <w:t xml:space="preserve">% of first degree qualifiers. </w:t>
      </w:r>
    </w:p>
    <w:p w:rsidR="00C960AA" w:rsidRDefault="00C960AA" w:rsidP="00B00683">
      <w:pPr>
        <w:rPr>
          <w:rFonts w:ascii="Franklin Gothic Book" w:hAnsi="Franklin Gothic Book"/>
        </w:rPr>
      </w:pPr>
    </w:p>
    <w:p w:rsidR="00D46F0F" w:rsidRPr="00B76775" w:rsidRDefault="00D46F0F" w:rsidP="00DF4CFE">
      <w:pPr>
        <w:rPr>
          <w:rFonts w:ascii="Franklin Gothic Book" w:hAnsi="Franklin Gothic Book"/>
        </w:rPr>
      </w:pPr>
      <w:r>
        <w:rPr>
          <w:rFonts w:ascii="Franklin Gothic Book" w:hAnsi="Franklin Gothic Book"/>
        </w:rPr>
        <w:t>Part-time qualifiers had a higher satisfaction level t</w:t>
      </w:r>
      <w:r w:rsidR="00C578E2">
        <w:rPr>
          <w:rFonts w:ascii="Franklin Gothic Book" w:hAnsi="Franklin Gothic Book"/>
        </w:rPr>
        <w:t>han full-time qualifiers with 89% and 82</w:t>
      </w:r>
      <w:r>
        <w:rPr>
          <w:rFonts w:ascii="Franklin Gothic Book" w:hAnsi="Franklin Gothic Book"/>
        </w:rPr>
        <w:t xml:space="preserve">% respectively reporting to be </w:t>
      </w:r>
      <w:r w:rsidRPr="00EB427A">
        <w:rPr>
          <w:rFonts w:ascii="Franklin Gothic Book" w:hAnsi="Franklin Gothic Book"/>
        </w:rPr>
        <w:t xml:space="preserve">‘very </w:t>
      </w:r>
      <w:r>
        <w:rPr>
          <w:rFonts w:ascii="Franklin Gothic Book" w:hAnsi="Franklin Gothic Book"/>
        </w:rPr>
        <w:t>or fairly satisfied’ with their career.</w:t>
      </w:r>
    </w:p>
    <w:bookmarkEnd w:id="27"/>
    <w:bookmarkEnd w:id="28"/>
    <w:p w:rsidR="00C960AA" w:rsidRDefault="00C960AA" w:rsidP="00DF4CFE">
      <w:pPr>
        <w:rPr>
          <w:rFonts w:ascii="Franklin Gothic Book" w:hAnsi="Franklin Gothic Book"/>
          <w:u w:val="single"/>
        </w:rPr>
      </w:pPr>
    </w:p>
    <w:p w:rsidR="00D46F0F" w:rsidRPr="00EB427A" w:rsidRDefault="00D46F0F" w:rsidP="00DF4CFE">
      <w:pPr>
        <w:rPr>
          <w:rFonts w:ascii="Franklin Gothic Book" w:hAnsi="Franklin Gothic Book"/>
          <w:u w:val="single"/>
        </w:rPr>
      </w:pPr>
      <w:r>
        <w:rPr>
          <w:rFonts w:ascii="Franklin Gothic Book" w:hAnsi="Franklin Gothic Book"/>
          <w:u w:val="single"/>
        </w:rPr>
        <w:t>2.6.3 Val</w:t>
      </w:r>
      <w:r w:rsidR="00987223">
        <w:rPr>
          <w:rFonts w:ascii="Franklin Gothic Book" w:hAnsi="Franklin Gothic Book"/>
          <w:u w:val="single"/>
        </w:rPr>
        <w:t>ue for Money (Table 32, Chart 11</w:t>
      </w:r>
      <w:r w:rsidRPr="00EB427A">
        <w:rPr>
          <w:rFonts w:ascii="Franklin Gothic Book" w:hAnsi="Franklin Gothic Book"/>
          <w:u w:val="single"/>
        </w:rPr>
        <w:t>)</w:t>
      </w:r>
    </w:p>
    <w:p w:rsidR="00D46F0F" w:rsidRPr="00EB427A" w:rsidRDefault="00D46F0F" w:rsidP="00DF4CFE">
      <w:pPr>
        <w:rPr>
          <w:rFonts w:ascii="Franklin Gothic Book" w:hAnsi="Franklin Gothic Book"/>
          <w:u w:val="single"/>
        </w:rPr>
      </w:pPr>
    </w:p>
    <w:p w:rsidR="00D46F0F" w:rsidRDefault="00DB4C92" w:rsidP="00DF4CFE">
      <w:pPr>
        <w:rPr>
          <w:rFonts w:ascii="Franklin Gothic Book" w:hAnsi="Franklin Gothic Book"/>
        </w:rPr>
      </w:pPr>
      <w:r>
        <w:rPr>
          <w:rFonts w:ascii="Franklin Gothic Book" w:hAnsi="Franklin Gothic Book"/>
        </w:rPr>
        <w:t>The majority (64</w:t>
      </w:r>
      <w:r w:rsidR="00D46F0F" w:rsidRPr="00EB427A">
        <w:rPr>
          <w:rFonts w:ascii="Franklin Gothic Book" w:hAnsi="Franklin Gothic Book"/>
        </w:rPr>
        <w:t>%) of qualifiers from NI HEIs</w:t>
      </w:r>
      <w:r w:rsidR="000C1F9C">
        <w:rPr>
          <w:rFonts w:ascii="Franklin Gothic Book" w:hAnsi="Franklin Gothic Book"/>
        </w:rPr>
        <w:t xml:space="preserve">, three and a half years after </w:t>
      </w:r>
      <w:r w:rsidR="00937FBB">
        <w:rPr>
          <w:rFonts w:ascii="Franklin Gothic Book" w:hAnsi="Franklin Gothic Book"/>
        </w:rPr>
        <w:t>qualifying</w:t>
      </w:r>
      <w:r w:rsidR="000C1F9C">
        <w:rPr>
          <w:rFonts w:ascii="Franklin Gothic Book" w:hAnsi="Franklin Gothic Book"/>
        </w:rPr>
        <w:t>,</w:t>
      </w:r>
      <w:r w:rsidR="00D46F0F" w:rsidRPr="00EB427A">
        <w:rPr>
          <w:rFonts w:ascii="Franklin Gothic Book" w:hAnsi="Franklin Gothic Book"/>
        </w:rPr>
        <w:t xml:space="preserve"> said that they ‘strongly agree’ or ‘agree’ with the statement that t</w:t>
      </w:r>
      <w:r>
        <w:rPr>
          <w:rFonts w:ascii="Franklin Gothic Book" w:hAnsi="Franklin Gothic Book"/>
        </w:rPr>
        <w:t>he course they completed in 2008/09</w:t>
      </w:r>
      <w:r w:rsidR="00D46F0F" w:rsidRPr="00EB427A">
        <w:rPr>
          <w:rFonts w:ascii="Franklin Gothic Book" w:hAnsi="Franklin Gothic Book"/>
        </w:rPr>
        <w:t xml:space="preserve"> was good value for money. </w:t>
      </w:r>
    </w:p>
    <w:p w:rsidR="00C238B0" w:rsidRPr="00EB427A" w:rsidRDefault="00C238B0" w:rsidP="00DF4CFE">
      <w:pPr>
        <w:rPr>
          <w:rFonts w:ascii="Franklin Gothic Book" w:hAnsi="Franklin Gothic Book"/>
        </w:rPr>
      </w:pPr>
    </w:p>
    <w:p w:rsidR="00D46F0F" w:rsidRDefault="00D46F0F" w:rsidP="00DF4CFE">
      <w:pPr>
        <w:rPr>
          <w:rFonts w:ascii="Franklin Gothic Book" w:hAnsi="Franklin Gothic Book"/>
        </w:rPr>
      </w:pPr>
      <w:r>
        <w:rPr>
          <w:rFonts w:ascii="Franklin Gothic Book" w:hAnsi="Franklin Gothic Book"/>
        </w:rPr>
        <w:t xml:space="preserve">Females </w:t>
      </w:r>
      <w:r w:rsidR="00DB4C92">
        <w:rPr>
          <w:rFonts w:ascii="Franklin Gothic Book" w:hAnsi="Franklin Gothic Book"/>
        </w:rPr>
        <w:t>and males were equally</w:t>
      </w:r>
      <w:r>
        <w:rPr>
          <w:rFonts w:ascii="Franklin Gothic Book" w:hAnsi="Franklin Gothic Book"/>
        </w:rPr>
        <w:t xml:space="preserve"> likely to ‘</w:t>
      </w:r>
      <w:r w:rsidRPr="00EB427A">
        <w:rPr>
          <w:rFonts w:ascii="Franklin Gothic Book" w:hAnsi="Franklin Gothic Book"/>
        </w:rPr>
        <w:t>strongly agree’ or ‘agree’</w:t>
      </w:r>
      <w:r w:rsidR="00DB4C92">
        <w:rPr>
          <w:rFonts w:ascii="Franklin Gothic Book" w:hAnsi="Franklin Gothic Book"/>
        </w:rPr>
        <w:t xml:space="preserve"> that the course was good value for money</w:t>
      </w:r>
      <w:r>
        <w:rPr>
          <w:rFonts w:ascii="Franklin Gothic Book" w:hAnsi="Franklin Gothic Book"/>
        </w:rPr>
        <w:t>.</w:t>
      </w:r>
    </w:p>
    <w:p w:rsidR="00D46F0F" w:rsidRPr="00A54512" w:rsidRDefault="00D46F0F" w:rsidP="00DF4CFE">
      <w:pPr>
        <w:rPr>
          <w:rFonts w:ascii="Franklin Gothic Book" w:hAnsi="Franklin Gothic Book"/>
        </w:rPr>
      </w:pPr>
    </w:p>
    <w:p w:rsidR="00D46F0F" w:rsidRPr="00EB427A" w:rsidRDefault="006C1BEA" w:rsidP="00DF4CFE">
      <w:pPr>
        <w:rPr>
          <w:rFonts w:ascii="Franklin Gothic Book" w:hAnsi="Franklin Gothic Book"/>
          <w:u w:val="single"/>
        </w:rPr>
      </w:pPr>
      <w:bookmarkStart w:id="39" w:name="c11"/>
      <w:r>
        <w:pict>
          <v:shape id="_x0000_i1037" type="#_x0000_t75" style="width:467.25pt;height:286.5pt">
            <v:imagedata r:id="rId23" o:title=""/>
          </v:shape>
        </w:pict>
      </w:r>
      <w:bookmarkEnd w:id="39"/>
    </w:p>
    <w:p w:rsidR="00D46F0F" w:rsidRPr="00EB427A" w:rsidRDefault="00D46F0F" w:rsidP="00DF4CFE">
      <w:pPr>
        <w:rPr>
          <w:rFonts w:ascii="Franklin Gothic Book" w:hAnsi="Franklin Gothic Book"/>
        </w:rPr>
      </w:pPr>
    </w:p>
    <w:p w:rsidR="00D46F0F" w:rsidRPr="00EB427A" w:rsidRDefault="00D46F0F" w:rsidP="00DF4CFE">
      <w:pPr>
        <w:rPr>
          <w:rFonts w:ascii="Franklin Gothic Book" w:hAnsi="Franklin Gothic Book"/>
        </w:rPr>
      </w:pPr>
    </w:p>
    <w:p w:rsidR="00D46F0F" w:rsidRPr="00EB427A" w:rsidRDefault="00B71C7C" w:rsidP="00DF4CFE">
      <w:pPr>
        <w:rPr>
          <w:rFonts w:ascii="Franklin Gothic Book" w:hAnsi="Franklin Gothic Book"/>
        </w:rPr>
      </w:pPr>
      <w:r>
        <w:rPr>
          <w:rFonts w:ascii="Franklin Gothic Book" w:hAnsi="Franklin Gothic Book"/>
        </w:rPr>
        <w:t xml:space="preserve">Seventy-seven percent </w:t>
      </w:r>
      <w:r w:rsidR="00D46F0F">
        <w:rPr>
          <w:rFonts w:ascii="Franklin Gothic Book" w:hAnsi="Franklin Gothic Book"/>
        </w:rPr>
        <w:t>of p</w:t>
      </w:r>
      <w:r w:rsidR="00D46F0F" w:rsidRPr="00EB427A">
        <w:rPr>
          <w:rFonts w:ascii="Franklin Gothic Book" w:hAnsi="Franklin Gothic Book"/>
        </w:rPr>
        <w:t>ostgraduate qualifiers ‘strongly agree’ or ‘</w:t>
      </w:r>
      <w:r w:rsidR="00D46F0F">
        <w:rPr>
          <w:rFonts w:ascii="Franklin Gothic Book" w:hAnsi="Franklin Gothic Book"/>
        </w:rPr>
        <w:t>agree’ with the value fo</w:t>
      </w:r>
      <w:r w:rsidR="005630A2">
        <w:rPr>
          <w:rFonts w:ascii="Franklin Gothic Book" w:hAnsi="Franklin Gothic Book"/>
        </w:rPr>
        <w:t>r money statement compared to 61</w:t>
      </w:r>
      <w:r w:rsidR="00D46F0F">
        <w:rPr>
          <w:rFonts w:ascii="Franklin Gothic Book" w:hAnsi="Franklin Gothic Book"/>
        </w:rPr>
        <w:t>% of first d</w:t>
      </w:r>
      <w:r w:rsidR="00D46F0F" w:rsidRPr="00EB427A">
        <w:rPr>
          <w:rFonts w:ascii="Franklin Gothic Book" w:hAnsi="Franklin Gothic Book"/>
        </w:rPr>
        <w:t>egree qualifiers.</w:t>
      </w:r>
      <w:r w:rsidR="00D46F0F">
        <w:rPr>
          <w:rFonts w:ascii="Franklin Gothic Book" w:hAnsi="Franklin Gothic Book"/>
        </w:rPr>
        <w:t xml:space="preserve"> P</w:t>
      </w:r>
      <w:r w:rsidR="005630A2">
        <w:rPr>
          <w:rFonts w:ascii="Franklin Gothic Book" w:hAnsi="Franklin Gothic Book"/>
        </w:rPr>
        <w:t>art-time (83</w:t>
      </w:r>
      <w:r w:rsidR="00D46F0F" w:rsidRPr="00EB427A">
        <w:rPr>
          <w:rFonts w:ascii="Franklin Gothic Book" w:hAnsi="Franklin Gothic Book"/>
        </w:rPr>
        <w:t>%) qualifiers wer</w:t>
      </w:r>
      <w:r w:rsidR="005630A2">
        <w:rPr>
          <w:rFonts w:ascii="Franklin Gothic Book" w:hAnsi="Franklin Gothic Book"/>
        </w:rPr>
        <w:t>e more likely than full-time (60</w:t>
      </w:r>
      <w:r w:rsidR="00D46F0F" w:rsidRPr="00EB427A">
        <w:rPr>
          <w:rFonts w:ascii="Franklin Gothic Book" w:hAnsi="Franklin Gothic Book"/>
        </w:rPr>
        <w:t>%) qualifiers to ‘strongly agree’ or ‘agree’ with the value for money statement.</w:t>
      </w:r>
    </w:p>
    <w:p w:rsidR="00D46F0F" w:rsidRDefault="00D46F0F" w:rsidP="00DF4CFE">
      <w:pPr>
        <w:rPr>
          <w:rFonts w:ascii="Franklin Gothic Book" w:hAnsi="Franklin Gothic Book"/>
        </w:rPr>
      </w:pPr>
    </w:p>
    <w:p w:rsidR="00D46F0F" w:rsidRPr="00EB427A" w:rsidRDefault="00D46F0F" w:rsidP="00DF4CFE">
      <w:pPr>
        <w:rPr>
          <w:rFonts w:ascii="Franklin Gothic Book" w:hAnsi="Franklin Gothic Book"/>
          <w:u w:val="single"/>
        </w:rPr>
      </w:pPr>
      <w:bookmarkStart w:id="40" w:name="OLE_LINK20"/>
      <w:bookmarkStart w:id="41" w:name="OLE_LINK27"/>
      <w:r>
        <w:rPr>
          <w:rFonts w:ascii="Franklin Gothic Book" w:hAnsi="Franklin Gothic Book"/>
          <w:u w:val="single"/>
        </w:rPr>
        <w:t>2.6</w:t>
      </w:r>
      <w:r w:rsidRPr="00EB427A">
        <w:rPr>
          <w:rFonts w:ascii="Franklin Gothic Book" w:hAnsi="Franklin Gothic Book"/>
          <w:u w:val="single"/>
        </w:rPr>
        <w:t xml:space="preserve">.4 </w:t>
      </w:r>
      <w:r>
        <w:rPr>
          <w:rFonts w:ascii="Franklin Gothic Book" w:hAnsi="Franklin Gothic Book"/>
          <w:u w:val="single"/>
        </w:rPr>
        <w:t>Preparation for career (Table 33</w:t>
      </w:r>
      <w:r w:rsidRPr="00EB427A">
        <w:rPr>
          <w:rFonts w:ascii="Franklin Gothic Book" w:hAnsi="Franklin Gothic Book"/>
          <w:u w:val="single"/>
        </w:rPr>
        <w:t>)</w:t>
      </w:r>
    </w:p>
    <w:p w:rsidR="00D46F0F" w:rsidRPr="00EB427A" w:rsidRDefault="00D46F0F" w:rsidP="00DF4CFE">
      <w:pPr>
        <w:rPr>
          <w:rFonts w:ascii="Franklin Gothic Book" w:hAnsi="Franklin Gothic Book"/>
          <w:u w:val="single"/>
        </w:rPr>
      </w:pPr>
    </w:p>
    <w:p w:rsidR="00D46F0F" w:rsidRPr="00EB427A" w:rsidRDefault="00CD0521" w:rsidP="00DF4CFE">
      <w:pPr>
        <w:rPr>
          <w:rFonts w:ascii="Franklin Gothic Book" w:hAnsi="Franklin Gothic Book"/>
        </w:rPr>
      </w:pPr>
      <w:r>
        <w:rPr>
          <w:rFonts w:ascii="Franklin Gothic Book" w:hAnsi="Franklin Gothic Book"/>
        </w:rPr>
        <w:t xml:space="preserve">Seventy-four percent </w:t>
      </w:r>
      <w:r w:rsidR="00D46F0F" w:rsidRPr="00EB427A">
        <w:rPr>
          <w:rFonts w:ascii="Franklin Gothic Book" w:hAnsi="Franklin Gothic Book"/>
        </w:rPr>
        <w:t>of qualifiers from NI HEIs</w:t>
      </w:r>
      <w:r w:rsidR="00E20C4F">
        <w:rPr>
          <w:rFonts w:ascii="Franklin Gothic Book" w:hAnsi="Franklin Gothic Book"/>
        </w:rPr>
        <w:t>, three and a half years after qualifying,</w:t>
      </w:r>
      <w:r w:rsidR="00D46F0F" w:rsidRPr="00EB427A">
        <w:rPr>
          <w:rFonts w:ascii="Franklin Gothic Book" w:hAnsi="Franklin Gothic Book"/>
        </w:rPr>
        <w:t xml:space="preserve"> said that their HE experienc</w:t>
      </w:r>
      <w:r w:rsidR="00D46F0F">
        <w:rPr>
          <w:rFonts w:ascii="Franklin Gothic Book" w:hAnsi="Franklin Gothic Book"/>
        </w:rPr>
        <w:t xml:space="preserve">e had prepared them ‘very or </w:t>
      </w:r>
      <w:r w:rsidR="00D46F0F" w:rsidRPr="00EB427A">
        <w:rPr>
          <w:rFonts w:ascii="Franklin Gothic Book" w:hAnsi="Franklin Gothic Book"/>
        </w:rPr>
        <w:t>quite well’ for their career.</w:t>
      </w:r>
      <w:r w:rsidR="00A42479">
        <w:rPr>
          <w:rFonts w:ascii="Franklin Gothic Book" w:hAnsi="Franklin Gothic Book"/>
        </w:rPr>
        <w:t xml:space="preserve"> Seventy-five percent </w:t>
      </w:r>
      <w:r w:rsidR="00D46F0F">
        <w:rPr>
          <w:rFonts w:ascii="Franklin Gothic Book" w:hAnsi="Franklin Gothic Book"/>
        </w:rPr>
        <w:t>of females stating they had been prepared ‘ve</w:t>
      </w:r>
      <w:r w:rsidR="007E043B">
        <w:rPr>
          <w:rFonts w:ascii="Franklin Gothic Book" w:hAnsi="Franklin Gothic Book"/>
        </w:rPr>
        <w:t>ry or quite well’ compared to 72</w:t>
      </w:r>
      <w:r w:rsidR="00D46F0F">
        <w:rPr>
          <w:rFonts w:ascii="Franklin Gothic Book" w:hAnsi="Franklin Gothic Book"/>
        </w:rPr>
        <w:t>% of males.</w:t>
      </w:r>
    </w:p>
    <w:bookmarkEnd w:id="40"/>
    <w:bookmarkEnd w:id="41"/>
    <w:p w:rsidR="00D46F0F" w:rsidRDefault="00D46F0F" w:rsidP="00DF4CFE">
      <w:pPr>
        <w:rPr>
          <w:rFonts w:ascii="Franklin Gothic Book" w:hAnsi="Franklin Gothic Book"/>
        </w:rPr>
      </w:pPr>
    </w:p>
    <w:p w:rsidR="00C960AA" w:rsidRDefault="007E043B" w:rsidP="007E043B">
      <w:pPr>
        <w:rPr>
          <w:rFonts w:ascii="Franklin Gothic Book" w:hAnsi="Franklin Gothic Book"/>
        </w:rPr>
      </w:pPr>
      <w:r>
        <w:rPr>
          <w:rFonts w:ascii="Franklin Gothic Book" w:hAnsi="Franklin Gothic Book"/>
        </w:rPr>
        <w:t xml:space="preserve">First degree qualifiers (72%) were less likely than postgraduate qualifiers (82%) to report that </w:t>
      </w:r>
      <w:r w:rsidRPr="00EB427A">
        <w:rPr>
          <w:rFonts w:ascii="Franklin Gothic Book" w:hAnsi="Franklin Gothic Book"/>
        </w:rPr>
        <w:t>their HE experience had prepared them ‘very well’ or ‘quite well’ for their career.</w:t>
      </w:r>
      <w:r>
        <w:rPr>
          <w:rFonts w:ascii="Franklin Gothic Book" w:hAnsi="Franklin Gothic Book"/>
        </w:rPr>
        <w:t xml:space="preserve"> </w:t>
      </w:r>
    </w:p>
    <w:p w:rsidR="00CD0521" w:rsidRDefault="00CD0521" w:rsidP="007E043B">
      <w:pPr>
        <w:rPr>
          <w:rFonts w:ascii="Franklin Gothic Book" w:hAnsi="Franklin Gothic Book"/>
        </w:rPr>
      </w:pPr>
    </w:p>
    <w:p w:rsidR="00C960AA" w:rsidRDefault="00CD0521" w:rsidP="00DF4CFE">
      <w:pPr>
        <w:rPr>
          <w:rFonts w:ascii="Franklin Gothic Book" w:hAnsi="Franklin Gothic Book"/>
        </w:rPr>
      </w:pPr>
      <w:r>
        <w:rPr>
          <w:rFonts w:ascii="Franklin Gothic Book" w:hAnsi="Franklin Gothic Book"/>
        </w:rPr>
        <w:t xml:space="preserve">Seventy-three percent </w:t>
      </w:r>
      <w:r w:rsidR="007E043B" w:rsidRPr="00EB427A">
        <w:rPr>
          <w:rFonts w:ascii="Franklin Gothic Book" w:hAnsi="Franklin Gothic Book"/>
        </w:rPr>
        <w:t xml:space="preserve">of qualifiers who studied full-time </w:t>
      </w:r>
      <w:r w:rsidR="007E043B">
        <w:rPr>
          <w:rFonts w:ascii="Franklin Gothic Book" w:hAnsi="Franklin Gothic Book"/>
        </w:rPr>
        <w:t xml:space="preserve">reported that </w:t>
      </w:r>
      <w:r w:rsidR="007E043B" w:rsidRPr="00EB427A">
        <w:rPr>
          <w:rFonts w:ascii="Franklin Gothic Book" w:hAnsi="Franklin Gothic Book"/>
        </w:rPr>
        <w:t>their HE experience had prepared them ‘very well’ o</w:t>
      </w:r>
      <w:r w:rsidR="007E043B">
        <w:rPr>
          <w:rFonts w:ascii="Franklin Gothic Book" w:hAnsi="Franklin Gothic Book"/>
        </w:rPr>
        <w:t>r ‘quite well’ for their career, compared to 79</w:t>
      </w:r>
      <w:r w:rsidR="007E043B" w:rsidRPr="00EB427A">
        <w:rPr>
          <w:rFonts w:ascii="Franklin Gothic Book" w:hAnsi="Franklin Gothic Book"/>
        </w:rPr>
        <w:t>% of part-time qualifiers</w:t>
      </w:r>
      <w:r w:rsidR="00B76775">
        <w:rPr>
          <w:rFonts w:ascii="Franklin Gothic Book" w:hAnsi="Franklin Gothic Book"/>
        </w:rPr>
        <w:t>.</w:t>
      </w:r>
    </w:p>
    <w:p w:rsidR="00D46F0F" w:rsidRPr="0034476E" w:rsidRDefault="00D46F0F" w:rsidP="003D0E7E">
      <w:pPr>
        <w:pBdr>
          <w:top w:val="single" w:sz="4" w:space="1" w:color="auto"/>
          <w:left w:val="single" w:sz="4" w:space="4" w:color="auto"/>
          <w:bottom w:val="single" w:sz="4" w:space="1" w:color="auto"/>
          <w:right w:val="single" w:sz="4" w:space="4" w:color="auto"/>
        </w:pBdr>
        <w:shd w:val="clear" w:color="auto" w:fill="548DD4"/>
        <w:jc w:val="center"/>
        <w:rPr>
          <w:rFonts w:ascii="Franklin Gothic Book" w:hAnsi="Franklin Gothic Book"/>
          <w:b/>
          <w:color w:val="FFFFFF"/>
        </w:rPr>
      </w:pPr>
      <w:bookmarkStart w:id="42" w:name="Notes"/>
      <w:bookmarkEnd w:id="42"/>
      <w:r w:rsidRPr="0034476E">
        <w:rPr>
          <w:rFonts w:ascii="Franklin Gothic Book" w:hAnsi="Franklin Gothic Book"/>
          <w:b/>
          <w:color w:val="FFFFFF"/>
        </w:rPr>
        <w:lastRenderedPageBreak/>
        <w:t>NOTES AND DEFINITIONS</w:t>
      </w:r>
    </w:p>
    <w:p w:rsidR="00D46F0F" w:rsidRPr="00EB427A" w:rsidRDefault="00D46F0F" w:rsidP="007A47CB">
      <w:pPr>
        <w:rPr>
          <w:rFonts w:ascii="Franklin Gothic Book" w:hAnsi="Franklin Gothic Book"/>
        </w:rPr>
      </w:pPr>
    </w:p>
    <w:p w:rsidR="00D46F0F" w:rsidRPr="00EB427A" w:rsidRDefault="00D46F0F" w:rsidP="007A47CB">
      <w:pPr>
        <w:rPr>
          <w:rFonts w:ascii="Franklin Gothic Book" w:hAnsi="Franklin Gothic Book"/>
        </w:rPr>
      </w:pPr>
    </w:p>
    <w:p w:rsidR="00D46F0F" w:rsidRPr="00EB427A" w:rsidRDefault="00D46F0F" w:rsidP="007A47CB">
      <w:pPr>
        <w:rPr>
          <w:rFonts w:ascii="Franklin Gothic Book" w:hAnsi="Franklin Gothic Book"/>
          <w:b/>
        </w:rPr>
      </w:pPr>
      <w:r w:rsidRPr="00EB427A">
        <w:rPr>
          <w:rFonts w:ascii="Franklin Gothic Book" w:hAnsi="Franklin Gothic Book"/>
          <w:b/>
        </w:rPr>
        <w:t>Methodology for Longitudinal DLHE</w:t>
      </w:r>
    </w:p>
    <w:p w:rsidR="00D46F0F" w:rsidRPr="00EB427A" w:rsidRDefault="00D46F0F" w:rsidP="007A47CB">
      <w:pPr>
        <w:rPr>
          <w:rFonts w:ascii="Franklin Gothic Book" w:hAnsi="Franklin Gothic Book"/>
        </w:rPr>
      </w:pPr>
    </w:p>
    <w:p w:rsidR="00D46F0F" w:rsidRPr="00746495" w:rsidRDefault="00D46F0F" w:rsidP="007A47CB">
      <w:pPr>
        <w:rPr>
          <w:rFonts w:ascii="Franklin Gothic Book" w:hAnsi="Franklin Gothic Book"/>
          <w:b/>
        </w:rPr>
      </w:pPr>
      <w:r w:rsidRPr="00EB427A">
        <w:rPr>
          <w:rFonts w:ascii="Franklin Gothic Book" w:hAnsi="Franklin Gothic Book"/>
        </w:rPr>
        <w:t xml:space="preserve">   </w:t>
      </w:r>
      <w:r w:rsidRPr="00746495">
        <w:rPr>
          <w:rFonts w:ascii="Franklin Gothic Book" w:hAnsi="Franklin Gothic Book"/>
          <w:b/>
        </w:rPr>
        <w:t>Sample Design</w:t>
      </w:r>
    </w:p>
    <w:p w:rsidR="00D46F0F" w:rsidRPr="00EB427A" w:rsidRDefault="00D46F0F" w:rsidP="007A47CB">
      <w:pPr>
        <w:rPr>
          <w:rFonts w:ascii="Franklin Gothic Book" w:hAnsi="Franklin Gothic Book"/>
        </w:rPr>
      </w:pPr>
    </w:p>
    <w:p w:rsidR="00D46F0F" w:rsidRDefault="003B0C5A" w:rsidP="007A47CB">
      <w:pPr>
        <w:numPr>
          <w:ilvl w:val="0"/>
          <w:numId w:val="1"/>
        </w:numPr>
        <w:rPr>
          <w:rFonts w:ascii="Franklin Gothic Book" w:hAnsi="Franklin Gothic Book"/>
        </w:rPr>
      </w:pPr>
      <w:r>
        <w:rPr>
          <w:rFonts w:ascii="Franklin Gothic Book" w:hAnsi="Franklin Gothic Book"/>
        </w:rPr>
        <w:t>The 2008/09</w:t>
      </w:r>
      <w:r w:rsidR="00D46F0F" w:rsidRPr="00EB427A">
        <w:rPr>
          <w:rFonts w:ascii="Franklin Gothic Book" w:hAnsi="Franklin Gothic Book"/>
        </w:rPr>
        <w:t xml:space="preserve"> Longitudinal DLHE</w:t>
      </w:r>
      <w:r w:rsidR="00D46F0F">
        <w:rPr>
          <w:rFonts w:ascii="Franklin Gothic Book" w:hAnsi="Franklin Gothic Book"/>
        </w:rPr>
        <w:t xml:space="preserve"> survey</w:t>
      </w:r>
      <w:r w:rsidR="00D46F0F" w:rsidRPr="00EB427A">
        <w:rPr>
          <w:rFonts w:ascii="Franklin Gothic Book" w:hAnsi="Franklin Gothic Book"/>
        </w:rPr>
        <w:t xml:space="preserve"> is based on two su</w:t>
      </w:r>
      <w:r>
        <w:rPr>
          <w:rFonts w:ascii="Franklin Gothic Book" w:hAnsi="Franklin Gothic Book"/>
        </w:rPr>
        <w:t>b-samples of the 354,73</w:t>
      </w:r>
      <w:r w:rsidR="00D46F0F">
        <w:rPr>
          <w:rFonts w:ascii="Franklin Gothic Book" w:hAnsi="Franklin Gothic Book"/>
        </w:rPr>
        <w:t>0</w:t>
      </w:r>
      <w:r w:rsidR="00D46F0F" w:rsidRPr="00EB427A">
        <w:rPr>
          <w:rFonts w:ascii="Franklin Gothic Book" w:hAnsi="Franklin Gothic Book"/>
        </w:rPr>
        <w:t xml:space="preserve"> qualifiers who </w:t>
      </w:r>
      <w:r>
        <w:rPr>
          <w:rFonts w:ascii="Franklin Gothic Book" w:hAnsi="Franklin Gothic Book"/>
        </w:rPr>
        <w:t>completed their course in 2008/09</w:t>
      </w:r>
      <w:r w:rsidR="00D46F0F">
        <w:rPr>
          <w:rFonts w:ascii="Franklin Gothic Book" w:hAnsi="Franklin Gothic Book"/>
        </w:rPr>
        <w:t xml:space="preserve"> and </w:t>
      </w:r>
      <w:r w:rsidR="00D46F0F" w:rsidRPr="00EB427A">
        <w:rPr>
          <w:rFonts w:ascii="Franklin Gothic Book" w:hAnsi="Franklin Gothic Book"/>
        </w:rPr>
        <w:t>respo</w:t>
      </w:r>
      <w:r w:rsidR="00D46F0F">
        <w:rPr>
          <w:rFonts w:ascii="Franklin Gothic Book" w:hAnsi="Franklin Gothic Book"/>
        </w:rPr>
        <w:t xml:space="preserve">nded to the Early DLHE Survey. </w:t>
      </w:r>
    </w:p>
    <w:p w:rsidR="00D46F0F" w:rsidRDefault="00D46F0F" w:rsidP="00A6578D">
      <w:pPr>
        <w:ind w:left="720"/>
        <w:rPr>
          <w:rFonts w:ascii="Franklin Gothic Book" w:hAnsi="Franklin Gothic Book"/>
        </w:rPr>
      </w:pPr>
    </w:p>
    <w:p w:rsidR="00D46F0F" w:rsidRPr="008A3839" w:rsidRDefault="003B0C5A" w:rsidP="00A6578D">
      <w:pPr>
        <w:ind w:left="720"/>
        <w:rPr>
          <w:rFonts w:ascii="Franklin Gothic Book" w:hAnsi="Franklin Gothic Book"/>
        </w:rPr>
      </w:pPr>
      <w:r>
        <w:rPr>
          <w:rFonts w:ascii="Franklin Gothic Book" w:hAnsi="Franklin Gothic Book"/>
        </w:rPr>
        <w:t>Sample A - 80,835</w:t>
      </w:r>
      <w:r w:rsidR="00D46F0F" w:rsidRPr="00EB427A">
        <w:rPr>
          <w:rFonts w:ascii="Franklin Gothic Book" w:hAnsi="Franklin Gothic Book"/>
        </w:rPr>
        <w:t xml:space="preserve"> qualifiers were selected from across virtually all UK HEIs with certain sub-groups oversampled, to provide adequate numbers for analysis</w:t>
      </w:r>
      <w:r w:rsidR="00D46F0F">
        <w:rPr>
          <w:rFonts w:ascii="Franklin Gothic Book" w:hAnsi="Franklin Gothic Book"/>
        </w:rPr>
        <w:t xml:space="preserve"> and </w:t>
      </w:r>
      <w:r>
        <w:rPr>
          <w:rFonts w:ascii="Franklin Gothic Book" w:hAnsi="Franklin Gothic Book"/>
        </w:rPr>
        <w:t>33,6</w:t>
      </w:r>
      <w:r w:rsidR="00D46F0F" w:rsidRPr="008A3839">
        <w:rPr>
          <w:rFonts w:ascii="Franklin Gothic Book" w:hAnsi="Franklin Gothic Book"/>
        </w:rPr>
        <w:t xml:space="preserve">40 responses were received. </w:t>
      </w:r>
    </w:p>
    <w:p w:rsidR="00D46F0F" w:rsidRPr="008A3839" w:rsidRDefault="00D46F0F" w:rsidP="007A47CB">
      <w:pPr>
        <w:ind w:left="360"/>
        <w:rPr>
          <w:rFonts w:ascii="Franklin Gothic Book" w:hAnsi="Franklin Gothic Book"/>
        </w:rPr>
      </w:pPr>
    </w:p>
    <w:p w:rsidR="00D46F0F" w:rsidRDefault="00D46F0F" w:rsidP="007A47CB">
      <w:pPr>
        <w:ind w:left="720"/>
        <w:rPr>
          <w:rFonts w:ascii="Franklin Gothic Book" w:hAnsi="Franklin Gothic Book"/>
        </w:rPr>
      </w:pPr>
      <w:r>
        <w:rPr>
          <w:rFonts w:ascii="Franklin Gothic Book" w:hAnsi="Franklin Gothic Book"/>
        </w:rPr>
        <w:t xml:space="preserve">Sample B - </w:t>
      </w:r>
      <w:r w:rsidR="003B0C5A">
        <w:rPr>
          <w:rFonts w:ascii="Franklin Gothic Book" w:hAnsi="Franklin Gothic Book"/>
        </w:rPr>
        <w:t>In addition 192,745</w:t>
      </w:r>
      <w:r w:rsidRPr="008A3839">
        <w:rPr>
          <w:rFonts w:ascii="Franklin Gothic Book" w:hAnsi="Franklin Gothic Book"/>
        </w:rPr>
        <w:t xml:space="preserve"> of the remaining </w:t>
      </w:r>
      <w:r w:rsidR="003B0C5A">
        <w:rPr>
          <w:rFonts w:ascii="Franklin Gothic Book" w:hAnsi="Franklin Gothic Book"/>
        </w:rPr>
        <w:t>273,89</w:t>
      </w:r>
      <w:r>
        <w:rPr>
          <w:rFonts w:ascii="Franklin Gothic Book" w:hAnsi="Franklin Gothic Book"/>
        </w:rPr>
        <w:t xml:space="preserve">0 </w:t>
      </w:r>
      <w:r w:rsidRPr="008A3839">
        <w:rPr>
          <w:rFonts w:ascii="Franklin Gothic Book" w:hAnsi="Franklin Gothic Book"/>
        </w:rPr>
        <w:t>qualifiers for whom an email address w</w:t>
      </w:r>
      <w:r>
        <w:rPr>
          <w:rFonts w:ascii="Franklin Gothic Book" w:hAnsi="Franklin Gothic Book"/>
        </w:rPr>
        <w:t xml:space="preserve">as available were contacted </w:t>
      </w:r>
      <w:r w:rsidR="003B0C5A">
        <w:rPr>
          <w:rFonts w:ascii="Franklin Gothic Book" w:hAnsi="Franklin Gothic Book"/>
        </w:rPr>
        <w:t>resulting in a further 28,56</w:t>
      </w:r>
      <w:r w:rsidRPr="008A3839">
        <w:rPr>
          <w:rFonts w:ascii="Franklin Gothic Book" w:hAnsi="Franklin Gothic Book"/>
        </w:rPr>
        <w:t xml:space="preserve">5 responses to the survey. </w:t>
      </w:r>
    </w:p>
    <w:p w:rsidR="00D46F0F" w:rsidRDefault="00D46F0F" w:rsidP="007A47CB">
      <w:pPr>
        <w:ind w:left="720"/>
        <w:rPr>
          <w:rFonts w:ascii="Franklin Gothic Book" w:hAnsi="Franklin Gothic Book"/>
        </w:rPr>
      </w:pPr>
    </w:p>
    <w:p w:rsidR="00D46F0F" w:rsidRPr="008A3839" w:rsidRDefault="00D46F0F" w:rsidP="007A47CB">
      <w:pPr>
        <w:ind w:left="720"/>
        <w:rPr>
          <w:rFonts w:ascii="Franklin Gothic Book" w:hAnsi="Franklin Gothic Book"/>
        </w:rPr>
      </w:pPr>
      <w:r w:rsidRPr="008A3839">
        <w:rPr>
          <w:rFonts w:ascii="Franklin Gothic Book" w:hAnsi="Franklin Gothic Book"/>
        </w:rPr>
        <w:t>After some work to determine if it was feasible to do so, it was agreed by IFF Research and HESA that it was possible to combine Sample A and Sample B for analysis purposes. Therefore the total numbe</w:t>
      </w:r>
      <w:r w:rsidR="003B0C5A">
        <w:rPr>
          <w:rFonts w:ascii="Franklin Gothic Book" w:hAnsi="Franklin Gothic Book"/>
        </w:rPr>
        <w:t>r of responses for the UK was 62,20</w:t>
      </w:r>
      <w:r w:rsidRPr="008A3839">
        <w:rPr>
          <w:rFonts w:ascii="Franklin Gothic Book" w:hAnsi="Franklin Gothic Book"/>
        </w:rPr>
        <w:t xml:space="preserve">5. </w:t>
      </w:r>
      <w:r w:rsidR="003B0C5A">
        <w:rPr>
          <w:rFonts w:ascii="Franklin Gothic Book" w:hAnsi="Franklin Gothic Book"/>
        </w:rPr>
        <w:t>Of these 10</w:t>
      </w:r>
      <w:r>
        <w:rPr>
          <w:rFonts w:ascii="Franklin Gothic Book" w:hAnsi="Franklin Gothic Book"/>
        </w:rPr>
        <w:t xml:space="preserve"> leavers had replied to the survey but the responses were not sufficiently complete in order to be counted as valid and have been excluded from all further analysis.</w:t>
      </w:r>
    </w:p>
    <w:p w:rsidR="00D46F0F" w:rsidRPr="00EB427A" w:rsidRDefault="00D46F0F" w:rsidP="007A47CB">
      <w:pPr>
        <w:ind w:left="360"/>
        <w:rPr>
          <w:rFonts w:ascii="Franklin Gothic Book" w:hAnsi="Franklin Gothic Book"/>
        </w:rPr>
      </w:pPr>
    </w:p>
    <w:p w:rsidR="00D46F0F" w:rsidRPr="008A3839" w:rsidRDefault="00D46F0F" w:rsidP="00690956">
      <w:pPr>
        <w:ind w:left="720"/>
        <w:rPr>
          <w:rFonts w:ascii="Franklin Gothic Book" w:hAnsi="Franklin Gothic Book"/>
        </w:rPr>
      </w:pPr>
      <w:r w:rsidRPr="00690956">
        <w:rPr>
          <w:rFonts w:ascii="Franklin Gothic Book" w:hAnsi="Franklin Gothic Book"/>
        </w:rPr>
        <w:t>Northern Ireland was one of the oversampled sub-groups in Sample A, with 60% of NI domiciled students and 60% of non NI domiciled students who studied at a NI HEI included in the sample. The total number of</w:t>
      </w:r>
      <w:r w:rsidR="00764524">
        <w:rPr>
          <w:rFonts w:ascii="Franklin Gothic Book" w:hAnsi="Franklin Gothic Book"/>
        </w:rPr>
        <w:t xml:space="preserve"> responses for NI HEIs was 2,515 (2,375</w:t>
      </w:r>
      <w:r w:rsidRPr="00690956">
        <w:rPr>
          <w:rFonts w:ascii="Franklin Gothic Book" w:hAnsi="Franklin Gothic Book"/>
        </w:rPr>
        <w:t xml:space="preserve"> from sample</w:t>
      </w:r>
      <w:r w:rsidR="00764524">
        <w:rPr>
          <w:rFonts w:ascii="Franklin Gothic Book" w:hAnsi="Franklin Gothic Book"/>
        </w:rPr>
        <w:t xml:space="preserve"> A and 145</w:t>
      </w:r>
      <w:r w:rsidRPr="00690956">
        <w:rPr>
          <w:rFonts w:ascii="Franklin Gothic Book" w:hAnsi="Franklin Gothic Book"/>
        </w:rPr>
        <w:t xml:space="preserve"> from sample B). The total number of responses from</w:t>
      </w:r>
      <w:r w:rsidR="00764524">
        <w:rPr>
          <w:rFonts w:ascii="Franklin Gothic Book" w:hAnsi="Franklin Gothic Book"/>
        </w:rPr>
        <w:t xml:space="preserve"> NI domiciled students was 3,405 (3,140 from Sample A and 265</w:t>
      </w:r>
      <w:r w:rsidRPr="00690956">
        <w:rPr>
          <w:rFonts w:ascii="Franklin Gothic Book" w:hAnsi="Franklin Gothic Book"/>
        </w:rPr>
        <w:t xml:space="preserve"> from sample B). Both groups (NI domiciled qualifiers and qualifiers from</w:t>
      </w:r>
      <w:r w:rsidR="00764524">
        <w:rPr>
          <w:rFonts w:ascii="Franklin Gothic Book" w:hAnsi="Franklin Gothic Book"/>
        </w:rPr>
        <w:t xml:space="preserve"> NI HEIs) include the same 2,295</w:t>
      </w:r>
      <w:r w:rsidRPr="00EB427A">
        <w:rPr>
          <w:rFonts w:ascii="Franklin Gothic Book" w:hAnsi="Franklin Gothic Book"/>
        </w:rPr>
        <w:t xml:space="preserve"> NI domiciled qualifiers from NI HEIs.</w:t>
      </w:r>
      <w:r>
        <w:rPr>
          <w:rFonts w:ascii="Franklin Gothic Book" w:hAnsi="Franklin Gothic Book"/>
        </w:rPr>
        <w:t xml:space="preserve"> </w:t>
      </w:r>
    </w:p>
    <w:p w:rsidR="00D46F0F" w:rsidRPr="00EB427A" w:rsidRDefault="00D46F0F" w:rsidP="00690956">
      <w:pPr>
        <w:ind w:left="360"/>
        <w:rPr>
          <w:rFonts w:ascii="Franklin Gothic Book" w:hAnsi="Franklin Gothic Book"/>
        </w:rPr>
      </w:pPr>
    </w:p>
    <w:p w:rsidR="00D46F0F" w:rsidRDefault="00D46F0F" w:rsidP="007A47CB">
      <w:pPr>
        <w:numPr>
          <w:ilvl w:val="0"/>
          <w:numId w:val="1"/>
        </w:numPr>
        <w:rPr>
          <w:rFonts w:ascii="Franklin Gothic Book" w:hAnsi="Franklin Gothic Book"/>
        </w:rPr>
      </w:pPr>
      <w:r>
        <w:rPr>
          <w:rFonts w:ascii="Franklin Gothic Book" w:hAnsi="Franklin Gothic Book"/>
        </w:rPr>
        <w:t xml:space="preserve">The four </w:t>
      </w:r>
      <w:r w:rsidRPr="00EB427A">
        <w:rPr>
          <w:rFonts w:ascii="Franklin Gothic Book" w:hAnsi="Franklin Gothic Book"/>
        </w:rPr>
        <w:t>NI HEIs, namely Queen’s University Belfast, University of Ulster, Stranmillis University College and St Mary’s University College were all included in the survey.</w:t>
      </w:r>
    </w:p>
    <w:p w:rsidR="00D46F0F" w:rsidRDefault="00D46F0F" w:rsidP="00A6578D">
      <w:pPr>
        <w:pStyle w:val="ListParagraph"/>
        <w:rPr>
          <w:rFonts w:ascii="Franklin Gothic Book" w:hAnsi="Franklin Gothic Book"/>
        </w:rPr>
      </w:pPr>
    </w:p>
    <w:p w:rsidR="00D46F0F" w:rsidRDefault="00D46F0F" w:rsidP="00A6578D">
      <w:pPr>
        <w:pStyle w:val="ListParagraph"/>
        <w:rPr>
          <w:rFonts w:ascii="Franklin Gothic Book" w:hAnsi="Franklin Gothic Book"/>
        </w:rPr>
      </w:pPr>
    </w:p>
    <w:p w:rsidR="00D46F0F" w:rsidRPr="00746495" w:rsidRDefault="00D46F0F" w:rsidP="00A6578D">
      <w:pPr>
        <w:rPr>
          <w:rFonts w:ascii="Franklin Gothic Book" w:hAnsi="Franklin Gothic Book"/>
          <w:b/>
        </w:rPr>
      </w:pPr>
      <w:r>
        <w:rPr>
          <w:rFonts w:ascii="Franklin Gothic Book" w:hAnsi="Franklin Gothic Book"/>
          <w:b/>
        </w:rPr>
        <w:t xml:space="preserve">   </w:t>
      </w:r>
      <w:r w:rsidRPr="00746495">
        <w:rPr>
          <w:rFonts w:ascii="Franklin Gothic Book" w:hAnsi="Franklin Gothic Book"/>
          <w:b/>
        </w:rPr>
        <w:t>Data Collection</w:t>
      </w:r>
    </w:p>
    <w:p w:rsidR="00D46F0F" w:rsidRDefault="00D46F0F" w:rsidP="00A6578D">
      <w:pPr>
        <w:pStyle w:val="ListParagraph"/>
        <w:rPr>
          <w:rFonts w:ascii="Franklin Gothic Book" w:hAnsi="Franklin Gothic Book"/>
        </w:rPr>
      </w:pPr>
    </w:p>
    <w:p w:rsidR="00D46F0F" w:rsidRDefault="00D46F0F" w:rsidP="00A6578D">
      <w:pPr>
        <w:numPr>
          <w:ilvl w:val="0"/>
          <w:numId w:val="1"/>
        </w:numPr>
        <w:rPr>
          <w:rFonts w:ascii="Franklin Gothic Book" w:hAnsi="Franklin Gothic Book"/>
        </w:rPr>
      </w:pPr>
      <w:r w:rsidRPr="00A6578D">
        <w:rPr>
          <w:rFonts w:ascii="Franklin Gothic Book" w:hAnsi="Franklin Gothic Book"/>
        </w:rPr>
        <w:t>The data have been collected using a mixture of postal, telephone and online questionnaires. The approach used depended on the contact details provided by the HE institution. The different modes were used sequentially:</w:t>
      </w:r>
    </w:p>
    <w:p w:rsidR="00D46F0F" w:rsidRDefault="00D46F0F" w:rsidP="00A6578D">
      <w:pPr>
        <w:pStyle w:val="ListParagraph"/>
        <w:rPr>
          <w:rFonts w:ascii="Franklin Gothic Book" w:hAnsi="Franklin Gothic Book"/>
        </w:rPr>
      </w:pPr>
    </w:p>
    <w:p w:rsidR="00D46F0F" w:rsidRDefault="00D46F0F" w:rsidP="00A6578D">
      <w:pPr>
        <w:ind w:left="720"/>
        <w:rPr>
          <w:rFonts w:ascii="Franklin Gothic Book" w:hAnsi="Franklin Gothic Book"/>
        </w:rPr>
      </w:pPr>
      <w:r>
        <w:rPr>
          <w:rFonts w:ascii="Franklin Gothic Book" w:hAnsi="Franklin Gothic Book"/>
        </w:rPr>
        <w:t>(i)</w:t>
      </w:r>
      <w:r w:rsidRPr="00A6578D">
        <w:rPr>
          <w:rFonts w:ascii="Franklin Gothic Book" w:hAnsi="Franklin Gothic Book"/>
        </w:rPr>
        <w:t>All leavers in Sample A with an email address were invited by email to complete an online questionnaire. A week after the initial email, a reminder was sent out with another reminder sent a few days later. A final reminder was sent towards the end of the collection period. The same approach was taken for all leavers in Sample B with an email address.</w:t>
      </w:r>
    </w:p>
    <w:p w:rsidR="00D46F0F" w:rsidRPr="00A6578D" w:rsidRDefault="00D46F0F" w:rsidP="00A6578D">
      <w:pPr>
        <w:ind w:left="720"/>
        <w:rPr>
          <w:rFonts w:ascii="Franklin Gothic Book" w:hAnsi="Franklin Gothic Book"/>
        </w:rPr>
      </w:pPr>
    </w:p>
    <w:p w:rsidR="00D46F0F" w:rsidRDefault="00D46F0F" w:rsidP="00A6578D">
      <w:pPr>
        <w:ind w:left="720"/>
        <w:rPr>
          <w:rFonts w:ascii="Franklin Gothic Book" w:hAnsi="Franklin Gothic Book"/>
        </w:rPr>
      </w:pPr>
      <w:r>
        <w:rPr>
          <w:rFonts w:ascii="Franklin Gothic Book" w:hAnsi="Franklin Gothic Book"/>
        </w:rPr>
        <w:lastRenderedPageBreak/>
        <w:t>(ii)</w:t>
      </w:r>
      <w:r w:rsidRPr="00A6578D">
        <w:rPr>
          <w:rFonts w:ascii="Franklin Gothic Book" w:hAnsi="Franklin Gothic Book"/>
        </w:rPr>
        <w:t>Two weeks after the initial email, contact attempts were made by telephone for leavers in Sample A who had not responded and for whom a telephone number had been provided.</w:t>
      </w:r>
    </w:p>
    <w:p w:rsidR="00D46F0F" w:rsidRPr="00A6578D" w:rsidRDefault="00D46F0F" w:rsidP="00A6578D">
      <w:pPr>
        <w:ind w:left="720"/>
        <w:rPr>
          <w:rFonts w:ascii="Franklin Gothic Book" w:hAnsi="Franklin Gothic Book"/>
        </w:rPr>
      </w:pPr>
    </w:p>
    <w:p w:rsidR="00D46F0F" w:rsidRDefault="00D46F0F" w:rsidP="00A6578D">
      <w:pPr>
        <w:ind w:left="720"/>
        <w:rPr>
          <w:rFonts w:ascii="Franklin Gothic Book" w:hAnsi="Franklin Gothic Book"/>
        </w:rPr>
      </w:pPr>
      <w:r>
        <w:rPr>
          <w:rFonts w:ascii="Franklin Gothic Book" w:hAnsi="Franklin Gothic Book"/>
        </w:rPr>
        <w:t>(ii</w:t>
      </w:r>
      <w:r w:rsidR="0006013C">
        <w:rPr>
          <w:rFonts w:ascii="Franklin Gothic Book" w:hAnsi="Franklin Gothic Book"/>
        </w:rPr>
        <w:t>i</w:t>
      </w:r>
      <w:r>
        <w:rPr>
          <w:rFonts w:ascii="Franklin Gothic Book" w:hAnsi="Franklin Gothic Book"/>
        </w:rPr>
        <w:t>)</w:t>
      </w:r>
      <w:r w:rsidRPr="00A6578D">
        <w:rPr>
          <w:rFonts w:ascii="Franklin Gothic Book" w:hAnsi="Franklin Gothic Book"/>
        </w:rPr>
        <w:t>The postal survey launched in two phases. The first mailing was sent to all leavers in Sample A who held only a postal address and no phone number</w:t>
      </w:r>
      <w:r w:rsidR="0006013C">
        <w:rPr>
          <w:rFonts w:ascii="Franklin Gothic Book" w:hAnsi="Franklin Gothic Book"/>
        </w:rPr>
        <w:t xml:space="preserve"> or email. These were sent out 2</w:t>
      </w:r>
      <w:r w:rsidRPr="00A6578D">
        <w:rPr>
          <w:rFonts w:ascii="Franklin Gothic Book" w:hAnsi="Franklin Gothic Book"/>
        </w:rPr>
        <w:t xml:space="preserve"> week</w:t>
      </w:r>
      <w:r w:rsidR="0006013C">
        <w:rPr>
          <w:rFonts w:ascii="Franklin Gothic Book" w:hAnsi="Franklin Gothic Book"/>
        </w:rPr>
        <w:t>s</w:t>
      </w:r>
      <w:r w:rsidRPr="00A6578D">
        <w:rPr>
          <w:rFonts w:ascii="Franklin Gothic Book" w:hAnsi="Franklin Gothic Book"/>
        </w:rPr>
        <w:t xml:space="preserve"> after the initial emails. The second phase of the postal survey took place 10 weeks after the initial email with questionnaires sent to all leavers for whom a postal address was held as well as an email or phone number but had not already responded. A reminder letter was then mailed a month later. </w:t>
      </w:r>
    </w:p>
    <w:p w:rsidR="0006013C" w:rsidRPr="00A6578D" w:rsidRDefault="0006013C" w:rsidP="00A6578D">
      <w:pPr>
        <w:ind w:left="720"/>
        <w:rPr>
          <w:rFonts w:ascii="Franklin Gothic Book" w:hAnsi="Franklin Gothic Book"/>
        </w:rPr>
      </w:pPr>
    </w:p>
    <w:p w:rsidR="00D46F0F" w:rsidRDefault="00D46F0F" w:rsidP="00A6578D">
      <w:pPr>
        <w:ind w:firstLine="720"/>
        <w:rPr>
          <w:rFonts w:ascii="Franklin Gothic Book" w:hAnsi="Franklin Gothic Book"/>
        </w:rPr>
      </w:pPr>
      <w:r w:rsidRPr="00A6578D">
        <w:rPr>
          <w:rFonts w:ascii="Franklin Gothic Book" w:hAnsi="Franklin Gothic Book"/>
        </w:rPr>
        <w:t>Data collection was undertaken by IFF Research.</w:t>
      </w:r>
    </w:p>
    <w:p w:rsidR="00B41322" w:rsidRDefault="00B41322" w:rsidP="00746495">
      <w:pPr>
        <w:rPr>
          <w:rFonts w:ascii="Franklin Gothic Book" w:hAnsi="Franklin Gothic Book"/>
        </w:rPr>
      </w:pPr>
    </w:p>
    <w:p w:rsidR="00B41322" w:rsidRDefault="00B41322" w:rsidP="00746495">
      <w:pPr>
        <w:rPr>
          <w:rFonts w:ascii="Franklin Gothic Book" w:hAnsi="Franklin Gothic Book"/>
        </w:rPr>
      </w:pPr>
    </w:p>
    <w:p w:rsidR="00D46F0F" w:rsidRPr="00746495" w:rsidRDefault="00D46F0F" w:rsidP="00746495">
      <w:pPr>
        <w:rPr>
          <w:rFonts w:ascii="Franklin Gothic Book" w:hAnsi="Franklin Gothic Book"/>
          <w:b/>
        </w:rPr>
      </w:pPr>
      <w:r w:rsidRPr="00746495">
        <w:rPr>
          <w:rFonts w:ascii="Franklin Gothic Book" w:hAnsi="Franklin Gothic Book"/>
          <w:b/>
        </w:rPr>
        <w:t>Analysis</w:t>
      </w:r>
    </w:p>
    <w:p w:rsidR="00D46F0F" w:rsidRPr="00EB427A" w:rsidRDefault="00D46F0F" w:rsidP="00A6578D">
      <w:pPr>
        <w:rPr>
          <w:rFonts w:ascii="Franklin Gothic Book" w:hAnsi="Franklin Gothic Book"/>
        </w:rPr>
      </w:pPr>
    </w:p>
    <w:p w:rsidR="00D46F0F" w:rsidRPr="00EB427A" w:rsidRDefault="00D46F0F" w:rsidP="007A47CB">
      <w:pPr>
        <w:numPr>
          <w:ilvl w:val="0"/>
          <w:numId w:val="1"/>
        </w:numPr>
        <w:rPr>
          <w:rFonts w:ascii="Franklin Gothic Book" w:hAnsi="Franklin Gothic Book"/>
        </w:rPr>
      </w:pPr>
      <w:r w:rsidRPr="00EB427A">
        <w:rPr>
          <w:rFonts w:ascii="Franklin Gothic Book" w:hAnsi="Franklin Gothic Book"/>
        </w:rPr>
        <w:t>The Longitudinal DLHE data and hence results, are weighted to take account of the oversampling of subgroups and the effects of non-response bias. The application of weights is necessary to ensure that the final results are reasonably representative of the true population (i.e. EU domicile</w:t>
      </w:r>
      <w:r w:rsidR="00B41322">
        <w:rPr>
          <w:rFonts w:ascii="Franklin Gothic Book" w:hAnsi="Franklin Gothic Book"/>
        </w:rPr>
        <w:t>d graduates from UK HEIs in 2008/09</w:t>
      </w:r>
      <w:r w:rsidRPr="00EB427A">
        <w:rPr>
          <w:rFonts w:ascii="Franklin Gothic Book" w:hAnsi="Franklin Gothic Book"/>
        </w:rPr>
        <w:t xml:space="preserve"> who responded to the Early DLHE). The tables attached in Annex 1 show both unweighted and weighted totals for each question, although all statistics in this bulletin are based on weighted data. The unweighted totals show the actual number of individuals who responded to each question. The weighted totals show the adjusted number of respondents after weights have been applied to take account of oversampling and non-response bias. </w:t>
      </w:r>
    </w:p>
    <w:p w:rsidR="00D46F0F" w:rsidRPr="00EB427A" w:rsidRDefault="00D46F0F" w:rsidP="007A47CB">
      <w:pPr>
        <w:rPr>
          <w:rFonts w:ascii="Franklin Gothic Book" w:hAnsi="Franklin Gothic Book"/>
        </w:rPr>
      </w:pPr>
    </w:p>
    <w:p w:rsidR="00D46F0F" w:rsidRPr="00EB427A" w:rsidRDefault="00CA764C" w:rsidP="007A47CB">
      <w:pPr>
        <w:numPr>
          <w:ilvl w:val="0"/>
          <w:numId w:val="1"/>
        </w:numPr>
        <w:rPr>
          <w:rFonts w:ascii="Franklin Gothic Book" w:hAnsi="Franklin Gothic Book"/>
        </w:rPr>
      </w:pPr>
      <w:bookmarkStart w:id="43" w:name="OLE_LINK24"/>
      <w:r>
        <w:rPr>
          <w:rFonts w:ascii="Franklin Gothic Book" w:hAnsi="Franklin Gothic Book"/>
        </w:rPr>
        <w:t>T</w:t>
      </w:r>
      <w:r w:rsidR="00D46F0F" w:rsidRPr="00EB427A">
        <w:rPr>
          <w:rFonts w:ascii="Franklin Gothic Book" w:hAnsi="Franklin Gothic Book"/>
        </w:rPr>
        <w:t xml:space="preserve">he figures produced in this bulletin and in the tables attached in annex 1 are only estimates of the true population value. Even though the effects of non-response bias and oversampling have been taken into account, it is still likely that the estimates will not exactly represent the true population. </w:t>
      </w:r>
    </w:p>
    <w:bookmarkEnd w:id="43"/>
    <w:p w:rsidR="00D46F0F" w:rsidRPr="00EB427A" w:rsidRDefault="00D46F0F" w:rsidP="007A47CB">
      <w:pPr>
        <w:pStyle w:val="ListParagraph"/>
        <w:rPr>
          <w:rFonts w:ascii="Franklin Gothic Book" w:hAnsi="Franklin Gothic Book"/>
        </w:rPr>
      </w:pPr>
    </w:p>
    <w:p w:rsidR="00D46F0F" w:rsidRPr="00EB427A" w:rsidRDefault="00D46F0F" w:rsidP="007A47CB">
      <w:pPr>
        <w:numPr>
          <w:ilvl w:val="0"/>
          <w:numId w:val="1"/>
        </w:numPr>
        <w:rPr>
          <w:rFonts w:ascii="Franklin Gothic Book" w:hAnsi="Franklin Gothic Book"/>
        </w:rPr>
      </w:pPr>
      <w:bookmarkStart w:id="44" w:name="OLE_LINK18"/>
      <w:r w:rsidRPr="00EB427A">
        <w:rPr>
          <w:rFonts w:ascii="Franklin Gothic Book" w:hAnsi="Franklin Gothic Book"/>
        </w:rPr>
        <w:t xml:space="preserve">The level of certainty around the sample estimates are presented in the tables attached in Annex 1, by using 95% confidence intervals (labelled as 95% lower and 95% upper). That means that there is a 95% chance that the interval around each estimate contains the true population value. In other words, there is a 5% chance that the 95% confidence interval does not contain the true population value. The wider the confidence interval, the more uncertain the estimate. </w:t>
      </w:r>
    </w:p>
    <w:bookmarkEnd w:id="44"/>
    <w:p w:rsidR="00D46F0F" w:rsidRPr="00EB427A" w:rsidRDefault="00D46F0F" w:rsidP="007A47CB">
      <w:pPr>
        <w:rPr>
          <w:rFonts w:ascii="Franklin Gothic Book" w:hAnsi="Franklin Gothic Book"/>
        </w:rPr>
      </w:pPr>
    </w:p>
    <w:p w:rsidR="00D46F0F" w:rsidRPr="00EB427A" w:rsidRDefault="00D46F0F" w:rsidP="007A47CB">
      <w:pPr>
        <w:numPr>
          <w:ilvl w:val="0"/>
          <w:numId w:val="1"/>
        </w:numPr>
        <w:rPr>
          <w:rFonts w:ascii="Franklin Gothic Book" w:hAnsi="Franklin Gothic Book"/>
        </w:rPr>
      </w:pPr>
      <w:r w:rsidRPr="00EB427A">
        <w:rPr>
          <w:rFonts w:ascii="Franklin Gothic Book" w:hAnsi="Franklin Gothic Book"/>
        </w:rPr>
        <w:t>Differences reported between subgroups in th</w:t>
      </w:r>
      <w:r>
        <w:rPr>
          <w:rFonts w:ascii="Franklin Gothic Book" w:hAnsi="Franklin Gothic Book"/>
        </w:rPr>
        <w:t xml:space="preserve">is bulletin are statistically </w:t>
      </w:r>
      <w:r w:rsidRPr="00EB427A">
        <w:rPr>
          <w:rFonts w:ascii="Franklin Gothic Book" w:hAnsi="Franklin Gothic Book"/>
        </w:rPr>
        <w:t>significant at the 95% confidence level</w:t>
      </w:r>
      <w:r w:rsidRPr="00EB427A">
        <w:rPr>
          <w:rFonts w:ascii="Franklin Gothic Book" w:hAnsi="Franklin Gothic Book"/>
          <w:i/>
          <w:iCs/>
        </w:rPr>
        <w:t>.</w:t>
      </w:r>
    </w:p>
    <w:p w:rsidR="00D46F0F" w:rsidRPr="00EB427A" w:rsidRDefault="00D46F0F" w:rsidP="00A6578D">
      <w:pPr>
        <w:tabs>
          <w:tab w:val="left" w:pos="8054"/>
        </w:tabs>
        <w:rPr>
          <w:rFonts w:ascii="Franklin Gothic Book" w:hAnsi="Franklin Gothic Book"/>
        </w:rPr>
      </w:pPr>
      <w:r>
        <w:rPr>
          <w:rFonts w:ascii="Franklin Gothic Book" w:hAnsi="Franklin Gothic Book"/>
        </w:rPr>
        <w:tab/>
      </w:r>
    </w:p>
    <w:p w:rsidR="00D46F0F" w:rsidRPr="00EB427A" w:rsidRDefault="00B41322" w:rsidP="007A47CB">
      <w:pPr>
        <w:numPr>
          <w:ilvl w:val="0"/>
          <w:numId w:val="1"/>
        </w:numPr>
        <w:rPr>
          <w:rFonts w:ascii="Franklin Gothic Book" w:hAnsi="Franklin Gothic Book"/>
          <w:color w:val="FF0000"/>
        </w:rPr>
      </w:pPr>
      <w:r>
        <w:rPr>
          <w:rFonts w:ascii="Franklin Gothic Book" w:hAnsi="Franklin Gothic Book"/>
        </w:rPr>
        <w:t xml:space="preserve"> The 2008/09</w:t>
      </w:r>
      <w:r w:rsidR="00D46F0F" w:rsidRPr="00EB427A">
        <w:rPr>
          <w:rFonts w:ascii="Franklin Gothic Book" w:hAnsi="Franklin Gothic Book"/>
        </w:rPr>
        <w:t xml:space="preserve"> Early DLHE was a census of all EU domiciled students at UK HEIs which achieved a r</w:t>
      </w:r>
      <w:r w:rsidR="00D46F0F">
        <w:rPr>
          <w:rFonts w:ascii="Franklin Gothic Book" w:hAnsi="Franklin Gothic Book"/>
        </w:rPr>
        <w:t xml:space="preserve">elatively high response </w:t>
      </w:r>
      <w:r w:rsidR="00D46F0F" w:rsidRPr="00B41322">
        <w:rPr>
          <w:rFonts w:ascii="Franklin Gothic Book" w:hAnsi="Franklin Gothic Book"/>
          <w:color w:val="000000" w:themeColor="text1"/>
        </w:rPr>
        <w:t>rate (</w:t>
      </w:r>
      <w:r w:rsidRPr="00B41322">
        <w:rPr>
          <w:rFonts w:ascii="Franklin Gothic Book" w:hAnsi="Franklin Gothic Book"/>
          <w:color w:val="000000" w:themeColor="text1"/>
        </w:rPr>
        <w:t>81</w:t>
      </w:r>
      <w:r w:rsidR="00D46F0F" w:rsidRPr="00B41322">
        <w:rPr>
          <w:rFonts w:ascii="Franklin Gothic Book" w:hAnsi="Franklin Gothic Book"/>
          <w:color w:val="000000" w:themeColor="text1"/>
        </w:rPr>
        <w:t>%).</w:t>
      </w:r>
      <w:r w:rsidR="00D46F0F" w:rsidRPr="00EB427A">
        <w:rPr>
          <w:rFonts w:ascii="Franklin Gothic Book" w:hAnsi="Franklin Gothic Book"/>
        </w:rPr>
        <w:t xml:space="preserve"> The statistics generated from this census are therefore treated as being representative of the total population of EU domiciled students at UK HEIs (i.e. no weights or confidence intervals are applied). This is the agreed protocol used by HESA.</w:t>
      </w:r>
    </w:p>
    <w:p w:rsidR="00D46F0F" w:rsidRDefault="00D46F0F" w:rsidP="007A47CB">
      <w:pPr>
        <w:rPr>
          <w:rFonts w:ascii="Franklin Gothic Book" w:hAnsi="Franklin Gothic Book"/>
        </w:rPr>
      </w:pPr>
    </w:p>
    <w:p w:rsidR="00007CC7" w:rsidRDefault="00007CC7" w:rsidP="007A47CB">
      <w:pPr>
        <w:rPr>
          <w:rFonts w:ascii="Franklin Gothic Book" w:hAnsi="Franklin Gothic Book"/>
        </w:rPr>
      </w:pPr>
    </w:p>
    <w:p w:rsidR="00E55C11" w:rsidRDefault="00E55C11" w:rsidP="007A47CB">
      <w:pPr>
        <w:rPr>
          <w:rFonts w:ascii="Franklin Gothic Book" w:hAnsi="Franklin Gothic Book"/>
        </w:rPr>
      </w:pPr>
    </w:p>
    <w:p w:rsidR="00D46F0F" w:rsidRDefault="00D46F0F" w:rsidP="007A47CB">
      <w:pPr>
        <w:rPr>
          <w:rFonts w:ascii="Franklin Gothic Book" w:hAnsi="Franklin Gothic Book"/>
        </w:rPr>
      </w:pPr>
    </w:p>
    <w:p w:rsidR="00D46F0F" w:rsidRPr="00EB427A" w:rsidRDefault="00D46F0F" w:rsidP="007A47CB">
      <w:pPr>
        <w:rPr>
          <w:rFonts w:ascii="Franklin Gothic Book" w:hAnsi="Franklin Gothic Book"/>
          <w:b/>
        </w:rPr>
      </w:pPr>
      <w:r w:rsidRPr="00EB427A">
        <w:rPr>
          <w:rFonts w:ascii="Franklin Gothic Book" w:hAnsi="Franklin Gothic Book"/>
          <w:b/>
        </w:rPr>
        <w:lastRenderedPageBreak/>
        <w:t>Report / Table Conventions</w:t>
      </w:r>
    </w:p>
    <w:p w:rsidR="00D46F0F" w:rsidRPr="000466C2" w:rsidRDefault="00D46F0F" w:rsidP="007A47CB">
      <w:pPr>
        <w:rPr>
          <w:rFonts w:ascii="Franklin Gothic Book" w:hAnsi="Franklin Gothic Book"/>
        </w:rPr>
      </w:pPr>
    </w:p>
    <w:p w:rsidR="00D46F0F" w:rsidRDefault="00D46F0F" w:rsidP="000466C2">
      <w:pPr>
        <w:pStyle w:val="Heading2"/>
        <w:numPr>
          <w:ilvl w:val="0"/>
          <w:numId w:val="1"/>
        </w:numPr>
        <w:rPr>
          <w:rFonts w:ascii="Franklin Gothic Book" w:hAnsi="Franklin Gothic Book"/>
          <w:i w:val="0"/>
          <w:iCs w:val="0"/>
        </w:rPr>
      </w:pPr>
      <w:r w:rsidRPr="000466C2">
        <w:rPr>
          <w:rFonts w:ascii="Franklin Gothic Book" w:hAnsi="Franklin Gothic Book"/>
          <w:i w:val="0"/>
          <w:iCs w:val="0"/>
        </w:rPr>
        <w:t xml:space="preserve">This report </w:t>
      </w:r>
      <w:r w:rsidRPr="007A5905">
        <w:rPr>
          <w:rFonts w:ascii="Franklin Gothic Book" w:hAnsi="Franklin Gothic Book"/>
          <w:i w:val="0"/>
          <w:iCs w:val="0"/>
        </w:rPr>
        <w:t>is divided into two sections. Section 1 focuses on the destinations of NI domiciled students who gained a qualification at a HEI in NI, England, Scotland or Wales. Section 2 concentrates on the destinations of all NI, GB and other EU students who gained a qualification at a NI HEI.</w:t>
      </w:r>
      <w:r>
        <w:rPr>
          <w:rFonts w:ascii="Franklin Gothic Book" w:hAnsi="Franklin Gothic Book"/>
          <w:i w:val="0"/>
          <w:iCs w:val="0"/>
        </w:rPr>
        <w:t xml:space="preserve"> </w:t>
      </w:r>
      <w:r w:rsidRPr="000466C2">
        <w:rPr>
          <w:rFonts w:ascii="Franklin Gothic Book" w:hAnsi="Franklin Gothic Book"/>
          <w:i w:val="0"/>
          <w:iCs w:val="0"/>
        </w:rPr>
        <w:t xml:space="preserve">The majority of students in both sections are the NI domiciled students from NI HEIs and therefore the results in each section are relatively similar. </w:t>
      </w:r>
    </w:p>
    <w:p w:rsidR="00D46F0F" w:rsidRPr="007A5905" w:rsidRDefault="00D46F0F" w:rsidP="007A5905"/>
    <w:p w:rsidR="00D46F0F" w:rsidRPr="00EB427A" w:rsidRDefault="00D46F0F" w:rsidP="007A47CB">
      <w:pPr>
        <w:numPr>
          <w:ilvl w:val="0"/>
          <w:numId w:val="1"/>
        </w:numPr>
        <w:rPr>
          <w:rFonts w:ascii="Franklin Gothic Book" w:hAnsi="Franklin Gothic Book"/>
        </w:rPr>
      </w:pPr>
      <w:r w:rsidRPr="00EB427A">
        <w:rPr>
          <w:rFonts w:ascii="Franklin Gothic Book" w:hAnsi="Franklin Gothic Book"/>
        </w:rPr>
        <w:t xml:space="preserve"> </w:t>
      </w:r>
      <w:bookmarkStart w:id="45" w:name="OLE_LINK22"/>
      <w:r w:rsidRPr="00EB427A">
        <w:rPr>
          <w:rFonts w:ascii="Franklin Gothic Book" w:hAnsi="Franklin Gothic Book"/>
        </w:rPr>
        <w:t xml:space="preserve">Unless otherwise stated, responses of ‘don’t know’ and ‘refusal to answer’ have been excluded from the analysis. </w:t>
      </w:r>
    </w:p>
    <w:p w:rsidR="00D46F0F" w:rsidRPr="00EB427A" w:rsidRDefault="00D46F0F" w:rsidP="007A47CB">
      <w:pPr>
        <w:ind w:left="360"/>
        <w:rPr>
          <w:rFonts w:ascii="Franklin Gothic Book" w:hAnsi="Franklin Gothic Book"/>
        </w:rPr>
      </w:pPr>
    </w:p>
    <w:p w:rsidR="00D46F0F" w:rsidRPr="00EB427A" w:rsidRDefault="00D46F0F" w:rsidP="007A47CB">
      <w:pPr>
        <w:numPr>
          <w:ilvl w:val="0"/>
          <w:numId w:val="1"/>
        </w:numPr>
        <w:rPr>
          <w:rFonts w:ascii="Franklin Gothic Book" w:hAnsi="Franklin Gothic Book"/>
        </w:rPr>
      </w:pPr>
      <w:r>
        <w:rPr>
          <w:rFonts w:ascii="Franklin Gothic Book" w:hAnsi="Franklin Gothic Book"/>
        </w:rPr>
        <w:t xml:space="preserve"> </w:t>
      </w:r>
      <w:r w:rsidRPr="00EB427A">
        <w:rPr>
          <w:rFonts w:ascii="Franklin Gothic Book" w:hAnsi="Franklin Gothic Book"/>
        </w:rPr>
        <w:t>Numbers in tables (Annex 1) and this bulletin have been rounded to the nearest 5. Due to rounding figures may not sum to totals.</w:t>
      </w:r>
    </w:p>
    <w:p w:rsidR="00D46F0F" w:rsidRPr="00EB427A" w:rsidRDefault="00D46F0F" w:rsidP="007A47CB">
      <w:pPr>
        <w:rPr>
          <w:rFonts w:ascii="Franklin Gothic Book" w:hAnsi="Franklin Gothic Book"/>
        </w:rPr>
      </w:pPr>
    </w:p>
    <w:p w:rsidR="00D46F0F" w:rsidRPr="00EB427A" w:rsidRDefault="00D46F0F" w:rsidP="007A47CB">
      <w:pPr>
        <w:numPr>
          <w:ilvl w:val="0"/>
          <w:numId w:val="1"/>
        </w:numPr>
        <w:rPr>
          <w:rFonts w:ascii="Franklin Gothic Book" w:hAnsi="Franklin Gothic Book"/>
        </w:rPr>
      </w:pPr>
      <w:r w:rsidRPr="00EB427A">
        <w:rPr>
          <w:rFonts w:ascii="Franklin Gothic Book" w:hAnsi="Franklin Gothic Book"/>
        </w:rPr>
        <w:t xml:space="preserve"> Percentages in tables (Annex 1) and this bulletin may not sum to 100 due to rounding.</w:t>
      </w:r>
    </w:p>
    <w:bookmarkEnd w:id="45"/>
    <w:p w:rsidR="00D46F0F" w:rsidRPr="00EB427A" w:rsidRDefault="00D46F0F" w:rsidP="007A47CB">
      <w:pPr>
        <w:rPr>
          <w:rFonts w:ascii="Franklin Gothic Book" w:hAnsi="Franklin Gothic Book"/>
        </w:rPr>
      </w:pPr>
    </w:p>
    <w:p w:rsidR="00D46F0F" w:rsidRDefault="00D46F0F" w:rsidP="007A47CB">
      <w:pPr>
        <w:numPr>
          <w:ilvl w:val="0"/>
          <w:numId w:val="1"/>
        </w:numPr>
        <w:rPr>
          <w:rFonts w:ascii="Franklin Gothic Book" w:hAnsi="Franklin Gothic Book"/>
        </w:rPr>
      </w:pPr>
      <w:r w:rsidRPr="00EB427A">
        <w:rPr>
          <w:rFonts w:ascii="Franklin Gothic Book" w:hAnsi="Franklin Gothic Book"/>
        </w:rPr>
        <w:t xml:space="preserve"> To adjust for outliers in salary information, the lowest and highest 0.5% of salaries were removed before analysis.</w:t>
      </w:r>
    </w:p>
    <w:p w:rsidR="00CE0372" w:rsidRDefault="00CE0372" w:rsidP="00CE0372">
      <w:pPr>
        <w:pStyle w:val="ListParagraph"/>
        <w:ind w:left="0"/>
        <w:rPr>
          <w:rFonts w:ascii="Franklin Gothic Book" w:hAnsi="Franklin Gothic Book"/>
          <w:b/>
        </w:rPr>
      </w:pPr>
    </w:p>
    <w:p w:rsidR="00CE0372" w:rsidRPr="00CE0372" w:rsidRDefault="00CE0372" w:rsidP="00CE0372">
      <w:pPr>
        <w:pStyle w:val="ListParagraph"/>
        <w:ind w:left="0"/>
        <w:rPr>
          <w:rFonts w:ascii="Franklin Gothic Book" w:hAnsi="Franklin Gothic Book"/>
          <w:b/>
        </w:rPr>
      </w:pPr>
      <w:r w:rsidRPr="00CE0372">
        <w:rPr>
          <w:rFonts w:ascii="Franklin Gothic Book" w:hAnsi="Franklin Gothic Book"/>
          <w:b/>
        </w:rPr>
        <w:t>Definitions</w:t>
      </w:r>
    </w:p>
    <w:p w:rsidR="00CE0372" w:rsidRDefault="00CE0372" w:rsidP="00CE0372">
      <w:pPr>
        <w:pStyle w:val="ListParagraph"/>
        <w:rPr>
          <w:rFonts w:ascii="Franklin Gothic Book" w:hAnsi="Franklin Gothic Book"/>
        </w:rPr>
      </w:pPr>
    </w:p>
    <w:p w:rsidR="00D46F0F" w:rsidRPr="00CE0372" w:rsidRDefault="00CE0372" w:rsidP="00CE0372">
      <w:pPr>
        <w:numPr>
          <w:ilvl w:val="0"/>
          <w:numId w:val="1"/>
        </w:numPr>
        <w:rPr>
          <w:rFonts w:ascii="Franklin Gothic Book" w:hAnsi="Franklin Gothic Book"/>
        </w:rPr>
      </w:pPr>
      <w:r>
        <w:rPr>
          <w:rFonts w:ascii="Franklin Gothic Book" w:hAnsi="Franklin Gothic Book"/>
        </w:rPr>
        <w:t xml:space="preserve"> Q</w:t>
      </w:r>
      <w:r w:rsidRPr="00CE0372">
        <w:rPr>
          <w:rFonts w:ascii="Franklin Gothic Book" w:hAnsi="Franklin Gothic Book"/>
        </w:rPr>
        <w:t>ualifiers in employment include those in full-time work, part-time work, voluntary work, those combining work and study and those in work whose mode of work is unknown.</w:t>
      </w:r>
    </w:p>
    <w:p w:rsidR="00D46F0F" w:rsidRPr="00EB427A" w:rsidRDefault="00D46F0F" w:rsidP="007A47CB">
      <w:pPr>
        <w:rPr>
          <w:rFonts w:ascii="Franklin Gothic Book" w:hAnsi="Franklin Gothic Book"/>
          <w:i/>
        </w:rPr>
      </w:pPr>
    </w:p>
    <w:p w:rsidR="00D46F0F" w:rsidRPr="00EB427A" w:rsidRDefault="00D46F0F" w:rsidP="007A47CB">
      <w:pPr>
        <w:numPr>
          <w:ilvl w:val="0"/>
          <w:numId w:val="1"/>
        </w:numPr>
        <w:rPr>
          <w:rFonts w:ascii="Franklin Gothic Book" w:hAnsi="Franklin Gothic Book"/>
          <w:i/>
        </w:rPr>
      </w:pPr>
      <w:r w:rsidRPr="00EB427A">
        <w:rPr>
          <w:rFonts w:ascii="Franklin Gothic Book" w:hAnsi="Franklin Gothic Book"/>
          <w:i/>
        </w:rPr>
        <w:t xml:space="preserve"> </w:t>
      </w:r>
      <w:bookmarkStart w:id="46" w:name="OLE_LINK23"/>
      <w:r w:rsidRPr="00EB427A">
        <w:rPr>
          <w:rFonts w:ascii="Franklin Gothic Book" w:hAnsi="Franklin Gothic Book"/>
          <w:i/>
        </w:rPr>
        <w:t>Other undergraduate courses</w:t>
      </w:r>
      <w:r w:rsidRPr="00EB427A">
        <w:rPr>
          <w:rFonts w:ascii="Franklin Gothic Book" w:hAnsi="Franklin Gothic Book"/>
        </w:rPr>
        <w:t xml:space="preserve"> - includes undergraduate diplomas and certificates, HNDs, HNCs and foundation degrees.</w:t>
      </w:r>
      <w:r w:rsidRPr="00EB427A">
        <w:rPr>
          <w:rFonts w:ascii="Franklin Gothic Book" w:hAnsi="Franklin Gothic Book"/>
          <w:i/>
        </w:rPr>
        <w:t xml:space="preserve"> </w:t>
      </w:r>
    </w:p>
    <w:p w:rsidR="00D46F0F" w:rsidRPr="00EB427A" w:rsidRDefault="00D46F0F" w:rsidP="007A47CB">
      <w:pPr>
        <w:rPr>
          <w:rFonts w:ascii="Franklin Gothic Book" w:hAnsi="Franklin Gothic Book"/>
          <w:i/>
        </w:rPr>
      </w:pPr>
    </w:p>
    <w:p w:rsidR="00D46F0F" w:rsidRPr="00EB427A" w:rsidRDefault="00D46F0F" w:rsidP="007A47CB">
      <w:pPr>
        <w:numPr>
          <w:ilvl w:val="0"/>
          <w:numId w:val="1"/>
        </w:numPr>
        <w:rPr>
          <w:rFonts w:ascii="Franklin Gothic Book" w:hAnsi="Franklin Gothic Book"/>
          <w:i/>
        </w:rPr>
      </w:pPr>
      <w:r w:rsidRPr="00EB427A">
        <w:rPr>
          <w:rFonts w:ascii="Franklin Gothic Book" w:hAnsi="Franklin Gothic Book"/>
          <w:i/>
        </w:rPr>
        <w:t xml:space="preserve"> Postgraduate courses</w:t>
      </w:r>
      <w:r w:rsidRPr="00EB427A">
        <w:rPr>
          <w:rFonts w:ascii="Franklin Gothic Book" w:hAnsi="Franklin Gothic Book"/>
        </w:rPr>
        <w:t xml:space="preserve"> are those leading to higher degrees, diplomas and certificates (including postgraduate certificate of education (PGCE) and professional qualifications) which usually require a first degree as an entry qualification.</w:t>
      </w:r>
    </w:p>
    <w:p w:rsidR="00D46F0F" w:rsidRPr="00EB427A" w:rsidRDefault="00D46F0F" w:rsidP="007A47CB">
      <w:pPr>
        <w:ind w:left="1134" w:hanging="414"/>
        <w:jc w:val="both"/>
        <w:rPr>
          <w:rFonts w:ascii="Franklin Gothic Book" w:hAnsi="Franklin Gothic Book"/>
        </w:rPr>
      </w:pPr>
    </w:p>
    <w:p w:rsidR="00D46F0F" w:rsidRPr="00EB427A" w:rsidRDefault="00D46F0F" w:rsidP="007A47CB">
      <w:pPr>
        <w:pStyle w:val="BodyTextIndent"/>
        <w:numPr>
          <w:ilvl w:val="0"/>
          <w:numId w:val="1"/>
        </w:numPr>
        <w:jc w:val="both"/>
        <w:rPr>
          <w:rFonts w:ascii="Franklin Gothic Book" w:hAnsi="Franklin Gothic Book"/>
        </w:rPr>
      </w:pPr>
      <w:r w:rsidRPr="00EB427A">
        <w:rPr>
          <w:rFonts w:ascii="Franklin Gothic Book" w:hAnsi="Franklin Gothic Book"/>
        </w:rPr>
        <w:t xml:space="preserve"> </w:t>
      </w:r>
      <w:r w:rsidRPr="00EB427A">
        <w:rPr>
          <w:rFonts w:ascii="Franklin Gothic Book" w:hAnsi="Franklin Gothic Book"/>
          <w:i/>
        </w:rPr>
        <w:t>First degree courses</w:t>
      </w:r>
      <w:r w:rsidRPr="00EB427A">
        <w:rPr>
          <w:rFonts w:ascii="Franklin Gothic Book" w:hAnsi="Franklin Gothic Book"/>
        </w:rPr>
        <w:t xml:space="preserve"> include first degrees with or without eligibility to register to practise with a health or social care or veterinary statutory regulatory body, first degrees with qualified teacher status, enhanced first degrees, first degrees obtained concurrently with a diploma and intercalated first degrees.</w:t>
      </w:r>
    </w:p>
    <w:p w:rsidR="00D46F0F" w:rsidRPr="00EB427A" w:rsidRDefault="00D46F0F" w:rsidP="007A47CB">
      <w:pPr>
        <w:ind w:left="360"/>
        <w:rPr>
          <w:rFonts w:ascii="Franklin Gothic Book" w:hAnsi="Franklin Gothic Book"/>
          <w:i/>
        </w:rPr>
      </w:pPr>
    </w:p>
    <w:p w:rsidR="00D46F0F" w:rsidRPr="00EB427A" w:rsidRDefault="00D46F0F" w:rsidP="007A47CB">
      <w:pPr>
        <w:numPr>
          <w:ilvl w:val="0"/>
          <w:numId w:val="1"/>
        </w:numPr>
        <w:rPr>
          <w:rFonts w:ascii="Franklin Gothic Book" w:hAnsi="Franklin Gothic Book"/>
        </w:rPr>
      </w:pPr>
      <w:r w:rsidRPr="00EB427A">
        <w:rPr>
          <w:rFonts w:ascii="Franklin Gothic Book" w:hAnsi="Franklin Gothic Book"/>
          <w:i/>
        </w:rPr>
        <w:t xml:space="preserve"> Type of Job</w:t>
      </w:r>
      <w:r w:rsidRPr="00EB427A">
        <w:rPr>
          <w:rFonts w:ascii="Franklin Gothic Book" w:hAnsi="Franklin Gothic Book"/>
        </w:rPr>
        <w:t xml:space="preserve"> – </w:t>
      </w:r>
      <w:bookmarkStart w:id="47" w:name="OLE_LINK21"/>
      <w:r w:rsidRPr="00EB427A">
        <w:rPr>
          <w:rFonts w:ascii="Franklin Gothic Book" w:hAnsi="Franklin Gothic Book"/>
        </w:rPr>
        <w:t xml:space="preserve">each occupation was classified as being a ‘Graduate’ or ‘Non-graduate’ occupation according to the classification scheme devised by Elias and Purcell in their </w:t>
      </w:r>
      <w:hyperlink r:id="rId24" w:history="1">
        <w:r w:rsidRPr="00EB427A">
          <w:rPr>
            <w:rStyle w:val="Hyperlink"/>
            <w:rFonts w:ascii="Franklin Gothic Book" w:hAnsi="Franklin Gothic Book" w:cs="Arial"/>
          </w:rPr>
          <w:t>2004 report</w:t>
        </w:r>
      </w:hyperlink>
      <w:r w:rsidRPr="00EB427A">
        <w:rPr>
          <w:rFonts w:ascii="Franklin Gothic Book" w:hAnsi="Franklin Gothic Book"/>
        </w:rPr>
        <w:t xml:space="preserve"> - ‘SOC (HE) A Classification of occupations for studying the graduated labour market’ (Institute of Employment Research, Warwick).</w:t>
      </w:r>
    </w:p>
    <w:bookmarkEnd w:id="47"/>
    <w:p w:rsidR="00D46F0F" w:rsidRPr="00EB427A" w:rsidRDefault="00D46F0F" w:rsidP="007A47CB">
      <w:pPr>
        <w:rPr>
          <w:rFonts w:ascii="Franklin Gothic Book" w:hAnsi="Franklin Gothic Book"/>
        </w:rPr>
      </w:pPr>
    </w:p>
    <w:p w:rsidR="00D46F0F" w:rsidRPr="00EB427A" w:rsidRDefault="00D46F0F" w:rsidP="007A47CB">
      <w:pPr>
        <w:numPr>
          <w:ilvl w:val="0"/>
          <w:numId w:val="1"/>
        </w:numPr>
        <w:rPr>
          <w:rFonts w:ascii="Franklin Gothic Book" w:hAnsi="Franklin Gothic Book"/>
          <w:i/>
        </w:rPr>
      </w:pPr>
      <w:r w:rsidRPr="00EB427A">
        <w:rPr>
          <w:rFonts w:ascii="Franklin Gothic Book" w:hAnsi="Franklin Gothic Book"/>
          <w:i/>
        </w:rPr>
        <w:t xml:space="preserve"> Domicile</w:t>
      </w:r>
      <w:r w:rsidRPr="00EB427A">
        <w:rPr>
          <w:rFonts w:ascii="Franklin Gothic Book" w:hAnsi="Franklin Gothic Book"/>
        </w:rPr>
        <w:t xml:space="preserve"> – a student’s place of residence prior to enrolment on a Higher Education course.</w:t>
      </w:r>
    </w:p>
    <w:p w:rsidR="00D46F0F" w:rsidRDefault="00D46F0F" w:rsidP="007A47CB">
      <w:pPr>
        <w:rPr>
          <w:rFonts w:ascii="Franklin Gothic Book" w:hAnsi="Franklin Gothic Book"/>
          <w:i/>
        </w:rPr>
      </w:pPr>
    </w:p>
    <w:p w:rsidR="00E55C11" w:rsidRDefault="00E55C11" w:rsidP="007A47CB">
      <w:pPr>
        <w:rPr>
          <w:rFonts w:ascii="Franklin Gothic Book" w:hAnsi="Franklin Gothic Book"/>
          <w:i/>
        </w:rPr>
      </w:pPr>
    </w:p>
    <w:p w:rsidR="00E55C11" w:rsidRDefault="00E55C11" w:rsidP="007A47CB">
      <w:pPr>
        <w:rPr>
          <w:rFonts w:ascii="Franklin Gothic Book" w:hAnsi="Franklin Gothic Book"/>
          <w:i/>
        </w:rPr>
      </w:pPr>
    </w:p>
    <w:p w:rsidR="00E55C11" w:rsidRDefault="00E55C11" w:rsidP="007A47CB">
      <w:pPr>
        <w:rPr>
          <w:rFonts w:ascii="Franklin Gothic Book" w:hAnsi="Franklin Gothic Book"/>
          <w:i/>
        </w:rPr>
      </w:pPr>
    </w:p>
    <w:p w:rsidR="00E55C11" w:rsidRDefault="00E55C11" w:rsidP="007A47CB">
      <w:pPr>
        <w:rPr>
          <w:rFonts w:ascii="Franklin Gothic Book" w:hAnsi="Franklin Gothic Book"/>
          <w:i/>
        </w:rPr>
      </w:pPr>
    </w:p>
    <w:p w:rsidR="00D46F0F" w:rsidRPr="00600160" w:rsidRDefault="00D46F0F" w:rsidP="007A47CB">
      <w:pPr>
        <w:numPr>
          <w:ilvl w:val="0"/>
          <w:numId w:val="1"/>
        </w:numPr>
        <w:rPr>
          <w:rFonts w:ascii="Franklin Gothic Book" w:hAnsi="Franklin Gothic Book"/>
          <w:i/>
        </w:rPr>
      </w:pPr>
      <w:r w:rsidRPr="00EB427A">
        <w:rPr>
          <w:rFonts w:ascii="Franklin Gothic Book" w:hAnsi="Franklin Gothic Book"/>
          <w:i/>
        </w:rPr>
        <w:lastRenderedPageBreak/>
        <w:t xml:space="preserve"> Mean and Median Salaries - </w:t>
      </w:r>
      <w:r w:rsidRPr="00EB427A">
        <w:rPr>
          <w:rFonts w:ascii="Franklin Gothic Book" w:hAnsi="Franklin Gothic Book"/>
        </w:rPr>
        <w:t>The mean measures the average salary earned by individuals within a group. However in a skewed distribution, such as earnings, the mean is influenced by a small number of very high earners. The median measures the salary earned by the middle person within a group, i.e. 50% of individuals earned salaries above the median and 50% earned salaries below the median.</w:t>
      </w:r>
      <w:r>
        <w:rPr>
          <w:rFonts w:ascii="Franklin Gothic Book" w:hAnsi="Franklin Gothic Book"/>
        </w:rPr>
        <w:t xml:space="preserve"> The median is less likely than the mean to be affected by very high earners.</w:t>
      </w:r>
      <w:r w:rsidRPr="00EB427A">
        <w:rPr>
          <w:rFonts w:ascii="Franklin Gothic Book" w:hAnsi="Franklin Gothic Book"/>
        </w:rPr>
        <w:t xml:space="preserve"> </w:t>
      </w:r>
    </w:p>
    <w:p w:rsidR="00600160" w:rsidRDefault="00600160" w:rsidP="00600160">
      <w:pPr>
        <w:rPr>
          <w:rFonts w:ascii="Franklin Gothic Book" w:hAnsi="Franklin Gothic Book"/>
          <w:i/>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B230BE" w:rsidRDefault="00B230BE" w:rsidP="00600160">
      <w:pPr>
        <w:pStyle w:val="BodyTextIndent3"/>
        <w:jc w:val="both"/>
        <w:rPr>
          <w:rFonts w:ascii="Franklin Gothic Book" w:hAnsi="Franklin Gothic Book"/>
          <w:bCs w:val="0"/>
        </w:rPr>
      </w:pPr>
    </w:p>
    <w:p w:rsidR="00364B45" w:rsidRPr="00364B45" w:rsidRDefault="00600160" w:rsidP="00364B45">
      <w:pPr>
        <w:pStyle w:val="BodyTextIndent3"/>
        <w:jc w:val="both"/>
        <w:rPr>
          <w:rFonts w:ascii="Franklin Gothic Book" w:hAnsi="Franklin Gothic Book"/>
          <w:bCs w:val="0"/>
        </w:rPr>
      </w:pPr>
      <w:r w:rsidRPr="00EB427A">
        <w:rPr>
          <w:rFonts w:ascii="Franklin Gothic Book" w:hAnsi="Franklin Gothic Book"/>
          <w:bCs w:val="0"/>
        </w:rPr>
        <w:t xml:space="preserve">Media enquiries should be made to the Department’s </w:t>
      </w:r>
      <w:r>
        <w:rPr>
          <w:rFonts w:ascii="Franklin Gothic Book" w:hAnsi="Franklin Gothic Book"/>
          <w:bCs w:val="0"/>
        </w:rPr>
        <w:t>Press Office in Adelaide House</w:t>
      </w:r>
      <w:r w:rsidRPr="00EB427A">
        <w:rPr>
          <w:rFonts w:ascii="Franklin Gothic Book" w:hAnsi="Franklin Gothic Book"/>
          <w:bCs w:val="0"/>
        </w:rPr>
        <w:t>,</w:t>
      </w:r>
      <w:r>
        <w:rPr>
          <w:rFonts w:ascii="Franklin Gothic Book" w:hAnsi="Franklin Gothic Book"/>
          <w:bCs w:val="0"/>
        </w:rPr>
        <w:t xml:space="preserve"> 39-49 Adelaide Street, Belfast, BT2 8FD,</w:t>
      </w:r>
      <w:r w:rsidRPr="00EB427A">
        <w:rPr>
          <w:rFonts w:ascii="Franklin Gothic Book" w:hAnsi="Franklin Gothic Book"/>
          <w:bCs w:val="0"/>
        </w:rPr>
        <w:t xml:space="preserve"> telephone (028) 9025 7793.</w:t>
      </w:r>
      <w:bookmarkEnd w:id="46"/>
    </w:p>
    <w:p w:rsidR="00F61F95" w:rsidRDefault="00F61F95"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bookmarkStart w:id="48" w:name="annex1"/>
      <w:bookmarkEnd w:id="48"/>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Default="00D3680D" w:rsidP="00730026">
      <w:pPr>
        <w:tabs>
          <w:tab w:val="num" w:pos="360"/>
        </w:tabs>
        <w:jc w:val="both"/>
        <w:rPr>
          <w:rFonts w:ascii="Franklin Gothic Book" w:hAnsi="Franklin Gothic Book"/>
        </w:rPr>
      </w:pPr>
    </w:p>
    <w:p w:rsidR="00D3680D" w:rsidRPr="00D3680D" w:rsidRDefault="00D3680D" w:rsidP="00D3680D">
      <w:pPr>
        <w:tabs>
          <w:tab w:val="num" w:pos="360"/>
        </w:tabs>
        <w:jc w:val="center"/>
        <w:rPr>
          <w:rFonts w:ascii="Franklin Gothic Book" w:hAnsi="Franklin Gothic Book"/>
          <w:sz w:val="28"/>
        </w:rPr>
      </w:pPr>
    </w:p>
    <w:p w:rsidR="00D3680D" w:rsidRPr="00D3680D" w:rsidRDefault="00D3680D" w:rsidP="00D3680D">
      <w:pPr>
        <w:tabs>
          <w:tab w:val="num" w:pos="360"/>
        </w:tabs>
        <w:jc w:val="center"/>
        <w:rPr>
          <w:rFonts w:ascii="Franklin Gothic Book" w:hAnsi="Franklin Gothic Book"/>
          <w:sz w:val="44"/>
        </w:rPr>
        <w:sectPr w:rsidR="00D3680D" w:rsidRPr="00D3680D" w:rsidSect="00946AE7">
          <w:footerReference w:type="even" r:id="rId25"/>
          <w:footerReference w:type="default" r:id="rId26"/>
          <w:headerReference w:type="first" r:id="rId27"/>
          <w:pgSz w:w="11907" w:h="16840" w:code="9"/>
          <w:pgMar w:top="1440" w:right="1276" w:bottom="1440" w:left="1276" w:header="720" w:footer="720" w:gutter="0"/>
          <w:pgNumType w:start="1"/>
          <w:cols w:space="720"/>
        </w:sectPr>
      </w:pPr>
      <w:r w:rsidRPr="00D3680D">
        <w:rPr>
          <w:rFonts w:ascii="Franklin Gothic Book" w:hAnsi="Franklin Gothic Book"/>
          <w:sz w:val="44"/>
        </w:rPr>
        <w:t xml:space="preserve">ANNEX 1 : TABLES </w:t>
      </w:r>
    </w:p>
    <w:p w:rsidR="00F61F95" w:rsidRDefault="006C1BEA" w:rsidP="00730026">
      <w:pPr>
        <w:tabs>
          <w:tab w:val="num" w:pos="360"/>
        </w:tabs>
        <w:jc w:val="both"/>
      </w:pPr>
      <w:bookmarkStart w:id="49" w:name="t1"/>
      <w:r>
        <w:lastRenderedPageBreak/>
        <w:pict>
          <v:shape id="_x0000_i1038" type="#_x0000_t75" style="width:696.75pt;height:316.5pt">
            <v:imagedata r:id="rId28" o:title=""/>
          </v:shape>
        </w:pict>
      </w:r>
      <w:bookmarkEnd w:id="49"/>
    </w:p>
    <w:p w:rsidR="009F19ED" w:rsidRDefault="009F19ED" w:rsidP="00730026">
      <w:pPr>
        <w:tabs>
          <w:tab w:val="num" w:pos="360"/>
        </w:tabs>
        <w:jc w:val="both"/>
      </w:pPr>
    </w:p>
    <w:p w:rsidR="00F61F95" w:rsidRDefault="00F61F95" w:rsidP="00730026">
      <w:pPr>
        <w:tabs>
          <w:tab w:val="num" w:pos="360"/>
        </w:tabs>
        <w:jc w:val="both"/>
      </w:pPr>
    </w:p>
    <w:p w:rsidR="00F61F95" w:rsidRDefault="00F61F95" w:rsidP="00730026">
      <w:pPr>
        <w:tabs>
          <w:tab w:val="num" w:pos="360"/>
        </w:tabs>
        <w:jc w:val="both"/>
      </w:pPr>
    </w:p>
    <w:p w:rsidR="00F61F95" w:rsidRDefault="00F61F95" w:rsidP="00730026">
      <w:pPr>
        <w:tabs>
          <w:tab w:val="num" w:pos="360"/>
        </w:tabs>
        <w:jc w:val="both"/>
      </w:pPr>
    </w:p>
    <w:p w:rsidR="00F61F95" w:rsidRDefault="00F61F95" w:rsidP="00730026">
      <w:pPr>
        <w:tabs>
          <w:tab w:val="num" w:pos="360"/>
        </w:tabs>
        <w:jc w:val="both"/>
      </w:pPr>
    </w:p>
    <w:p w:rsidR="00F61F95" w:rsidRDefault="00F61F95" w:rsidP="00730026">
      <w:pPr>
        <w:tabs>
          <w:tab w:val="num" w:pos="360"/>
        </w:tabs>
        <w:jc w:val="both"/>
      </w:pPr>
    </w:p>
    <w:p w:rsidR="00F61F95" w:rsidRDefault="00F61F95" w:rsidP="00730026">
      <w:pPr>
        <w:tabs>
          <w:tab w:val="num" w:pos="360"/>
        </w:tabs>
        <w:jc w:val="both"/>
      </w:pPr>
    </w:p>
    <w:p w:rsidR="00F61F95" w:rsidRDefault="00F61F95" w:rsidP="00730026">
      <w:pPr>
        <w:tabs>
          <w:tab w:val="num" w:pos="360"/>
        </w:tabs>
        <w:jc w:val="both"/>
      </w:pPr>
    </w:p>
    <w:p w:rsidR="00F61F95" w:rsidRDefault="00F61F95" w:rsidP="00730026">
      <w:pPr>
        <w:tabs>
          <w:tab w:val="num" w:pos="360"/>
        </w:tabs>
        <w:jc w:val="both"/>
      </w:pPr>
    </w:p>
    <w:p w:rsidR="00625EE7" w:rsidRDefault="00625EE7" w:rsidP="00730026">
      <w:pPr>
        <w:tabs>
          <w:tab w:val="num" w:pos="360"/>
        </w:tabs>
        <w:jc w:val="both"/>
        <w:rPr>
          <w:rFonts w:ascii="Franklin Gothic Book" w:hAnsi="Franklin Gothic Book"/>
        </w:rPr>
      </w:pPr>
    </w:p>
    <w:p w:rsidR="00B230BE" w:rsidRDefault="006C1BEA" w:rsidP="00730026">
      <w:pPr>
        <w:tabs>
          <w:tab w:val="num" w:pos="360"/>
        </w:tabs>
        <w:jc w:val="both"/>
        <w:rPr>
          <w:rFonts w:ascii="Franklin Gothic Book" w:hAnsi="Franklin Gothic Book"/>
        </w:rPr>
      </w:pPr>
      <w:bookmarkStart w:id="50" w:name="t2"/>
      <w:r>
        <w:lastRenderedPageBreak/>
        <w:pict>
          <v:shape id="_x0000_i1039" type="#_x0000_t75" style="width:625.5pt;height:467.25pt">
            <v:imagedata r:id="rId29" o:title=""/>
          </v:shape>
        </w:pict>
      </w:r>
      <w:bookmarkEnd w:id="50"/>
    </w:p>
    <w:p w:rsidR="00B230BE" w:rsidRDefault="00D3680D" w:rsidP="00730026">
      <w:pPr>
        <w:tabs>
          <w:tab w:val="num" w:pos="360"/>
        </w:tabs>
        <w:jc w:val="both"/>
        <w:rPr>
          <w:rFonts w:ascii="Franklin Gothic Book" w:hAnsi="Franklin Gothic Book"/>
        </w:rPr>
      </w:pPr>
      <w:r>
        <w:rPr>
          <w:rFonts w:ascii="Franklin Gothic Book" w:hAnsi="Franklin Gothic Book"/>
        </w:rPr>
        <w:br w:type="page"/>
      </w:r>
      <w:bookmarkStart w:id="51" w:name="t3"/>
      <w:r w:rsidR="006C1BEA">
        <w:lastRenderedPageBreak/>
        <w:pict>
          <v:shape id="_x0000_i1040" type="#_x0000_t75" style="width:594pt;height:467.25pt">
            <v:imagedata r:id="rId30" o:title=""/>
          </v:shape>
        </w:pict>
      </w:r>
      <w:bookmarkEnd w:id="51"/>
    </w:p>
    <w:p w:rsidR="00B230BE" w:rsidRDefault="006C1BEA" w:rsidP="00730026">
      <w:pPr>
        <w:tabs>
          <w:tab w:val="num" w:pos="360"/>
        </w:tabs>
        <w:jc w:val="both"/>
        <w:rPr>
          <w:rFonts w:ascii="Franklin Gothic Book" w:hAnsi="Franklin Gothic Book"/>
        </w:rPr>
      </w:pPr>
      <w:bookmarkStart w:id="52" w:name="t4"/>
      <w:r>
        <w:lastRenderedPageBreak/>
        <w:pict>
          <v:shape id="_x0000_i1041" type="#_x0000_t75" style="width:624pt;height:467.25pt">
            <v:imagedata r:id="rId31" o:title=""/>
          </v:shape>
        </w:pict>
      </w:r>
      <w:bookmarkEnd w:id="52"/>
    </w:p>
    <w:p w:rsidR="005A5965" w:rsidRDefault="005A5965" w:rsidP="00730026">
      <w:pPr>
        <w:tabs>
          <w:tab w:val="num" w:pos="360"/>
        </w:tabs>
        <w:jc w:val="both"/>
        <w:rPr>
          <w:rFonts w:ascii="Franklin Gothic Book" w:hAnsi="Franklin Gothic Book"/>
        </w:rPr>
        <w:sectPr w:rsidR="005A5965" w:rsidSect="00C8170D">
          <w:headerReference w:type="default" r:id="rId32"/>
          <w:footerReference w:type="default" r:id="rId33"/>
          <w:pgSz w:w="16840" w:h="11907" w:orient="landscape" w:code="9"/>
          <w:pgMar w:top="1276" w:right="1440" w:bottom="1276" w:left="1440" w:header="720" w:footer="720" w:gutter="0"/>
          <w:cols w:space="720"/>
        </w:sectPr>
      </w:pPr>
    </w:p>
    <w:p w:rsidR="00B230BE" w:rsidRDefault="006C1BEA" w:rsidP="00730026">
      <w:pPr>
        <w:tabs>
          <w:tab w:val="num" w:pos="360"/>
        </w:tabs>
        <w:jc w:val="both"/>
        <w:rPr>
          <w:rFonts w:ascii="Franklin Gothic Book" w:hAnsi="Franklin Gothic Book"/>
        </w:rPr>
      </w:pPr>
      <w:bookmarkStart w:id="53" w:name="t5"/>
      <w:r>
        <w:lastRenderedPageBreak/>
        <w:pict>
          <v:shape id="_x0000_i1042" type="#_x0000_t75" style="width:372pt;height:450.75pt">
            <v:imagedata r:id="rId34" o:title=""/>
          </v:shape>
        </w:pict>
      </w:r>
      <w:bookmarkEnd w:id="53"/>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0F7142" w:rsidRDefault="000F7142" w:rsidP="00730026">
      <w:pPr>
        <w:tabs>
          <w:tab w:val="num" w:pos="360"/>
        </w:tabs>
        <w:jc w:val="both"/>
        <w:rPr>
          <w:rFonts w:ascii="Franklin Gothic Book" w:hAnsi="Franklin Gothic Book"/>
        </w:rPr>
      </w:pPr>
    </w:p>
    <w:p w:rsidR="000F7142" w:rsidRDefault="000F7142" w:rsidP="00730026">
      <w:pPr>
        <w:tabs>
          <w:tab w:val="num" w:pos="360"/>
        </w:tabs>
        <w:jc w:val="both"/>
        <w:rPr>
          <w:rFonts w:ascii="Franklin Gothic Book" w:hAnsi="Franklin Gothic Book"/>
        </w:rPr>
      </w:pPr>
      <w:r>
        <w:rPr>
          <w:rFonts w:ascii="Franklin Gothic Book" w:hAnsi="Franklin Gothic Book"/>
        </w:rPr>
        <w:br w:type="page"/>
      </w:r>
      <w:bookmarkStart w:id="54" w:name="t6"/>
      <w:r w:rsidR="006C1BEA">
        <w:lastRenderedPageBreak/>
        <w:pict>
          <v:shape id="_x0000_i1043" type="#_x0000_t75" style="width:422.25pt;height:697.5pt">
            <v:imagedata r:id="rId35" o:title=""/>
          </v:shape>
        </w:pict>
      </w:r>
      <w:bookmarkEnd w:id="54"/>
      <w:r>
        <w:rPr>
          <w:rFonts w:ascii="Franklin Gothic Book" w:hAnsi="Franklin Gothic Book"/>
        </w:rPr>
        <w:br w:type="page"/>
      </w:r>
      <w:bookmarkStart w:id="55" w:name="t7"/>
      <w:r w:rsidR="006C1BEA">
        <w:lastRenderedPageBreak/>
        <w:pict>
          <v:shape id="_x0000_i1044" type="#_x0000_t75" style="width:396.75pt;height:698.25pt">
            <v:imagedata r:id="rId36" o:title=""/>
          </v:shape>
        </w:pict>
      </w:r>
      <w:bookmarkEnd w:id="55"/>
    </w:p>
    <w:p w:rsidR="005A5965" w:rsidRDefault="005A5965" w:rsidP="00730026">
      <w:pPr>
        <w:tabs>
          <w:tab w:val="num" w:pos="360"/>
        </w:tabs>
        <w:jc w:val="both"/>
        <w:rPr>
          <w:rFonts w:ascii="Franklin Gothic Book" w:hAnsi="Franklin Gothic Book"/>
        </w:rPr>
        <w:sectPr w:rsidR="005A5965" w:rsidSect="005A5965">
          <w:footerReference w:type="default" r:id="rId37"/>
          <w:pgSz w:w="11907" w:h="16840" w:code="9"/>
          <w:pgMar w:top="1440" w:right="1276" w:bottom="1440" w:left="1276" w:header="720" w:footer="720" w:gutter="0"/>
          <w:cols w:space="720"/>
          <w:docGrid w:linePitch="326"/>
        </w:sectPr>
      </w:pPr>
    </w:p>
    <w:p w:rsidR="00B230BE" w:rsidRDefault="006C1BEA" w:rsidP="00730026">
      <w:pPr>
        <w:tabs>
          <w:tab w:val="num" w:pos="360"/>
        </w:tabs>
        <w:jc w:val="both"/>
        <w:rPr>
          <w:rFonts w:ascii="Franklin Gothic Book" w:hAnsi="Franklin Gothic Book"/>
        </w:rPr>
      </w:pPr>
      <w:bookmarkStart w:id="56" w:name="t8"/>
      <w:r>
        <w:lastRenderedPageBreak/>
        <w:pict>
          <v:shape id="_x0000_i1045" type="#_x0000_t75" style="width:639pt;height:435.75pt">
            <v:imagedata r:id="rId38" o:title=""/>
          </v:shape>
        </w:pict>
      </w:r>
      <w:bookmarkEnd w:id="56"/>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6C1BEA" w:rsidP="00730026">
      <w:pPr>
        <w:tabs>
          <w:tab w:val="num" w:pos="360"/>
        </w:tabs>
        <w:jc w:val="both"/>
        <w:rPr>
          <w:rFonts w:ascii="Franklin Gothic Book" w:hAnsi="Franklin Gothic Book"/>
        </w:rPr>
      </w:pPr>
      <w:bookmarkStart w:id="57" w:name="t9"/>
      <w:r>
        <w:pict>
          <v:shape id="_x0000_i1046" type="#_x0000_t75" style="width:543pt;height:315.75pt">
            <v:imagedata r:id="rId39" o:title=""/>
          </v:shape>
        </w:pict>
      </w:r>
      <w:bookmarkEnd w:id="57"/>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04018A" w:rsidRDefault="0004018A"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6C1BEA" w:rsidP="00730026">
      <w:pPr>
        <w:tabs>
          <w:tab w:val="num" w:pos="360"/>
        </w:tabs>
        <w:jc w:val="both"/>
        <w:rPr>
          <w:rFonts w:ascii="Franklin Gothic Book" w:hAnsi="Franklin Gothic Book"/>
        </w:rPr>
      </w:pPr>
      <w:bookmarkStart w:id="58" w:name="t10"/>
      <w:r>
        <w:lastRenderedPageBreak/>
        <w:pict>
          <v:shape id="_x0000_i1047" type="#_x0000_t75" style="width:662.25pt;height:300.75pt">
            <v:imagedata r:id="rId40" o:title=""/>
          </v:shape>
        </w:pict>
      </w:r>
      <w:bookmarkEnd w:id="58"/>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B230BE" w:rsidRDefault="00B230BE" w:rsidP="00730026">
      <w:pPr>
        <w:tabs>
          <w:tab w:val="num" w:pos="360"/>
        </w:tabs>
        <w:jc w:val="both"/>
        <w:rPr>
          <w:rFonts w:ascii="Franklin Gothic Book" w:hAnsi="Franklin Gothic Book"/>
        </w:rPr>
      </w:pPr>
    </w:p>
    <w:p w:rsidR="009652A6" w:rsidRDefault="009652A6" w:rsidP="00730026">
      <w:pPr>
        <w:tabs>
          <w:tab w:val="num" w:pos="360"/>
        </w:tabs>
        <w:jc w:val="both"/>
        <w:rPr>
          <w:rFonts w:ascii="Franklin Gothic Book" w:hAnsi="Franklin Gothic Book"/>
        </w:rPr>
        <w:sectPr w:rsidR="009652A6" w:rsidSect="005A5965">
          <w:footerReference w:type="default" r:id="rId41"/>
          <w:pgSz w:w="16840" w:h="11907" w:orient="landscape" w:code="9"/>
          <w:pgMar w:top="1276" w:right="1440" w:bottom="1276" w:left="1440" w:header="720" w:footer="720" w:gutter="0"/>
          <w:cols w:space="720"/>
          <w:docGrid w:linePitch="326"/>
        </w:sectPr>
      </w:pPr>
    </w:p>
    <w:p w:rsidR="00B230BE" w:rsidRDefault="006C1BEA" w:rsidP="00730026">
      <w:pPr>
        <w:tabs>
          <w:tab w:val="num" w:pos="360"/>
        </w:tabs>
        <w:jc w:val="both"/>
        <w:rPr>
          <w:rFonts w:ascii="Franklin Gothic Book" w:hAnsi="Franklin Gothic Book"/>
        </w:rPr>
      </w:pPr>
      <w:bookmarkStart w:id="59" w:name="t11"/>
      <w:r>
        <w:lastRenderedPageBreak/>
        <w:pict>
          <v:shape id="_x0000_i1048" type="#_x0000_t75" style="width:399.75pt;height:697.5pt">
            <v:imagedata r:id="rId42" o:title=""/>
          </v:shape>
        </w:pict>
      </w:r>
      <w:bookmarkEnd w:id="59"/>
    </w:p>
    <w:p w:rsidR="00B230BE" w:rsidRDefault="006C1BEA" w:rsidP="00730026">
      <w:pPr>
        <w:tabs>
          <w:tab w:val="num" w:pos="360"/>
        </w:tabs>
        <w:jc w:val="both"/>
        <w:rPr>
          <w:rFonts w:ascii="Franklin Gothic Book" w:hAnsi="Franklin Gothic Book"/>
        </w:rPr>
      </w:pPr>
      <w:bookmarkStart w:id="60" w:name="t12"/>
      <w:r>
        <w:lastRenderedPageBreak/>
        <w:pict>
          <v:shape id="_x0000_i1049" type="#_x0000_t75" style="width:388.5pt;height:699pt">
            <v:imagedata r:id="rId43" o:title=""/>
          </v:shape>
        </w:pict>
      </w:r>
      <w:bookmarkEnd w:id="60"/>
    </w:p>
    <w:p w:rsidR="00B230BE" w:rsidRDefault="00B230BE" w:rsidP="00730026">
      <w:pPr>
        <w:tabs>
          <w:tab w:val="num" w:pos="360"/>
        </w:tabs>
        <w:jc w:val="both"/>
        <w:rPr>
          <w:rFonts w:ascii="Franklin Gothic Book" w:hAnsi="Franklin Gothic Book"/>
        </w:rPr>
      </w:pPr>
    </w:p>
    <w:p w:rsidR="00B230BE" w:rsidRDefault="006C1BEA" w:rsidP="00730026">
      <w:pPr>
        <w:tabs>
          <w:tab w:val="num" w:pos="360"/>
        </w:tabs>
        <w:jc w:val="both"/>
        <w:rPr>
          <w:rFonts w:ascii="Franklin Gothic Book" w:hAnsi="Franklin Gothic Book"/>
        </w:rPr>
      </w:pPr>
      <w:r>
        <w:pict>
          <v:shape id="_x0000_i1050" type="#_x0000_t75" style="width:435pt;height:675pt">
            <v:imagedata r:id="rId44" o:title=""/>
          </v:shape>
        </w:pict>
      </w:r>
    </w:p>
    <w:p w:rsidR="00B230BE" w:rsidRDefault="006C1BEA" w:rsidP="00730026">
      <w:pPr>
        <w:tabs>
          <w:tab w:val="num" w:pos="360"/>
        </w:tabs>
        <w:jc w:val="both"/>
        <w:rPr>
          <w:rFonts w:ascii="Franklin Gothic Book" w:hAnsi="Franklin Gothic Book"/>
        </w:rPr>
      </w:pPr>
      <w:bookmarkStart w:id="61" w:name="t13"/>
      <w:r>
        <w:lastRenderedPageBreak/>
        <w:pict>
          <v:shape id="_x0000_i1051" type="#_x0000_t75" style="width:402.75pt;height:696.75pt">
            <v:imagedata r:id="rId45" o:title=""/>
          </v:shape>
        </w:pict>
      </w:r>
      <w:bookmarkEnd w:id="61"/>
    </w:p>
    <w:p w:rsidR="00B230BE" w:rsidRDefault="006C1BEA" w:rsidP="00730026">
      <w:pPr>
        <w:tabs>
          <w:tab w:val="num" w:pos="360"/>
        </w:tabs>
        <w:jc w:val="both"/>
        <w:rPr>
          <w:rFonts w:ascii="Franklin Gothic Book" w:hAnsi="Franklin Gothic Book"/>
        </w:rPr>
      </w:pPr>
      <w:bookmarkStart w:id="62" w:name="t14"/>
      <w:r>
        <w:lastRenderedPageBreak/>
        <w:pict>
          <v:shape id="_x0000_i1052" type="#_x0000_t75" style="width:421.5pt;height:697.5pt">
            <v:imagedata r:id="rId46" o:title=""/>
          </v:shape>
        </w:pict>
      </w:r>
      <w:bookmarkEnd w:id="62"/>
    </w:p>
    <w:p w:rsidR="00B230BE" w:rsidRDefault="006C1BEA" w:rsidP="00730026">
      <w:pPr>
        <w:tabs>
          <w:tab w:val="num" w:pos="360"/>
        </w:tabs>
        <w:jc w:val="both"/>
        <w:rPr>
          <w:rFonts w:ascii="Franklin Gothic Book" w:hAnsi="Franklin Gothic Book"/>
        </w:rPr>
      </w:pPr>
      <w:bookmarkStart w:id="63" w:name="t15"/>
      <w:r>
        <w:lastRenderedPageBreak/>
        <w:pict>
          <v:shape id="_x0000_i1053" type="#_x0000_t75" style="width:6in;height:697.5pt">
            <v:imagedata r:id="rId47" o:title=""/>
          </v:shape>
        </w:pict>
      </w:r>
      <w:bookmarkEnd w:id="63"/>
    </w:p>
    <w:p w:rsidR="00B230BE" w:rsidRDefault="006C1BEA" w:rsidP="00730026">
      <w:pPr>
        <w:tabs>
          <w:tab w:val="num" w:pos="360"/>
        </w:tabs>
        <w:jc w:val="both"/>
      </w:pPr>
      <w:bookmarkStart w:id="64" w:name="t16"/>
      <w:r>
        <w:lastRenderedPageBreak/>
        <w:pict>
          <v:shape id="_x0000_i1054" type="#_x0000_t75" style="width:413.25pt;height:697.5pt">
            <v:imagedata r:id="rId48" o:title=""/>
          </v:shape>
        </w:pict>
      </w:r>
      <w:bookmarkEnd w:id="64"/>
    </w:p>
    <w:p w:rsidR="009652A6" w:rsidRDefault="009652A6" w:rsidP="00730026">
      <w:pPr>
        <w:tabs>
          <w:tab w:val="num" w:pos="360"/>
        </w:tabs>
        <w:jc w:val="both"/>
        <w:rPr>
          <w:rFonts w:ascii="Franklin Gothic Book" w:hAnsi="Franklin Gothic Book"/>
        </w:rPr>
        <w:sectPr w:rsidR="009652A6" w:rsidSect="00645465">
          <w:footerReference w:type="default" r:id="rId49"/>
          <w:pgSz w:w="11907" w:h="16840" w:code="9"/>
          <w:pgMar w:top="1440" w:right="1276" w:bottom="1440" w:left="1276" w:header="720" w:footer="720" w:gutter="0"/>
          <w:cols w:space="720"/>
        </w:sectPr>
      </w:pPr>
    </w:p>
    <w:p w:rsidR="006F0E86" w:rsidRDefault="006C1BEA" w:rsidP="00730026">
      <w:pPr>
        <w:tabs>
          <w:tab w:val="num" w:pos="360"/>
        </w:tabs>
        <w:jc w:val="both"/>
      </w:pPr>
      <w:bookmarkStart w:id="65" w:name="t17"/>
      <w:r>
        <w:lastRenderedPageBreak/>
        <w:pict>
          <v:shape id="_x0000_i1055" type="#_x0000_t75" style="width:697.5pt;height:301.5pt">
            <v:imagedata r:id="rId50" o:title=""/>
          </v:shape>
        </w:pict>
      </w:r>
      <w:bookmarkEnd w:id="65"/>
    </w:p>
    <w:p w:rsidR="007E5198" w:rsidRDefault="007E5198" w:rsidP="00730026">
      <w:pPr>
        <w:tabs>
          <w:tab w:val="num" w:pos="360"/>
        </w:tabs>
        <w:jc w:val="both"/>
      </w:pPr>
    </w:p>
    <w:p w:rsidR="007E5198" w:rsidRDefault="007E5198" w:rsidP="00730026">
      <w:pPr>
        <w:tabs>
          <w:tab w:val="num" w:pos="360"/>
        </w:tabs>
        <w:jc w:val="both"/>
      </w:pPr>
    </w:p>
    <w:p w:rsidR="007E5198" w:rsidRDefault="007E5198" w:rsidP="00730026">
      <w:pPr>
        <w:tabs>
          <w:tab w:val="num" w:pos="360"/>
        </w:tabs>
        <w:jc w:val="both"/>
      </w:pPr>
    </w:p>
    <w:p w:rsidR="007E5198" w:rsidRDefault="007E5198" w:rsidP="00730026">
      <w:pPr>
        <w:tabs>
          <w:tab w:val="num" w:pos="360"/>
        </w:tabs>
        <w:jc w:val="both"/>
      </w:pPr>
    </w:p>
    <w:p w:rsidR="007E5198" w:rsidRDefault="007E5198" w:rsidP="00730026">
      <w:pPr>
        <w:tabs>
          <w:tab w:val="num" w:pos="360"/>
        </w:tabs>
        <w:jc w:val="both"/>
      </w:pPr>
    </w:p>
    <w:p w:rsidR="006F0E86" w:rsidRDefault="006F0E86" w:rsidP="00730026">
      <w:pPr>
        <w:tabs>
          <w:tab w:val="num" w:pos="360"/>
        </w:tabs>
        <w:jc w:val="both"/>
      </w:pPr>
    </w:p>
    <w:p w:rsidR="006F0E86" w:rsidRDefault="006F0E86" w:rsidP="00730026">
      <w:pPr>
        <w:tabs>
          <w:tab w:val="num" w:pos="360"/>
        </w:tabs>
        <w:jc w:val="both"/>
      </w:pPr>
    </w:p>
    <w:p w:rsidR="006F0E86" w:rsidRDefault="006F0E86" w:rsidP="00730026">
      <w:pPr>
        <w:tabs>
          <w:tab w:val="num" w:pos="360"/>
        </w:tabs>
        <w:jc w:val="both"/>
      </w:pPr>
    </w:p>
    <w:p w:rsidR="006F0E86" w:rsidRDefault="006F0E86" w:rsidP="00730026">
      <w:pPr>
        <w:tabs>
          <w:tab w:val="num" w:pos="360"/>
        </w:tabs>
        <w:jc w:val="both"/>
      </w:pPr>
    </w:p>
    <w:p w:rsidR="006F0E86" w:rsidRDefault="006F0E86" w:rsidP="00730026">
      <w:pPr>
        <w:tabs>
          <w:tab w:val="num" w:pos="360"/>
        </w:tabs>
        <w:jc w:val="both"/>
      </w:pPr>
    </w:p>
    <w:p w:rsidR="006F0E86" w:rsidRDefault="006F0E86" w:rsidP="00730026">
      <w:pPr>
        <w:tabs>
          <w:tab w:val="num" w:pos="360"/>
        </w:tabs>
        <w:jc w:val="both"/>
      </w:pPr>
    </w:p>
    <w:p w:rsidR="006F0E86" w:rsidRDefault="006C1BEA" w:rsidP="00730026">
      <w:pPr>
        <w:tabs>
          <w:tab w:val="num" w:pos="360"/>
        </w:tabs>
        <w:jc w:val="both"/>
      </w:pPr>
      <w:bookmarkStart w:id="66" w:name="t18"/>
      <w:r>
        <w:lastRenderedPageBreak/>
        <w:pict>
          <v:shape id="_x0000_i1056" type="#_x0000_t75" style="width:624.75pt;height:467.25pt">
            <v:imagedata r:id="rId51" o:title=""/>
          </v:shape>
        </w:pict>
      </w:r>
      <w:bookmarkEnd w:id="66"/>
    </w:p>
    <w:p w:rsidR="00DA03DF" w:rsidRDefault="006C1BEA" w:rsidP="00730026">
      <w:pPr>
        <w:tabs>
          <w:tab w:val="num" w:pos="360"/>
        </w:tabs>
        <w:jc w:val="both"/>
      </w:pPr>
      <w:bookmarkStart w:id="67" w:name="t19"/>
      <w:r>
        <w:lastRenderedPageBreak/>
        <w:pict>
          <v:shape id="_x0000_i1057" type="#_x0000_t75" style="width:592.5pt;height:467.25pt">
            <v:imagedata r:id="rId52" o:title=""/>
          </v:shape>
        </w:pict>
      </w:r>
      <w:bookmarkEnd w:id="67"/>
    </w:p>
    <w:p w:rsidR="00C740F2" w:rsidRDefault="006C1BEA" w:rsidP="00730026">
      <w:pPr>
        <w:tabs>
          <w:tab w:val="num" w:pos="360"/>
        </w:tabs>
        <w:jc w:val="both"/>
      </w:pPr>
      <w:bookmarkStart w:id="68" w:name="t20"/>
      <w:r>
        <w:lastRenderedPageBreak/>
        <w:pict>
          <v:shape id="_x0000_i1058" type="#_x0000_t75" style="width:618pt;height:467.25pt">
            <v:imagedata r:id="rId53" o:title=""/>
          </v:shape>
        </w:pict>
      </w:r>
      <w:bookmarkEnd w:id="68"/>
    </w:p>
    <w:p w:rsidR="00C740F2" w:rsidRDefault="006C1BEA" w:rsidP="00730026">
      <w:pPr>
        <w:tabs>
          <w:tab w:val="num" w:pos="360"/>
        </w:tabs>
        <w:jc w:val="both"/>
      </w:pPr>
      <w:bookmarkStart w:id="69" w:name="t21"/>
      <w:r>
        <w:lastRenderedPageBreak/>
        <w:pict>
          <v:shape id="_x0000_i1059" type="#_x0000_t75" style="width:697.5pt;height:351pt">
            <v:imagedata r:id="rId54" o:title=""/>
          </v:shape>
        </w:pict>
      </w:r>
      <w:bookmarkEnd w:id="69"/>
    </w:p>
    <w:p w:rsidR="00C740F2" w:rsidRDefault="00C740F2" w:rsidP="00730026">
      <w:pPr>
        <w:tabs>
          <w:tab w:val="num" w:pos="360"/>
        </w:tabs>
        <w:jc w:val="both"/>
      </w:pPr>
    </w:p>
    <w:p w:rsidR="00C740F2" w:rsidRDefault="00C740F2" w:rsidP="00730026">
      <w:pPr>
        <w:tabs>
          <w:tab w:val="num" w:pos="360"/>
        </w:tabs>
        <w:jc w:val="both"/>
      </w:pPr>
    </w:p>
    <w:p w:rsidR="00C740F2" w:rsidRDefault="00C740F2" w:rsidP="00730026">
      <w:pPr>
        <w:tabs>
          <w:tab w:val="num" w:pos="360"/>
        </w:tabs>
        <w:jc w:val="both"/>
      </w:pPr>
    </w:p>
    <w:p w:rsidR="00C740F2" w:rsidRDefault="00C740F2" w:rsidP="00730026">
      <w:pPr>
        <w:tabs>
          <w:tab w:val="num" w:pos="360"/>
        </w:tabs>
        <w:jc w:val="both"/>
      </w:pPr>
    </w:p>
    <w:p w:rsidR="00C740F2" w:rsidRDefault="00C740F2" w:rsidP="00730026">
      <w:pPr>
        <w:tabs>
          <w:tab w:val="num" w:pos="360"/>
        </w:tabs>
        <w:jc w:val="both"/>
      </w:pPr>
    </w:p>
    <w:p w:rsidR="00C740F2" w:rsidRDefault="00C740F2" w:rsidP="00730026">
      <w:pPr>
        <w:tabs>
          <w:tab w:val="num" w:pos="360"/>
        </w:tabs>
        <w:jc w:val="both"/>
      </w:pPr>
    </w:p>
    <w:p w:rsidR="009652A6" w:rsidRDefault="009652A6" w:rsidP="00730026">
      <w:pPr>
        <w:tabs>
          <w:tab w:val="num" w:pos="360"/>
        </w:tabs>
        <w:jc w:val="both"/>
        <w:rPr>
          <w:rFonts w:ascii="Franklin Gothic Book" w:hAnsi="Franklin Gothic Book"/>
        </w:rPr>
        <w:sectPr w:rsidR="009652A6" w:rsidSect="006F0E86">
          <w:footerReference w:type="default" r:id="rId55"/>
          <w:pgSz w:w="16840" w:h="11907" w:orient="landscape" w:code="9"/>
          <w:pgMar w:top="1276" w:right="1440" w:bottom="1276" w:left="1440" w:header="720" w:footer="720" w:gutter="0"/>
          <w:cols w:space="720"/>
        </w:sectPr>
      </w:pPr>
    </w:p>
    <w:p w:rsidR="00C740F2" w:rsidRDefault="006C1BEA" w:rsidP="00730026">
      <w:pPr>
        <w:tabs>
          <w:tab w:val="num" w:pos="360"/>
        </w:tabs>
        <w:jc w:val="both"/>
      </w:pPr>
      <w:bookmarkStart w:id="70" w:name="t22"/>
      <w:r>
        <w:lastRenderedPageBreak/>
        <w:pict>
          <v:shape id="_x0000_i1060" type="#_x0000_t75" style="width:372pt;height:450.75pt">
            <v:imagedata r:id="rId56" o:title=""/>
          </v:shape>
        </w:pict>
      </w:r>
      <w:bookmarkEnd w:id="70"/>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6C1BEA" w:rsidP="00730026">
      <w:pPr>
        <w:tabs>
          <w:tab w:val="num" w:pos="360"/>
        </w:tabs>
        <w:jc w:val="both"/>
      </w:pPr>
      <w:bookmarkStart w:id="71" w:name="t23"/>
      <w:r>
        <w:lastRenderedPageBreak/>
        <w:pict>
          <v:shape id="_x0000_i1061" type="#_x0000_t75" style="width:419.25pt;height:697.5pt">
            <v:imagedata r:id="rId57" o:title=""/>
          </v:shape>
        </w:pict>
      </w:r>
      <w:bookmarkEnd w:id="71"/>
    </w:p>
    <w:p w:rsidR="00FA328D" w:rsidRDefault="006C1BEA" w:rsidP="00730026">
      <w:pPr>
        <w:tabs>
          <w:tab w:val="num" w:pos="360"/>
        </w:tabs>
        <w:jc w:val="both"/>
      </w:pPr>
      <w:bookmarkStart w:id="72" w:name="t24"/>
      <w:r>
        <w:lastRenderedPageBreak/>
        <w:pict>
          <v:shape id="_x0000_i1062" type="#_x0000_t75" style="width:405.75pt;height:698.25pt">
            <v:imagedata r:id="rId58" o:title=""/>
          </v:shape>
        </w:pict>
      </w:r>
      <w:bookmarkEnd w:id="72"/>
    </w:p>
    <w:p w:rsidR="009652A6" w:rsidRDefault="009652A6" w:rsidP="00730026">
      <w:pPr>
        <w:tabs>
          <w:tab w:val="num" w:pos="360"/>
        </w:tabs>
        <w:jc w:val="both"/>
        <w:rPr>
          <w:rFonts w:ascii="Franklin Gothic Book" w:hAnsi="Franklin Gothic Book"/>
        </w:rPr>
        <w:sectPr w:rsidR="009652A6" w:rsidSect="00FA328D">
          <w:footerReference w:type="default" r:id="rId59"/>
          <w:pgSz w:w="11907" w:h="16840" w:code="9"/>
          <w:pgMar w:top="1440" w:right="1276" w:bottom="1440" w:left="1276" w:header="720" w:footer="720" w:gutter="0"/>
          <w:cols w:space="720"/>
        </w:sectPr>
      </w:pPr>
    </w:p>
    <w:p w:rsidR="00FA328D" w:rsidRDefault="006C1BEA" w:rsidP="00730026">
      <w:pPr>
        <w:tabs>
          <w:tab w:val="num" w:pos="360"/>
        </w:tabs>
        <w:jc w:val="both"/>
      </w:pPr>
      <w:bookmarkStart w:id="73" w:name="t25"/>
      <w:r>
        <w:lastRenderedPageBreak/>
        <w:pict>
          <v:shape id="_x0000_i1063" type="#_x0000_t75" style="width:621pt;height:435.75pt">
            <v:imagedata r:id="rId60" o:title=""/>
          </v:shape>
        </w:pict>
      </w:r>
      <w:bookmarkEnd w:id="73"/>
    </w:p>
    <w:p w:rsidR="00FA328D" w:rsidRDefault="00FA328D" w:rsidP="00730026">
      <w:pPr>
        <w:tabs>
          <w:tab w:val="num" w:pos="360"/>
        </w:tabs>
        <w:jc w:val="both"/>
      </w:pPr>
    </w:p>
    <w:p w:rsidR="00FA328D" w:rsidRDefault="00FA328D" w:rsidP="00730026">
      <w:pPr>
        <w:tabs>
          <w:tab w:val="num" w:pos="360"/>
        </w:tabs>
        <w:jc w:val="both"/>
      </w:pPr>
    </w:p>
    <w:p w:rsidR="00FA328D" w:rsidRDefault="006C1BEA" w:rsidP="00730026">
      <w:pPr>
        <w:tabs>
          <w:tab w:val="num" w:pos="360"/>
        </w:tabs>
        <w:jc w:val="both"/>
      </w:pPr>
      <w:bookmarkStart w:id="74" w:name="t26"/>
      <w:r>
        <w:lastRenderedPageBreak/>
        <w:pict>
          <v:shape id="_x0000_i1064" type="#_x0000_t75" style="width:547.5pt;height:316.5pt">
            <v:imagedata r:id="rId61" o:title=""/>
          </v:shape>
        </w:pict>
      </w:r>
      <w:bookmarkEnd w:id="74"/>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6C1BEA" w:rsidP="00730026">
      <w:pPr>
        <w:tabs>
          <w:tab w:val="num" w:pos="360"/>
        </w:tabs>
        <w:jc w:val="both"/>
      </w:pPr>
      <w:bookmarkStart w:id="75" w:name="t27"/>
      <w:r>
        <w:pict>
          <v:shape id="_x0000_i1065" type="#_x0000_t75" style="width:642pt;height:316.5pt">
            <v:imagedata r:id="rId62" o:title=""/>
          </v:shape>
        </w:pict>
      </w:r>
      <w:bookmarkEnd w:id="75"/>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FA328D" w:rsidRDefault="00FA328D" w:rsidP="00730026">
      <w:pPr>
        <w:tabs>
          <w:tab w:val="num" w:pos="360"/>
        </w:tabs>
        <w:jc w:val="both"/>
      </w:pPr>
    </w:p>
    <w:p w:rsidR="009D0822" w:rsidRDefault="009D0822" w:rsidP="00730026">
      <w:pPr>
        <w:tabs>
          <w:tab w:val="num" w:pos="360"/>
        </w:tabs>
        <w:jc w:val="both"/>
        <w:sectPr w:rsidR="009D0822" w:rsidSect="00FA328D">
          <w:footerReference w:type="default" r:id="rId63"/>
          <w:pgSz w:w="16840" w:h="11907" w:orient="landscape" w:code="9"/>
          <w:pgMar w:top="1276" w:right="1440" w:bottom="1276" w:left="1440" w:header="720" w:footer="720" w:gutter="0"/>
          <w:cols w:space="720"/>
        </w:sectPr>
      </w:pPr>
    </w:p>
    <w:p w:rsidR="00FA328D" w:rsidRDefault="006C1BEA" w:rsidP="00730026">
      <w:pPr>
        <w:tabs>
          <w:tab w:val="num" w:pos="360"/>
        </w:tabs>
        <w:jc w:val="both"/>
      </w:pPr>
      <w:bookmarkStart w:id="76" w:name="t28"/>
      <w:r>
        <w:lastRenderedPageBreak/>
        <w:pict>
          <v:shape id="_x0000_i1066" type="#_x0000_t75" style="width:402pt;height:697.5pt">
            <v:imagedata r:id="rId64" o:title=""/>
          </v:shape>
        </w:pict>
      </w:r>
      <w:bookmarkEnd w:id="76"/>
    </w:p>
    <w:p w:rsidR="007C079C" w:rsidRDefault="006C1BEA" w:rsidP="00730026">
      <w:pPr>
        <w:tabs>
          <w:tab w:val="num" w:pos="360"/>
        </w:tabs>
        <w:jc w:val="both"/>
      </w:pPr>
      <w:bookmarkStart w:id="77" w:name="t29"/>
      <w:r>
        <w:lastRenderedPageBreak/>
        <w:pict>
          <v:shape id="_x0000_i1067" type="#_x0000_t75" style="width:402pt;height:699pt">
            <v:imagedata r:id="rId65" o:title=""/>
          </v:shape>
        </w:pict>
      </w:r>
      <w:bookmarkEnd w:id="77"/>
    </w:p>
    <w:p w:rsidR="007C079C" w:rsidRDefault="006C1BEA" w:rsidP="00730026">
      <w:pPr>
        <w:tabs>
          <w:tab w:val="num" w:pos="360"/>
        </w:tabs>
        <w:jc w:val="both"/>
      </w:pPr>
      <w:r>
        <w:lastRenderedPageBreak/>
        <w:pict>
          <v:shape id="_x0000_i1068" type="#_x0000_t75" style="width:450pt;height:675pt">
            <v:imagedata r:id="rId66" o:title=""/>
          </v:shape>
        </w:pict>
      </w:r>
    </w:p>
    <w:p w:rsidR="007C079C" w:rsidRDefault="007C079C" w:rsidP="00730026">
      <w:pPr>
        <w:tabs>
          <w:tab w:val="num" w:pos="360"/>
        </w:tabs>
        <w:jc w:val="both"/>
      </w:pPr>
    </w:p>
    <w:p w:rsidR="007C079C" w:rsidRDefault="006C1BEA" w:rsidP="00730026">
      <w:pPr>
        <w:tabs>
          <w:tab w:val="num" w:pos="360"/>
        </w:tabs>
        <w:jc w:val="both"/>
      </w:pPr>
      <w:bookmarkStart w:id="78" w:name="t30"/>
      <w:r>
        <w:lastRenderedPageBreak/>
        <w:pict>
          <v:shape id="_x0000_i1069" type="#_x0000_t75" style="width:412.5pt;height:696.75pt">
            <v:imagedata r:id="rId67" o:title=""/>
          </v:shape>
        </w:pict>
      </w:r>
      <w:bookmarkEnd w:id="78"/>
    </w:p>
    <w:p w:rsidR="00A94E55" w:rsidRDefault="006C1BEA" w:rsidP="00730026">
      <w:pPr>
        <w:tabs>
          <w:tab w:val="num" w:pos="360"/>
        </w:tabs>
        <w:jc w:val="both"/>
      </w:pPr>
      <w:bookmarkStart w:id="79" w:name="t31"/>
      <w:r>
        <w:lastRenderedPageBreak/>
        <w:pict>
          <v:shape id="_x0000_i1070" type="#_x0000_t75" style="width:426.75pt;height:697.5pt">
            <v:imagedata r:id="rId68" o:title=""/>
          </v:shape>
        </w:pict>
      </w:r>
      <w:bookmarkEnd w:id="79"/>
    </w:p>
    <w:p w:rsidR="00A94E55" w:rsidRDefault="006C1BEA" w:rsidP="00730026">
      <w:pPr>
        <w:tabs>
          <w:tab w:val="num" w:pos="360"/>
        </w:tabs>
        <w:jc w:val="both"/>
      </w:pPr>
      <w:bookmarkStart w:id="80" w:name="t32"/>
      <w:r>
        <w:lastRenderedPageBreak/>
        <w:pict>
          <v:shape id="_x0000_i1071" type="#_x0000_t75" style="width:430.5pt;height:697.5pt">
            <v:imagedata r:id="rId69" o:title=""/>
          </v:shape>
        </w:pict>
      </w:r>
      <w:bookmarkEnd w:id="80"/>
    </w:p>
    <w:p w:rsidR="00A94E55" w:rsidRPr="00EB427A" w:rsidRDefault="006C1BEA" w:rsidP="00730026">
      <w:pPr>
        <w:tabs>
          <w:tab w:val="num" w:pos="360"/>
        </w:tabs>
        <w:jc w:val="both"/>
        <w:rPr>
          <w:rFonts w:ascii="Franklin Gothic Book" w:hAnsi="Franklin Gothic Book"/>
        </w:rPr>
      </w:pPr>
      <w:bookmarkStart w:id="81" w:name="t33"/>
      <w:r>
        <w:lastRenderedPageBreak/>
        <w:pict>
          <v:shape id="_x0000_i1072" type="#_x0000_t75" style="width:390.75pt;height:697.5pt">
            <v:imagedata r:id="rId70" o:title=""/>
          </v:shape>
        </w:pict>
      </w:r>
      <w:bookmarkEnd w:id="81"/>
    </w:p>
    <w:sectPr w:rsidR="00A94E55" w:rsidRPr="00EB427A" w:rsidSect="007C079C">
      <w:footerReference w:type="default" r:id="rId71"/>
      <w:pgSz w:w="11907" w:h="16840" w:code="9"/>
      <w:pgMar w:top="1440" w:right="1276" w:bottom="1440"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38F" w:rsidRDefault="002E538F">
      <w:r>
        <w:separator/>
      </w:r>
    </w:p>
  </w:endnote>
  <w:endnote w:type="continuationSeparator" w:id="0">
    <w:p w:rsidR="002E538F" w:rsidRDefault="002E53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8F" w:rsidRDefault="00E11685" w:rsidP="001526F4">
    <w:pPr>
      <w:pStyle w:val="Footer"/>
      <w:framePr w:wrap="around" w:vAnchor="text" w:hAnchor="margin" w:xAlign="center" w:y="1"/>
      <w:rPr>
        <w:rStyle w:val="PageNumber"/>
        <w:rFonts w:cs="Arial"/>
      </w:rPr>
    </w:pPr>
    <w:r>
      <w:rPr>
        <w:rStyle w:val="PageNumber"/>
        <w:rFonts w:cs="Arial"/>
      </w:rPr>
      <w:fldChar w:fldCharType="begin"/>
    </w:r>
    <w:r w:rsidR="002E538F">
      <w:rPr>
        <w:rStyle w:val="PageNumber"/>
        <w:rFonts w:cs="Arial"/>
      </w:rPr>
      <w:instrText xml:space="preserve">PAGE  </w:instrText>
    </w:r>
    <w:r>
      <w:rPr>
        <w:rStyle w:val="PageNumber"/>
        <w:rFonts w:cs="Arial"/>
      </w:rPr>
      <w:fldChar w:fldCharType="separate"/>
    </w:r>
    <w:r w:rsidR="002E538F">
      <w:rPr>
        <w:rStyle w:val="PageNumber"/>
        <w:rFonts w:cs="Arial"/>
        <w:noProof/>
      </w:rPr>
      <w:t>1</w:t>
    </w:r>
    <w:r>
      <w:rPr>
        <w:rStyle w:val="PageNumber"/>
        <w:rFonts w:cs="Arial"/>
      </w:rPr>
      <w:fldChar w:fldCharType="end"/>
    </w:r>
  </w:p>
  <w:p w:rsidR="002E538F" w:rsidRDefault="002E538F">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281"/>
      <w:gridCol w:w="1009"/>
      <w:gridCol w:w="4281"/>
    </w:tblGrid>
    <w:tr w:rsidR="002E538F">
      <w:trPr>
        <w:trHeight w:val="151"/>
      </w:trPr>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val="restart"/>
          <w:noWrap/>
          <w:vAlign w:val="center"/>
        </w:tcPr>
        <w:p w:rsidR="002E538F" w:rsidRDefault="002E538F">
          <w:pPr>
            <w:pStyle w:val="NoSpacing"/>
            <w:rPr>
              <w:rFonts w:asciiTheme="majorHAnsi" w:hAnsiTheme="majorHAnsi"/>
            </w:rPr>
          </w:pPr>
          <w:r>
            <w:rPr>
              <w:rFonts w:asciiTheme="majorHAnsi" w:hAnsiTheme="majorHAnsi"/>
              <w:b/>
            </w:rPr>
            <w:t xml:space="preserve">Page </w:t>
          </w:r>
          <w:fldSimple w:instr=" PAGE  \* MERGEFORMAT ">
            <w:r w:rsidR="006C1BEA" w:rsidRPr="006C1BEA">
              <w:rPr>
                <w:rFonts w:asciiTheme="majorHAnsi" w:hAnsiTheme="majorHAnsi"/>
                <w:b/>
                <w:noProof/>
              </w:rPr>
              <w:t>64</w:t>
            </w:r>
          </w:fldSimple>
        </w:p>
      </w:tc>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r>
    <w:tr w:rsidR="002E538F">
      <w:trPr>
        <w:trHeight w:val="150"/>
      </w:trPr>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tcPr>
        <w:p w:rsidR="002E538F" w:rsidRDefault="002E538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r>
  </w:tbl>
  <w:p w:rsidR="002E538F" w:rsidRDefault="002E538F" w:rsidP="00E31454">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7"/>
      <w:gridCol w:w="957"/>
      <w:gridCol w:w="4307"/>
    </w:tblGrid>
    <w:tr w:rsidR="002E538F">
      <w:trPr>
        <w:trHeight w:val="151"/>
      </w:trPr>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val="restart"/>
          <w:noWrap/>
          <w:vAlign w:val="center"/>
        </w:tcPr>
        <w:p w:rsidR="002E538F" w:rsidRPr="000F7142" w:rsidRDefault="002E538F" w:rsidP="005A5965">
          <w:pPr>
            <w:pStyle w:val="NoSpacing"/>
            <w:rPr>
              <w:rFonts w:asciiTheme="majorHAnsi" w:eastAsiaTheme="minorEastAsia" w:hAnsiTheme="majorHAnsi" w:cstheme="minorBidi"/>
            </w:rPr>
          </w:pPr>
          <w:r w:rsidRPr="005A5965">
            <w:rPr>
              <w:rFonts w:asciiTheme="majorHAnsi" w:eastAsiaTheme="minorEastAsia" w:hAnsiTheme="majorHAnsi" w:cstheme="minorBidi"/>
              <w:b/>
              <w:sz w:val="20"/>
            </w:rPr>
            <w:t xml:space="preserve">Page </w:t>
          </w:r>
          <w:r w:rsidR="00E11685" w:rsidRPr="005A5965">
            <w:rPr>
              <w:rFonts w:asciiTheme="minorHAnsi" w:eastAsiaTheme="minorEastAsia" w:hAnsiTheme="minorHAnsi" w:cstheme="minorBidi"/>
              <w:sz w:val="20"/>
            </w:rPr>
            <w:fldChar w:fldCharType="begin"/>
          </w:r>
          <w:r w:rsidRPr="005A5965">
            <w:rPr>
              <w:rFonts w:asciiTheme="minorHAnsi" w:eastAsiaTheme="minorEastAsia" w:hAnsiTheme="minorHAnsi" w:cstheme="minorBidi"/>
              <w:sz w:val="20"/>
            </w:rPr>
            <w:instrText xml:space="preserve"> PAGE  \* MERGEFORMAT </w:instrText>
          </w:r>
          <w:r w:rsidR="00E11685" w:rsidRPr="005A5965">
            <w:rPr>
              <w:rFonts w:asciiTheme="minorHAnsi" w:eastAsiaTheme="minorEastAsia" w:hAnsiTheme="minorHAnsi" w:cstheme="minorBidi"/>
              <w:sz w:val="20"/>
            </w:rPr>
            <w:fldChar w:fldCharType="separate"/>
          </w:r>
          <w:r w:rsidR="006C1BEA" w:rsidRPr="006C1BEA">
            <w:rPr>
              <w:rFonts w:asciiTheme="majorHAnsi" w:eastAsiaTheme="minorEastAsia" w:hAnsiTheme="majorHAnsi" w:cstheme="minorBidi"/>
              <w:b/>
              <w:noProof/>
              <w:sz w:val="20"/>
            </w:rPr>
            <w:t>1</w:t>
          </w:r>
          <w:r w:rsidR="00E11685" w:rsidRPr="005A5965">
            <w:rPr>
              <w:rFonts w:asciiTheme="minorHAnsi" w:eastAsiaTheme="minorEastAsia" w:hAnsiTheme="minorHAnsi" w:cstheme="minorBidi"/>
              <w:sz w:val="20"/>
            </w:rPr>
            <w:fldChar w:fldCharType="end"/>
          </w:r>
        </w:p>
      </w:tc>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r>
    <w:tr w:rsidR="002E538F">
      <w:trPr>
        <w:trHeight w:val="150"/>
      </w:trPr>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tcPr>
        <w:p w:rsidR="002E538F" w:rsidRDefault="002E538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r>
  </w:tbl>
  <w:p w:rsidR="002E538F" w:rsidRDefault="002E538F" w:rsidP="00E31454">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379"/>
      <w:gridCol w:w="1418"/>
      <w:gridCol w:w="6379"/>
    </w:tblGrid>
    <w:tr w:rsidR="002E538F">
      <w:trPr>
        <w:trHeight w:val="151"/>
      </w:trPr>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val="restart"/>
          <w:noWrap/>
          <w:vAlign w:val="center"/>
        </w:tcPr>
        <w:p w:rsidR="002E538F" w:rsidRPr="000F7142" w:rsidRDefault="002E538F" w:rsidP="005A5965">
          <w:pPr>
            <w:pStyle w:val="NoSpacing"/>
            <w:rPr>
              <w:rFonts w:asciiTheme="majorHAnsi" w:eastAsiaTheme="minorEastAsia" w:hAnsiTheme="majorHAnsi" w:cstheme="minorBidi"/>
            </w:rPr>
          </w:pPr>
          <w:r w:rsidRPr="005A5965">
            <w:rPr>
              <w:rFonts w:asciiTheme="majorHAnsi" w:eastAsiaTheme="minorEastAsia" w:hAnsiTheme="majorHAnsi" w:cstheme="minorBidi"/>
              <w:b/>
              <w:sz w:val="20"/>
            </w:rPr>
            <w:t xml:space="preserve">Page </w:t>
          </w:r>
          <w:r w:rsidR="00E11685" w:rsidRPr="005A5965">
            <w:rPr>
              <w:rFonts w:asciiTheme="minorHAnsi" w:eastAsiaTheme="minorEastAsia" w:hAnsiTheme="minorHAnsi" w:cstheme="minorBidi"/>
              <w:sz w:val="20"/>
            </w:rPr>
            <w:fldChar w:fldCharType="begin"/>
          </w:r>
          <w:r w:rsidRPr="005A5965">
            <w:rPr>
              <w:rFonts w:asciiTheme="minorHAnsi" w:eastAsiaTheme="minorEastAsia" w:hAnsiTheme="minorHAnsi" w:cstheme="minorBidi"/>
              <w:sz w:val="20"/>
            </w:rPr>
            <w:instrText xml:space="preserve"> PAGE  \* MERGEFORMAT </w:instrText>
          </w:r>
          <w:r w:rsidR="00E11685" w:rsidRPr="005A5965">
            <w:rPr>
              <w:rFonts w:asciiTheme="minorHAnsi" w:eastAsiaTheme="minorEastAsia" w:hAnsiTheme="minorHAnsi" w:cstheme="minorBidi"/>
              <w:sz w:val="20"/>
            </w:rPr>
            <w:fldChar w:fldCharType="separate"/>
          </w:r>
          <w:r w:rsidR="006C1BEA" w:rsidRPr="006C1BEA">
            <w:rPr>
              <w:rFonts w:asciiTheme="majorHAnsi" w:eastAsiaTheme="minorEastAsia" w:hAnsiTheme="majorHAnsi" w:cstheme="minorBidi"/>
              <w:b/>
              <w:noProof/>
              <w:sz w:val="20"/>
            </w:rPr>
            <w:t>33</w:t>
          </w:r>
          <w:r w:rsidR="00E11685" w:rsidRPr="005A5965">
            <w:rPr>
              <w:rFonts w:asciiTheme="minorHAnsi" w:eastAsiaTheme="minorEastAsia" w:hAnsiTheme="minorHAnsi" w:cstheme="minorBidi"/>
              <w:sz w:val="20"/>
            </w:rPr>
            <w:fldChar w:fldCharType="end"/>
          </w:r>
        </w:p>
      </w:tc>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r>
    <w:tr w:rsidR="002E538F">
      <w:trPr>
        <w:trHeight w:val="150"/>
      </w:trPr>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tcPr>
        <w:p w:rsidR="002E538F" w:rsidRDefault="002E538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r>
  </w:tbl>
  <w:p w:rsidR="002E538F" w:rsidRDefault="002E538F" w:rsidP="00E31454">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281"/>
      <w:gridCol w:w="1009"/>
      <w:gridCol w:w="4281"/>
    </w:tblGrid>
    <w:tr w:rsidR="002E538F">
      <w:trPr>
        <w:trHeight w:val="151"/>
      </w:trPr>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val="restart"/>
          <w:noWrap/>
          <w:vAlign w:val="center"/>
        </w:tcPr>
        <w:p w:rsidR="002E538F" w:rsidRDefault="002E538F">
          <w:pPr>
            <w:pStyle w:val="NoSpacing"/>
            <w:rPr>
              <w:rFonts w:asciiTheme="majorHAnsi" w:hAnsiTheme="majorHAnsi"/>
            </w:rPr>
          </w:pPr>
          <w:r>
            <w:rPr>
              <w:rFonts w:asciiTheme="majorHAnsi" w:hAnsiTheme="majorHAnsi"/>
              <w:b/>
            </w:rPr>
            <w:t xml:space="preserve">Page </w:t>
          </w:r>
          <w:fldSimple w:instr=" PAGE  \* MERGEFORMAT ">
            <w:r w:rsidR="006C1BEA" w:rsidRPr="006C1BEA">
              <w:rPr>
                <w:rFonts w:asciiTheme="majorHAnsi" w:hAnsiTheme="majorHAnsi"/>
                <w:b/>
                <w:noProof/>
              </w:rPr>
              <w:t>36</w:t>
            </w:r>
          </w:fldSimple>
        </w:p>
      </w:tc>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r>
    <w:tr w:rsidR="002E538F">
      <w:trPr>
        <w:trHeight w:val="150"/>
      </w:trPr>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tcPr>
        <w:p w:rsidR="002E538F" w:rsidRDefault="002E538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r>
  </w:tbl>
  <w:p w:rsidR="002E538F" w:rsidRDefault="002E538F" w:rsidP="00E31454">
    <w:pPr>
      <w:pStyle w:val="Footer"/>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379"/>
      <w:gridCol w:w="1418"/>
      <w:gridCol w:w="6379"/>
    </w:tblGrid>
    <w:tr w:rsidR="002E538F">
      <w:trPr>
        <w:trHeight w:val="151"/>
      </w:trPr>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val="restart"/>
          <w:noWrap/>
          <w:vAlign w:val="center"/>
        </w:tcPr>
        <w:p w:rsidR="002E538F" w:rsidRDefault="002E538F">
          <w:pPr>
            <w:pStyle w:val="NoSpacing"/>
            <w:rPr>
              <w:rFonts w:asciiTheme="majorHAnsi" w:hAnsiTheme="majorHAnsi"/>
            </w:rPr>
          </w:pPr>
          <w:r>
            <w:rPr>
              <w:rFonts w:asciiTheme="majorHAnsi" w:hAnsiTheme="majorHAnsi"/>
              <w:b/>
            </w:rPr>
            <w:t xml:space="preserve">Page </w:t>
          </w:r>
          <w:fldSimple w:instr=" PAGE  \* MERGEFORMAT ">
            <w:r w:rsidR="006C1BEA" w:rsidRPr="006C1BEA">
              <w:rPr>
                <w:rFonts w:asciiTheme="majorHAnsi" w:hAnsiTheme="majorHAnsi"/>
                <w:b/>
                <w:noProof/>
              </w:rPr>
              <w:t>39</w:t>
            </w:r>
          </w:fldSimple>
        </w:p>
      </w:tc>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r>
    <w:tr w:rsidR="002E538F">
      <w:trPr>
        <w:trHeight w:val="150"/>
      </w:trPr>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tcPr>
        <w:p w:rsidR="002E538F" w:rsidRDefault="002E538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r>
  </w:tbl>
  <w:p w:rsidR="002E538F" w:rsidRDefault="002E538F" w:rsidP="00E31454">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281"/>
      <w:gridCol w:w="1009"/>
      <w:gridCol w:w="4281"/>
    </w:tblGrid>
    <w:tr w:rsidR="002E538F">
      <w:trPr>
        <w:trHeight w:val="151"/>
      </w:trPr>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val="restart"/>
          <w:noWrap/>
          <w:vAlign w:val="center"/>
        </w:tcPr>
        <w:p w:rsidR="002E538F" w:rsidRDefault="002E538F">
          <w:pPr>
            <w:pStyle w:val="NoSpacing"/>
            <w:rPr>
              <w:rFonts w:asciiTheme="majorHAnsi" w:hAnsiTheme="majorHAnsi"/>
            </w:rPr>
          </w:pPr>
          <w:r>
            <w:rPr>
              <w:rFonts w:asciiTheme="majorHAnsi" w:hAnsiTheme="majorHAnsi"/>
              <w:b/>
            </w:rPr>
            <w:t xml:space="preserve">Page </w:t>
          </w:r>
          <w:fldSimple w:instr=" PAGE  \* MERGEFORMAT ">
            <w:r w:rsidR="006C1BEA" w:rsidRPr="006C1BEA">
              <w:rPr>
                <w:rFonts w:asciiTheme="majorHAnsi" w:hAnsiTheme="majorHAnsi"/>
                <w:b/>
                <w:noProof/>
              </w:rPr>
              <w:t>46</w:t>
            </w:r>
          </w:fldSimple>
        </w:p>
      </w:tc>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r>
    <w:tr w:rsidR="002E538F">
      <w:trPr>
        <w:trHeight w:val="150"/>
      </w:trPr>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tcPr>
        <w:p w:rsidR="002E538F" w:rsidRDefault="002E538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r>
  </w:tbl>
  <w:p w:rsidR="002E538F" w:rsidRDefault="002E538F" w:rsidP="00E31454">
    <w:pPr>
      <w:pStyle w:val="Footer"/>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379"/>
      <w:gridCol w:w="1418"/>
      <w:gridCol w:w="6379"/>
    </w:tblGrid>
    <w:tr w:rsidR="002E538F">
      <w:trPr>
        <w:trHeight w:val="151"/>
      </w:trPr>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val="restart"/>
          <w:noWrap/>
          <w:vAlign w:val="center"/>
        </w:tcPr>
        <w:p w:rsidR="002E538F" w:rsidRDefault="002E538F">
          <w:pPr>
            <w:pStyle w:val="NoSpacing"/>
            <w:rPr>
              <w:rFonts w:asciiTheme="majorHAnsi" w:hAnsiTheme="majorHAnsi"/>
            </w:rPr>
          </w:pPr>
          <w:r>
            <w:rPr>
              <w:rFonts w:asciiTheme="majorHAnsi" w:hAnsiTheme="majorHAnsi"/>
              <w:b/>
            </w:rPr>
            <w:t xml:space="preserve">Page </w:t>
          </w:r>
          <w:fldSimple w:instr=" PAGE  \* MERGEFORMAT ">
            <w:r w:rsidR="006C1BEA" w:rsidRPr="006C1BEA">
              <w:rPr>
                <w:rFonts w:asciiTheme="majorHAnsi" w:hAnsiTheme="majorHAnsi"/>
                <w:b/>
                <w:noProof/>
              </w:rPr>
              <w:t>51</w:t>
            </w:r>
          </w:fldSimple>
        </w:p>
      </w:tc>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r>
    <w:tr w:rsidR="002E538F">
      <w:trPr>
        <w:trHeight w:val="150"/>
      </w:trPr>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tcPr>
        <w:p w:rsidR="002E538F" w:rsidRDefault="002E538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r>
  </w:tbl>
  <w:p w:rsidR="002E538F" w:rsidRDefault="002E538F" w:rsidP="00E31454">
    <w:pPr>
      <w:pStyle w:val="Footer"/>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281"/>
      <w:gridCol w:w="1009"/>
      <w:gridCol w:w="4281"/>
    </w:tblGrid>
    <w:tr w:rsidR="002E538F">
      <w:trPr>
        <w:trHeight w:val="151"/>
      </w:trPr>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val="restart"/>
          <w:noWrap/>
          <w:vAlign w:val="center"/>
        </w:tcPr>
        <w:p w:rsidR="002E538F" w:rsidRDefault="002E538F">
          <w:pPr>
            <w:pStyle w:val="NoSpacing"/>
            <w:rPr>
              <w:rFonts w:asciiTheme="majorHAnsi" w:hAnsiTheme="majorHAnsi"/>
            </w:rPr>
          </w:pPr>
          <w:r>
            <w:rPr>
              <w:rFonts w:asciiTheme="majorHAnsi" w:hAnsiTheme="majorHAnsi"/>
              <w:b/>
            </w:rPr>
            <w:t xml:space="preserve">Page </w:t>
          </w:r>
          <w:fldSimple w:instr=" PAGE  \* MERGEFORMAT ">
            <w:r w:rsidR="006C1BEA" w:rsidRPr="006C1BEA">
              <w:rPr>
                <w:rFonts w:asciiTheme="majorHAnsi" w:hAnsiTheme="majorHAnsi"/>
                <w:b/>
                <w:noProof/>
              </w:rPr>
              <w:t>54</w:t>
            </w:r>
          </w:fldSimple>
        </w:p>
      </w:tc>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r>
    <w:tr w:rsidR="002E538F">
      <w:trPr>
        <w:trHeight w:val="150"/>
      </w:trPr>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tcPr>
        <w:p w:rsidR="002E538F" w:rsidRDefault="002E538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r>
  </w:tbl>
  <w:p w:rsidR="002E538F" w:rsidRDefault="002E538F" w:rsidP="00E31454">
    <w:pPr>
      <w:pStyle w:val="Footer"/>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379"/>
      <w:gridCol w:w="1418"/>
      <w:gridCol w:w="6379"/>
    </w:tblGrid>
    <w:tr w:rsidR="002E538F">
      <w:trPr>
        <w:trHeight w:val="151"/>
      </w:trPr>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val="restart"/>
          <w:noWrap/>
          <w:vAlign w:val="center"/>
        </w:tcPr>
        <w:p w:rsidR="002E538F" w:rsidRDefault="002E538F">
          <w:pPr>
            <w:pStyle w:val="NoSpacing"/>
            <w:rPr>
              <w:rFonts w:asciiTheme="majorHAnsi" w:hAnsiTheme="majorHAnsi"/>
            </w:rPr>
          </w:pPr>
          <w:r>
            <w:rPr>
              <w:rFonts w:asciiTheme="majorHAnsi" w:hAnsiTheme="majorHAnsi"/>
              <w:b/>
            </w:rPr>
            <w:t xml:space="preserve">Page </w:t>
          </w:r>
          <w:fldSimple w:instr=" PAGE  \* MERGEFORMAT ">
            <w:r w:rsidR="006C1BEA" w:rsidRPr="006C1BEA">
              <w:rPr>
                <w:rFonts w:asciiTheme="majorHAnsi" w:hAnsiTheme="majorHAnsi"/>
                <w:b/>
                <w:noProof/>
              </w:rPr>
              <w:t>57</w:t>
            </w:r>
          </w:fldSimple>
        </w:p>
      </w:tc>
      <w:tc>
        <w:tcPr>
          <w:tcW w:w="2250" w:type="pct"/>
          <w:tcBorders>
            <w:bottom w:val="single" w:sz="4" w:space="0" w:color="4F81BD" w:themeColor="accent1"/>
          </w:tcBorders>
        </w:tcPr>
        <w:p w:rsidR="002E538F" w:rsidRDefault="002E538F">
          <w:pPr>
            <w:pStyle w:val="Header"/>
            <w:rPr>
              <w:rFonts w:asciiTheme="majorHAnsi" w:eastAsiaTheme="majorEastAsia" w:hAnsiTheme="majorHAnsi" w:cstheme="majorBidi"/>
              <w:b/>
              <w:bCs/>
            </w:rPr>
          </w:pPr>
        </w:p>
      </w:tc>
    </w:tr>
    <w:tr w:rsidR="002E538F">
      <w:trPr>
        <w:trHeight w:val="150"/>
      </w:trPr>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c>
        <w:tcPr>
          <w:tcW w:w="500" w:type="pct"/>
          <w:vMerge/>
        </w:tcPr>
        <w:p w:rsidR="002E538F" w:rsidRDefault="002E538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2E538F" w:rsidRDefault="002E538F">
          <w:pPr>
            <w:pStyle w:val="Header"/>
            <w:rPr>
              <w:rFonts w:asciiTheme="majorHAnsi" w:eastAsiaTheme="majorEastAsia" w:hAnsiTheme="majorHAnsi" w:cstheme="majorBidi"/>
              <w:b/>
              <w:bCs/>
            </w:rPr>
          </w:pPr>
        </w:p>
      </w:tc>
    </w:tr>
  </w:tbl>
  <w:p w:rsidR="002E538F" w:rsidRDefault="002E538F" w:rsidP="00E3145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38F" w:rsidRDefault="002E538F">
      <w:r>
        <w:separator/>
      </w:r>
    </w:p>
  </w:footnote>
  <w:footnote w:type="continuationSeparator" w:id="0">
    <w:p w:rsidR="002E538F" w:rsidRDefault="002E5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8F" w:rsidRPr="00134EA9" w:rsidRDefault="002E538F" w:rsidP="001526F4">
    <w:pPr>
      <w:pStyle w:val="Header"/>
      <w:jc w:val="center"/>
      <w:rPr>
        <w:color w:val="FF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8F" w:rsidRPr="00D3680D" w:rsidRDefault="002E53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D1D"/>
    <w:multiLevelType w:val="hybridMultilevel"/>
    <w:tmpl w:val="3438915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1CCB577C"/>
    <w:multiLevelType w:val="hybridMultilevel"/>
    <w:tmpl w:val="EF589D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4F27736"/>
    <w:multiLevelType w:val="hybridMultilevel"/>
    <w:tmpl w:val="E3EC90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1F859D5"/>
    <w:multiLevelType w:val="hybridMultilevel"/>
    <w:tmpl w:val="EDF4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9C6EEA"/>
    <w:multiLevelType w:val="hybridMultilevel"/>
    <w:tmpl w:val="B8982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7E17BF9"/>
    <w:multiLevelType w:val="hybridMultilevel"/>
    <w:tmpl w:val="D7E27A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9ED6B55"/>
    <w:multiLevelType w:val="hybridMultilevel"/>
    <w:tmpl w:val="502C3280"/>
    <w:lvl w:ilvl="0" w:tplc="B268F5B2">
      <w:start w:val="1"/>
      <w:numFmt w:val="decimal"/>
      <w:lvlText w:val="%1."/>
      <w:lvlJc w:val="left"/>
      <w:pPr>
        <w:tabs>
          <w:tab w:val="num" w:pos="720"/>
        </w:tabs>
        <w:ind w:left="720" w:hanging="360"/>
      </w:pPr>
      <w:rPr>
        <w:rFonts w:cs="Times New Roman"/>
        <w:b w:val="0"/>
        <w:i w:val="0"/>
        <w:color w:val="auto"/>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5"/>
  </w:num>
  <w:num w:numId="5">
    <w:abstractNumId w:val="3"/>
  </w:num>
  <w:num w:numId="6">
    <w:abstractNumId w:val="1"/>
  </w:num>
  <w:num w:numId="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E8F"/>
    <w:rsid w:val="00000491"/>
    <w:rsid w:val="0000381C"/>
    <w:rsid w:val="00003984"/>
    <w:rsid w:val="000043D9"/>
    <w:rsid w:val="00004AF5"/>
    <w:rsid w:val="00004FDE"/>
    <w:rsid w:val="00007CC7"/>
    <w:rsid w:val="000104B1"/>
    <w:rsid w:val="00010E1D"/>
    <w:rsid w:val="00011D68"/>
    <w:rsid w:val="00012CCB"/>
    <w:rsid w:val="0001354B"/>
    <w:rsid w:val="00013F79"/>
    <w:rsid w:val="0001568D"/>
    <w:rsid w:val="000169A6"/>
    <w:rsid w:val="000171DD"/>
    <w:rsid w:val="0002181A"/>
    <w:rsid w:val="00021960"/>
    <w:rsid w:val="00021B29"/>
    <w:rsid w:val="0002236E"/>
    <w:rsid w:val="0002739C"/>
    <w:rsid w:val="00030B98"/>
    <w:rsid w:val="00032DBE"/>
    <w:rsid w:val="0003426D"/>
    <w:rsid w:val="000346CA"/>
    <w:rsid w:val="00036497"/>
    <w:rsid w:val="0004018A"/>
    <w:rsid w:val="000408C7"/>
    <w:rsid w:val="00040D38"/>
    <w:rsid w:val="00042BEE"/>
    <w:rsid w:val="00043DE9"/>
    <w:rsid w:val="00043E0B"/>
    <w:rsid w:val="00044010"/>
    <w:rsid w:val="00044040"/>
    <w:rsid w:val="000446EF"/>
    <w:rsid w:val="00044FAE"/>
    <w:rsid w:val="000450B6"/>
    <w:rsid w:val="00045AA1"/>
    <w:rsid w:val="000466C2"/>
    <w:rsid w:val="0004774F"/>
    <w:rsid w:val="00047F59"/>
    <w:rsid w:val="000510E1"/>
    <w:rsid w:val="00052D1D"/>
    <w:rsid w:val="00052D5E"/>
    <w:rsid w:val="000539E5"/>
    <w:rsid w:val="00054484"/>
    <w:rsid w:val="0006013C"/>
    <w:rsid w:val="00060C00"/>
    <w:rsid w:val="000611A7"/>
    <w:rsid w:val="00061BAE"/>
    <w:rsid w:val="00061BB4"/>
    <w:rsid w:val="00062647"/>
    <w:rsid w:val="00064B9D"/>
    <w:rsid w:val="00064C3D"/>
    <w:rsid w:val="00065185"/>
    <w:rsid w:val="000656C3"/>
    <w:rsid w:val="00065A57"/>
    <w:rsid w:val="00065D36"/>
    <w:rsid w:val="00067F40"/>
    <w:rsid w:val="0007062F"/>
    <w:rsid w:val="00070A09"/>
    <w:rsid w:val="00071397"/>
    <w:rsid w:val="00072603"/>
    <w:rsid w:val="00074341"/>
    <w:rsid w:val="00074DCE"/>
    <w:rsid w:val="0007632C"/>
    <w:rsid w:val="0007745A"/>
    <w:rsid w:val="00077897"/>
    <w:rsid w:val="00082DD4"/>
    <w:rsid w:val="0008319C"/>
    <w:rsid w:val="00083348"/>
    <w:rsid w:val="00086238"/>
    <w:rsid w:val="000870C2"/>
    <w:rsid w:val="00091AB5"/>
    <w:rsid w:val="00094E44"/>
    <w:rsid w:val="00094F42"/>
    <w:rsid w:val="00094FF2"/>
    <w:rsid w:val="00095057"/>
    <w:rsid w:val="00095BBA"/>
    <w:rsid w:val="000973FB"/>
    <w:rsid w:val="00097D29"/>
    <w:rsid w:val="000A0E04"/>
    <w:rsid w:val="000A1BE0"/>
    <w:rsid w:val="000A1C65"/>
    <w:rsid w:val="000A4586"/>
    <w:rsid w:val="000A5120"/>
    <w:rsid w:val="000A5E2E"/>
    <w:rsid w:val="000A6800"/>
    <w:rsid w:val="000A72E2"/>
    <w:rsid w:val="000A78A1"/>
    <w:rsid w:val="000B0CCE"/>
    <w:rsid w:val="000B1556"/>
    <w:rsid w:val="000B16C9"/>
    <w:rsid w:val="000B414A"/>
    <w:rsid w:val="000B415F"/>
    <w:rsid w:val="000B46DF"/>
    <w:rsid w:val="000B4DB0"/>
    <w:rsid w:val="000B50CB"/>
    <w:rsid w:val="000B50FA"/>
    <w:rsid w:val="000B5904"/>
    <w:rsid w:val="000B6907"/>
    <w:rsid w:val="000B6948"/>
    <w:rsid w:val="000B7517"/>
    <w:rsid w:val="000C09B2"/>
    <w:rsid w:val="000C1F9C"/>
    <w:rsid w:val="000C2716"/>
    <w:rsid w:val="000C3410"/>
    <w:rsid w:val="000C3F23"/>
    <w:rsid w:val="000C4B29"/>
    <w:rsid w:val="000C50F4"/>
    <w:rsid w:val="000C6BBA"/>
    <w:rsid w:val="000D2378"/>
    <w:rsid w:val="000D2B64"/>
    <w:rsid w:val="000D34F9"/>
    <w:rsid w:val="000D36DB"/>
    <w:rsid w:val="000D4E39"/>
    <w:rsid w:val="000D5525"/>
    <w:rsid w:val="000D6F18"/>
    <w:rsid w:val="000D762F"/>
    <w:rsid w:val="000E01A4"/>
    <w:rsid w:val="000E3837"/>
    <w:rsid w:val="000E7166"/>
    <w:rsid w:val="000F2539"/>
    <w:rsid w:val="000F30F2"/>
    <w:rsid w:val="000F592E"/>
    <w:rsid w:val="000F68E6"/>
    <w:rsid w:val="000F7142"/>
    <w:rsid w:val="000F73D7"/>
    <w:rsid w:val="000F7537"/>
    <w:rsid w:val="001007DA"/>
    <w:rsid w:val="00103BA8"/>
    <w:rsid w:val="00103F23"/>
    <w:rsid w:val="0010564C"/>
    <w:rsid w:val="00107FF0"/>
    <w:rsid w:val="0011041D"/>
    <w:rsid w:val="00110622"/>
    <w:rsid w:val="00112673"/>
    <w:rsid w:val="00112EEA"/>
    <w:rsid w:val="001143FF"/>
    <w:rsid w:val="00115C94"/>
    <w:rsid w:val="00115E58"/>
    <w:rsid w:val="00116970"/>
    <w:rsid w:val="00121C51"/>
    <w:rsid w:val="00122196"/>
    <w:rsid w:val="00133182"/>
    <w:rsid w:val="0013343A"/>
    <w:rsid w:val="001335C3"/>
    <w:rsid w:val="00133782"/>
    <w:rsid w:val="00134EA9"/>
    <w:rsid w:val="001414C6"/>
    <w:rsid w:val="00141992"/>
    <w:rsid w:val="00145132"/>
    <w:rsid w:val="00145390"/>
    <w:rsid w:val="00147B72"/>
    <w:rsid w:val="00150455"/>
    <w:rsid w:val="00150D72"/>
    <w:rsid w:val="00150DC2"/>
    <w:rsid w:val="00152004"/>
    <w:rsid w:val="001526F4"/>
    <w:rsid w:val="001532D5"/>
    <w:rsid w:val="00154502"/>
    <w:rsid w:val="001550B6"/>
    <w:rsid w:val="001622BB"/>
    <w:rsid w:val="001646F3"/>
    <w:rsid w:val="00165D1B"/>
    <w:rsid w:val="00171F44"/>
    <w:rsid w:val="00172A7C"/>
    <w:rsid w:val="00172C5C"/>
    <w:rsid w:val="00174A0F"/>
    <w:rsid w:val="00174BB9"/>
    <w:rsid w:val="00175E92"/>
    <w:rsid w:val="00177927"/>
    <w:rsid w:val="001813B3"/>
    <w:rsid w:val="0018400C"/>
    <w:rsid w:val="00184127"/>
    <w:rsid w:val="001844AC"/>
    <w:rsid w:val="00186D5A"/>
    <w:rsid w:val="00187766"/>
    <w:rsid w:val="00190B5D"/>
    <w:rsid w:val="0019420E"/>
    <w:rsid w:val="001949A3"/>
    <w:rsid w:val="00194CB8"/>
    <w:rsid w:val="001950EF"/>
    <w:rsid w:val="001968E2"/>
    <w:rsid w:val="00196CAC"/>
    <w:rsid w:val="001A0D8E"/>
    <w:rsid w:val="001A28D3"/>
    <w:rsid w:val="001A29EE"/>
    <w:rsid w:val="001A2E79"/>
    <w:rsid w:val="001A6258"/>
    <w:rsid w:val="001A62B5"/>
    <w:rsid w:val="001A7569"/>
    <w:rsid w:val="001A769C"/>
    <w:rsid w:val="001B09A1"/>
    <w:rsid w:val="001B0B42"/>
    <w:rsid w:val="001B252A"/>
    <w:rsid w:val="001B5C15"/>
    <w:rsid w:val="001B5ED8"/>
    <w:rsid w:val="001B7818"/>
    <w:rsid w:val="001C01CE"/>
    <w:rsid w:val="001C153E"/>
    <w:rsid w:val="001C179D"/>
    <w:rsid w:val="001C21B6"/>
    <w:rsid w:val="001C3BA0"/>
    <w:rsid w:val="001C75B8"/>
    <w:rsid w:val="001D1E73"/>
    <w:rsid w:val="001D1E88"/>
    <w:rsid w:val="001D2721"/>
    <w:rsid w:val="001D6140"/>
    <w:rsid w:val="001E1636"/>
    <w:rsid w:val="001E1D55"/>
    <w:rsid w:val="001E3328"/>
    <w:rsid w:val="001E36FE"/>
    <w:rsid w:val="001E4515"/>
    <w:rsid w:val="001F059C"/>
    <w:rsid w:val="001F2956"/>
    <w:rsid w:val="001F3D30"/>
    <w:rsid w:val="001F3E79"/>
    <w:rsid w:val="001F486D"/>
    <w:rsid w:val="001F5817"/>
    <w:rsid w:val="001F5D28"/>
    <w:rsid w:val="00200289"/>
    <w:rsid w:val="00200352"/>
    <w:rsid w:val="002007B1"/>
    <w:rsid w:val="00200BAF"/>
    <w:rsid w:val="002022C3"/>
    <w:rsid w:val="002055CA"/>
    <w:rsid w:val="002056ED"/>
    <w:rsid w:val="0020599E"/>
    <w:rsid w:val="00206370"/>
    <w:rsid w:val="00206868"/>
    <w:rsid w:val="00210E7F"/>
    <w:rsid w:val="00212261"/>
    <w:rsid w:val="00212687"/>
    <w:rsid w:val="00212C67"/>
    <w:rsid w:val="0021530C"/>
    <w:rsid w:val="002155EE"/>
    <w:rsid w:val="0021567B"/>
    <w:rsid w:val="0021584F"/>
    <w:rsid w:val="002166EA"/>
    <w:rsid w:val="0021702F"/>
    <w:rsid w:val="0021749C"/>
    <w:rsid w:val="0021749D"/>
    <w:rsid w:val="00220BCC"/>
    <w:rsid w:val="00222ABC"/>
    <w:rsid w:val="0022374E"/>
    <w:rsid w:val="00223F6D"/>
    <w:rsid w:val="00224148"/>
    <w:rsid w:val="002243CA"/>
    <w:rsid w:val="002251DE"/>
    <w:rsid w:val="0022531D"/>
    <w:rsid w:val="00225352"/>
    <w:rsid w:val="00226878"/>
    <w:rsid w:val="0022723B"/>
    <w:rsid w:val="00227691"/>
    <w:rsid w:val="00230866"/>
    <w:rsid w:val="00230CA8"/>
    <w:rsid w:val="0023160D"/>
    <w:rsid w:val="002379FB"/>
    <w:rsid w:val="00237BB5"/>
    <w:rsid w:val="002403E3"/>
    <w:rsid w:val="00244E35"/>
    <w:rsid w:val="00245A18"/>
    <w:rsid w:val="00254F25"/>
    <w:rsid w:val="0025790B"/>
    <w:rsid w:val="00257EAE"/>
    <w:rsid w:val="002617F3"/>
    <w:rsid w:val="0026258B"/>
    <w:rsid w:val="00262926"/>
    <w:rsid w:val="00263A2B"/>
    <w:rsid w:val="00263CA4"/>
    <w:rsid w:val="00263D1E"/>
    <w:rsid w:val="0026714A"/>
    <w:rsid w:val="00267D20"/>
    <w:rsid w:val="00271506"/>
    <w:rsid w:val="002717A6"/>
    <w:rsid w:val="002723EC"/>
    <w:rsid w:val="00272563"/>
    <w:rsid w:val="00274B0B"/>
    <w:rsid w:val="00275D5A"/>
    <w:rsid w:val="00275DBE"/>
    <w:rsid w:val="002807EC"/>
    <w:rsid w:val="00281EC6"/>
    <w:rsid w:val="00282303"/>
    <w:rsid w:val="00284BF3"/>
    <w:rsid w:val="00285F15"/>
    <w:rsid w:val="002874AA"/>
    <w:rsid w:val="00287E3C"/>
    <w:rsid w:val="00291C5A"/>
    <w:rsid w:val="0029273F"/>
    <w:rsid w:val="00292A1F"/>
    <w:rsid w:val="00293453"/>
    <w:rsid w:val="0029574F"/>
    <w:rsid w:val="00295DAC"/>
    <w:rsid w:val="002A18B7"/>
    <w:rsid w:val="002A22C4"/>
    <w:rsid w:val="002A2867"/>
    <w:rsid w:val="002A3000"/>
    <w:rsid w:val="002A3C1B"/>
    <w:rsid w:val="002A3CE4"/>
    <w:rsid w:val="002A4752"/>
    <w:rsid w:val="002A6856"/>
    <w:rsid w:val="002A77EF"/>
    <w:rsid w:val="002B0B2B"/>
    <w:rsid w:val="002B0FDD"/>
    <w:rsid w:val="002B3D56"/>
    <w:rsid w:val="002B4F90"/>
    <w:rsid w:val="002B7467"/>
    <w:rsid w:val="002B7B7B"/>
    <w:rsid w:val="002B7ED3"/>
    <w:rsid w:val="002C0809"/>
    <w:rsid w:val="002C14EC"/>
    <w:rsid w:val="002C1E1A"/>
    <w:rsid w:val="002C3031"/>
    <w:rsid w:val="002C3CDB"/>
    <w:rsid w:val="002C43B1"/>
    <w:rsid w:val="002C4669"/>
    <w:rsid w:val="002C4847"/>
    <w:rsid w:val="002C605A"/>
    <w:rsid w:val="002C7C7E"/>
    <w:rsid w:val="002D01CB"/>
    <w:rsid w:val="002D16A2"/>
    <w:rsid w:val="002D1762"/>
    <w:rsid w:val="002D1864"/>
    <w:rsid w:val="002D31A3"/>
    <w:rsid w:val="002D35C2"/>
    <w:rsid w:val="002D43F5"/>
    <w:rsid w:val="002D4B08"/>
    <w:rsid w:val="002D4B2D"/>
    <w:rsid w:val="002D554F"/>
    <w:rsid w:val="002D5878"/>
    <w:rsid w:val="002D5C78"/>
    <w:rsid w:val="002D5D6F"/>
    <w:rsid w:val="002D77CB"/>
    <w:rsid w:val="002E081D"/>
    <w:rsid w:val="002E1149"/>
    <w:rsid w:val="002E1F40"/>
    <w:rsid w:val="002E2137"/>
    <w:rsid w:val="002E22C5"/>
    <w:rsid w:val="002E48A4"/>
    <w:rsid w:val="002E4AEB"/>
    <w:rsid w:val="002E50B0"/>
    <w:rsid w:val="002E538F"/>
    <w:rsid w:val="002E566E"/>
    <w:rsid w:val="002E5670"/>
    <w:rsid w:val="002E6AE1"/>
    <w:rsid w:val="002E6F13"/>
    <w:rsid w:val="002E752B"/>
    <w:rsid w:val="002E76FA"/>
    <w:rsid w:val="002F0D8B"/>
    <w:rsid w:val="002F4B4B"/>
    <w:rsid w:val="002F5096"/>
    <w:rsid w:val="002F6ED7"/>
    <w:rsid w:val="00303AC0"/>
    <w:rsid w:val="00303D1C"/>
    <w:rsid w:val="00304ADE"/>
    <w:rsid w:val="00304D4C"/>
    <w:rsid w:val="00307BA6"/>
    <w:rsid w:val="00307C0F"/>
    <w:rsid w:val="00311005"/>
    <w:rsid w:val="003114CA"/>
    <w:rsid w:val="003120C8"/>
    <w:rsid w:val="003122D6"/>
    <w:rsid w:val="00313C1B"/>
    <w:rsid w:val="00313CF8"/>
    <w:rsid w:val="00314C04"/>
    <w:rsid w:val="00315F6D"/>
    <w:rsid w:val="003164CC"/>
    <w:rsid w:val="003224B0"/>
    <w:rsid w:val="00322EE0"/>
    <w:rsid w:val="003232C8"/>
    <w:rsid w:val="00323AC7"/>
    <w:rsid w:val="00323FB9"/>
    <w:rsid w:val="003244FF"/>
    <w:rsid w:val="00324694"/>
    <w:rsid w:val="0032488F"/>
    <w:rsid w:val="0032594B"/>
    <w:rsid w:val="003265AF"/>
    <w:rsid w:val="0033068F"/>
    <w:rsid w:val="00330E49"/>
    <w:rsid w:val="00331FE9"/>
    <w:rsid w:val="00332597"/>
    <w:rsid w:val="00332A28"/>
    <w:rsid w:val="00335ACA"/>
    <w:rsid w:val="00335E7E"/>
    <w:rsid w:val="003360DD"/>
    <w:rsid w:val="00336EA2"/>
    <w:rsid w:val="0033772D"/>
    <w:rsid w:val="0034229C"/>
    <w:rsid w:val="00342D76"/>
    <w:rsid w:val="0034476E"/>
    <w:rsid w:val="00346A75"/>
    <w:rsid w:val="00350E60"/>
    <w:rsid w:val="00351058"/>
    <w:rsid w:val="00351623"/>
    <w:rsid w:val="00351BF4"/>
    <w:rsid w:val="00352105"/>
    <w:rsid w:val="0035230E"/>
    <w:rsid w:val="00352C7D"/>
    <w:rsid w:val="00357FC7"/>
    <w:rsid w:val="003601DF"/>
    <w:rsid w:val="003637C3"/>
    <w:rsid w:val="00364B45"/>
    <w:rsid w:val="0036621F"/>
    <w:rsid w:val="003671CA"/>
    <w:rsid w:val="003701D4"/>
    <w:rsid w:val="00371A74"/>
    <w:rsid w:val="00371E5E"/>
    <w:rsid w:val="0037231C"/>
    <w:rsid w:val="00372823"/>
    <w:rsid w:val="0037318B"/>
    <w:rsid w:val="00375A50"/>
    <w:rsid w:val="00375C9A"/>
    <w:rsid w:val="00375D00"/>
    <w:rsid w:val="0038428F"/>
    <w:rsid w:val="003854FF"/>
    <w:rsid w:val="0038646E"/>
    <w:rsid w:val="00386ED6"/>
    <w:rsid w:val="0038780B"/>
    <w:rsid w:val="00387E48"/>
    <w:rsid w:val="003908D0"/>
    <w:rsid w:val="00391CD6"/>
    <w:rsid w:val="00393591"/>
    <w:rsid w:val="00393B9A"/>
    <w:rsid w:val="00394782"/>
    <w:rsid w:val="003949A8"/>
    <w:rsid w:val="003A2749"/>
    <w:rsid w:val="003A391B"/>
    <w:rsid w:val="003A3D38"/>
    <w:rsid w:val="003A3E6D"/>
    <w:rsid w:val="003A44F9"/>
    <w:rsid w:val="003A5EDF"/>
    <w:rsid w:val="003B0C5A"/>
    <w:rsid w:val="003B16B0"/>
    <w:rsid w:val="003B23F8"/>
    <w:rsid w:val="003B59E5"/>
    <w:rsid w:val="003B78DB"/>
    <w:rsid w:val="003B7B1D"/>
    <w:rsid w:val="003C0695"/>
    <w:rsid w:val="003C09C7"/>
    <w:rsid w:val="003C1349"/>
    <w:rsid w:val="003C54FC"/>
    <w:rsid w:val="003C5F43"/>
    <w:rsid w:val="003D0014"/>
    <w:rsid w:val="003D0E7E"/>
    <w:rsid w:val="003D3C59"/>
    <w:rsid w:val="003D70F8"/>
    <w:rsid w:val="003E05B0"/>
    <w:rsid w:val="003E0EAC"/>
    <w:rsid w:val="003E1B52"/>
    <w:rsid w:val="003E2C42"/>
    <w:rsid w:val="003E3CEB"/>
    <w:rsid w:val="003E4057"/>
    <w:rsid w:val="003F035D"/>
    <w:rsid w:val="003F1991"/>
    <w:rsid w:val="003F2E8F"/>
    <w:rsid w:val="003F489F"/>
    <w:rsid w:val="003F5E68"/>
    <w:rsid w:val="003F7657"/>
    <w:rsid w:val="00400DB4"/>
    <w:rsid w:val="0040155E"/>
    <w:rsid w:val="00402C0D"/>
    <w:rsid w:val="00403054"/>
    <w:rsid w:val="004040B4"/>
    <w:rsid w:val="0040436D"/>
    <w:rsid w:val="00407FE1"/>
    <w:rsid w:val="004102A1"/>
    <w:rsid w:val="0041107B"/>
    <w:rsid w:val="00411C7D"/>
    <w:rsid w:val="00413C80"/>
    <w:rsid w:val="00417F7F"/>
    <w:rsid w:val="004216B0"/>
    <w:rsid w:val="00422615"/>
    <w:rsid w:val="0042339D"/>
    <w:rsid w:val="00424532"/>
    <w:rsid w:val="0042557F"/>
    <w:rsid w:val="00425DFD"/>
    <w:rsid w:val="00427434"/>
    <w:rsid w:val="00430038"/>
    <w:rsid w:val="00430881"/>
    <w:rsid w:val="00430CA4"/>
    <w:rsid w:val="004323CA"/>
    <w:rsid w:val="00433E63"/>
    <w:rsid w:val="004362F3"/>
    <w:rsid w:val="0043635C"/>
    <w:rsid w:val="00437351"/>
    <w:rsid w:val="00442CA0"/>
    <w:rsid w:val="00443BAA"/>
    <w:rsid w:val="004442E1"/>
    <w:rsid w:val="004454ED"/>
    <w:rsid w:val="00445C3D"/>
    <w:rsid w:val="00445DA1"/>
    <w:rsid w:val="00446CBE"/>
    <w:rsid w:val="00450B3E"/>
    <w:rsid w:val="0045617F"/>
    <w:rsid w:val="00461D87"/>
    <w:rsid w:val="00462860"/>
    <w:rsid w:val="00463EF2"/>
    <w:rsid w:val="00464361"/>
    <w:rsid w:val="0046525F"/>
    <w:rsid w:val="00467568"/>
    <w:rsid w:val="0047078D"/>
    <w:rsid w:val="00470AFA"/>
    <w:rsid w:val="00471ADC"/>
    <w:rsid w:val="0047303E"/>
    <w:rsid w:val="00475ABE"/>
    <w:rsid w:val="00477A80"/>
    <w:rsid w:val="00480D8F"/>
    <w:rsid w:val="004814BC"/>
    <w:rsid w:val="004820AD"/>
    <w:rsid w:val="0048221D"/>
    <w:rsid w:val="00483421"/>
    <w:rsid w:val="00483493"/>
    <w:rsid w:val="00484BF7"/>
    <w:rsid w:val="004851B5"/>
    <w:rsid w:val="004865F0"/>
    <w:rsid w:val="00487AE6"/>
    <w:rsid w:val="004900AA"/>
    <w:rsid w:val="0049248A"/>
    <w:rsid w:val="00494D64"/>
    <w:rsid w:val="00495089"/>
    <w:rsid w:val="004951E5"/>
    <w:rsid w:val="00495E80"/>
    <w:rsid w:val="00496926"/>
    <w:rsid w:val="004969E7"/>
    <w:rsid w:val="00497061"/>
    <w:rsid w:val="004971C9"/>
    <w:rsid w:val="004A02F9"/>
    <w:rsid w:val="004A0B64"/>
    <w:rsid w:val="004A4113"/>
    <w:rsid w:val="004A48FF"/>
    <w:rsid w:val="004A54B2"/>
    <w:rsid w:val="004A5A34"/>
    <w:rsid w:val="004A6F88"/>
    <w:rsid w:val="004A72A0"/>
    <w:rsid w:val="004A7EC0"/>
    <w:rsid w:val="004B05E0"/>
    <w:rsid w:val="004B27D8"/>
    <w:rsid w:val="004B27FD"/>
    <w:rsid w:val="004B383A"/>
    <w:rsid w:val="004B447B"/>
    <w:rsid w:val="004B465F"/>
    <w:rsid w:val="004B7580"/>
    <w:rsid w:val="004B7782"/>
    <w:rsid w:val="004B79A3"/>
    <w:rsid w:val="004B79BB"/>
    <w:rsid w:val="004C1C30"/>
    <w:rsid w:val="004D0B1D"/>
    <w:rsid w:val="004D150B"/>
    <w:rsid w:val="004D52A9"/>
    <w:rsid w:val="004D5E92"/>
    <w:rsid w:val="004E0211"/>
    <w:rsid w:val="004E33C4"/>
    <w:rsid w:val="004E3F8B"/>
    <w:rsid w:val="004E4532"/>
    <w:rsid w:val="004E4EE6"/>
    <w:rsid w:val="004E6203"/>
    <w:rsid w:val="004E79F1"/>
    <w:rsid w:val="004E7D3E"/>
    <w:rsid w:val="004F0739"/>
    <w:rsid w:val="004F1AA2"/>
    <w:rsid w:val="004F1EBC"/>
    <w:rsid w:val="004F3A39"/>
    <w:rsid w:val="004F3E50"/>
    <w:rsid w:val="004F414D"/>
    <w:rsid w:val="004F452F"/>
    <w:rsid w:val="004F4C80"/>
    <w:rsid w:val="004F532F"/>
    <w:rsid w:val="004F5DB7"/>
    <w:rsid w:val="004F608D"/>
    <w:rsid w:val="004F6943"/>
    <w:rsid w:val="004F7546"/>
    <w:rsid w:val="00500ACB"/>
    <w:rsid w:val="005018F1"/>
    <w:rsid w:val="0050576D"/>
    <w:rsid w:val="00506A0E"/>
    <w:rsid w:val="005073D3"/>
    <w:rsid w:val="005113E0"/>
    <w:rsid w:val="00512C4E"/>
    <w:rsid w:val="005135F3"/>
    <w:rsid w:val="0051367A"/>
    <w:rsid w:val="00514AD0"/>
    <w:rsid w:val="00515749"/>
    <w:rsid w:val="00515AC3"/>
    <w:rsid w:val="00517CEB"/>
    <w:rsid w:val="00522A3A"/>
    <w:rsid w:val="00523292"/>
    <w:rsid w:val="00523BDB"/>
    <w:rsid w:val="005250DC"/>
    <w:rsid w:val="00526ACF"/>
    <w:rsid w:val="00526F6E"/>
    <w:rsid w:val="00527C33"/>
    <w:rsid w:val="00527C3E"/>
    <w:rsid w:val="005319CC"/>
    <w:rsid w:val="005329CC"/>
    <w:rsid w:val="005334A6"/>
    <w:rsid w:val="00534FF3"/>
    <w:rsid w:val="005351D1"/>
    <w:rsid w:val="005367E7"/>
    <w:rsid w:val="00536898"/>
    <w:rsid w:val="00536A7B"/>
    <w:rsid w:val="00540163"/>
    <w:rsid w:val="00541DB7"/>
    <w:rsid w:val="005421D0"/>
    <w:rsid w:val="005421F2"/>
    <w:rsid w:val="0054378F"/>
    <w:rsid w:val="00543BF4"/>
    <w:rsid w:val="00543F52"/>
    <w:rsid w:val="005444FF"/>
    <w:rsid w:val="00547034"/>
    <w:rsid w:val="00547D8C"/>
    <w:rsid w:val="0055031B"/>
    <w:rsid w:val="00552CD8"/>
    <w:rsid w:val="00554093"/>
    <w:rsid w:val="00554670"/>
    <w:rsid w:val="00554A4D"/>
    <w:rsid w:val="0055537F"/>
    <w:rsid w:val="00556A8A"/>
    <w:rsid w:val="005602BA"/>
    <w:rsid w:val="00560AE7"/>
    <w:rsid w:val="00560F05"/>
    <w:rsid w:val="00561170"/>
    <w:rsid w:val="0056191E"/>
    <w:rsid w:val="005630A2"/>
    <w:rsid w:val="0056313F"/>
    <w:rsid w:val="00563E85"/>
    <w:rsid w:val="00565823"/>
    <w:rsid w:val="00565906"/>
    <w:rsid w:val="00565EE6"/>
    <w:rsid w:val="00566772"/>
    <w:rsid w:val="00566C93"/>
    <w:rsid w:val="00570DAF"/>
    <w:rsid w:val="00571140"/>
    <w:rsid w:val="00571849"/>
    <w:rsid w:val="005725FC"/>
    <w:rsid w:val="00573CF1"/>
    <w:rsid w:val="005744B8"/>
    <w:rsid w:val="0057541D"/>
    <w:rsid w:val="005772F3"/>
    <w:rsid w:val="00577F1A"/>
    <w:rsid w:val="00577F84"/>
    <w:rsid w:val="00583227"/>
    <w:rsid w:val="00584436"/>
    <w:rsid w:val="00584C71"/>
    <w:rsid w:val="00584F06"/>
    <w:rsid w:val="005857C8"/>
    <w:rsid w:val="0059000E"/>
    <w:rsid w:val="005901F3"/>
    <w:rsid w:val="00591836"/>
    <w:rsid w:val="00592672"/>
    <w:rsid w:val="00594459"/>
    <w:rsid w:val="00594609"/>
    <w:rsid w:val="00594646"/>
    <w:rsid w:val="00594C30"/>
    <w:rsid w:val="0059503C"/>
    <w:rsid w:val="00595679"/>
    <w:rsid w:val="00595851"/>
    <w:rsid w:val="00596FED"/>
    <w:rsid w:val="005970F3"/>
    <w:rsid w:val="0059788E"/>
    <w:rsid w:val="005A0993"/>
    <w:rsid w:val="005A14BD"/>
    <w:rsid w:val="005A2A2B"/>
    <w:rsid w:val="005A2BA3"/>
    <w:rsid w:val="005A57B4"/>
    <w:rsid w:val="005A5965"/>
    <w:rsid w:val="005A59F6"/>
    <w:rsid w:val="005A6CB1"/>
    <w:rsid w:val="005A7024"/>
    <w:rsid w:val="005A78AC"/>
    <w:rsid w:val="005B2568"/>
    <w:rsid w:val="005B2857"/>
    <w:rsid w:val="005B30F7"/>
    <w:rsid w:val="005B4647"/>
    <w:rsid w:val="005B4A7A"/>
    <w:rsid w:val="005B5946"/>
    <w:rsid w:val="005B637D"/>
    <w:rsid w:val="005C024A"/>
    <w:rsid w:val="005C02AD"/>
    <w:rsid w:val="005C042B"/>
    <w:rsid w:val="005C1E00"/>
    <w:rsid w:val="005C1F5F"/>
    <w:rsid w:val="005C2245"/>
    <w:rsid w:val="005C4C62"/>
    <w:rsid w:val="005C4E15"/>
    <w:rsid w:val="005C5F5B"/>
    <w:rsid w:val="005C7629"/>
    <w:rsid w:val="005D0755"/>
    <w:rsid w:val="005D15CE"/>
    <w:rsid w:val="005D2BD4"/>
    <w:rsid w:val="005D2D04"/>
    <w:rsid w:val="005D430B"/>
    <w:rsid w:val="005D5F3D"/>
    <w:rsid w:val="005D635F"/>
    <w:rsid w:val="005D660F"/>
    <w:rsid w:val="005D68CD"/>
    <w:rsid w:val="005D6D05"/>
    <w:rsid w:val="005D73CA"/>
    <w:rsid w:val="005D76BE"/>
    <w:rsid w:val="005E13BF"/>
    <w:rsid w:val="005E2FD3"/>
    <w:rsid w:val="005E5FB7"/>
    <w:rsid w:val="005E6631"/>
    <w:rsid w:val="005E73D5"/>
    <w:rsid w:val="005E7E24"/>
    <w:rsid w:val="005F0CD0"/>
    <w:rsid w:val="005F1A4B"/>
    <w:rsid w:val="0060005B"/>
    <w:rsid w:val="00600160"/>
    <w:rsid w:val="00602B84"/>
    <w:rsid w:val="00602F45"/>
    <w:rsid w:val="00605881"/>
    <w:rsid w:val="00605C08"/>
    <w:rsid w:val="0060782B"/>
    <w:rsid w:val="00611A56"/>
    <w:rsid w:val="00611B2D"/>
    <w:rsid w:val="0061267B"/>
    <w:rsid w:val="006128FA"/>
    <w:rsid w:val="00613A98"/>
    <w:rsid w:val="00614879"/>
    <w:rsid w:val="006206C4"/>
    <w:rsid w:val="006212BB"/>
    <w:rsid w:val="00622442"/>
    <w:rsid w:val="00625EE7"/>
    <w:rsid w:val="006268EC"/>
    <w:rsid w:val="00626AD6"/>
    <w:rsid w:val="00627360"/>
    <w:rsid w:val="00631E00"/>
    <w:rsid w:val="006321AA"/>
    <w:rsid w:val="00632A92"/>
    <w:rsid w:val="00632C69"/>
    <w:rsid w:val="006355AF"/>
    <w:rsid w:val="00636645"/>
    <w:rsid w:val="00640315"/>
    <w:rsid w:val="0064286E"/>
    <w:rsid w:val="00642BFB"/>
    <w:rsid w:val="00644F76"/>
    <w:rsid w:val="006450E5"/>
    <w:rsid w:val="00645465"/>
    <w:rsid w:val="00646A44"/>
    <w:rsid w:val="00647588"/>
    <w:rsid w:val="00647F6D"/>
    <w:rsid w:val="006510DD"/>
    <w:rsid w:val="00652192"/>
    <w:rsid w:val="00652DEA"/>
    <w:rsid w:val="00652DEE"/>
    <w:rsid w:val="006531D2"/>
    <w:rsid w:val="006531FD"/>
    <w:rsid w:val="00654D8B"/>
    <w:rsid w:val="0065587A"/>
    <w:rsid w:val="006568B1"/>
    <w:rsid w:val="0065705B"/>
    <w:rsid w:val="00661C20"/>
    <w:rsid w:val="00661F7C"/>
    <w:rsid w:val="006632E5"/>
    <w:rsid w:val="00663884"/>
    <w:rsid w:val="0066475E"/>
    <w:rsid w:val="006648A4"/>
    <w:rsid w:val="00664CD9"/>
    <w:rsid w:val="00666CC2"/>
    <w:rsid w:val="00667366"/>
    <w:rsid w:val="006726F2"/>
    <w:rsid w:val="0067411A"/>
    <w:rsid w:val="00674B53"/>
    <w:rsid w:val="00677FD8"/>
    <w:rsid w:val="00680310"/>
    <w:rsid w:val="00680CE9"/>
    <w:rsid w:val="00681EF8"/>
    <w:rsid w:val="00685189"/>
    <w:rsid w:val="00685604"/>
    <w:rsid w:val="00685616"/>
    <w:rsid w:val="00685C98"/>
    <w:rsid w:val="00685D4C"/>
    <w:rsid w:val="006903D1"/>
    <w:rsid w:val="006908F2"/>
    <w:rsid w:val="00690956"/>
    <w:rsid w:val="00690F7D"/>
    <w:rsid w:val="006914EB"/>
    <w:rsid w:val="00691AA7"/>
    <w:rsid w:val="00691E33"/>
    <w:rsid w:val="00691F71"/>
    <w:rsid w:val="0069402E"/>
    <w:rsid w:val="00695344"/>
    <w:rsid w:val="00696FBB"/>
    <w:rsid w:val="00697E99"/>
    <w:rsid w:val="006A148E"/>
    <w:rsid w:val="006A20D0"/>
    <w:rsid w:val="006A3229"/>
    <w:rsid w:val="006A3232"/>
    <w:rsid w:val="006A450F"/>
    <w:rsid w:val="006A5BB2"/>
    <w:rsid w:val="006A70B0"/>
    <w:rsid w:val="006B3030"/>
    <w:rsid w:val="006B3AB4"/>
    <w:rsid w:val="006B4E2C"/>
    <w:rsid w:val="006B5631"/>
    <w:rsid w:val="006B59F7"/>
    <w:rsid w:val="006B690E"/>
    <w:rsid w:val="006B706E"/>
    <w:rsid w:val="006B7801"/>
    <w:rsid w:val="006B7DFD"/>
    <w:rsid w:val="006C0914"/>
    <w:rsid w:val="006C09BD"/>
    <w:rsid w:val="006C0CC5"/>
    <w:rsid w:val="006C1BEA"/>
    <w:rsid w:val="006C2377"/>
    <w:rsid w:val="006C2F83"/>
    <w:rsid w:val="006C3B21"/>
    <w:rsid w:val="006C40F0"/>
    <w:rsid w:val="006C4F59"/>
    <w:rsid w:val="006C546D"/>
    <w:rsid w:val="006C623E"/>
    <w:rsid w:val="006C635E"/>
    <w:rsid w:val="006C76CD"/>
    <w:rsid w:val="006D092F"/>
    <w:rsid w:val="006D0938"/>
    <w:rsid w:val="006D0F5A"/>
    <w:rsid w:val="006D2751"/>
    <w:rsid w:val="006D758D"/>
    <w:rsid w:val="006E08FD"/>
    <w:rsid w:val="006E1CA4"/>
    <w:rsid w:val="006E28F7"/>
    <w:rsid w:val="006E4B62"/>
    <w:rsid w:val="006E531E"/>
    <w:rsid w:val="006E5F43"/>
    <w:rsid w:val="006E6980"/>
    <w:rsid w:val="006F05E2"/>
    <w:rsid w:val="006F0680"/>
    <w:rsid w:val="006F0E86"/>
    <w:rsid w:val="006F31C7"/>
    <w:rsid w:val="006F40D3"/>
    <w:rsid w:val="006F4585"/>
    <w:rsid w:val="006F47C6"/>
    <w:rsid w:val="006F4B8D"/>
    <w:rsid w:val="006F796F"/>
    <w:rsid w:val="006F79E3"/>
    <w:rsid w:val="00702F88"/>
    <w:rsid w:val="00703525"/>
    <w:rsid w:val="00703F25"/>
    <w:rsid w:val="00704ABC"/>
    <w:rsid w:val="00704D1C"/>
    <w:rsid w:val="0070643F"/>
    <w:rsid w:val="0070738F"/>
    <w:rsid w:val="00707452"/>
    <w:rsid w:val="00707788"/>
    <w:rsid w:val="00710343"/>
    <w:rsid w:val="0071036E"/>
    <w:rsid w:val="007106C3"/>
    <w:rsid w:val="00710702"/>
    <w:rsid w:val="007109FF"/>
    <w:rsid w:val="00710B60"/>
    <w:rsid w:val="00711412"/>
    <w:rsid w:val="00711B1F"/>
    <w:rsid w:val="00711ED8"/>
    <w:rsid w:val="00712813"/>
    <w:rsid w:val="0071287B"/>
    <w:rsid w:val="007128CE"/>
    <w:rsid w:val="00713937"/>
    <w:rsid w:val="00714B58"/>
    <w:rsid w:val="0071521F"/>
    <w:rsid w:val="007156F8"/>
    <w:rsid w:val="007171E3"/>
    <w:rsid w:val="00720B9D"/>
    <w:rsid w:val="007212BA"/>
    <w:rsid w:val="0072149B"/>
    <w:rsid w:val="007215BE"/>
    <w:rsid w:val="007217A3"/>
    <w:rsid w:val="007219A1"/>
    <w:rsid w:val="00722BBB"/>
    <w:rsid w:val="00723957"/>
    <w:rsid w:val="00726996"/>
    <w:rsid w:val="00727844"/>
    <w:rsid w:val="00730026"/>
    <w:rsid w:val="007314E0"/>
    <w:rsid w:val="00731D18"/>
    <w:rsid w:val="00731FBA"/>
    <w:rsid w:val="00734714"/>
    <w:rsid w:val="0073473F"/>
    <w:rsid w:val="00736F62"/>
    <w:rsid w:val="00737814"/>
    <w:rsid w:val="00737840"/>
    <w:rsid w:val="00740D5A"/>
    <w:rsid w:val="00740F20"/>
    <w:rsid w:val="007423F6"/>
    <w:rsid w:val="0074451D"/>
    <w:rsid w:val="00746495"/>
    <w:rsid w:val="0075001C"/>
    <w:rsid w:val="007511AE"/>
    <w:rsid w:val="007552E3"/>
    <w:rsid w:val="0075746B"/>
    <w:rsid w:val="00760BFC"/>
    <w:rsid w:val="0076125A"/>
    <w:rsid w:val="00761A96"/>
    <w:rsid w:val="0076415B"/>
    <w:rsid w:val="00764524"/>
    <w:rsid w:val="0076473A"/>
    <w:rsid w:val="00764EB2"/>
    <w:rsid w:val="00765081"/>
    <w:rsid w:val="00771BB4"/>
    <w:rsid w:val="007773BE"/>
    <w:rsid w:val="007807CC"/>
    <w:rsid w:val="00781B4F"/>
    <w:rsid w:val="00781E35"/>
    <w:rsid w:val="007832A0"/>
    <w:rsid w:val="007855AC"/>
    <w:rsid w:val="007912EF"/>
    <w:rsid w:val="00791AEF"/>
    <w:rsid w:val="00794AFA"/>
    <w:rsid w:val="00795DD4"/>
    <w:rsid w:val="007A21B2"/>
    <w:rsid w:val="007A4263"/>
    <w:rsid w:val="007A47CB"/>
    <w:rsid w:val="007A5905"/>
    <w:rsid w:val="007A63DB"/>
    <w:rsid w:val="007A680C"/>
    <w:rsid w:val="007A7701"/>
    <w:rsid w:val="007A7EC0"/>
    <w:rsid w:val="007B24DF"/>
    <w:rsid w:val="007B3184"/>
    <w:rsid w:val="007B3E27"/>
    <w:rsid w:val="007B5414"/>
    <w:rsid w:val="007B5514"/>
    <w:rsid w:val="007B5826"/>
    <w:rsid w:val="007B6523"/>
    <w:rsid w:val="007B6604"/>
    <w:rsid w:val="007C079C"/>
    <w:rsid w:val="007C0A5C"/>
    <w:rsid w:val="007C2811"/>
    <w:rsid w:val="007C4E97"/>
    <w:rsid w:val="007C5CB9"/>
    <w:rsid w:val="007C6E96"/>
    <w:rsid w:val="007C786A"/>
    <w:rsid w:val="007D0895"/>
    <w:rsid w:val="007D216F"/>
    <w:rsid w:val="007D49FB"/>
    <w:rsid w:val="007D5163"/>
    <w:rsid w:val="007D5D99"/>
    <w:rsid w:val="007D6736"/>
    <w:rsid w:val="007D738A"/>
    <w:rsid w:val="007E043B"/>
    <w:rsid w:val="007E1544"/>
    <w:rsid w:val="007E18D4"/>
    <w:rsid w:val="007E29AB"/>
    <w:rsid w:val="007E46B6"/>
    <w:rsid w:val="007E5198"/>
    <w:rsid w:val="007F0D21"/>
    <w:rsid w:val="007F143E"/>
    <w:rsid w:val="007F1611"/>
    <w:rsid w:val="007F1F22"/>
    <w:rsid w:val="007F3BA5"/>
    <w:rsid w:val="007F44D7"/>
    <w:rsid w:val="007F54A6"/>
    <w:rsid w:val="007F609F"/>
    <w:rsid w:val="007F7561"/>
    <w:rsid w:val="00800253"/>
    <w:rsid w:val="00800305"/>
    <w:rsid w:val="00800422"/>
    <w:rsid w:val="0080078E"/>
    <w:rsid w:val="008029CA"/>
    <w:rsid w:val="00802DDB"/>
    <w:rsid w:val="008042AA"/>
    <w:rsid w:val="00804D08"/>
    <w:rsid w:val="00805718"/>
    <w:rsid w:val="0080681C"/>
    <w:rsid w:val="00807474"/>
    <w:rsid w:val="00810597"/>
    <w:rsid w:val="00810B1D"/>
    <w:rsid w:val="0081174B"/>
    <w:rsid w:val="00813DD1"/>
    <w:rsid w:val="00814435"/>
    <w:rsid w:val="00814466"/>
    <w:rsid w:val="00815AFF"/>
    <w:rsid w:val="00815DEF"/>
    <w:rsid w:val="00816624"/>
    <w:rsid w:val="00816D68"/>
    <w:rsid w:val="00816D95"/>
    <w:rsid w:val="008172C1"/>
    <w:rsid w:val="008201A1"/>
    <w:rsid w:val="00821EA7"/>
    <w:rsid w:val="008231E9"/>
    <w:rsid w:val="00823385"/>
    <w:rsid w:val="0082371C"/>
    <w:rsid w:val="0082628D"/>
    <w:rsid w:val="008268DB"/>
    <w:rsid w:val="00826A13"/>
    <w:rsid w:val="008300EE"/>
    <w:rsid w:val="00830484"/>
    <w:rsid w:val="00831A81"/>
    <w:rsid w:val="00831F53"/>
    <w:rsid w:val="00833473"/>
    <w:rsid w:val="008335D5"/>
    <w:rsid w:val="00834EDC"/>
    <w:rsid w:val="00835778"/>
    <w:rsid w:val="00842220"/>
    <w:rsid w:val="00842EC9"/>
    <w:rsid w:val="00843074"/>
    <w:rsid w:val="00845864"/>
    <w:rsid w:val="008473CE"/>
    <w:rsid w:val="008523F1"/>
    <w:rsid w:val="00852441"/>
    <w:rsid w:val="0085653C"/>
    <w:rsid w:val="008604FD"/>
    <w:rsid w:val="00861850"/>
    <w:rsid w:val="00863F54"/>
    <w:rsid w:val="00864235"/>
    <w:rsid w:val="00864925"/>
    <w:rsid w:val="008675B2"/>
    <w:rsid w:val="00867C65"/>
    <w:rsid w:val="00867D39"/>
    <w:rsid w:val="00870491"/>
    <w:rsid w:val="00870CD8"/>
    <w:rsid w:val="0087212B"/>
    <w:rsid w:val="00873F8E"/>
    <w:rsid w:val="008751DF"/>
    <w:rsid w:val="00875259"/>
    <w:rsid w:val="00876B1E"/>
    <w:rsid w:val="0087710B"/>
    <w:rsid w:val="00877C11"/>
    <w:rsid w:val="00883C2C"/>
    <w:rsid w:val="00884F9B"/>
    <w:rsid w:val="00885461"/>
    <w:rsid w:val="008859BC"/>
    <w:rsid w:val="0088677C"/>
    <w:rsid w:val="00887022"/>
    <w:rsid w:val="00890D3A"/>
    <w:rsid w:val="008913E9"/>
    <w:rsid w:val="0089201B"/>
    <w:rsid w:val="00893698"/>
    <w:rsid w:val="00895AF4"/>
    <w:rsid w:val="008A0631"/>
    <w:rsid w:val="008A3374"/>
    <w:rsid w:val="008A3839"/>
    <w:rsid w:val="008A3A0F"/>
    <w:rsid w:val="008A3D51"/>
    <w:rsid w:val="008A3EC8"/>
    <w:rsid w:val="008A4321"/>
    <w:rsid w:val="008A5699"/>
    <w:rsid w:val="008B1448"/>
    <w:rsid w:val="008B28FC"/>
    <w:rsid w:val="008B3913"/>
    <w:rsid w:val="008B543D"/>
    <w:rsid w:val="008B57A4"/>
    <w:rsid w:val="008B597E"/>
    <w:rsid w:val="008C0005"/>
    <w:rsid w:val="008C0883"/>
    <w:rsid w:val="008C11A2"/>
    <w:rsid w:val="008C127D"/>
    <w:rsid w:val="008C1DCD"/>
    <w:rsid w:val="008C3051"/>
    <w:rsid w:val="008C586D"/>
    <w:rsid w:val="008C7C1C"/>
    <w:rsid w:val="008D03DB"/>
    <w:rsid w:val="008D0453"/>
    <w:rsid w:val="008D0D29"/>
    <w:rsid w:val="008D3DD9"/>
    <w:rsid w:val="008D3EBB"/>
    <w:rsid w:val="008D4465"/>
    <w:rsid w:val="008D4966"/>
    <w:rsid w:val="008D51EF"/>
    <w:rsid w:val="008D7D1D"/>
    <w:rsid w:val="008E1865"/>
    <w:rsid w:val="008E2648"/>
    <w:rsid w:val="008E3387"/>
    <w:rsid w:val="008E3C0A"/>
    <w:rsid w:val="008F1CF1"/>
    <w:rsid w:val="008F2086"/>
    <w:rsid w:val="008F3EEF"/>
    <w:rsid w:val="008F4946"/>
    <w:rsid w:val="008F67B8"/>
    <w:rsid w:val="009010C3"/>
    <w:rsid w:val="009013E2"/>
    <w:rsid w:val="0090180F"/>
    <w:rsid w:val="009037C3"/>
    <w:rsid w:val="00903C6C"/>
    <w:rsid w:val="00903EB8"/>
    <w:rsid w:val="00903ED1"/>
    <w:rsid w:val="009040FB"/>
    <w:rsid w:val="00904241"/>
    <w:rsid w:val="009108F9"/>
    <w:rsid w:val="00910E2D"/>
    <w:rsid w:val="009113B1"/>
    <w:rsid w:val="00914BBD"/>
    <w:rsid w:val="00915E9A"/>
    <w:rsid w:val="009167C7"/>
    <w:rsid w:val="00917E6A"/>
    <w:rsid w:val="00917FE1"/>
    <w:rsid w:val="0092174E"/>
    <w:rsid w:val="00924038"/>
    <w:rsid w:val="0092469F"/>
    <w:rsid w:val="0093006B"/>
    <w:rsid w:val="00930701"/>
    <w:rsid w:val="0093549B"/>
    <w:rsid w:val="00937FBB"/>
    <w:rsid w:val="0094365C"/>
    <w:rsid w:val="009468D3"/>
    <w:rsid w:val="00946AE7"/>
    <w:rsid w:val="009503D9"/>
    <w:rsid w:val="00952510"/>
    <w:rsid w:val="00953E86"/>
    <w:rsid w:val="009540F8"/>
    <w:rsid w:val="009550B3"/>
    <w:rsid w:val="00955B1A"/>
    <w:rsid w:val="00956AD9"/>
    <w:rsid w:val="00957A2C"/>
    <w:rsid w:val="00960067"/>
    <w:rsid w:val="00961068"/>
    <w:rsid w:val="009617B1"/>
    <w:rsid w:val="00964D58"/>
    <w:rsid w:val="00964E92"/>
    <w:rsid w:val="00965007"/>
    <w:rsid w:val="009652A6"/>
    <w:rsid w:val="0096534F"/>
    <w:rsid w:val="00965771"/>
    <w:rsid w:val="009657BB"/>
    <w:rsid w:val="00965CEB"/>
    <w:rsid w:val="00965D96"/>
    <w:rsid w:val="00966C15"/>
    <w:rsid w:val="0096708D"/>
    <w:rsid w:val="00967D9E"/>
    <w:rsid w:val="009711E1"/>
    <w:rsid w:val="009713F8"/>
    <w:rsid w:val="0097452E"/>
    <w:rsid w:val="00975792"/>
    <w:rsid w:val="00975E5F"/>
    <w:rsid w:val="00980A29"/>
    <w:rsid w:val="009818CA"/>
    <w:rsid w:val="00981D16"/>
    <w:rsid w:val="009828F1"/>
    <w:rsid w:val="00983094"/>
    <w:rsid w:val="00983BE8"/>
    <w:rsid w:val="00984F96"/>
    <w:rsid w:val="00987111"/>
    <w:rsid w:val="00987223"/>
    <w:rsid w:val="00991472"/>
    <w:rsid w:val="00994E24"/>
    <w:rsid w:val="009A0294"/>
    <w:rsid w:val="009A4DB7"/>
    <w:rsid w:val="009A6C00"/>
    <w:rsid w:val="009B0931"/>
    <w:rsid w:val="009B36FD"/>
    <w:rsid w:val="009B4BEE"/>
    <w:rsid w:val="009B6EC3"/>
    <w:rsid w:val="009C0331"/>
    <w:rsid w:val="009C2809"/>
    <w:rsid w:val="009C29E4"/>
    <w:rsid w:val="009C3218"/>
    <w:rsid w:val="009C4855"/>
    <w:rsid w:val="009C7714"/>
    <w:rsid w:val="009C7A86"/>
    <w:rsid w:val="009D037D"/>
    <w:rsid w:val="009D0822"/>
    <w:rsid w:val="009D3A24"/>
    <w:rsid w:val="009D4216"/>
    <w:rsid w:val="009D4C7D"/>
    <w:rsid w:val="009D5AC4"/>
    <w:rsid w:val="009D6AC3"/>
    <w:rsid w:val="009D7F71"/>
    <w:rsid w:val="009E13C4"/>
    <w:rsid w:val="009E6F3B"/>
    <w:rsid w:val="009E7C62"/>
    <w:rsid w:val="009F19ED"/>
    <w:rsid w:val="009F37B8"/>
    <w:rsid w:val="009F3E41"/>
    <w:rsid w:val="009F46C6"/>
    <w:rsid w:val="009F481F"/>
    <w:rsid w:val="009F68C2"/>
    <w:rsid w:val="009F6F2C"/>
    <w:rsid w:val="009F75E6"/>
    <w:rsid w:val="009F7AC0"/>
    <w:rsid w:val="00A0079B"/>
    <w:rsid w:val="00A02EEA"/>
    <w:rsid w:val="00A036A5"/>
    <w:rsid w:val="00A036B4"/>
    <w:rsid w:val="00A03EEB"/>
    <w:rsid w:val="00A04285"/>
    <w:rsid w:val="00A0519E"/>
    <w:rsid w:val="00A05360"/>
    <w:rsid w:val="00A06F84"/>
    <w:rsid w:val="00A07553"/>
    <w:rsid w:val="00A110BB"/>
    <w:rsid w:val="00A12523"/>
    <w:rsid w:val="00A12D99"/>
    <w:rsid w:val="00A12FC0"/>
    <w:rsid w:val="00A14087"/>
    <w:rsid w:val="00A14ABE"/>
    <w:rsid w:val="00A158A8"/>
    <w:rsid w:val="00A16F6A"/>
    <w:rsid w:val="00A17C3C"/>
    <w:rsid w:val="00A20326"/>
    <w:rsid w:val="00A214DF"/>
    <w:rsid w:val="00A225AB"/>
    <w:rsid w:val="00A23DCE"/>
    <w:rsid w:val="00A24C70"/>
    <w:rsid w:val="00A2565D"/>
    <w:rsid w:val="00A27F69"/>
    <w:rsid w:val="00A3043B"/>
    <w:rsid w:val="00A30DED"/>
    <w:rsid w:val="00A31B2E"/>
    <w:rsid w:val="00A320E7"/>
    <w:rsid w:val="00A35294"/>
    <w:rsid w:val="00A35766"/>
    <w:rsid w:val="00A36418"/>
    <w:rsid w:val="00A405F5"/>
    <w:rsid w:val="00A40993"/>
    <w:rsid w:val="00A42479"/>
    <w:rsid w:val="00A43A47"/>
    <w:rsid w:val="00A46BD5"/>
    <w:rsid w:val="00A5318A"/>
    <w:rsid w:val="00A53F79"/>
    <w:rsid w:val="00A54512"/>
    <w:rsid w:val="00A573F7"/>
    <w:rsid w:val="00A6047D"/>
    <w:rsid w:val="00A60666"/>
    <w:rsid w:val="00A609DA"/>
    <w:rsid w:val="00A630FB"/>
    <w:rsid w:val="00A644DC"/>
    <w:rsid w:val="00A646F9"/>
    <w:rsid w:val="00A6578D"/>
    <w:rsid w:val="00A67A9A"/>
    <w:rsid w:val="00A74301"/>
    <w:rsid w:val="00A74A8E"/>
    <w:rsid w:val="00A768F2"/>
    <w:rsid w:val="00A80B1A"/>
    <w:rsid w:val="00A80F60"/>
    <w:rsid w:val="00A81DE5"/>
    <w:rsid w:val="00A82E70"/>
    <w:rsid w:val="00A86FBF"/>
    <w:rsid w:val="00A872F3"/>
    <w:rsid w:val="00A9119C"/>
    <w:rsid w:val="00A911E0"/>
    <w:rsid w:val="00A91B5E"/>
    <w:rsid w:val="00A92606"/>
    <w:rsid w:val="00A926DF"/>
    <w:rsid w:val="00A9340A"/>
    <w:rsid w:val="00A9459A"/>
    <w:rsid w:val="00A94E55"/>
    <w:rsid w:val="00A97275"/>
    <w:rsid w:val="00AA05AB"/>
    <w:rsid w:val="00AA33E1"/>
    <w:rsid w:val="00AA4450"/>
    <w:rsid w:val="00AA473D"/>
    <w:rsid w:val="00AA765F"/>
    <w:rsid w:val="00AB09CA"/>
    <w:rsid w:val="00AB1245"/>
    <w:rsid w:val="00AB2BE6"/>
    <w:rsid w:val="00AB444E"/>
    <w:rsid w:val="00AB57ED"/>
    <w:rsid w:val="00AB6CBA"/>
    <w:rsid w:val="00AC0E59"/>
    <w:rsid w:val="00AD1C1C"/>
    <w:rsid w:val="00AD2AE1"/>
    <w:rsid w:val="00AD38E4"/>
    <w:rsid w:val="00AD3E8F"/>
    <w:rsid w:val="00AD44E9"/>
    <w:rsid w:val="00AD4FDD"/>
    <w:rsid w:val="00AD5870"/>
    <w:rsid w:val="00AD6BD1"/>
    <w:rsid w:val="00AD7033"/>
    <w:rsid w:val="00AD7D63"/>
    <w:rsid w:val="00AE172B"/>
    <w:rsid w:val="00AE1AB1"/>
    <w:rsid w:val="00AE21E4"/>
    <w:rsid w:val="00AE3209"/>
    <w:rsid w:val="00AE339D"/>
    <w:rsid w:val="00AE3EC6"/>
    <w:rsid w:val="00AE7155"/>
    <w:rsid w:val="00AE77E2"/>
    <w:rsid w:val="00AF0DD7"/>
    <w:rsid w:val="00AF5910"/>
    <w:rsid w:val="00AF60AB"/>
    <w:rsid w:val="00B00683"/>
    <w:rsid w:val="00B028EF"/>
    <w:rsid w:val="00B02A80"/>
    <w:rsid w:val="00B03128"/>
    <w:rsid w:val="00B05F63"/>
    <w:rsid w:val="00B10E6F"/>
    <w:rsid w:val="00B1200F"/>
    <w:rsid w:val="00B125F2"/>
    <w:rsid w:val="00B139F2"/>
    <w:rsid w:val="00B14356"/>
    <w:rsid w:val="00B14C40"/>
    <w:rsid w:val="00B15FC3"/>
    <w:rsid w:val="00B1717D"/>
    <w:rsid w:val="00B1753F"/>
    <w:rsid w:val="00B17795"/>
    <w:rsid w:val="00B17FED"/>
    <w:rsid w:val="00B20FC4"/>
    <w:rsid w:val="00B217D5"/>
    <w:rsid w:val="00B21EB3"/>
    <w:rsid w:val="00B230BE"/>
    <w:rsid w:val="00B236D7"/>
    <w:rsid w:val="00B251EB"/>
    <w:rsid w:val="00B27DD6"/>
    <w:rsid w:val="00B31B3D"/>
    <w:rsid w:val="00B326DE"/>
    <w:rsid w:val="00B32D34"/>
    <w:rsid w:val="00B33F95"/>
    <w:rsid w:val="00B368F1"/>
    <w:rsid w:val="00B37928"/>
    <w:rsid w:val="00B4030C"/>
    <w:rsid w:val="00B41322"/>
    <w:rsid w:val="00B41C4C"/>
    <w:rsid w:val="00B42410"/>
    <w:rsid w:val="00B42E1A"/>
    <w:rsid w:val="00B4424F"/>
    <w:rsid w:val="00B472DA"/>
    <w:rsid w:val="00B47D4F"/>
    <w:rsid w:val="00B47D8A"/>
    <w:rsid w:val="00B51A8C"/>
    <w:rsid w:val="00B523DB"/>
    <w:rsid w:val="00B543BC"/>
    <w:rsid w:val="00B54CC2"/>
    <w:rsid w:val="00B562E3"/>
    <w:rsid w:val="00B56EAE"/>
    <w:rsid w:val="00B56FB2"/>
    <w:rsid w:val="00B6116F"/>
    <w:rsid w:val="00B70DD0"/>
    <w:rsid w:val="00B71C7C"/>
    <w:rsid w:val="00B72823"/>
    <w:rsid w:val="00B73471"/>
    <w:rsid w:val="00B75A29"/>
    <w:rsid w:val="00B76775"/>
    <w:rsid w:val="00B77BB2"/>
    <w:rsid w:val="00B77BBA"/>
    <w:rsid w:val="00B81CDB"/>
    <w:rsid w:val="00B8238C"/>
    <w:rsid w:val="00B836DA"/>
    <w:rsid w:val="00B84141"/>
    <w:rsid w:val="00B85679"/>
    <w:rsid w:val="00B9160E"/>
    <w:rsid w:val="00B91FB0"/>
    <w:rsid w:val="00B93400"/>
    <w:rsid w:val="00BA003B"/>
    <w:rsid w:val="00BA094A"/>
    <w:rsid w:val="00BA1170"/>
    <w:rsid w:val="00BA209E"/>
    <w:rsid w:val="00BA2126"/>
    <w:rsid w:val="00BA651D"/>
    <w:rsid w:val="00BA7569"/>
    <w:rsid w:val="00BB26AB"/>
    <w:rsid w:val="00BB5E4D"/>
    <w:rsid w:val="00BB60A3"/>
    <w:rsid w:val="00BB6403"/>
    <w:rsid w:val="00BC1516"/>
    <w:rsid w:val="00BC1CF3"/>
    <w:rsid w:val="00BC1FAD"/>
    <w:rsid w:val="00BC62BD"/>
    <w:rsid w:val="00BC65CB"/>
    <w:rsid w:val="00BC6A28"/>
    <w:rsid w:val="00BD1F09"/>
    <w:rsid w:val="00BD2B7B"/>
    <w:rsid w:val="00BD42F8"/>
    <w:rsid w:val="00BD4BC8"/>
    <w:rsid w:val="00BD4E74"/>
    <w:rsid w:val="00BD503F"/>
    <w:rsid w:val="00BD6F82"/>
    <w:rsid w:val="00BD6F98"/>
    <w:rsid w:val="00BD7C55"/>
    <w:rsid w:val="00BE07A5"/>
    <w:rsid w:val="00BE1A6E"/>
    <w:rsid w:val="00BE1F51"/>
    <w:rsid w:val="00BE47F8"/>
    <w:rsid w:val="00BE485B"/>
    <w:rsid w:val="00BE4B3E"/>
    <w:rsid w:val="00BE58D6"/>
    <w:rsid w:val="00BE5C65"/>
    <w:rsid w:val="00BE61F2"/>
    <w:rsid w:val="00BE7E1B"/>
    <w:rsid w:val="00BF03C9"/>
    <w:rsid w:val="00BF05F4"/>
    <w:rsid w:val="00BF1647"/>
    <w:rsid w:val="00BF50AD"/>
    <w:rsid w:val="00BF63FC"/>
    <w:rsid w:val="00BF67F3"/>
    <w:rsid w:val="00BF7FD9"/>
    <w:rsid w:val="00C0075A"/>
    <w:rsid w:val="00C011CB"/>
    <w:rsid w:val="00C01212"/>
    <w:rsid w:val="00C01D84"/>
    <w:rsid w:val="00C01DF7"/>
    <w:rsid w:val="00C02FD1"/>
    <w:rsid w:val="00C03641"/>
    <w:rsid w:val="00C04A46"/>
    <w:rsid w:val="00C075DB"/>
    <w:rsid w:val="00C10214"/>
    <w:rsid w:val="00C10879"/>
    <w:rsid w:val="00C11C89"/>
    <w:rsid w:val="00C13BFB"/>
    <w:rsid w:val="00C15BA0"/>
    <w:rsid w:val="00C16FE9"/>
    <w:rsid w:val="00C17B18"/>
    <w:rsid w:val="00C21150"/>
    <w:rsid w:val="00C21B99"/>
    <w:rsid w:val="00C21E0E"/>
    <w:rsid w:val="00C22B02"/>
    <w:rsid w:val="00C23339"/>
    <w:rsid w:val="00C238B0"/>
    <w:rsid w:val="00C25797"/>
    <w:rsid w:val="00C25AD5"/>
    <w:rsid w:val="00C26B9C"/>
    <w:rsid w:val="00C303D2"/>
    <w:rsid w:val="00C3150D"/>
    <w:rsid w:val="00C3182F"/>
    <w:rsid w:val="00C3358C"/>
    <w:rsid w:val="00C33A99"/>
    <w:rsid w:val="00C33ACA"/>
    <w:rsid w:val="00C3479A"/>
    <w:rsid w:val="00C35311"/>
    <w:rsid w:val="00C35D3A"/>
    <w:rsid w:val="00C367EC"/>
    <w:rsid w:val="00C368B8"/>
    <w:rsid w:val="00C3729F"/>
    <w:rsid w:val="00C40833"/>
    <w:rsid w:val="00C40E0F"/>
    <w:rsid w:val="00C40E96"/>
    <w:rsid w:val="00C41957"/>
    <w:rsid w:val="00C41C44"/>
    <w:rsid w:val="00C444FD"/>
    <w:rsid w:val="00C44CC3"/>
    <w:rsid w:val="00C44E8A"/>
    <w:rsid w:val="00C46128"/>
    <w:rsid w:val="00C52068"/>
    <w:rsid w:val="00C54A9E"/>
    <w:rsid w:val="00C56F21"/>
    <w:rsid w:val="00C57229"/>
    <w:rsid w:val="00C573FE"/>
    <w:rsid w:val="00C578E2"/>
    <w:rsid w:val="00C57EC3"/>
    <w:rsid w:val="00C61E64"/>
    <w:rsid w:val="00C633E0"/>
    <w:rsid w:val="00C63970"/>
    <w:rsid w:val="00C6540E"/>
    <w:rsid w:val="00C65721"/>
    <w:rsid w:val="00C65869"/>
    <w:rsid w:val="00C67847"/>
    <w:rsid w:val="00C71C2E"/>
    <w:rsid w:val="00C736D2"/>
    <w:rsid w:val="00C73B12"/>
    <w:rsid w:val="00C740F2"/>
    <w:rsid w:val="00C7486C"/>
    <w:rsid w:val="00C75093"/>
    <w:rsid w:val="00C75487"/>
    <w:rsid w:val="00C76577"/>
    <w:rsid w:val="00C76770"/>
    <w:rsid w:val="00C768CD"/>
    <w:rsid w:val="00C77AE1"/>
    <w:rsid w:val="00C77E3E"/>
    <w:rsid w:val="00C806F7"/>
    <w:rsid w:val="00C8170D"/>
    <w:rsid w:val="00C81C70"/>
    <w:rsid w:val="00C8299D"/>
    <w:rsid w:val="00C83622"/>
    <w:rsid w:val="00C86685"/>
    <w:rsid w:val="00C903E7"/>
    <w:rsid w:val="00C90501"/>
    <w:rsid w:val="00C90A0B"/>
    <w:rsid w:val="00C90FC3"/>
    <w:rsid w:val="00C91A24"/>
    <w:rsid w:val="00C92166"/>
    <w:rsid w:val="00C92EDE"/>
    <w:rsid w:val="00C938FD"/>
    <w:rsid w:val="00C960AA"/>
    <w:rsid w:val="00C9708C"/>
    <w:rsid w:val="00C97DC2"/>
    <w:rsid w:val="00CA0F0F"/>
    <w:rsid w:val="00CA0F5C"/>
    <w:rsid w:val="00CA1E74"/>
    <w:rsid w:val="00CA1EDA"/>
    <w:rsid w:val="00CA3186"/>
    <w:rsid w:val="00CA32D4"/>
    <w:rsid w:val="00CA46FB"/>
    <w:rsid w:val="00CA4D43"/>
    <w:rsid w:val="00CA50D9"/>
    <w:rsid w:val="00CA546E"/>
    <w:rsid w:val="00CA5AFA"/>
    <w:rsid w:val="00CA716B"/>
    <w:rsid w:val="00CA764C"/>
    <w:rsid w:val="00CA7B51"/>
    <w:rsid w:val="00CA7BDB"/>
    <w:rsid w:val="00CB0B53"/>
    <w:rsid w:val="00CB13E1"/>
    <w:rsid w:val="00CB1D4B"/>
    <w:rsid w:val="00CB205C"/>
    <w:rsid w:val="00CB323C"/>
    <w:rsid w:val="00CB3E8B"/>
    <w:rsid w:val="00CB4A1D"/>
    <w:rsid w:val="00CB4B38"/>
    <w:rsid w:val="00CB54DA"/>
    <w:rsid w:val="00CB5B86"/>
    <w:rsid w:val="00CB6115"/>
    <w:rsid w:val="00CB6DCB"/>
    <w:rsid w:val="00CC03F7"/>
    <w:rsid w:val="00CC0C08"/>
    <w:rsid w:val="00CC11DD"/>
    <w:rsid w:val="00CC2414"/>
    <w:rsid w:val="00CC3052"/>
    <w:rsid w:val="00CC360F"/>
    <w:rsid w:val="00CC4536"/>
    <w:rsid w:val="00CC5393"/>
    <w:rsid w:val="00CC5D06"/>
    <w:rsid w:val="00CC7467"/>
    <w:rsid w:val="00CC7688"/>
    <w:rsid w:val="00CC7B6E"/>
    <w:rsid w:val="00CD02A0"/>
    <w:rsid w:val="00CD03FB"/>
    <w:rsid w:val="00CD0521"/>
    <w:rsid w:val="00CD156C"/>
    <w:rsid w:val="00CD221D"/>
    <w:rsid w:val="00CD5BAE"/>
    <w:rsid w:val="00CD6912"/>
    <w:rsid w:val="00CE0372"/>
    <w:rsid w:val="00CE0660"/>
    <w:rsid w:val="00CE0CB9"/>
    <w:rsid w:val="00CE1037"/>
    <w:rsid w:val="00CE1545"/>
    <w:rsid w:val="00CE2576"/>
    <w:rsid w:val="00CE349C"/>
    <w:rsid w:val="00CE545D"/>
    <w:rsid w:val="00CE78B6"/>
    <w:rsid w:val="00CE7FE5"/>
    <w:rsid w:val="00CF04E8"/>
    <w:rsid w:val="00CF0648"/>
    <w:rsid w:val="00CF18FE"/>
    <w:rsid w:val="00CF1C57"/>
    <w:rsid w:val="00CF36A2"/>
    <w:rsid w:val="00CF5A39"/>
    <w:rsid w:val="00CF67A4"/>
    <w:rsid w:val="00CF7156"/>
    <w:rsid w:val="00CF790A"/>
    <w:rsid w:val="00D011CA"/>
    <w:rsid w:val="00D0175D"/>
    <w:rsid w:val="00D020A4"/>
    <w:rsid w:val="00D0345C"/>
    <w:rsid w:val="00D045D8"/>
    <w:rsid w:val="00D049B5"/>
    <w:rsid w:val="00D05733"/>
    <w:rsid w:val="00D06069"/>
    <w:rsid w:val="00D126F7"/>
    <w:rsid w:val="00D15B9F"/>
    <w:rsid w:val="00D224A6"/>
    <w:rsid w:val="00D22BC4"/>
    <w:rsid w:val="00D230F1"/>
    <w:rsid w:val="00D23193"/>
    <w:rsid w:val="00D25E01"/>
    <w:rsid w:val="00D320D0"/>
    <w:rsid w:val="00D33192"/>
    <w:rsid w:val="00D34A00"/>
    <w:rsid w:val="00D34CB0"/>
    <w:rsid w:val="00D34D3D"/>
    <w:rsid w:val="00D35189"/>
    <w:rsid w:val="00D3680D"/>
    <w:rsid w:val="00D3760C"/>
    <w:rsid w:val="00D37B45"/>
    <w:rsid w:val="00D4137C"/>
    <w:rsid w:val="00D42017"/>
    <w:rsid w:val="00D4218E"/>
    <w:rsid w:val="00D425F3"/>
    <w:rsid w:val="00D46F0F"/>
    <w:rsid w:val="00D51107"/>
    <w:rsid w:val="00D52715"/>
    <w:rsid w:val="00D528A5"/>
    <w:rsid w:val="00D528B5"/>
    <w:rsid w:val="00D53B68"/>
    <w:rsid w:val="00D54E38"/>
    <w:rsid w:val="00D602AC"/>
    <w:rsid w:val="00D63DF7"/>
    <w:rsid w:val="00D63E8D"/>
    <w:rsid w:val="00D64863"/>
    <w:rsid w:val="00D66428"/>
    <w:rsid w:val="00D73CEF"/>
    <w:rsid w:val="00D74FF1"/>
    <w:rsid w:val="00D75A9F"/>
    <w:rsid w:val="00D760AA"/>
    <w:rsid w:val="00D82BE1"/>
    <w:rsid w:val="00D82CF8"/>
    <w:rsid w:val="00D85E76"/>
    <w:rsid w:val="00D914A4"/>
    <w:rsid w:val="00D9208D"/>
    <w:rsid w:val="00D927EB"/>
    <w:rsid w:val="00D937BB"/>
    <w:rsid w:val="00D93C7C"/>
    <w:rsid w:val="00D946B5"/>
    <w:rsid w:val="00D94C4F"/>
    <w:rsid w:val="00D95975"/>
    <w:rsid w:val="00D95F5E"/>
    <w:rsid w:val="00D97217"/>
    <w:rsid w:val="00D975DF"/>
    <w:rsid w:val="00D97EEC"/>
    <w:rsid w:val="00DA03DF"/>
    <w:rsid w:val="00DA190F"/>
    <w:rsid w:val="00DA2A6F"/>
    <w:rsid w:val="00DA2C50"/>
    <w:rsid w:val="00DA39BA"/>
    <w:rsid w:val="00DA416E"/>
    <w:rsid w:val="00DA54A4"/>
    <w:rsid w:val="00DA6ECD"/>
    <w:rsid w:val="00DA6F0C"/>
    <w:rsid w:val="00DA7005"/>
    <w:rsid w:val="00DA75A8"/>
    <w:rsid w:val="00DA7824"/>
    <w:rsid w:val="00DA7FBC"/>
    <w:rsid w:val="00DB0683"/>
    <w:rsid w:val="00DB0D83"/>
    <w:rsid w:val="00DB2D21"/>
    <w:rsid w:val="00DB4BAF"/>
    <w:rsid w:val="00DB4C92"/>
    <w:rsid w:val="00DB4F49"/>
    <w:rsid w:val="00DB5449"/>
    <w:rsid w:val="00DB5580"/>
    <w:rsid w:val="00DB743C"/>
    <w:rsid w:val="00DC1086"/>
    <w:rsid w:val="00DC238E"/>
    <w:rsid w:val="00DC3DF8"/>
    <w:rsid w:val="00DC5392"/>
    <w:rsid w:val="00DC5397"/>
    <w:rsid w:val="00DC62AD"/>
    <w:rsid w:val="00DC70E3"/>
    <w:rsid w:val="00DD08E6"/>
    <w:rsid w:val="00DD1B94"/>
    <w:rsid w:val="00DD283D"/>
    <w:rsid w:val="00DD40AD"/>
    <w:rsid w:val="00DE0AEC"/>
    <w:rsid w:val="00DE1C2D"/>
    <w:rsid w:val="00DE329B"/>
    <w:rsid w:val="00DE3AD2"/>
    <w:rsid w:val="00DE4963"/>
    <w:rsid w:val="00DE5372"/>
    <w:rsid w:val="00DE575E"/>
    <w:rsid w:val="00DE5DF4"/>
    <w:rsid w:val="00DE5FA5"/>
    <w:rsid w:val="00DE6CAB"/>
    <w:rsid w:val="00DE6DCD"/>
    <w:rsid w:val="00DE74D6"/>
    <w:rsid w:val="00DF330C"/>
    <w:rsid w:val="00DF3F6D"/>
    <w:rsid w:val="00DF47D8"/>
    <w:rsid w:val="00DF4CFE"/>
    <w:rsid w:val="00DF57FD"/>
    <w:rsid w:val="00DF5B2D"/>
    <w:rsid w:val="00E011EB"/>
    <w:rsid w:val="00E0507C"/>
    <w:rsid w:val="00E063C8"/>
    <w:rsid w:val="00E0698E"/>
    <w:rsid w:val="00E11685"/>
    <w:rsid w:val="00E12152"/>
    <w:rsid w:val="00E149CF"/>
    <w:rsid w:val="00E1599E"/>
    <w:rsid w:val="00E15A62"/>
    <w:rsid w:val="00E1726C"/>
    <w:rsid w:val="00E17C5A"/>
    <w:rsid w:val="00E20C4F"/>
    <w:rsid w:val="00E20E6D"/>
    <w:rsid w:val="00E30A6B"/>
    <w:rsid w:val="00E310BD"/>
    <w:rsid w:val="00E31454"/>
    <w:rsid w:val="00E31A56"/>
    <w:rsid w:val="00E31D68"/>
    <w:rsid w:val="00E3352C"/>
    <w:rsid w:val="00E339C1"/>
    <w:rsid w:val="00E34A3A"/>
    <w:rsid w:val="00E37012"/>
    <w:rsid w:val="00E43789"/>
    <w:rsid w:val="00E44CC1"/>
    <w:rsid w:val="00E459B1"/>
    <w:rsid w:val="00E45C80"/>
    <w:rsid w:val="00E470F3"/>
    <w:rsid w:val="00E50B3D"/>
    <w:rsid w:val="00E50BAE"/>
    <w:rsid w:val="00E50DE5"/>
    <w:rsid w:val="00E5175E"/>
    <w:rsid w:val="00E55C11"/>
    <w:rsid w:val="00E560B8"/>
    <w:rsid w:val="00E57795"/>
    <w:rsid w:val="00E61E7B"/>
    <w:rsid w:val="00E639B9"/>
    <w:rsid w:val="00E642A3"/>
    <w:rsid w:val="00E65EC4"/>
    <w:rsid w:val="00E66994"/>
    <w:rsid w:val="00E676E8"/>
    <w:rsid w:val="00E731DA"/>
    <w:rsid w:val="00E7348A"/>
    <w:rsid w:val="00E744A1"/>
    <w:rsid w:val="00E74A47"/>
    <w:rsid w:val="00E766AD"/>
    <w:rsid w:val="00E76B61"/>
    <w:rsid w:val="00E829B1"/>
    <w:rsid w:val="00E83074"/>
    <w:rsid w:val="00E86465"/>
    <w:rsid w:val="00E86FFD"/>
    <w:rsid w:val="00E87497"/>
    <w:rsid w:val="00E87F99"/>
    <w:rsid w:val="00E90EE0"/>
    <w:rsid w:val="00E917A0"/>
    <w:rsid w:val="00E93078"/>
    <w:rsid w:val="00E9335E"/>
    <w:rsid w:val="00E93A30"/>
    <w:rsid w:val="00E93BCA"/>
    <w:rsid w:val="00E96176"/>
    <w:rsid w:val="00E96E13"/>
    <w:rsid w:val="00E96EAF"/>
    <w:rsid w:val="00E97603"/>
    <w:rsid w:val="00EA196D"/>
    <w:rsid w:val="00EA19AC"/>
    <w:rsid w:val="00EA1C2B"/>
    <w:rsid w:val="00EA4AB0"/>
    <w:rsid w:val="00EA657C"/>
    <w:rsid w:val="00EA6762"/>
    <w:rsid w:val="00EA7F60"/>
    <w:rsid w:val="00EB0846"/>
    <w:rsid w:val="00EB2993"/>
    <w:rsid w:val="00EB2B3A"/>
    <w:rsid w:val="00EB32B3"/>
    <w:rsid w:val="00EB3AFA"/>
    <w:rsid w:val="00EB427A"/>
    <w:rsid w:val="00EB46A9"/>
    <w:rsid w:val="00EB6D42"/>
    <w:rsid w:val="00EB7153"/>
    <w:rsid w:val="00EB7698"/>
    <w:rsid w:val="00EB7782"/>
    <w:rsid w:val="00EB7F0B"/>
    <w:rsid w:val="00EC06E7"/>
    <w:rsid w:val="00EC09BC"/>
    <w:rsid w:val="00EC1233"/>
    <w:rsid w:val="00EC2FFE"/>
    <w:rsid w:val="00EC3594"/>
    <w:rsid w:val="00EC4B0D"/>
    <w:rsid w:val="00EC5D16"/>
    <w:rsid w:val="00ED06AD"/>
    <w:rsid w:val="00ED1C62"/>
    <w:rsid w:val="00ED3391"/>
    <w:rsid w:val="00ED3598"/>
    <w:rsid w:val="00ED4927"/>
    <w:rsid w:val="00ED5023"/>
    <w:rsid w:val="00EE2223"/>
    <w:rsid w:val="00EE242E"/>
    <w:rsid w:val="00EE34D7"/>
    <w:rsid w:val="00EE5204"/>
    <w:rsid w:val="00EE5EF7"/>
    <w:rsid w:val="00EE6E1B"/>
    <w:rsid w:val="00EF130E"/>
    <w:rsid w:val="00EF142D"/>
    <w:rsid w:val="00EF171F"/>
    <w:rsid w:val="00EF2BFC"/>
    <w:rsid w:val="00EF3F04"/>
    <w:rsid w:val="00EF6006"/>
    <w:rsid w:val="00F00850"/>
    <w:rsid w:val="00F00A50"/>
    <w:rsid w:val="00F02671"/>
    <w:rsid w:val="00F04B3A"/>
    <w:rsid w:val="00F06700"/>
    <w:rsid w:val="00F06C03"/>
    <w:rsid w:val="00F0722A"/>
    <w:rsid w:val="00F07BA6"/>
    <w:rsid w:val="00F10132"/>
    <w:rsid w:val="00F112D0"/>
    <w:rsid w:val="00F11A82"/>
    <w:rsid w:val="00F12CE0"/>
    <w:rsid w:val="00F12D26"/>
    <w:rsid w:val="00F13441"/>
    <w:rsid w:val="00F14EFC"/>
    <w:rsid w:val="00F15C7A"/>
    <w:rsid w:val="00F16419"/>
    <w:rsid w:val="00F17AC7"/>
    <w:rsid w:val="00F211E6"/>
    <w:rsid w:val="00F217D8"/>
    <w:rsid w:val="00F21FCF"/>
    <w:rsid w:val="00F24161"/>
    <w:rsid w:val="00F2431A"/>
    <w:rsid w:val="00F24377"/>
    <w:rsid w:val="00F24A70"/>
    <w:rsid w:val="00F264EA"/>
    <w:rsid w:val="00F26F91"/>
    <w:rsid w:val="00F279D4"/>
    <w:rsid w:val="00F309DC"/>
    <w:rsid w:val="00F32166"/>
    <w:rsid w:val="00F3524C"/>
    <w:rsid w:val="00F35309"/>
    <w:rsid w:val="00F36415"/>
    <w:rsid w:val="00F3752A"/>
    <w:rsid w:val="00F376D7"/>
    <w:rsid w:val="00F4069F"/>
    <w:rsid w:val="00F44042"/>
    <w:rsid w:val="00F46EF4"/>
    <w:rsid w:val="00F47EEB"/>
    <w:rsid w:val="00F500A5"/>
    <w:rsid w:val="00F5045E"/>
    <w:rsid w:val="00F50EB5"/>
    <w:rsid w:val="00F52C37"/>
    <w:rsid w:val="00F54ADE"/>
    <w:rsid w:val="00F5786D"/>
    <w:rsid w:val="00F57A14"/>
    <w:rsid w:val="00F60381"/>
    <w:rsid w:val="00F607A7"/>
    <w:rsid w:val="00F60AD7"/>
    <w:rsid w:val="00F61E64"/>
    <w:rsid w:val="00F61F95"/>
    <w:rsid w:val="00F62D75"/>
    <w:rsid w:val="00F64971"/>
    <w:rsid w:val="00F6533B"/>
    <w:rsid w:val="00F67794"/>
    <w:rsid w:val="00F7529F"/>
    <w:rsid w:val="00F75452"/>
    <w:rsid w:val="00F774A1"/>
    <w:rsid w:val="00F77579"/>
    <w:rsid w:val="00F8034A"/>
    <w:rsid w:val="00F8055F"/>
    <w:rsid w:val="00F805E7"/>
    <w:rsid w:val="00F831B4"/>
    <w:rsid w:val="00F85346"/>
    <w:rsid w:val="00F863C4"/>
    <w:rsid w:val="00F864AD"/>
    <w:rsid w:val="00F86AFB"/>
    <w:rsid w:val="00F87A4F"/>
    <w:rsid w:val="00F92D4C"/>
    <w:rsid w:val="00F936A0"/>
    <w:rsid w:val="00F943CD"/>
    <w:rsid w:val="00F95054"/>
    <w:rsid w:val="00F95DAD"/>
    <w:rsid w:val="00F96A20"/>
    <w:rsid w:val="00F975F2"/>
    <w:rsid w:val="00FA12AB"/>
    <w:rsid w:val="00FA1C21"/>
    <w:rsid w:val="00FA328D"/>
    <w:rsid w:val="00FA4DF9"/>
    <w:rsid w:val="00FA6859"/>
    <w:rsid w:val="00FA720F"/>
    <w:rsid w:val="00FB097A"/>
    <w:rsid w:val="00FB09E9"/>
    <w:rsid w:val="00FB13E5"/>
    <w:rsid w:val="00FB249B"/>
    <w:rsid w:val="00FB338E"/>
    <w:rsid w:val="00FB346A"/>
    <w:rsid w:val="00FB3E07"/>
    <w:rsid w:val="00FB3FC5"/>
    <w:rsid w:val="00FB55B2"/>
    <w:rsid w:val="00FB6B56"/>
    <w:rsid w:val="00FB6BC4"/>
    <w:rsid w:val="00FB7233"/>
    <w:rsid w:val="00FB7FE0"/>
    <w:rsid w:val="00FC0085"/>
    <w:rsid w:val="00FC18A4"/>
    <w:rsid w:val="00FC2A6C"/>
    <w:rsid w:val="00FC410E"/>
    <w:rsid w:val="00FC4278"/>
    <w:rsid w:val="00FC797C"/>
    <w:rsid w:val="00FC7D73"/>
    <w:rsid w:val="00FD03B5"/>
    <w:rsid w:val="00FD109D"/>
    <w:rsid w:val="00FD1B3F"/>
    <w:rsid w:val="00FD20E9"/>
    <w:rsid w:val="00FD688B"/>
    <w:rsid w:val="00FD72BA"/>
    <w:rsid w:val="00FE09EE"/>
    <w:rsid w:val="00FE1064"/>
    <w:rsid w:val="00FE1657"/>
    <w:rsid w:val="00FE2637"/>
    <w:rsid w:val="00FE2A88"/>
    <w:rsid w:val="00FE3B4F"/>
    <w:rsid w:val="00FE4226"/>
    <w:rsid w:val="00FE79AB"/>
    <w:rsid w:val="00FF0155"/>
    <w:rsid w:val="00FF0B44"/>
    <w:rsid w:val="00FF132A"/>
    <w:rsid w:val="00FF24CE"/>
    <w:rsid w:val="00FF2B43"/>
    <w:rsid w:val="00FF30EC"/>
    <w:rsid w:val="00FF318D"/>
    <w:rsid w:val="00FF40E1"/>
    <w:rsid w:val="00FF43BC"/>
    <w:rsid w:val="00FF4C4D"/>
    <w:rsid w:val="00FF5C5E"/>
    <w:rsid w:val="00FF64D2"/>
    <w:rsid w:val="00FF6BE9"/>
    <w:rsid w:val="00FF7B60"/>
    <w:rsid w:val="00FF7D0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856"/>
    <w:rPr>
      <w:rFonts w:ascii="Arial" w:hAnsi="Arial" w:cs="Arial"/>
      <w:sz w:val="24"/>
      <w:szCs w:val="24"/>
    </w:rPr>
  </w:style>
  <w:style w:type="paragraph" w:styleId="Heading1">
    <w:name w:val="heading 1"/>
    <w:basedOn w:val="Normal"/>
    <w:next w:val="Normal"/>
    <w:link w:val="Heading1Char"/>
    <w:uiPriority w:val="99"/>
    <w:qFormat/>
    <w:rsid w:val="002A6856"/>
    <w:pPr>
      <w:keepNext/>
      <w:outlineLvl w:val="0"/>
    </w:pPr>
    <w:rPr>
      <w:rFonts w:ascii="Times New Roman" w:hAnsi="Times New Roman" w:cs="Times New Roman"/>
      <w:b/>
      <w:bCs/>
      <w:lang w:eastAsia="en-US"/>
    </w:rPr>
  </w:style>
  <w:style w:type="paragraph" w:styleId="Heading2">
    <w:name w:val="heading 2"/>
    <w:basedOn w:val="Normal"/>
    <w:next w:val="Normal"/>
    <w:link w:val="Heading2Char"/>
    <w:uiPriority w:val="99"/>
    <w:qFormat/>
    <w:rsid w:val="002A6856"/>
    <w:pPr>
      <w:keepNext/>
      <w:outlineLvl w:val="1"/>
    </w:pPr>
    <w:rPr>
      <w:i/>
      <w:iCs/>
    </w:rPr>
  </w:style>
  <w:style w:type="paragraph" w:styleId="Heading3">
    <w:name w:val="heading 3"/>
    <w:basedOn w:val="Normal"/>
    <w:next w:val="Normal"/>
    <w:link w:val="Heading3Char"/>
    <w:uiPriority w:val="99"/>
    <w:qFormat/>
    <w:rsid w:val="002A6856"/>
    <w:pPr>
      <w:keepNext/>
      <w:outlineLvl w:val="2"/>
    </w:pPr>
    <w:rPr>
      <w:i/>
      <w:iCs/>
      <w:u w:val="single"/>
    </w:rPr>
  </w:style>
  <w:style w:type="paragraph" w:styleId="Heading4">
    <w:name w:val="heading 4"/>
    <w:basedOn w:val="Normal"/>
    <w:next w:val="Normal"/>
    <w:link w:val="Heading4Char"/>
    <w:uiPriority w:val="99"/>
    <w:qFormat/>
    <w:rsid w:val="002A6856"/>
    <w:pPr>
      <w:keepNext/>
      <w:jc w:val="center"/>
      <w:outlineLvl w:val="3"/>
    </w:pPr>
    <w:rPr>
      <w:b/>
      <w:bCs/>
      <w:color w:val="000080"/>
    </w:rPr>
  </w:style>
  <w:style w:type="paragraph" w:styleId="Heading5">
    <w:name w:val="heading 5"/>
    <w:basedOn w:val="Normal"/>
    <w:next w:val="Normal"/>
    <w:link w:val="Heading5Char"/>
    <w:uiPriority w:val="99"/>
    <w:qFormat/>
    <w:rsid w:val="002A6856"/>
    <w:pPr>
      <w:keepNext/>
      <w:outlineLvl w:val="4"/>
    </w:pPr>
    <w:rPr>
      <w:i/>
      <w:iCs/>
      <w:sz w:val="12"/>
      <w:szCs w:val="12"/>
    </w:rPr>
  </w:style>
  <w:style w:type="paragraph" w:styleId="Heading6">
    <w:name w:val="heading 6"/>
    <w:basedOn w:val="Normal"/>
    <w:next w:val="Normal"/>
    <w:link w:val="Heading6Char"/>
    <w:uiPriority w:val="99"/>
    <w:qFormat/>
    <w:rsid w:val="002A6856"/>
    <w:pPr>
      <w:keepNext/>
      <w:ind w:left="284"/>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BC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2BC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22BC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22BC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22BC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22BC4"/>
    <w:rPr>
      <w:rFonts w:ascii="Calibri" w:hAnsi="Calibri" w:cs="Times New Roman"/>
      <w:b/>
      <w:bCs/>
    </w:rPr>
  </w:style>
  <w:style w:type="character" w:styleId="Hyperlink">
    <w:name w:val="Hyperlink"/>
    <w:basedOn w:val="DefaultParagraphFont"/>
    <w:uiPriority w:val="99"/>
    <w:rsid w:val="002A6856"/>
    <w:rPr>
      <w:rFonts w:cs="Times New Roman"/>
      <w:color w:val="0000FF"/>
      <w:u w:val="single"/>
    </w:rPr>
  </w:style>
  <w:style w:type="paragraph" w:styleId="BodyText">
    <w:name w:val="Body Text"/>
    <w:basedOn w:val="Normal"/>
    <w:link w:val="BodyTextChar"/>
    <w:uiPriority w:val="99"/>
    <w:rsid w:val="002A6856"/>
    <w:pPr>
      <w:keepLines/>
    </w:pPr>
    <w:rPr>
      <w:rFonts w:ascii="Tahoma" w:hAnsi="Tahoma" w:cs="Tahoma"/>
      <w:sz w:val="20"/>
      <w:szCs w:val="20"/>
    </w:rPr>
  </w:style>
  <w:style w:type="character" w:customStyle="1" w:styleId="BodyTextChar">
    <w:name w:val="Body Text Char"/>
    <w:basedOn w:val="DefaultParagraphFont"/>
    <w:link w:val="BodyText"/>
    <w:uiPriority w:val="99"/>
    <w:semiHidden/>
    <w:locked/>
    <w:rsid w:val="00D22BC4"/>
    <w:rPr>
      <w:rFonts w:ascii="Arial" w:hAnsi="Arial" w:cs="Arial"/>
      <w:sz w:val="24"/>
      <w:szCs w:val="24"/>
    </w:rPr>
  </w:style>
  <w:style w:type="character" w:styleId="FollowedHyperlink">
    <w:name w:val="FollowedHyperlink"/>
    <w:basedOn w:val="DefaultParagraphFont"/>
    <w:uiPriority w:val="99"/>
    <w:rsid w:val="002A6856"/>
    <w:rPr>
      <w:rFonts w:cs="Times New Roman"/>
      <w:color w:val="800080"/>
      <w:u w:val="single"/>
    </w:rPr>
  </w:style>
  <w:style w:type="paragraph" w:styleId="Footer">
    <w:name w:val="footer"/>
    <w:basedOn w:val="Normal"/>
    <w:link w:val="FooterChar"/>
    <w:uiPriority w:val="99"/>
    <w:rsid w:val="002A6856"/>
    <w:pPr>
      <w:tabs>
        <w:tab w:val="center" w:pos="4153"/>
        <w:tab w:val="right" w:pos="8306"/>
      </w:tabs>
    </w:pPr>
  </w:style>
  <w:style w:type="character" w:customStyle="1" w:styleId="FooterChar">
    <w:name w:val="Footer Char"/>
    <w:basedOn w:val="DefaultParagraphFont"/>
    <w:link w:val="Footer"/>
    <w:uiPriority w:val="99"/>
    <w:locked/>
    <w:rsid w:val="00E31454"/>
    <w:rPr>
      <w:rFonts w:ascii="Arial" w:hAnsi="Arial" w:cs="Arial"/>
      <w:sz w:val="24"/>
      <w:szCs w:val="24"/>
    </w:rPr>
  </w:style>
  <w:style w:type="paragraph" w:styleId="BodyTextIndent">
    <w:name w:val="Body Text Indent"/>
    <w:basedOn w:val="Normal"/>
    <w:link w:val="BodyTextIndentChar"/>
    <w:uiPriority w:val="99"/>
    <w:rsid w:val="002A6856"/>
    <w:pPr>
      <w:ind w:left="1134" w:hanging="414"/>
    </w:pPr>
  </w:style>
  <w:style w:type="character" w:customStyle="1" w:styleId="BodyTextIndentChar">
    <w:name w:val="Body Text Indent Char"/>
    <w:basedOn w:val="DefaultParagraphFont"/>
    <w:link w:val="BodyTextIndent"/>
    <w:uiPriority w:val="99"/>
    <w:semiHidden/>
    <w:locked/>
    <w:rsid w:val="00D22BC4"/>
    <w:rPr>
      <w:rFonts w:ascii="Arial" w:hAnsi="Arial" w:cs="Arial"/>
      <w:sz w:val="24"/>
      <w:szCs w:val="24"/>
    </w:rPr>
  </w:style>
  <w:style w:type="paragraph" w:styleId="BodyTextIndent2">
    <w:name w:val="Body Text Indent 2"/>
    <w:basedOn w:val="Normal"/>
    <w:link w:val="BodyTextIndent2Char"/>
    <w:uiPriority w:val="99"/>
    <w:rsid w:val="002A6856"/>
    <w:pPr>
      <w:tabs>
        <w:tab w:val="num" w:pos="360"/>
      </w:tabs>
      <w:ind w:left="360"/>
    </w:pPr>
  </w:style>
  <w:style w:type="character" w:customStyle="1" w:styleId="BodyTextIndent2Char">
    <w:name w:val="Body Text Indent 2 Char"/>
    <w:basedOn w:val="DefaultParagraphFont"/>
    <w:link w:val="BodyTextIndent2"/>
    <w:uiPriority w:val="99"/>
    <w:semiHidden/>
    <w:locked/>
    <w:rsid w:val="00D22BC4"/>
    <w:rPr>
      <w:rFonts w:ascii="Arial" w:hAnsi="Arial" w:cs="Arial"/>
      <w:sz w:val="24"/>
      <w:szCs w:val="24"/>
    </w:rPr>
  </w:style>
  <w:style w:type="paragraph" w:styleId="BodyTextIndent3">
    <w:name w:val="Body Text Indent 3"/>
    <w:basedOn w:val="Normal"/>
    <w:link w:val="BodyTextIndent3Char"/>
    <w:uiPriority w:val="99"/>
    <w:rsid w:val="002A6856"/>
    <w:pPr>
      <w:tabs>
        <w:tab w:val="num" w:pos="360"/>
      </w:tabs>
      <w:ind w:left="360"/>
    </w:pPr>
    <w:rPr>
      <w:b/>
      <w:bCs/>
    </w:rPr>
  </w:style>
  <w:style w:type="character" w:customStyle="1" w:styleId="BodyTextIndent3Char">
    <w:name w:val="Body Text Indent 3 Char"/>
    <w:basedOn w:val="DefaultParagraphFont"/>
    <w:link w:val="BodyTextIndent3"/>
    <w:uiPriority w:val="99"/>
    <w:semiHidden/>
    <w:locked/>
    <w:rsid w:val="00D22BC4"/>
    <w:rPr>
      <w:rFonts w:ascii="Arial" w:hAnsi="Arial" w:cs="Arial"/>
      <w:sz w:val="16"/>
      <w:szCs w:val="16"/>
    </w:rPr>
  </w:style>
  <w:style w:type="character" w:styleId="PageNumber">
    <w:name w:val="page number"/>
    <w:basedOn w:val="DefaultParagraphFont"/>
    <w:uiPriority w:val="99"/>
    <w:rsid w:val="002A6856"/>
    <w:rPr>
      <w:rFonts w:cs="Times New Roman"/>
    </w:rPr>
  </w:style>
  <w:style w:type="paragraph" w:styleId="Header">
    <w:name w:val="header"/>
    <w:basedOn w:val="Normal"/>
    <w:link w:val="HeaderChar"/>
    <w:uiPriority w:val="99"/>
    <w:rsid w:val="002A6856"/>
    <w:pPr>
      <w:tabs>
        <w:tab w:val="center" w:pos="4153"/>
        <w:tab w:val="right" w:pos="8306"/>
      </w:tabs>
    </w:pPr>
  </w:style>
  <w:style w:type="character" w:customStyle="1" w:styleId="HeaderChar">
    <w:name w:val="Header Char"/>
    <w:basedOn w:val="DefaultParagraphFont"/>
    <w:link w:val="Header"/>
    <w:uiPriority w:val="99"/>
    <w:locked/>
    <w:rsid w:val="007B5414"/>
    <w:rPr>
      <w:rFonts w:ascii="Arial" w:hAnsi="Arial" w:cs="Arial"/>
      <w:sz w:val="24"/>
      <w:szCs w:val="24"/>
    </w:rPr>
  </w:style>
  <w:style w:type="paragraph" w:styleId="DocumentMap">
    <w:name w:val="Document Map"/>
    <w:basedOn w:val="Normal"/>
    <w:link w:val="DocumentMapChar"/>
    <w:uiPriority w:val="99"/>
    <w:semiHidden/>
    <w:rsid w:val="002A685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22BC4"/>
    <w:rPr>
      <w:rFonts w:cs="Arial"/>
      <w:sz w:val="2"/>
    </w:rPr>
  </w:style>
  <w:style w:type="paragraph" w:styleId="FootnoteText">
    <w:name w:val="footnote text"/>
    <w:basedOn w:val="Normal"/>
    <w:link w:val="FootnoteTextChar"/>
    <w:uiPriority w:val="99"/>
    <w:semiHidden/>
    <w:rsid w:val="00EE34D7"/>
    <w:rPr>
      <w:sz w:val="20"/>
      <w:szCs w:val="20"/>
    </w:rPr>
  </w:style>
  <w:style w:type="character" w:customStyle="1" w:styleId="FootnoteTextChar">
    <w:name w:val="Footnote Text Char"/>
    <w:basedOn w:val="DefaultParagraphFont"/>
    <w:link w:val="FootnoteText"/>
    <w:uiPriority w:val="99"/>
    <w:semiHidden/>
    <w:locked/>
    <w:rsid w:val="00D22BC4"/>
    <w:rPr>
      <w:rFonts w:ascii="Arial" w:hAnsi="Arial" w:cs="Arial"/>
      <w:sz w:val="20"/>
      <w:szCs w:val="20"/>
    </w:rPr>
  </w:style>
  <w:style w:type="character" w:styleId="FootnoteReference">
    <w:name w:val="footnote reference"/>
    <w:basedOn w:val="DefaultParagraphFont"/>
    <w:uiPriority w:val="99"/>
    <w:semiHidden/>
    <w:rsid w:val="00EE34D7"/>
    <w:rPr>
      <w:rFonts w:cs="Times New Roman"/>
      <w:vertAlign w:val="superscript"/>
    </w:rPr>
  </w:style>
  <w:style w:type="table" w:styleId="TableGrid">
    <w:name w:val="Table Grid"/>
    <w:basedOn w:val="TableNormal"/>
    <w:uiPriority w:val="99"/>
    <w:rsid w:val="0040155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D42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2BC4"/>
    <w:rPr>
      <w:rFonts w:cs="Arial"/>
      <w:sz w:val="2"/>
    </w:rPr>
  </w:style>
  <w:style w:type="paragraph" w:styleId="BodyText2">
    <w:name w:val="Body Text 2"/>
    <w:basedOn w:val="Normal"/>
    <w:link w:val="BodyText2Char"/>
    <w:uiPriority w:val="99"/>
    <w:rsid w:val="00F15C7A"/>
    <w:pPr>
      <w:spacing w:after="120" w:line="480" w:lineRule="auto"/>
    </w:pPr>
  </w:style>
  <w:style w:type="character" w:customStyle="1" w:styleId="BodyText2Char">
    <w:name w:val="Body Text 2 Char"/>
    <w:basedOn w:val="DefaultParagraphFont"/>
    <w:link w:val="BodyText2"/>
    <w:uiPriority w:val="99"/>
    <w:semiHidden/>
    <w:locked/>
    <w:rsid w:val="00D22BC4"/>
    <w:rPr>
      <w:rFonts w:ascii="Arial" w:hAnsi="Arial" w:cs="Arial"/>
      <w:sz w:val="24"/>
      <w:szCs w:val="24"/>
    </w:rPr>
  </w:style>
  <w:style w:type="paragraph" w:styleId="ListParagraph">
    <w:name w:val="List Paragraph"/>
    <w:basedOn w:val="Normal"/>
    <w:uiPriority w:val="99"/>
    <w:qFormat/>
    <w:rsid w:val="00CC7688"/>
    <w:pPr>
      <w:ind w:left="720"/>
    </w:pPr>
  </w:style>
  <w:style w:type="character" w:styleId="Emphasis">
    <w:name w:val="Emphasis"/>
    <w:basedOn w:val="DefaultParagraphFont"/>
    <w:uiPriority w:val="99"/>
    <w:qFormat/>
    <w:rsid w:val="00400DB4"/>
    <w:rPr>
      <w:rFonts w:cs="Times New Roman"/>
      <w:i/>
      <w:iCs/>
    </w:rPr>
  </w:style>
  <w:style w:type="paragraph" w:customStyle="1" w:styleId="6312A347DEFA42859851F8C91E0063DE">
    <w:name w:val="6312A347DEFA42859851F8C91E0063DE"/>
    <w:rsid w:val="00B230BE"/>
    <w:pPr>
      <w:spacing w:after="200" w:line="276" w:lineRule="auto"/>
    </w:pPr>
    <w:rPr>
      <w:rFonts w:ascii="Calibri" w:hAnsi="Calibri"/>
      <w:sz w:val="22"/>
      <w:szCs w:val="22"/>
      <w:lang w:val="en-US" w:eastAsia="en-US"/>
    </w:rPr>
  </w:style>
  <w:style w:type="paragraph" w:styleId="NoSpacing">
    <w:name w:val="No Spacing"/>
    <w:link w:val="NoSpacingChar"/>
    <w:uiPriority w:val="1"/>
    <w:qFormat/>
    <w:rsid w:val="000F7142"/>
    <w:rPr>
      <w:rFonts w:ascii="Calibri" w:hAnsi="Calibri"/>
      <w:sz w:val="22"/>
      <w:szCs w:val="22"/>
      <w:lang w:val="en-US" w:eastAsia="en-US"/>
    </w:rPr>
  </w:style>
  <w:style w:type="character" w:customStyle="1" w:styleId="NoSpacingChar">
    <w:name w:val="No Spacing Char"/>
    <w:basedOn w:val="DefaultParagraphFont"/>
    <w:link w:val="NoSpacing"/>
    <w:uiPriority w:val="1"/>
    <w:rsid w:val="000F7142"/>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827896048">
      <w:marLeft w:val="0"/>
      <w:marRight w:val="0"/>
      <w:marTop w:val="0"/>
      <w:marBottom w:val="0"/>
      <w:divBdr>
        <w:top w:val="none" w:sz="0" w:space="0" w:color="auto"/>
        <w:left w:val="none" w:sz="0" w:space="0" w:color="auto"/>
        <w:bottom w:val="none" w:sz="0" w:space="0" w:color="auto"/>
        <w:right w:val="none" w:sz="0" w:space="0" w:color="auto"/>
      </w:divBdr>
    </w:div>
    <w:div w:id="18278960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oter" Target="footer2.xml"/><Relationship Id="rId39" Type="http://schemas.openxmlformats.org/officeDocument/2006/relationships/image" Target="media/image22.emf"/><Relationship Id="rId21" Type="http://schemas.openxmlformats.org/officeDocument/2006/relationships/image" Target="media/image11.emf"/><Relationship Id="rId34" Type="http://schemas.openxmlformats.org/officeDocument/2006/relationships/image" Target="media/image18.emf"/><Relationship Id="rId42" Type="http://schemas.openxmlformats.org/officeDocument/2006/relationships/image" Target="media/image24.emf"/><Relationship Id="rId47" Type="http://schemas.openxmlformats.org/officeDocument/2006/relationships/image" Target="media/image29.emf"/><Relationship Id="rId50" Type="http://schemas.openxmlformats.org/officeDocument/2006/relationships/image" Target="media/image31.emf"/><Relationship Id="rId55" Type="http://schemas.openxmlformats.org/officeDocument/2006/relationships/footer" Target="footer7.xml"/><Relationship Id="rId63" Type="http://schemas.openxmlformats.org/officeDocument/2006/relationships/footer" Target="footer9.xml"/><Relationship Id="rId68" Type="http://schemas.openxmlformats.org/officeDocument/2006/relationships/image" Target="media/image46.emf"/><Relationship Id="rId7" Type="http://schemas.openxmlformats.org/officeDocument/2006/relationships/endnotes" Target="endnotes.xml"/><Relationship Id="rId71"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5.emf"/><Relationship Id="rId11" Type="http://schemas.openxmlformats.org/officeDocument/2006/relationships/hyperlink" Target="http://www.hesa.ac.uk/content/view/2974/" TargetMode="External"/><Relationship Id="rId24" Type="http://schemas.openxmlformats.org/officeDocument/2006/relationships/hyperlink" Target="http://www2.warwick.ac.uk/fac/soc/ier/research/completed/7yrs2/rp6.pdf" TargetMode="External"/><Relationship Id="rId32" Type="http://schemas.openxmlformats.org/officeDocument/2006/relationships/header" Target="header2.xml"/><Relationship Id="rId37" Type="http://schemas.openxmlformats.org/officeDocument/2006/relationships/footer" Target="footer4.xml"/><Relationship Id="rId40" Type="http://schemas.openxmlformats.org/officeDocument/2006/relationships/image" Target="media/image23.emf"/><Relationship Id="rId45" Type="http://schemas.openxmlformats.org/officeDocument/2006/relationships/image" Target="media/image27.emf"/><Relationship Id="rId53" Type="http://schemas.openxmlformats.org/officeDocument/2006/relationships/image" Target="media/image34.emf"/><Relationship Id="rId58" Type="http://schemas.openxmlformats.org/officeDocument/2006/relationships/image" Target="media/image38.emf"/><Relationship Id="rId66" Type="http://schemas.openxmlformats.org/officeDocument/2006/relationships/image" Target="media/image4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4.emf"/><Relationship Id="rId36" Type="http://schemas.openxmlformats.org/officeDocument/2006/relationships/image" Target="media/image20.emf"/><Relationship Id="rId49" Type="http://schemas.openxmlformats.org/officeDocument/2006/relationships/footer" Target="footer6.xml"/><Relationship Id="rId57" Type="http://schemas.openxmlformats.org/officeDocument/2006/relationships/image" Target="media/image37.emf"/><Relationship Id="rId61" Type="http://schemas.openxmlformats.org/officeDocument/2006/relationships/image" Target="media/image40.emf"/><Relationship Id="rId10" Type="http://schemas.openxmlformats.org/officeDocument/2006/relationships/hyperlink" Target="mailto:analyticalservices@delni.gov.uk" TargetMode="External"/><Relationship Id="rId19" Type="http://schemas.openxmlformats.org/officeDocument/2006/relationships/image" Target="media/image9.emf"/><Relationship Id="rId31" Type="http://schemas.openxmlformats.org/officeDocument/2006/relationships/image" Target="media/image17.emf"/><Relationship Id="rId44" Type="http://schemas.openxmlformats.org/officeDocument/2006/relationships/image" Target="media/image26.emf"/><Relationship Id="rId52" Type="http://schemas.openxmlformats.org/officeDocument/2006/relationships/image" Target="media/image33.emf"/><Relationship Id="rId60" Type="http://schemas.openxmlformats.org/officeDocument/2006/relationships/image" Target="media/image39.emf"/><Relationship Id="rId65" Type="http://schemas.openxmlformats.org/officeDocument/2006/relationships/image" Target="media/image43.e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eader" Target="header1.xml"/><Relationship Id="rId30" Type="http://schemas.openxmlformats.org/officeDocument/2006/relationships/image" Target="media/image16.emf"/><Relationship Id="rId35" Type="http://schemas.openxmlformats.org/officeDocument/2006/relationships/image" Target="media/image19.emf"/><Relationship Id="rId43" Type="http://schemas.openxmlformats.org/officeDocument/2006/relationships/image" Target="media/image25.emf"/><Relationship Id="rId48" Type="http://schemas.openxmlformats.org/officeDocument/2006/relationships/image" Target="media/image30.emf"/><Relationship Id="rId56" Type="http://schemas.openxmlformats.org/officeDocument/2006/relationships/image" Target="media/image36.emf"/><Relationship Id="rId64" Type="http://schemas.openxmlformats.org/officeDocument/2006/relationships/image" Target="media/image42.emf"/><Relationship Id="rId69" Type="http://schemas.openxmlformats.org/officeDocument/2006/relationships/image" Target="media/image47.emf"/><Relationship Id="rId8" Type="http://schemas.openxmlformats.org/officeDocument/2006/relationships/image" Target="media/image1.jpeg"/><Relationship Id="rId51" Type="http://schemas.openxmlformats.org/officeDocument/2006/relationships/image" Target="media/image32.emf"/><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delni.gov.uk/index/publications/r-and-s-stats/he-destinations-of-leavers/destinations-of-leavers-from-uk-he-institutions-ni-analysis-0809.htm" TargetMode="External"/><Relationship Id="rId17" Type="http://schemas.openxmlformats.org/officeDocument/2006/relationships/image" Target="media/image7.emf"/><Relationship Id="rId25" Type="http://schemas.openxmlformats.org/officeDocument/2006/relationships/footer" Target="footer1.xml"/><Relationship Id="rId33" Type="http://schemas.openxmlformats.org/officeDocument/2006/relationships/footer" Target="footer3.xml"/><Relationship Id="rId38" Type="http://schemas.openxmlformats.org/officeDocument/2006/relationships/image" Target="media/image21.emf"/><Relationship Id="rId46" Type="http://schemas.openxmlformats.org/officeDocument/2006/relationships/image" Target="media/image28.emf"/><Relationship Id="rId59" Type="http://schemas.openxmlformats.org/officeDocument/2006/relationships/footer" Target="footer8.xml"/><Relationship Id="rId67" Type="http://schemas.openxmlformats.org/officeDocument/2006/relationships/image" Target="media/image45.emf"/><Relationship Id="rId20" Type="http://schemas.openxmlformats.org/officeDocument/2006/relationships/image" Target="media/image10.emf"/><Relationship Id="rId41" Type="http://schemas.openxmlformats.org/officeDocument/2006/relationships/footer" Target="footer5.xml"/><Relationship Id="rId54" Type="http://schemas.openxmlformats.org/officeDocument/2006/relationships/image" Target="media/image35.emf"/><Relationship Id="rId62" Type="http://schemas.openxmlformats.org/officeDocument/2006/relationships/image" Target="media/image41.emf"/><Relationship Id="rId70" Type="http://schemas.openxmlformats.org/officeDocument/2006/relationships/image" Target="media/image48.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672C5-5EEC-40B3-9630-E91F55BA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7493</Words>
  <Characters>45021</Characters>
  <Application>Microsoft Office Word</Application>
  <DocSecurity>4</DocSecurity>
  <Lines>1364</Lines>
  <Paragraphs>324</Paragraphs>
  <ScaleCrop>false</ScaleCrop>
  <HeadingPairs>
    <vt:vector size="2" baseType="variant">
      <vt:variant>
        <vt:lpstr>Title</vt:lpstr>
      </vt:variant>
      <vt:variant>
        <vt:i4>1</vt:i4>
      </vt:variant>
    </vt:vector>
  </HeadingPairs>
  <TitlesOfParts>
    <vt:vector size="1" baseType="lpstr">
      <vt:lpstr/>
    </vt:vector>
  </TitlesOfParts>
  <Company>Tarining and Employment Agency</Company>
  <LinksUpToDate>false</LinksUpToDate>
  <CharactersWithSpaces>52190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cooke</dc:creator>
  <cp:lastModifiedBy>Daniel O'Connor</cp:lastModifiedBy>
  <cp:revision>2</cp:revision>
  <cp:lastPrinted>2014-04-16T10:33:00Z</cp:lastPrinted>
  <dcterms:created xsi:type="dcterms:W3CDTF">2014-04-25T14:03:00Z</dcterms:created>
  <dcterms:modified xsi:type="dcterms:W3CDTF">2014-04-25T14:03:00Z</dcterms:modified>
</cp:coreProperties>
</file>