
<file path=[Content_Types].xml><?xml version="1.0" encoding="utf-8"?>
<Types xmlns="http://schemas.openxmlformats.org/package/2006/content-types">
  <Override PartName="/customXml/itemProps3.xml" ContentType="application/vnd.openxmlformats-officedocument.customXmlProperties+xml"/>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footer2.xml" ContentType="application/vnd.openxmlformats-officedocument.wordprocessingml.footer+xml"/>
  <Override PartName="/word/header11.xml" ContentType="application/vnd.openxmlformats-officedocument.wordprocessingml.header+xml"/>
  <Override PartName="/word/footer3.xml" ContentType="application/vnd.openxmlformats-officedocument.wordprocessingml.footer+xml"/>
  <Override PartName="/word/header20.xml" ContentType="application/vnd.openxmlformats-officedocument.wordprocessingml.header+xml"/>
  <Override PartName="/word/header3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2.xml" ContentType="application/vnd.openxmlformats-officedocument.customXmlProperties+xml"/>
  <Override PartName="/word/header19.xml" ContentType="application/vnd.openxmlformats-officedocument.wordprocessingml.header+xml"/>
  <Override PartName="/word/header28.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284" w:type="dxa"/>
        <w:tblBorders>
          <w:top w:val="single" w:sz="12" w:space="0" w:color="auto"/>
          <w:left w:val="single" w:sz="12" w:space="0" w:color="auto"/>
          <w:bottom w:val="single" w:sz="12" w:space="0" w:color="auto"/>
          <w:right w:val="single" w:sz="12" w:space="0" w:color="auto"/>
        </w:tblBorders>
        <w:tblLayout w:type="fixed"/>
        <w:tblLook w:val="0000"/>
      </w:tblPr>
      <w:tblGrid>
        <w:gridCol w:w="9146"/>
      </w:tblGrid>
      <w:tr w:rsidR="00000000">
        <w:tblPrEx>
          <w:tblCellMar>
            <w:top w:w="0" w:type="dxa"/>
            <w:bottom w:w="0" w:type="dxa"/>
          </w:tblCellMar>
        </w:tblPrEx>
        <w:tc>
          <w:tcPr>
            <w:tcW w:w="9146" w:type="dxa"/>
            <w:shd w:val="pct25" w:color="auto" w:fill="auto"/>
          </w:tcPr>
          <w:p w:rsidR="00000000" w:rsidRDefault="00E94523" w:rsidP="00E94523">
            <w:pPr>
              <w:numPr>
                <w:ilvl w:val="12"/>
                <w:numId w:val="0"/>
              </w:numPr>
              <w:spacing w:before="360" w:after="360"/>
              <w:jc w:val="center"/>
              <w:rPr>
                <w:b/>
                <w:noProof/>
                <w:sz w:val="38"/>
              </w:rPr>
            </w:pPr>
            <w:r>
              <w:rPr>
                <w:b/>
                <w:noProof/>
                <w:sz w:val="38"/>
              </w:rPr>
              <w:t>The EAZ Handbook</w:t>
            </w:r>
          </w:p>
        </w:tc>
      </w:tr>
    </w:tbl>
    <w:p w:rsidR="00000000" w:rsidRDefault="00E94523" w:rsidP="00E94523">
      <w:pPr>
        <w:numPr>
          <w:ilvl w:val="12"/>
          <w:numId w:val="0"/>
        </w:numPr>
        <w:spacing w:before="720"/>
        <w:rPr>
          <w:noProof/>
        </w:rPr>
      </w:pPr>
    </w:p>
    <w:tbl>
      <w:tblPr>
        <w:tblW w:w="0" w:type="auto"/>
        <w:tblInd w:w="284" w:type="dxa"/>
        <w:tblBorders>
          <w:top w:val="single" w:sz="12" w:space="0" w:color="auto"/>
          <w:left w:val="single" w:sz="12" w:space="0" w:color="auto"/>
          <w:right w:val="single" w:sz="12" w:space="0" w:color="auto"/>
        </w:tblBorders>
        <w:tblLayout w:type="fixed"/>
        <w:tblLook w:val="0000"/>
      </w:tblPr>
      <w:tblGrid>
        <w:gridCol w:w="3227"/>
        <w:gridCol w:w="5677"/>
        <w:gridCol w:w="240"/>
      </w:tblGrid>
      <w:tr w:rsidR="00000000">
        <w:tblPrEx>
          <w:tblCellMar>
            <w:top w:w="0" w:type="dxa"/>
            <w:bottom w:w="0" w:type="dxa"/>
          </w:tblCellMar>
        </w:tblPrEx>
        <w:trPr>
          <w:trHeight w:hRule="exact" w:val="120"/>
        </w:trPr>
        <w:tc>
          <w:tcPr>
            <w:tcW w:w="3227" w:type="dxa"/>
            <w:shd w:val="pct25" w:color="auto" w:fill="auto"/>
          </w:tcPr>
          <w:p w:rsidR="00000000" w:rsidRDefault="00E94523" w:rsidP="00E94523">
            <w:pPr>
              <w:numPr>
                <w:ilvl w:val="12"/>
                <w:numId w:val="0"/>
              </w:numPr>
              <w:tabs>
                <w:tab w:val="right" w:pos="2835"/>
              </w:tabs>
              <w:rPr>
                <w:noProof/>
              </w:rPr>
            </w:pPr>
          </w:p>
        </w:tc>
        <w:tc>
          <w:tcPr>
            <w:tcW w:w="5677" w:type="dxa"/>
            <w:shd w:val="pct25" w:color="auto" w:fill="auto"/>
          </w:tcPr>
          <w:p w:rsidR="00000000" w:rsidRDefault="00E94523" w:rsidP="00E94523">
            <w:pPr>
              <w:numPr>
                <w:ilvl w:val="12"/>
                <w:numId w:val="0"/>
              </w:numPr>
              <w:rPr>
                <w:noProof/>
              </w:rPr>
            </w:pPr>
          </w:p>
        </w:tc>
        <w:tc>
          <w:tcPr>
            <w:tcW w:w="240" w:type="dxa"/>
            <w:shd w:val="pct25" w:color="auto" w:fill="auto"/>
          </w:tcPr>
          <w:p w:rsidR="00000000" w:rsidRDefault="00E94523" w:rsidP="00E94523">
            <w:pPr>
              <w:numPr>
                <w:ilvl w:val="12"/>
                <w:numId w:val="0"/>
              </w:numPr>
              <w:rPr>
                <w:noProof/>
              </w:rPr>
            </w:pPr>
          </w:p>
        </w:tc>
      </w:tr>
      <w:tr w:rsidR="00000000">
        <w:tblPrEx>
          <w:tblCellMar>
            <w:top w:w="0" w:type="dxa"/>
            <w:bottom w:w="0" w:type="dxa"/>
          </w:tblCellMar>
        </w:tblPrEx>
        <w:tc>
          <w:tcPr>
            <w:tcW w:w="3227" w:type="dxa"/>
            <w:shd w:val="pct25" w:color="auto" w:fill="auto"/>
          </w:tcPr>
          <w:p w:rsidR="00000000" w:rsidRDefault="00E94523" w:rsidP="00E94523">
            <w:pPr>
              <w:numPr>
                <w:ilvl w:val="12"/>
                <w:numId w:val="0"/>
              </w:numPr>
              <w:tabs>
                <w:tab w:val="right" w:pos="2835"/>
              </w:tabs>
              <w:ind w:right="142"/>
              <w:jc w:val="right"/>
              <w:rPr>
                <w:noProof/>
                <w:sz w:val="24"/>
              </w:rPr>
            </w:pPr>
            <w:r>
              <w:rPr>
                <w:b/>
                <w:noProof/>
                <w:sz w:val="24"/>
              </w:rPr>
              <w:t>Date of Issue</w:t>
            </w:r>
          </w:p>
        </w:tc>
        <w:tc>
          <w:tcPr>
            <w:tcW w:w="5677" w:type="dxa"/>
            <w:tcBorders>
              <w:top w:val="single" w:sz="6" w:space="0" w:color="auto"/>
              <w:left w:val="single" w:sz="6" w:space="0" w:color="auto"/>
              <w:bottom w:val="single" w:sz="6" w:space="0" w:color="auto"/>
              <w:right w:val="single" w:sz="6" w:space="0" w:color="auto"/>
            </w:tcBorders>
          </w:tcPr>
          <w:p w:rsidR="00000000" w:rsidRDefault="00E94523" w:rsidP="00E94523">
            <w:pPr>
              <w:numPr>
                <w:ilvl w:val="12"/>
                <w:numId w:val="0"/>
              </w:numPr>
              <w:rPr>
                <w:noProof/>
                <w:sz w:val="24"/>
              </w:rPr>
            </w:pPr>
            <w:bookmarkStart w:id="0" w:name="DateOfIssue"/>
            <w:bookmarkEnd w:id="0"/>
            <w:r>
              <w:rPr>
                <w:noProof/>
                <w:sz w:val="24"/>
              </w:rPr>
              <w:t>October 1998</w:t>
            </w:r>
          </w:p>
        </w:tc>
        <w:tc>
          <w:tcPr>
            <w:tcW w:w="240" w:type="dxa"/>
            <w:shd w:val="pct25" w:color="auto" w:fill="auto"/>
          </w:tcPr>
          <w:p w:rsidR="00000000" w:rsidRDefault="00E94523" w:rsidP="00E94523">
            <w:pPr>
              <w:numPr>
                <w:ilvl w:val="12"/>
                <w:numId w:val="0"/>
              </w:numPr>
              <w:rPr>
                <w:noProof/>
              </w:rPr>
            </w:pPr>
          </w:p>
        </w:tc>
      </w:tr>
      <w:tr w:rsidR="00000000">
        <w:tblPrEx>
          <w:tblCellMar>
            <w:top w:w="0" w:type="dxa"/>
            <w:bottom w:w="0" w:type="dxa"/>
          </w:tblCellMar>
        </w:tblPrEx>
        <w:tc>
          <w:tcPr>
            <w:tcW w:w="3227" w:type="dxa"/>
            <w:shd w:val="pct25" w:color="auto" w:fill="auto"/>
          </w:tcPr>
          <w:p w:rsidR="00000000" w:rsidRDefault="00E94523" w:rsidP="00E94523">
            <w:pPr>
              <w:numPr>
                <w:ilvl w:val="12"/>
                <w:numId w:val="0"/>
              </w:numPr>
              <w:tabs>
                <w:tab w:val="right" w:pos="2835"/>
              </w:tabs>
              <w:rPr>
                <w:noProof/>
                <w:sz w:val="24"/>
              </w:rPr>
            </w:pPr>
          </w:p>
        </w:tc>
        <w:tc>
          <w:tcPr>
            <w:tcW w:w="5677" w:type="dxa"/>
            <w:shd w:val="pct25" w:color="auto" w:fill="auto"/>
          </w:tcPr>
          <w:p w:rsidR="00000000" w:rsidRDefault="00E94523" w:rsidP="00E94523">
            <w:pPr>
              <w:numPr>
                <w:ilvl w:val="12"/>
                <w:numId w:val="0"/>
              </w:numPr>
              <w:rPr>
                <w:noProof/>
                <w:sz w:val="24"/>
              </w:rPr>
            </w:pPr>
          </w:p>
        </w:tc>
        <w:tc>
          <w:tcPr>
            <w:tcW w:w="240" w:type="dxa"/>
            <w:shd w:val="pct25" w:color="auto" w:fill="auto"/>
          </w:tcPr>
          <w:p w:rsidR="00000000" w:rsidRDefault="00E94523" w:rsidP="00E94523">
            <w:pPr>
              <w:numPr>
                <w:ilvl w:val="12"/>
                <w:numId w:val="0"/>
              </w:numPr>
              <w:rPr>
                <w:noProof/>
              </w:rPr>
            </w:pPr>
          </w:p>
        </w:tc>
      </w:tr>
      <w:tr w:rsidR="00000000">
        <w:tblPrEx>
          <w:tblCellMar>
            <w:top w:w="0" w:type="dxa"/>
            <w:bottom w:w="0" w:type="dxa"/>
          </w:tblCellMar>
        </w:tblPrEx>
        <w:tc>
          <w:tcPr>
            <w:tcW w:w="3227" w:type="dxa"/>
            <w:shd w:val="pct25" w:color="auto" w:fill="auto"/>
          </w:tcPr>
          <w:p w:rsidR="00000000" w:rsidRDefault="00E94523" w:rsidP="00E94523">
            <w:pPr>
              <w:numPr>
                <w:ilvl w:val="12"/>
                <w:numId w:val="0"/>
              </w:numPr>
              <w:tabs>
                <w:tab w:val="right" w:pos="2835"/>
              </w:tabs>
              <w:ind w:right="142"/>
              <w:jc w:val="right"/>
              <w:rPr>
                <w:noProof/>
                <w:sz w:val="24"/>
              </w:rPr>
            </w:pPr>
            <w:r>
              <w:rPr>
                <w:b/>
                <w:noProof/>
                <w:sz w:val="24"/>
              </w:rPr>
              <w:t>To</w:t>
            </w:r>
          </w:p>
        </w:tc>
        <w:tc>
          <w:tcPr>
            <w:tcW w:w="5677" w:type="dxa"/>
            <w:tcBorders>
              <w:top w:val="single" w:sz="6" w:space="0" w:color="auto"/>
              <w:left w:val="single" w:sz="6" w:space="0" w:color="auto"/>
              <w:bottom w:val="single" w:sz="6" w:space="0" w:color="auto"/>
              <w:right w:val="single" w:sz="6" w:space="0" w:color="auto"/>
            </w:tcBorders>
          </w:tcPr>
          <w:p w:rsidR="00000000" w:rsidRDefault="00E94523" w:rsidP="00E94523">
            <w:pPr>
              <w:numPr>
                <w:ilvl w:val="12"/>
                <w:numId w:val="0"/>
              </w:numPr>
              <w:rPr>
                <w:noProof/>
                <w:sz w:val="24"/>
              </w:rPr>
            </w:pPr>
            <w:bookmarkStart w:id="1" w:name="To"/>
            <w:bookmarkEnd w:id="1"/>
            <w:r>
              <w:rPr>
                <w:noProof/>
                <w:sz w:val="24"/>
              </w:rPr>
              <w:t xml:space="preserve">All schools in Education Action Zones and members of  Action Forums </w:t>
            </w:r>
          </w:p>
        </w:tc>
        <w:tc>
          <w:tcPr>
            <w:tcW w:w="240" w:type="dxa"/>
            <w:shd w:val="pct25" w:color="auto" w:fill="auto"/>
          </w:tcPr>
          <w:p w:rsidR="00000000" w:rsidRDefault="00E94523" w:rsidP="00E94523">
            <w:pPr>
              <w:numPr>
                <w:ilvl w:val="12"/>
                <w:numId w:val="0"/>
              </w:numPr>
              <w:rPr>
                <w:noProof/>
              </w:rPr>
            </w:pPr>
          </w:p>
        </w:tc>
      </w:tr>
      <w:tr w:rsidR="00000000">
        <w:tblPrEx>
          <w:tblBorders>
            <w:top w:val="none" w:sz="0" w:space="0" w:color="auto"/>
          </w:tblBorders>
          <w:tblCellMar>
            <w:top w:w="0" w:type="dxa"/>
            <w:bottom w:w="0" w:type="dxa"/>
          </w:tblCellMar>
        </w:tblPrEx>
        <w:tc>
          <w:tcPr>
            <w:tcW w:w="3227" w:type="dxa"/>
            <w:shd w:val="pct25" w:color="auto" w:fill="auto"/>
          </w:tcPr>
          <w:p w:rsidR="00000000" w:rsidRDefault="00E94523" w:rsidP="00E94523">
            <w:pPr>
              <w:numPr>
                <w:ilvl w:val="12"/>
                <w:numId w:val="0"/>
              </w:numPr>
              <w:tabs>
                <w:tab w:val="right" w:pos="2835"/>
              </w:tabs>
              <w:rPr>
                <w:b/>
                <w:noProof/>
                <w:sz w:val="24"/>
              </w:rPr>
            </w:pPr>
          </w:p>
        </w:tc>
        <w:tc>
          <w:tcPr>
            <w:tcW w:w="5677" w:type="dxa"/>
            <w:shd w:val="pct25" w:color="auto" w:fill="auto"/>
          </w:tcPr>
          <w:p w:rsidR="00000000" w:rsidRDefault="00E94523" w:rsidP="00E94523">
            <w:pPr>
              <w:numPr>
                <w:ilvl w:val="12"/>
                <w:numId w:val="0"/>
              </w:numPr>
              <w:rPr>
                <w:noProof/>
                <w:sz w:val="24"/>
              </w:rPr>
            </w:pPr>
          </w:p>
        </w:tc>
        <w:tc>
          <w:tcPr>
            <w:tcW w:w="240" w:type="dxa"/>
            <w:shd w:val="pct25" w:color="auto" w:fill="auto"/>
          </w:tcPr>
          <w:p w:rsidR="00000000" w:rsidRDefault="00E94523" w:rsidP="00E94523">
            <w:pPr>
              <w:numPr>
                <w:ilvl w:val="12"/>
                <w:numId w:val="0"/>
              </w:numPr>
              <w:rPr>
                <w:noProof/>
              </w:rPr>
            </w:pPr>
          </w:p>
        </w:tc>
      </w:tr>
      <w:tr w:rsidR="00000000">
        <w:tblPrEx>
          <w:tblBorders>
            <w:top w:val="none" w:sz="0" w:space="0" w:color="auto"/>
          </w:tblBorders>
          <w:tblCellMar>
            <w:top w:w="0" w:type="dxa"/>
            <w:bottom w:w="0" w:type="dxa"/>
          </w:tblCellMar>
        </w:tblPrEx>
        <w:tc>
          <w:tcPr>
            <w:tcW w:w="3227" w:type="dxa"/>
            <w:shd w:val="pct25" w:color="auto" w:fill="auto"/>
          </w:tcPr>
          <w:p w:rsidR="00000000" w:rsidRDefault="00E94523" w:rsidP="00E94523">
            <w:pPr>
              <w:numPr>
                <w:ilvl w:val="12"/>
                <w:numId w:val="0"/>
              </w:numPr>
              <w:tabs>
                <w:tab w:val="right" w:pos="2835"/>
              </w:tabs>
              <w:ind w:right="142"/>
              <w:jc w:val="right"/>
              <w:rPr>
                <w:b/>
                <w:noProof/>
                <w:sz w:val="24"/>
              </w:rPr>
            </w:pPr>
            <w:r>
              <w:rPr>
                <w:b/>
                <w:noProof/>
                <w:sz w:val="24"/>
              </w:rPr>
              <w:t>Further copies available from</w:t>
            </w:r>
          </w:p>
        </w:tc>
        <w:tc>
          <w:tcPr>
            <w:tcW w:w="5677" w:type="dxa"/>
            <w:tcBorders>
              <w:top w:val="single" w:sz="6" w:space="0" w:color="auto"/>
              <w:left w:val="single" w:sz="6" w:space="0" w:color="auto"/>
              <w:bottom w:val="single" w:sz="6" w:space="0" w:color="auto"/>
              <w:right w:val="single" w:sz="6" w:space="0" w:color="auto"/>
            </w:tcBorders>
          </w:tcPr>
          <w:p w:rsidR="00000000" w:rsidRDefault="00E94523" w:rsidP="00E94523">
            <w:pPr>
              <w:numPr>
                <w:ilvl w:val="12"/>
                <w:numId w:val="0"/>
              </w:numPr>
              <w:rPr>
                <w:noProof/>
                <w:sz w:val="24"/>
              </w:rPr>
            </w:pPr>
            <w:bookmarkStart w:id="2" w:name="CopiedTo"/>
            <w:bookmarkEnd w:id="2"/>
            <w:r>
              <w:rPr>
                <w:noProof/>
                <w:sz w:val="24"/>
              </w:rPr>
              <w:t>The DfEE publications order line on: 0845 60 222 60</w:t>
            </w:r>
          </w:p>
          <w:p w:rsidR="00000000" w:rsidRDefault="00E94523" w:rsidP="00E94523">
            <w:pPr>
              <w:numPr>
                <w:ilvl w:val="12"/>
                <w:numId w:val="0"/>
              </w:numPr>
              <w:rPr>
                <w:noProof/>
                <w:sz w:val="24"/>
              </w:rPr>
            </w:pPr>
            <w:r>
              <w:rPr>
                <w:noProof/>
                <w:sz w:val="24"/>
              </w:rPr>
              <w:t>The internet at: www.open.gov.uk/dfee/ed</w:t>
            </w:r>
            <w:r>
              <w:rPr>
                <w:noProof/>
                <w:sz w:val="24"/>
              </w:rPr>
              <w:t xml:space="preserve">action/index.htm </w:t>
            </w:r>
          </w:p>
        </w:tc>
        <w:tc>
          <w:tcPr>
            <w:tcW w:w="240" w:type="dxa"/>
            <w:shd w:val="pct25" w:color="auto" w:fill="auto"/>
          </w:tcPr>
          <w:p w:rsidR="00000000" w:rsidRDefault="00E94523" w:rsidP="00E94523">
            <w:pPr>
              <w:numPr>
                <w:ilvl w:val="12"/>
                <w:numId w:val="0"/>
              </w:numPr>
              <w:rPr>
                <w:noProof/>
              </w:rPr>
            </w:pPr>
          </w:p>
        </w:tc>
      </w:tr>
      <w:tr w:rsidR="00000000">
        <w:tblPrEx>
          <w:tblBorders>
            <w:top w:val="none" w:sz="0" w:space="0" w:color="auto"/>
          </w:tblBorders>
          <w:tblCellMar>
            <w:top w:w="0" w:type="dxa"/>
            <w:bottom w:w="0" w:type="dxa"/>
          </w:tblCellMar>
        </w:tblPrEx>
        <w:tc>
          <w:tcPr>
            <w:tcW w:w="3227" w:type="dxa"/>
            <w:shd w:val="pct25" w:color="auto" w:fill="auto"/>
          </w:tcPr>
          <w:p w:rsidR="00000000" w:rsidRDefault="00E94523" w:rsidP="00E94523">
            <w:pPr>
              <w:numPr>
                <w:ilvl w:val="12"/>
                <w:numId w:val="0"/>
              </w:numPr>
              <w:tabs>
                <w:tab w:val="right" w:pos="2835"/>
              </w:tabs>
              <w:rPr>
                <w:b/>
                <w:noProof/>
                <w:sz w:val="24"/>
              </w:rPr>
            </w:pPr>
          </w:p>
        </w:tc>
        <w:tc>
          <w:tcPr>
            <w:tcW w:w="5677" w:type="dxa"/>
            <w:shd w:val="pct25" w:color="auto" w:fill="auto"/>
          </w:tcPr>
          <w:p w:rsidR="00000000" w:rsidRDefault="00E94523" w:rsidP="00E94523">
            <w:pPr>
              <w:numPr>
                <w:ilvl w:val="12"/>
                <w:numId w:val="0"/>
              </w:numPr>
              <w:rPr>
                <w:noProof/>
                <w:sz w:val="24"/>
              </w:rPr>
            </w:pPr>
          </w:p>
        </w:tc>
        <w:tc>
          <w:tcPr>
            <w:tcW w:w="240" w:type="dxa"/>
            <w:shd w:val="pct25" w:color="auto" w:fill="auto"/>
          </w:tcPr>
          <w:p w:rsidR="00000000" w:rsidRDefault="00E94523" w:rsidP="00E94523">
            <w:pPr>
              <w:numPr>
                <w:ilvl w:val="12"/>
                <w:numId w:val="0"/>
              </w:numPr>
              <w:rPr>
                <w:noProof/>
              </w:rPr>
            </w:pPr>
          </w:p>
        </w:tc>
      </w:tr>
      <w:tr w:rsidR="00000000">
        <w:tblPrEx>
          <w:tblBorders>
            <w:top w:val="none" w:sz="0" w:space="0" w:color="auto"/>
          </w:tblBorders>
          <w:tblCellMar>
            <w:top w:w="0" w:type="dxa"/>
            <w:bottom w:w="0" w:type="dxa"/>
          </w:tblCellMar>
        </w:tblPrEx>
        <w:tc>
          <w:tcPr>
            <w:tcW w:w="3227" w:type="dxa"/>
            <w:shd w:val="pct25" w:color="auto" w:fill="auto"/>
          </w:tcPr>
          <w:p w:rsidR="00000000" w:rsidRDefault="00E94523" w:rsidP="00E94523">
            <w:pPr>
              <w:numPr>
                <w:ilvl w:val="12"/>
                <w:numId w:val="0"/>
              </w:numPr>
              <w:tabs>
                <w:tab w:val="right" w:pos="2835"/>
              </w:tabs>
              <w:ind w:right="142"/>
              <w:jc w:val="right"/>
              <w:rPr>
                <w:b/>
                <w:noProof/>
                <w:sz w:val="24"/>
              </w:rPr>
            </w:pPr>
            <w:r>
              <w:rPr>
                <w:b/>
                <w:noProof/>
                <w:sz w:val="24"/>
              </w:rPr>
              <w:t>Summary of Key Points</w:t>
            </w:r>
          </w:p>
        </w:tc>
        <w:tc>
          <w:tcPr>
            <w:tcW w:w="5677" w:type="dxa"/>
            <w:tcBorders>
              <w:top w:val="single" w:sz="6" w:space="0" w:color="auto"/>
              <w:left w:val="single" w:sz="6" w:space="0" w:color="auto"/>
              <w:bottom w:val="single" w:sz="6" w:space="0" w:color="auto"/>
              <w:right w:val="single" w:sz="6" w:space="0" w:color="auto"/>
            </w:tcBorders>
          </w:tcPr>
          <w:p w:rsidR="00000000" w:rsidRDefault="00E94523" w:rsidP="00E94523">
            <w:pPr>
              <w:numPr>
                <w:ilvl w:val="12"/>
                <w:numId w:val="0"/>
              </w:numPr>
              <w:rPr>
                <w:noProof/>
                <w:sz w:val="24"/>
              </w:rPr>
            </w:pPr>
            <w:bookmarkStart w:id="3" w:name="Summary"/>
            <w:bookmarkEnd w:id="3"/>
            <w:r>
              <w:rPr>
                <w:b/>
                <w:noProof/>
                <w:sz w:val="24"/>
              </w:rPr>
              <w:t>The EAZ Handbook</w:t>
            </w:r>
            <w:r>
              <w:rPr>
                <w:noProof/>
                <w:sz w:val="24"/>
              </w:rPr>
              <w:t xml:space="preserve">  sets out the framework for setting up and running Education Action Zones</w:t>
            </w:r>
          </w:p>
        </w:tc>
        <w:tc>
          <w:tcPr>
            <w:tcW w:w="240" w:type="dxa"/>
            <w:shd w:val="pct25" w:color="auto" w:fill="auto"/>
          </w:tcPr>
          <w:p w:rsidR="00000000" w:rsidRDefault="00E94523" w:rsidP="00E94523">
            <w:pPr>
              <w:numPr>
                <w:ilvl w:val="12"/>
                <w:numId w:val="0"/>
              </w:numPr>
              <w:rPr>
                <w:noProof/>
              </w:rPr>
            </w:pPr>
          </w:p>
        </w:tc>
      </w:tr>
      <w:tr w:rsidR="00000000">
        <w:tblPrEx>
          <w:tblBorders>
            <w:top w:val="none" w:sz="0" w:space="0" w:color="auto"/>
          </w:tblBorders>
          <w:tblCellMar>
            <w:top w:w="0" w:type="dxa"/>
            <w:bottom w:w="0" w:type="dxa"/>
          </w:tblCellMar>
        </w:tblPrEx>
        <w:tc>
          <w:tcPr>
            <w:tcW w:w="3227" w:type="dxa"/>
            <w:shd w:val="pct25" w:color="auto" w:fill="auto"/>
          </w:tcPr>
          <w:p w:rsidR="00000000" w:rsidRDefault="00E94523" w:rsidP="00E94523">
            <w:pPr>
              <w:numPr>
                <w:ilvl w:val="12"/>
                <w:numId w:val="0"/>
              </w:numPr>
              <w:tabs>
                <w:tab w:val="right" w:pos="2835"/>
              </w:tabs>
              <w:rPr>
                <w:b/>
                <w:noProof/>
                <w:sz w:val="24"/>
              </w:rPr>
            </w:pPr>
          </w:p>
        </w:tc>
        <w:tc>
          <w:tcPr>
            <w:tcW w:w="5677" w:type="dxa"/>
            <w:shd w:val="pct25" w:color="auto" w:fill="auto"/>
          </w:tcPr>
          <w:p w:rsidR="00000000" w:rsidRDefault="00E94523" w:rsidP="00E94523">
            <w:pPr>
              <w:numPr>
                <w:ilvl w:val="12"/>
                <w:numId w:val="0"/>
              </w:numPr>
              <w:rPr>
                <w:noProof/>
                <w:sz w:val="24"/>
              </w:rPr>
            </w:pPr>
          </w:p>
        </w:tc>
        <w:tc>
          <w:tcPr>
            <w:tcW w:w="240" w:type="dxa"/>
            <w:shd w:val="pct25" w:color="auto" w:fill="auto"/>
          </w:tcPr>
          <w:p w:rsidR="00000000" w:rsidRDefault="00E94523" w:rsidP="00E94523">
            <w:pPr>
              <w:numPr>
                <w:ilvl w:val="12"/>
                <w:numId w:val="0"/>
              </w:numPr>
              <w:rPr>
                <w:noProof/>
              </w:rPr>
            </w:pPr>
          </w:p>
        </w:tc>
      </w:tr>
      <w:tr w:rsidR="00000000">
        <w:tblPrEx>
          <w:tblBorders>
            <w:top w:val="none" w:sz="0" w:space="0" w:color="auto"/>
          </w:tblBorders>
          <w:tblCellMar>
            <w:top w:w="0" w:type="dxa"/>
            <w:bottom w:w="0" w:type="dxa"/>
          </w:tblCellMar>
        </w:tblPrEx>
        <w:tc>
          <w:tcPr>
            <w:tcW w:w="3227" w:type="dxa"/>
            <w:shd w:val="pct25" w:color="auto" w:fill="auto"/>
          </w:tcPr>
          <w:p w:rsidR="00000000" w:rsidRDefault="00E94523" w:rsidP="00E94523">
            <w:pPr>
              <w:numPr>
                <w:ilvl w:val="12"/>
                <w:numId w:val="0"/>
              </w:numPr>
              <w:tabs>
                <w:tab w:val="right" w:pos="2835"/>
              </w:tabs>
              <w:ind w:right="142"/>
              <w:jc w:val="right"/>
              <w:rPr>
                <w:b/>
                <w:noProof/>
                <w:sz w:val="24"/>
              </w:rPr>
            </w:pPr>
            <w:bookmarkStart w:id="4" w:name="FieldTitle"/>
            <w:bookmarkEnd w:id="4"/>
            <w:r>
              <w:rPr>
                <w:b/>
                <w:noProof/>
                <w:sz w:val="24"/>
              </w:rPr>
              <w:t>Contact</w:t>
            </w:r>
          </w:p>
        </w:tc>
        <w:tc>
          <w:tcPr>
            <w:tcW w:w="5677" w:type="dxa"/>
            <w:tcBorders>
              <w:top w:val="single" w:sz="6" w:space="0" w:color="auto"/>
              <w:left w:val="single" w:sz="6" w:space="0" w:color="auto"/>
              <w:bottom w:val="single" w:sz="6" w:space="0" w:color="auto"/>
              <w:right w:val="single" w:sz="6" w:space="0" w:color="auto"/>
            </w:tcBorders>
          </w:tcPr>
          <w:p w:rsidR="00000000" w:rsidRDefault="00E94523" w:rsidP="00E94523">
            <w:pPr>
              <w:numPr>
                <w:ilvl w:val="12"/>
                <w:numId w:val="0"/>
              </w:numPr>
              <w:rPr>
                <w:noProof/>
                <w:sz w:val="24"/>
              </w:rPr>
            </w:pPr>
            <w:bookmarkStart w:id="5" w:name="Contact"/>
            <w:bookmarkEnd w:id="5"/>
            <w:r>
              <w:rPr>
                <w:noProof/>
                <w:sz w:val="24"/>
              </w:rPr>
              <w:t>Angela Overington</w:t>
            </w:r>
          </w:p>
          <w:p w:rsidR="00000000" w:rsidRDefault="00E94523" w:rsidP="00E94523">
            <w:pPr>
              <w:numPr>
                <w:ilvl w:val="12"/>
                <w:numId w:val="0"/>
              </w:numPr>
              <w:rPr>
                <w:noProof/>
                <w:sz w:val="24"/>
              </w:rPr>
            </w:pPr>
          </w:p>
          <w:p w:rsidR="00000000" w:rsidRDefault="00E94523" w:rsidP="00E94523">
            <w:pPr>
              <w:numPr>
                <w:ilvl w:val="12"/>
                <w:numId w:val="0"/>
              </w:numPr>
              <w:rPr>
                <w:noProof/>
                <w:sz w:val="24"/>
              </w:rPr>
            </w:pPr>
            <w:r>
              <w:rPr>
                <w:noProof/>
                <w:sz w:val="24"/>
              </w:rPr>
              <w:t>Tel:  0171 925 6338</w:t>
            </w:r>
          </w:p>
          <w:p w:rsidR="00000000" w:rsidRDefault="00E94523" w:rsidP="00E94523">
            <w:pPr>
              <w:numPr>
                <w:ilvl w:val="12"/>
                <w:numId w:val="0"/>
              </w:numPr>
              <w:rPr>
                <w:noProof/>
                <w:sz w:val="24"/>
              </w:rPr>
            </w:pPr>
            <w:r>
              <w:rPr>
                <w:noProof/>
                <w:sz w:val="24"/>
              </w:rPr>
              <w:t>E-mail:  angela.overington@dfee.gov.uk</w:t>
            </w:r>
          </w:p>
          <w:p w:rsidR="00000000" w:rsidRDefault="00E94523" w:rsidP="00E94523">
            <w:pPr>
              <w:numPr>
                <w:ilvl w:val="12"/>
                <w:numId w:val="0"/>
              </w:numPr>
              <w:rPr>
                <w:noProof/>
                <w:sz w:val="24"/>
              </w:rPr>
            </w:pPr>
            <w:r>
              <w:rPr>
                <w:noProof/>
                <w:sz w:val="24"/>
              </w:rPr>
              <w:t>Education Action Zones Team</w:t>
            </w:r>
          </w:p>
          <w:p w:rsidR="00000000" w:rsidRDefault="00E94523" w:rsidP="00E94523">
            <w:pPr>
              <w:numPr>
                <w:ilvl w:val="12"/>
                <w:numId w:val="0"/>
              </w:numPr>
              <w:rPr>
                <w:noProof/>
                <w:sz w:val="24"/>
              </w:rPr>
            </w:pPr>
            <w:r>
              <w:rPr>
                <w:noProof/>
                <w:sz w:val="24"/>
              </w:rPr>
              <w:t>Area 5D, Sanctuary Buildings</w:t>
            </w:r>
          </w:p>
          <w:p w:rsidR="00000000" w:rsidRDefault="00E94523" w:rsidP="00E94523">
            <w:pPr>
              <w:numPr>
                <w:ilvl w:val="12"/>
                <w:numId w:val="0"/>
              </w:numPr>
              <w:rPr>
                <w:noProof/>
                <w:sz w:val="24"/>
              </w:rPr>
            </w:pPr>
            <w:r>
              <w:rPr>
                <w:noProof/>
                <w:sz w:val="24"/>
              </w:rPr>
              <w:t>Great Smith Street</w:t>
            </w:r>
          </w:p>
          <w:p w:rsidR="00000000" w:rsidRDefault="00E94523" w:rsidP="00E94523">
            <w:pPr>
              <w:numPr>
                <w:ilvl w:val="12"/>
                <w:numId w:val="0"/>
              </w:numPr>
              <w:rPr>
                <w:noProof/>
                <w:sz w:val="24"/>
              </w:rPr>
            </w:pPr>
            <w:r>
              <w:rPr>
                <w:noProof/>
                <w:sz w:val="24"/>
              </w:rPr>
              <w:t>London SW1P 3BT</w:t>
            </w:r>
          </w:p>
        </w:tc>
        <w:tc>
          <w:tcPr>
            <w:tcW w:w="240" w:type="dxa"/>
            <w:shd w:val="pct25" w:color="auto" w:fill="auto"/>
          </w:tcPr>
          <w:p w:rsidR="00000000" w:rsidRDefault="00E94523" w:rsidP="00E94523">
            <w:pPr>
              <w:numPr>
                <w:ilvl w:val="12"/>
                <w:numId w:val="0"/>
              </w:numPr>
              <w:rPr>
                <w:noProof/>
              </w:rPr>
            </w:pPr>
          </w:p>
        </w:tc>
      </w:tr>
      <w:tr w:rsidR="00000000">
        <w:tblPrEx>
          <w:tblBorders>
            <w:top w:val="none" w:sz="0" w:space="0" w:color="auto"/>
            <w:bottom w:val="single" w:sz="12" w:space="0" w:color="auto"/>
          </w:tblBorders>
          <w:tblCellMar>
            <w:top w:w="0" w:type="dxa"/>
            <w:bottom w:w="0" w:type="dxa"/>
          </w:tblCellMar>
        </w:tblPrEx>
        <w:trPr>
          <w:trHeight w:hRule="exact" w:val="120"/>
        </w:trPr>
        <w:tc>
          <w:tcPr>
            <w:tcW w:w="3227" w:type="dxa"/>
            <w:shd w:val="pct25" w:color="auto" w:fill="auto"/>
          </w:tcPr>
          <w:p w:rsidR="00000000" w:rsidRDefault="00E94523" w:rsidP="00E94523">
            <w:pPr>
              <w:numPr>
                <w:ilvl w:val="12"/>
                <w:numId w:val="0"/>
              </w:numPr>
              <w:tabs>
                <w:tab w:val="right" w:pos="2835"/>
              </w:tabs>
              <w:rPr>
                <w:b/>
                <w:noProof/>
              </w:rPr>
            </w:pPr>
          </w:p>
        </w:tc>
        <w:tc>
          <w:tcPr>
            <w:tcW w:w="5677" w:type="dxa"/>
            <w:shd w:val="pct25" w:color="auto" w:fill="auto"/>
          </w:tcPr>
          <w:p w:rsidR="00000000" w:rsidRDefault="00E94523" w:rsidP="00E94523">
            <w:pPr>
              <w:numPr>
                <w:ilvl w:val="12"/>
                <w:numId w:val="0"/>
              </w:numPr>
              <w:rPr>
                <w:noProof/>
              </w:rPr>
            </w:pPr>
          </w:p>
        </w:tc>
        <w:tc>
          <w:tcPr>
            <w:tcW w:w="240" w:type="dxa"/>
            <w:shd w:val="pct25" w:color="auto" w:fill="auto"/>
          </w:tcPr>
          <w:p w:rsidR="00000000" w:rsidRDefault="00E94523" w:rsidP="00E94523">
            <w:pPr>
              <w:numPr>
                <w:ilvl w:val="12"/>
                <w:numId w:val="0"/>
              </w:numPr>
              <w:rPr>
                <w:noProof/>
              </w:rPr>
            </w:pPr>
          </w:p>
        </w:tc>
      </w:tr>
    </w:tbl>
    <w:p w:rsidR="00000000" w:rsidRDefault="00E94523" w:rsidP="00E94523">
      <w:pPr>
        <w:numPr>
          <w:ilvl w:val="12"/>
          <w:numId w:val="0"/>
        </w:numPr>
        <w:spacing w:after="300"/>
        <w:jc w:val="center"/>
        <w:rPr>
          <w:b/>
          <w:noProof/>
          <w:sz w:val="28"/>
        </w:rPr>
      </w:pPr>
      <w:r>
        <w:rPr>
          <w:noProof/>
        </w:rPr>
        <w:br w:type="page"/>
      </w:r>
      <w:r>
        <w:rPr>
          <w:b/>
          <w:noProof/>
          <w:sz w:val="28"/>
        </w:rPr>
        <w:lastRenderedPageBreak/>
        <w:t>EDUCATION ACTION ZONES</w:t>
      </w:r>
    </w:p>
    <w:p w:rsidR="00000000" w:rsidRDefault="00E94523" w:rsidP="00E94523">
      <w:pPr>
        <w:numPr>
          <w:ilvl w:val="12"/>
          <w:numId w:val="0"/>
        </w:numPr>
        <w:spacing w:after="480"/>
        <w:jc w:val="center"/>
        <w:rPr>
          <w:b/>
          <w:noProof/>
          <w:sz w:val="28"/>
        </w:rPr>
      </w:pPr>
      <w:r>
        <w:rPr>
          <w:b/>
          <w:noProof/>
          <w:sz w:val="28"/>
        </w:rPr>
        <w:t>TABLE OF CONTENTS</w:t>
      </w:r>
    </w:p>
    <w:p w:rsidR="00000000" w:rsidRDefault="00E94523" w:rsidP="00E94523">
      <w:pPr>
        <w:numPr>
          <w:ilvl w:val="12"/>
          <w:numId w:val="0"/>
        </w:numPr>
        <w:tabs>
          <w:tab w:val="right" w:pos="8789"/>
        </w:tabs>
        <w:spacing w:after="300"/>
        <w:rPr>
          <w:b/>
          <w:noProof/>
          <w:sz w:val="28"/>
        </w:rPr>
      </w:pPr>
      <w:r>
        <w:rPr>
          <w:b/>
          <w:noProof/>
          <w:sz w:val="28"/>
        </w:rPr>
        <w:t>CHAPTER</w:t>
      </w:r>
      <w:r>
        <w:rPr>
          <w:b/>
          <w:noProof/>
          <w:sz w:val="28"/>
        </w:rPr>
        <w:tab/>
        <w:t>LAST ISSUED</w:t>
      </w:r>
    </w:p>
    <w:p w:rsidR="00000000" w:rsidRDefault="00E94523" w:rsidP="00E94523">
      <w:pPr>
        <w:numPr>
          <w:ilvl w:val="0"/>
          <w:numId w:val="3"/>
        </w:numPr>
        <w:tabs>
          <w:tab w:val="right" w:pos="8789"/>
        </w:tabs>
        <w:spacing w:after="300"/>
        <w:ind w:left="284" w:hanging="284"/>
        <w:rPr>
          <w:b/>
          <w:noProof/>
          <w:sz w:val="28"/>
        </w:rPr>
      </w:pPr>
      <w:r>
        <w:rPr>
          <w:b/>
          <w:noProof/>
          <w:sz w:val="28"/>
        </w:rPr>
        <w:t>Introduction</w:t>
      </w:r>
      <w:r>
        <w:rPr>
          <w:noProof/>
          <w:sz w:val="28"/>
        </w:rPr>
        <w:tab/>
      </w:r>
      <w:r>
        <w:rPr>
          <w:i/>
          <w:noProof/>
          <w:sz w:val="28"/>
        </w:rPr>
        <w:t>October 1998</w:t>
      </w:r>
    </w:p>
    <w:p w:rsidR="00000000" w:rsidRDefault="00E94523" w:rsidP="00E94523">
      <w:pPr>
        <w:numPr>
          <w:ilvl w:val="0"/>
          <w:numId w:val="4"/>
        </w:numPr>
        <w:tabs>
          <w:tab w:val="right" w:pos="8789"/>
        </w:tabs>
        <w:spacing w:after="300"/>
        <w:ind w:left="284" w:hanging="284"/>
        <w:rPr>
          <w:i/>
          <w:noProof/>
          <w:sz w:val="28"/>
        </w:rPr>
      </w:pPr>
      <w:r>
        <w:rPr>
          <w:b/>
          <w:noProof/>
          <w:sz w:val="28"/>
        </w:rPr>
        <w:t>The Action Forum</w:t>
      </w:r>
      <w:r>
        <w:rPr>
          <w:b/>
          <w:noProof/>
          <w:sz w:val="28"/>
        </w:rPr>
        <w:tab/>
      </w:r>
      <w:r>
        <w:rPr>
          <w:i/>
          <w:noProof/>
          <w:sz w:val="28"/>
        </w:rPr>
        <w:t>October 1998</w:t>
      </w:r>
    </w:p>
    <w:p w:rsidR="00000000" w:rsidRDefault="00E94523" w:rsidP="00E94523">
      <w:pPr>
        <w:numPr>
          <w:ilvl w:val="0"/>
          <w:numId w:val="5"/>
        </w:numPr>
        <w:tabs>
          <w:tab w:val="right" w:pos="8789"/>
        </w:tabs>
        <w:spacing w:after="300"/>
        <w:ind w:left="284" w:hanging="284"/>
        <w:rPr>
          <w:noProof/>
          <w:sz w:val="28"/>
        </w:rPr>
      </w:pPr>
      <w:r>
        <w:rPr>
          <w:b/>
          <w:noProof/>
          <w:sz w:val="28"/>
        </w:rPr>
        <w:t>The Project Director</w:t>
      </w:r>
      <w:r>
        <w:rPr>
          <w:b/>
          <w:noProof/>
          <w:sz w:val="28"/>
        </w:rPr>
        <w:tab/>
      </w:r>
      <w:r>
        <w:rPr>
          <w:i/>
          <w:noProof/>
          <w:sz w:val="28"/>
        </w:rPr>
        <w:t>October 1998</w:t>
      </w:r>
    </w:p>
    <w:p w:rsidR="00000000" w:rsidRDefault="00E94523" w:rsidP="00E94523">
      <w:pPr>
        <w:numPr>
          <w:ilvl w:val="0"/>
          <w:numId w:val="6"/>
        </w:numPr>
        <w:tabs>
          <w:tab w:val="right" w:pos="8789"/>
        </w:tabs>
        <w:spacing w:after="300"/>
        <w:ind w:left="284" w:hanging="284"/>
        <w:rPr>
          <w:noProof/>
          <w:sz w:val="28"/>
        </w:rPr>
      </w:pPr>
      <w:r>
        <w:rPr>
          <w:b/>
          <w:noProof/>
          <w:sz w:val="28"/>
        </w:rPr>
        <w:t>Governing Bodies</w:t>
      </w:r>
      <w:r>
        <w:rPr>
          <w:b/>
          <w:noProof/>
          <w:sz w:val="28"/>
        </w:rPr>
        <w:tab/>
      </w:r>
      <w:r>
        <w:rPr>
          <w:i/>
          <w:noProof/>
          <w:sz w:val="28"/>
        </w:rPr>
        <w:t>October 1998</w:t>
      </w:r>
    </w:p>
    <w:p w:rsidR="00000000" w:rsidRDefault="00E94523" w:rsidP="00E94523">
      <w:pPr>
        <w:numPr>
          <w:ilvl w:val="0"/>
          <w:numId w:val="7"/>
        </w:numPr>
        <w:tabs>
          <w:tab w:val="right" w:pos="8789"/>
        </w:tabs>
        <w:spacing w:after="300"/>
        <w:ind w:left="284" w:hanging="284"/>
        <w:rPr>
          <w:noProof/>
          <w:sz w:val="28"/>
        </w:rPr>
      </w:pPr>
      <w:r>
        <w:rPr>
          <w:b/>
          <w:noProof/>
          <w:sz w:val="28"/>
        </w:rPr>
        <w:t>Act</w:t>
      </w:r>
      <w:r>
        <w:rPr>
          <w:b/>
          <w:noProof/>
          <w:sz w:val="28"/>
        </w:rPr>
        <w:t>ion Plans</w:t>
      </w:r>
      <w:r>
        <w:rPr>
          <w:b/>
          <w:noProof/>
          <w:sz w:val="28"/>
        </w:rPr>
        <w:tab/>
      </w:r>
      <w:r>
        <w:rPr>
          <w:i/>
          <w:noProof/>
          <w:sz w:val="28"/>
        </w:rPr>
        <w:t>October 1998</w:t>
      </w:r>
    </w:p>
    <w:p w:rsidR="00000000" w:rsidRDefault="00E94523" w:rsidP="00E94523">
      <w:pPr>
        <w:numPr>
          <w:ilvl w:val="0"/>
          <w:numId w:val="8"/>
        </w:numPr>
        <w:tabs>
          <w:tab w:val="right" w:pos="8789"/>
        </w:tabs>
        <w:spacing w:after="300"/>
        <w:ind w:left="284" w:hanging="284"/>
        <w:rPr>
          <w:noProof/>
          <w:sz w:val="28"/>
        </w:rPr>
      </w:pPr>
      <w:r>
        <w:rPr>
          <w:b/>
          <w:noProof/>
          <w:sz w:val="28"/>
        </w:rPr>
        <w:t>Curriculum Innovation</w:t>
      </w:r>
      <w:r>
        <w:rPr>
          <w:b/>
          <w:noProof/>
          <w:sz w:val="28"/>
        </w:rPr>
        <w:tab/>
      </w:r>
      <w:r>
        <w:rPr>
          <w:i/>
          <w:noProof/>
          <w:sz w:val="28"/>
        </w:rPr>
        <w:t>October 1998</w:t>
      </w:r>
    </w:p>
    <w:p w:rsidR="00000000" w:rsidRDefault="00E94523" w:rsidP="00E94523">
      <w:pPr>
        <w:numPr>
          <w:ilvl w:val="0"/>
          <w:numId w:val="9"/>
        </w:numPr>
        <w:tabs>
          <w:tab w:val="right" w:pos="8789"/>
        </w:tabs>
        <w:spacing w:after="300"/>
        <w:ind w:left="284" w:hanging="284"/>
        <w:rPr>
          <w:noProof/>
          <w:sz w:val="28"/>
        </w:rPr>
      </w:pPr>
      <w:r>
        <w:rPr>
          <w:b/>
          <w:noProof/>
          <w:sz w:val="28"/>
        </w:rPr>
        <w:t>Employment of Staff</w:t>
      </w:r>
      <w:r>
        <w:rPr>
          <w:b/>
          <w:noProof/>
          <w:sz w:val="28"/>
        </w:rPr>
        <w:tab/>
      </w:r>
      <w:r>
        <w:rPr>
          <w:i/>
          <w:noProof/>
          <w:sz w:val="28"/>
        </w:rPr>
        <w:t>October 1998</w:t>
      </w:r>
    </w:p>
    <w:p w:rsidR="00000000" w:rsidRDefault="00E94523" w:rsidP="00E94523">
      <w:pPr>
        <w:numPr>
          <w:ilvl w:val="0"/>
          <w:numId w:val="10"/>
        </w:numPr>
        <w:tabs>
          <w:tab w:val="right" w:pos="8789"/>
        </w:tabs>
        <w:spacing w:after="300"/>
        <w:ind w:left="284" w:hanging="284"/>
        <w:rPr>
          <w:noProof/>
          <w:sz w:val="28"/>
        </w:rPr>
      </w:pPr>
      <w:r>
        <w:rPr>
          <w:b/>
          <w:noProof/>
          <w:sz w:val="28"/>
        </w:rPr>
        <w:t>Financial Matters</w:t>
      </w:r>
      <w:r>
        <w:rPr>
          <w:b/>
          <w:noProof/>
          <w:sz w:val="28"/>
        </w:rPr>
        <w:tab/>
      </w:r>
      <w:r>
        <w:rPr>
          <w:i/>
          <w:noProof/>
          <w:sz w:val="28"/>
        </w:rPr>
        <w:t>October 1998</w:t>
      </w:r>
    </w:p>
    <w:p w:rsidR="00000000" w:rsidRDefault="00E94523" w:rsidP="00E94523">
      <w:pPr>
        <w:numPr>
          <w:ilvl w:val="0"/>
          <w:numId w:val="11"/>
        </w:numPr>
        <w:tabs>
          <w:tab w:val="right" w:pos="8789"/>
        </w:tabs>
        <w:spacing w:after="300"/>
        <w:ind w:left="284" w:hanging="284"/>
        <w:rPr>
          <w:b/>
          <w:noProof/>
          <w:sz w:val="28"/>
        </w:rPr>
      </w:pPr>
      <w:r>
        <w:rPr>
          <w:b/>
          <w:noProof/>
          <w:sz w:val="28"/>
        </w:rPr>
        <w:t>Annexes</w:t>
      </w:r>
      <w:r>
        <w:rPr>
          <w:b/>
          <w:noProof/>
          <w:sz w:val="28"/>
        </w:rPr>
        <w:tab/>
      </w:r>
      <w:r>
        <w:rPr>
          <w:i/>
          <w:noProof/>
          <w:sz w:val="28"/>
        </w:rPr>
        <w:t>October 1998</w:t>
      </w:r>
    </w:p>
    <w:p w:rsidR="00000000" w:rsidRDefault="00E94523" w:rsidP="00E94523">
      <w:pPr>
        <w:numPr>
          <w:ilvl w:val="0"/>
          <w:numId w:val="0"/>
        </w:numPr>
        <w:spacing w:after="40"/>
        <w:ind w:left="681" w:hanging="397"/>
        <w:rPr>
          <w:noProof/>
          <w:sz w:val="24"/>
        </w:rPr>
      </w:pPr>
      <w:r>
        <w:rPr>
          <w:noProof/>
          <w:sz w:val="24"/>
        </w:rPr>
        <w:t>A:</w:t>
      </w:r>
      <w:r>
        <w:rPr>
          <w:noProof/>
          <w:sz w:val="24"/>
        </w:rPr>
        <w:tab/>
        <w:t>Education Action Forum Action Plan 1998/1999 - examples of possible format</w:t>
      </w:r>
    </w:p>
    <w:p w:rsidR="00000000" w:rsidRDefault="00E94523" w:rsidP="00E94523">
      <w:pPr>
        <w:numPr>
          <w:ilvl w:val="0"/>
          <w:numId w:val="0"/>
        </w:numPr>
        <w:spacing w:after="40"/>
        <w:ind w:left="681" w:hanging="397"/>
        <w:rPr>
          <w:noProof/>
          <w:sz w:val="24"/>
        </w:rPr>
      </w:pPr>
      <w:r>
        <w:rPr>
          <w:noProof/>
          <w:sz w:val="24"/>
        </w:rPr>
        <w:t>B:</w:t>
      </w:r>
      <w:r>
        <w:rPr>
          <w:noProof/>
          <w:sz w:val="24"/>
        </w:rPr>
        <w:tab/>
        <w:t>Time line linking the EDP, EAZ and schools’ statutory targets</w:t>
      </w:r>
    </w:p>
    <w:p w:rsidR="00000000" w:rsidRDefault="00E94523" w:rsidP="00E94523">
      <w:pPr>
        <w:numPr>
          <w:ilvl w:val="0"/>
          <w:numId w:val="0"/>
        </w:numPr>
        <w:spacing w:after="40"/>
        <w:ind w:left="681" w:hanging="397"/>
        <w:rPr>
          <w:noProof/>
          <w:sz w:val="24"/>
        </w:rPr>
      </w:pPr>
      <w:r>
        <w:rPr>
          <w:noProof/>
          <w:sz w:val="24"/>
        </w:rPr>
        <w:t>C:</w:t>
      </w:r>
      <w:r>
        <w:rPr>
          <w:noProof/>
          <w:sz w:val="24"/>
        </w:rPr>
        <w:tab/>
        <w:t>Links between the EDP, EAZs and schools’ statutory targets</w:t>
      </w:r>
    </w:p>
    <w:p w:rsidR="00000000" w:rsidRDefault="00E94523" w:rsidP="00E94523">
      <w:pPr>
        <w:numPr>
          <w:ilvl w:val="0"/>
          <w:numId w:val="0"/>
        </w:numPr>
        <w:spacing w:after="40"/>
        <w:ind w:left="681" w:hanging="397"/>
        <w:rPr>
          <w:noProof/>
          <w:sz w:val="24"/>
        </w:rPr>
      </w:pPr>
      <w:r>
        <w:rPr>
          <w:noProof/>
          <w:sz w:val="24"/>
        </w:rPr>
        <w:t>D:</w:t>
      </w:r>
      <w:r>
        <w:rPr>
          <w:noProof/>
          <w:sz w:val="24"/>
        </w:rPr>
        <w:tab/>
        <w:t>Range of employment options in EAZs</w:t>
      </w:r>
    </w:p>
    <w:p w:rsidR="00000000" w:rsidRDefault="00E94523" w:rsidP="00E94523">
      <w:pPr>
        <w:numPr>
          <w:ilvl w:val="0"/>
          <w:numId w:val="0"/>
        </w:numPr>
        <w:spacing w:after="40"/>
        <w:ind w:left="681" w:hanging="397"/>
        <w:rPr>
          <w:noProof/>
          <w:sz w:val="24"/>
        </w:rPr>
      </w:pPr>
      <w:r>
        <w:rPr>
          <w:noProof/>
          <w:sz w:val="24"/>
        </w:rPr>
        <w:t>E:</w:t>
      </w:r>
      <w:r>
        <w:rPr>
          <w:noProof/>
          <w:sz w:val="24"/>
        </w:rPr>
        <w:tab/>
        <w:t>Procedure for agreeing disapplication of the STPCD</w:t>
      </w:r>
    </w:p>
    <w:p w:rsidR="00000000" w:rsidRDefault="00E94523" w:rsidP="00E94523">
      <w:pPr>
        <w:numPr>
          <w:ilvl w:val="0"/>
          <w:numId w:val="0"/>
        </w:numPr>
        <w:spacing w:after="40"/>
        <w:ind w:left="681" w:hanging="397"/>
        <w:rPr>
          <w:noProof/>
          <w:sz w:val="24"/>
        </w:rPr>
      </w:pPr>
      <w:r>
        <w:rPr>
          <w:noProof/>
          <w:sz w:val="24"/>
        </w:rPr>
        <w:t>F:</w:t>
      </w:r>
      <w:r>
        <w:rPr>
          <w:noProof/>
          <w:sz w:val="24"/>
        </w:rPr>
        <w:tab/>
        <w:t>Project Director - Model job specification</w:t>
      </w:r>
    </w:p>
    <w:p w:rsidR="00000000" w:rsidRDefault="00E94523" w:rsidP="00E94523">
      <w:pPr>
        <w:numPr>
          <w:ilvl w:val="0"/>
          <w:numId w:val="0"/>
        </w:numPr>
        <w:spacing w:after="40"/>
        <w:ind w:left="681" w:hanging="397"/>
        <w:rPr>
          <w:noProof/>
          <w:sz w:val="24"/>
        </w:rPr>
      </w:pPr>
      <w:r>
        <w:rPr>
          <w:noProof/>
          <w:sz w:val="24"/>
        </w:rPr>
        <w:t>G:</w:t>
      </w:r>
      <w:r>
        <w:rPr>
          <w:noProof/>
          <w:sz w:val="24"/>
        </w:rPr>
        <w:tab/>
        <w:t xml:space="preserve">Draft Code of Conduct </w:t>
      </w:r>
      <w:r>
        <w:rPr>
          <w:noProof/>
          <w:sz w:val="24"/>
        </w:rPr>
        <w:t>for an Action Forum;</w:t>
      </w:r>
      <w:r>
        <w:rPr>
          <w:noProof/>
          <w:sz w:val="24"/>
        </w:rPr>
        <w:br/>
        <w:t>Draft charter for forum and schools</w:t>
      </w:r>
    </w:p>
    <w:p w:rsidR="00000000" w:rsidRDefault="00E94523" w:rsidP="00E94523">
      <w:pPr>
        <w:numPr>
          <w:ilvl w:val="0"/>
          <w:numId w:val="0"/>
        </w:numPr>
        <w:spacing w:after="40"/>
        <w:ind w:left="681" w:hanging="397"/>
        <w:rPr>
          <w:noProof/>
          <w:sz w:val="24"/>
        </w:rPr>
      </w:pPr>
      <w:r>
        <w:rPr>
          <w:noProof/>
          <w:sz w:val="24"/>
        </w:rPr>
        <w:t>H:</w:t>
      </w:r>
      <w:r>
        <w:rPr>
          <w:noProof/>
          <w:sz w:val="24"/>
        </w:rPr>
        <w:tab/>
        <w:t>The legal basis for zones including:</w:t>
      </w:r>
    </w:p>
    <w:p w:rsidR="00000000" w:rsidRDefault="00E94523" w:rsidP="00E94523">
      <w:pPr>
        <w:numPr>
          <w:ilvl w:val="0"/>
          <w:numId w:val="0"/>
        </w:numPr>
        <w:tabs>
          <w:tab w:val="left" w:pos="1418"/>
        </w:tabs>
        <w:spacing w:after="40"/>
        <w:ind w:left="1815" w:hanging="397"/>
        <w:rPr>
          <w:noProof/>
          <w:sz w:val="24"/>
        </w:rPr>
      </w:pPr>
      <w:r>
        <w:rPr>
          <w:noProof/>
          <w:sz w:val="24"/>
        </w:rPr>
        <w:t>a model order establishing the zone</w:t>
      </w:r>
    </w:p>
    <w:p w:rsidR="00000000" w:rsidRDefault="00E94523" w:rsidP="00E94523">
      <w:pPr>
        <w:numPr>
          <w:ilvl w:val="0"/>
          <w:numId w:val="0"/>
        </w:numPr>
        <w:tabs>
          <w:tab w:val="left" w:pos="1418"/>
        </w:tabs>
        <w:spacing w:after="40"/>
        <w:ind w:left="1815" w:hanging="397"/>
        <w:rPr>
          <w:noProof/>
          <w:sz w:val="24"/>
        </w:rPr>
      </w:pPr>
      <w:r>
        <w:rPr>
          <w:noProof/>
          <w:sz w:val="24"/>
        </w:rPr>
        <w:t>the Education Action Forum (proceedings) Regulations 1998</w:t>
      </w:r>
    </w:p>
    <w:p w:rsidR="00000000" w:rsidRDefault="00E94523" w:rsidP="00E94523">
      <w:pPr>
        <w:numPr>
          <w:ilvl w:val="0"/>
          <w:numId w:val="0"/>
        </w:numPr>
        <w:spacing w:after="40"/>
        <w:ind w:left="681" w:hanging="397"/>
        <w:rPr>
          <w:noProof/>
          <w:sz w:val="24"/>
        </w:rPr>
      </w:pPr>
      <w:r>
        <w:rPr>
          <w:noProof/>
          <w:sz w:val="24"/>
        </w:rPr>
        <w:t>I:</w:t>
      </w:r>
      <w:r>
        <w:rPr>
          <w:noProof/>
          <w:sz w:val="24"/>
        </w:rPr>
        <w:tab/>
        <w:t>Changes to the National Curriculum as effective from September 1998</w:t>
      </w:r>
    </w:p>
    <w:p w:rsidR="00000000" w:rsidRDefault="00E94523" w:rsidP="00E94523">
      <w:pPr>
        <w:numPr>
          <w:ilvl w:val="0"/>
          <w:numId w:val="0"/>
        </w:numPr>
        <w:spacing w:after="40"/>
        <w:ind w:left="681" w:hanging="397"/>
        <w:rPr>
          <w:noProof/>
          <w:sz w:val="24"/>
        </w:rPr>
      </w:pPr>
      <w:r>
        <w:rPr>
          <w:noProof/>
          <w:sz w:val="24"/>
        </w:rPr>
        <w:t>J:</w:t>
      </w:r>
      <w:r>
        <w:rPr>
          <w:noProof/>
          <w:sz w:val="24"/>
        </w:rPr>
        <w:tab/>
        <w:t>Further Guidance and advice on curriculum innovation</w:t>
      </w:r>
    </w:p>
    <w:p w:rsidR="00000000" w:rsidRDefault="00E94523" w:rsidP="00E94523">
      <w:pPr>
        <w:numPr>
          <w:ilvl w:val="0"/>
          <w:numId w:val="0"/>
        </w:numPr>
        <w:spacing w:after="40"/>
        <w:ind w:left="681" w:hanging="397"/>
        <w:rPr>
          <w:noProof/>
          <w:sz w:val="24"/>
        </w:rPr>
      </w:pPr>
      <w:r>
        <w:rPr>
          <w:noProof/>
          <w:sz w:val="24"/>
        </w:rPr>
        <w:t>K:</w:t>
      </w:r>
      <w:r>
        <w:rPr>
          <w:noProof/>
          <w:sz w:val="24"/>
        </w:rPr>
        <w:tab/>
        <w:t>Information required for disapplication of the National Curriculum</w:t>
      </w:r>
      <w:r>
        <w:rPr>
          <w:noProof/>
          <w:sz w:val="24"/>
        </w:rPr>
        <w:br/>
        <w:t>(other than at Key Stage 4 to provide greater opportunities for work-</w:t>
      </w:r>
      <w:r>
        <w:rPr>
          <w:noProof/>
          <w:sz w:val="24"/>
        </w:rPr>
        <w:br/>
        <w:t>related learning)</w:t>
      </w:r>
    </w:p>
    <w:p w:rsidR="00000000" w:rsidRDefault="00E94523" w:rsidP="00E94523">
      <w:pPr>
        <w:numPr>
          <w:ilvl w:val="0"/>
          <w:numId w:val="0"/>
        </w:numPr>
        <w:spacing w:after="40"/>
        <w:ind w:left="681" w:hanging="397"/>
        <w:rPr>
          <w:noProof/>
          <w:sz w:val="24"/>
        </w:rPr>
      </w:pPr>
      <w:r>
        <w:rPr>
          <w:noProof/>
          <w:sz w:val="24"/>
        </w:rPr>
        <w:t>L:</w:t>
      </w:r>
      <w:r>
        <w:rPr>
          <w:noProof/>
          <w:sz w:val="24"/>
        </w:rPr>
        <w:tab/>
        <w:t>Financial Memorandum</w:t>
      </w:r>
    </w:p>
    <w:p w:rsidR="00000000" w:rsidRDefault="00E94523" w:rsidP="00E94523">
      <w:pPr>
        <w:numPr>
          <w:ilvl w:val="0"/>
          <w:numId w:val="0"/>
        </w:numPr>
        <w:spacing w:after="40"/>
        <w:ind w:left="681" w:hanging="397"/>
        <w:rPr>
          <w:noProof/>
          <w:sz w:val="24"/>
        </w:rPr>
      </w:pPr>
      <w:r>
        <w:rPr>
          <w:noProof/>
          <w:sz w:val="24"/>
        </w:rPr>
        <w:t>M:</w:t>
      </w:r>
      <w:r>
        <w:rPr>
          <w:noProof/>
          <w:sz w:val="24"/>
        </w:rPr>
        <w:tab/>
        <w:t>Financial</w:t>
      </w:r>
      <w:r>
        <w:rPr>
          <w:noProof/>
          <w:sz w:val="24"/>
        </w:rPr>
        <w:t xml:space="preserve"> Monitoring proformae</w:t>
      </w:r>
    </w:p>
    <w:p w:rsidR="00000000" w:rsidRDefault="00E94523" w:rsidP="00E94523">
      <w:pPr>
        <w:numPr>
          <w:ilvl w:val="0"/>
          <w:numId w:val="0"/>
        </w:numPr>
        <w:spacing w:after="40"/>
        <w:ind w:left="681" w:hanging="397"/>
        <w:rPr>
          <w:noProof/>
          <w:sz w:val="24"/>
        </w:rPr>
      </w:pPr>
      <w:r>
        <w:rPr>
          <w:noProof/>
          <w:sz w:val="24"/>
        </w:rPr>
        <w:t>N:</w:t>
      </w:r>
      <w:r>
        <w:rPr>
          <w:noProof/>
          <w:sz w:val="24"/>
        </w:rPr>
        <w:tab/>
        <w:t>List of the first 25 zones</w:t>
      </w:r>
    </w:p>
    <w:p w:rsidR="00000000" w:rsidRDefault="00E94523" w:rsidP="00E94523">
      <w:pPr>
        <w:numPr>
          <w:ilvl w:val="0"/>
          <w:numId w:val="0"/>
        </w:numPr>
        <w:spacing w:after="480"/>
        <w:rPr>
          <w:noProof/>
        </w:rPr>
      </w:pPr>
      <w:r>
        <w:rPr>
          <w:noProof/>
          <w:sz w:val="24"/>
        </w:rPr>
        <w:br w:type="page"/>
      </w:r>
      <w:r>
        <w:rPr>
          <w:b/>
          <w:noProof/>
          <w:sz w:val="28"/>
        </w:rPr>
        <w:lastRenderedPageBreak/>
        <w:t>Summary of Chapters</w:t>
      </w:r>
    </w:p>
    <w:p w:rsidR="00000000" w:rsidRDefault="00E94523" w:rsidP="00E94523">
      <w:pPr>
        <w:numPr>
          <w:ilvl w:val="0"/>
          <w:numId w:val="0"/>
        </w:numPr>
        <w:spacing w:after="480"/>
        <w:rPr>
          <w:b/>
          <w:noProof/>
          <w:sz w:val="24"/>
        </w:rPr>
      </w:pPr>
      <w:r>
        <w:rPr>
          <w:b/>
          <w:noProof/>
          <w:sz w:val="24"/>
        </w:rPr>
        <w:t>Chapter 1</w:t>
      </w:r>
      <w:r>
        <w:rPr>
          <w:b/>
          <w:noProof/>
          <w:sz w:val="24"/>
        </w:rPr>
        <w:tab/>
        <w:t>Introduction</w:t>
      </w:r>
    </w:p>
    <w:p w:rsidR="00000000" w:rsidRDefault="00E94523" w:rsidP="00E94523">
      <w:pPr>
        <w:numPr>
          <w:ilvl w:val="0"/>
          <w:numId w:val="0"/>
        </w:numPr>
        <w:spacing w:after="180"/>
        <w:rPr>
          <w:noProof/>
          <w:sz w:val="24"/>
        </w:rPr>
      </w:pPr>
      <w:r>
        <w:rPr>
          <w:b/>
          <w:noProof/>
          <w:sz w:val="24"/>
        </w:rPr>
        <w:t>Chapter 2</w:t>
      </w:r>
      <w:r>
        <w:rPr>
          <w:noProof/>
          <w:sz w:val="24"/>
        </w:rPr>
        <w:tab/>
      </w:r>
      <w:r>
        <w:rPr>
          <w:b/>
          <w:noProof/>
          <w:sz w:val="24"/>
        </w:rPr>
        <w:t>The Action Forum</w:t>
      </w:r>
    </w:p>
    <w:p w:rsidR="00000000" w:rsidRDefault="00E94523" w:rsidP="00E94523">
      <w:pPr>
        <w:numPr>
          <w:ilvl w:val="0"/>
          <w:numId w:val="0"/>
        </w:numPr>
        <w:spacing w:after="480"/>
        <w:rPr>
          <w:noProof/>
          <w:sz w:val="24"/>
        </w:rPr>
      </w:pPr>
      <w:r>
        <w:rPr>
          <w:noProof/>
          <w:sz w:val="24"/>
        </w:rPr>
        <w:t>This chapter outlines the status, composition and role of the Action Forum and sets out the procedural Regulations.</w:t>
      </w:r>
    </w:p>
    <w:p w:rsidR="00000000" w:rsidRDefault="00E94523" w:rsidP="00E94523">
      <w:pPr>
        <w:numPr>
          <w:ilvl w:val="0"/>
          <w:numId w:val="0"/>
        </w:numPr>
        <w:spacing w:after="180"/>
        <w:rPr>
          <w:b/>
          <w:noProof/>
          <w:sz w:val="24"/>
        </w:rPr>
      </w:pPr>
      <w:r>
        <w:rPr>
          <w:b/>
          <w:noProof/>
          <w:sz w:val="24"/>
        </w:rPr>
        <w:t>Chapter 3</w:t>
      </w:r>
      <w:r>
        <w:rPr>
          <w:b/>
          <w:noProof/>
          <w:sz w:val="24"/>
        </w:rPr>
        <w:tab/>
        <w:t>The Project Director</w:t>
      </w:r>
    </w:p>
    <w:p w:rsidR="00000000" w:rsidRDefault="00E94523" w:rsidP="00E94523">
      <w:pPr>
        <w:numPr>
          <w:ilvl w:val="0"/>
          <w:numId w:val="0"/>
        </w:numPr>
        <w:spacing w:after="480"/>
        <w:rPr>
          <w:noProof/>
          <w:sz w:val="24"/>
        </w:rPr>
      </w:pPr>
      <w:r>
        <w:rPr>
          <w:noProof/>
          <w:sz w:val="24"/>
        </w:rPr>
        <w:t>This chapter describes the role of the project director in Action Zones and discusses the options for his/her recruitment.</w:t>
      </w:r>
    </w:p>
    <w:p w:rsidR="00000000" w:rsidRDefault="00E94523" w:rsidP="00E94523">
      <w:pPr>
        <w:numPr>
          <w:ilvl w:val="0"/>
          <w:numId w:val="0"/>
        </w:numPr>
        <w:spacing w:after="180"/>
        <w:rPr>
          <w:b/>
          <w:noProof/>
          <w:sz w:val="24"/>
        </w:rPr>
      </w:pPr>
      <w:r>
        <w:rPr>
          <w:b/>
          <w:noProof/>
          <w:sz w:val="24"/>
        </w:rPr>
        <w:t>Chapter 4</w:t>
      </w:r>
      <w:r>
        <w:rPr>
          <w:b/>
          <w:noProof/>
          <w:sz w:val="24"/>
        </w:rPr>
        <w:tab/>
        <w:t>Governing Bodies</w:t>
      </w:r>
    </w:p>
    <w:p w:rsidR="00000000" w:rsidRDefault="00E94523" w:rsidP="00E94523">
      <w:pPr>
        <w:numPr>
          <w:ilvl w:val="0"/>
          <w:numId w:val="0"/>
        </w:numPr>
        <w:spacing w:after="480"/>
        <w:rPr>
          <w:noProof/>
          <w:sz w:val="24"/>
        </w:rPr>
      </w:pPr>
      <w:r>
        <w:rPr>
          <w:noProof/>
          <w:sz w:val="24"/>
        </w:rPr>
        <w:t>This chapter sets out the options for governing bodies in Action Zones; from retention of al</w:t>
      </w:r>
      <w:r>
        <w:rPr>
          <w:noProof/>
          <w:sz w:val="24"/>
        </w:rPr>
        <w:t>l powers and duties to a formal ceding arrangement with the Forum.</w:t>
      </w:r>
    </w:p>
    <w:p w:rsidR="00000000" w:rsidRDefault="00E94523" w:rsidP="00E94523">
      <w:pPr>
        <w:numPr>
          <w:ilvl w:val="0"/>
          <w:numId w:val="0"/>
        </w:numPr>
        <w:spacing w:after="180"/>
        <w:rPr>
          <w:noProof/>
          <w:sz w:val="24"/>
        </w:rPr>
      </w:pPr>
      <w:r>
        <w:rPr>
          <w:b/>
          <w:noProof/>
          <w:sz w:val="24"/>
        </w:rPr>
        <w:t>Chapter 5</w:t>
      </w:r>
      <w:r>
        <w:rPr>
          <w:b/>
          <w:noProof/>
          <w:sz w:val="24"/>
        </w:rPr>
        <w:tab/>
        <w:t>Action Plans</w:t>
      </w:r>
    </w:p>
    <w:p w:rsidR="00000000" w:rsidRDefault="00E94523" w:rsidP="00E94523">
      <w:pPr>
        <w:numPr>
          <w:ilvl w:val="0"/>
          <w:numId w:val="0"/>
        </w:numPr>
        <w:spacing w:after="480"/>
        <w:rPr>
          <w:noProof/>
          <w:sz w:val="24"/>
        </w:rPr>
      </w:pPr>
      <w:r>
        <w:rPr>
          <w:noProof/>
          <w:sz w:val="24"/>
        </w:rPr>
        <w:t>This chapter sets out the content of an EAZ action plan, provides a model format for those who wish to use it and offers guidance on target-setting and monitoring.</w:t>
      </w:r>
    </w:p>
    <w:p w:rsidR="00000000" w:rsidRDefault="00E94523" w:rsidP="00E94523">
      <w:pPr>
        <w:numPr>
          <w:ilvl w:val="0"/>
          <w:numId w:val="0"/>
        </w:numPr>
        <w:spacing w:after="180"/>
        <w:rPr>
          <w:noProof/>
          <w:sz w:val="24"/>
        </w:rPr>
      </w:pPr>
      <w:r>
        <w:rPr>
          <w:b/>
          <w:noProof/>
          <w:sz w:val="24"/>
        </w:rPr>
        <w:t>Chapter 6</w:t>
      </w:r>
      <w:r>
        <w:rPr>
          <w:b/>
          <w:noProof/>
          <w:sz w:val="24"/>
        </w:rPr>
        <w:tab/>
        <w:t>Curriculum Innovation</w:t>
      </w:r>
    </w:p>
    <w:p w:rsidR="00000000" w:rsidRDefault="00E94523" w:rsidP="00E94523">
      <w:pPr>
        <w:numPr>
          <w:ilvl w:val="0"/>
          <w:numId w:val="0"/>
        </w:numPr>
        <w:spacing w:after="480"/>
        <w:rPr>
          <w:noProof/>
          <w:sz w:val="24"/>
        </w:rPr>
      </w:pPr>
      <w:r>
        <w:rPr>
          <w:noProof/>
          <w:sz w:val="24"/>
        </w:rPr>
        <w:t>This chapter emphasises the importance of curriculum innovation in schools and includes advice on how the National Curriculum should be disapplied if the existing framework is not thought to give sufficient scope for innovatio</w:t>
      </w:r>
      <w:r>
        <w:rPr>
          <w:noProof/>
          <w:sz w:val="24"/>
        </w:rPr>
        <w:t>n.</w:t>
      </w:r>
    </w:p>
    <w:p w:rsidR="00000000" w:rsidRDefault="00E94523" w:rsidP="00E94523">
      <w:pPr>
        <w:numPr>
          <w:ilvl w:val="0"/>
          <w:numId w:val="0"/>
        </w:numPr>
        <w:spacing w:after="180"/>
        <w:rPr>
          <w:b/>
          <w:noProof/>
          <w:sz w:val="24"/>
        </w:rPr>
      </w:pPr>
      <w:r>
        <w:rPr>
          <w:b/>
          <w:noProof/>
          <w:sz w:val="24"/>
        </w:rPr>
        <w:t>Chapter 7</w:t>
      </w:r>
      <w:r>
        <w:rPr>
          <w:b/>
          <w:noProof/>
          <w:sz w:val="24"/>
        </w:rPr>
        <w:tab/>
        <w:t>Employment of Staff</w:t>
      </w:r>
    </w:p>
    <w:p w:rsidR="00000000" w:rsidRDefault="00E94523" w:rsidP="00E94523">
      <w:pPr>
        <w:numPr>
          <w:ilvl w:val="0"/>
          <w:numId w:val="0"/>
        </w:numPr>
        <w:spacing w:after="480"/>
        <w:rPr>
          <w:noProof/>
          <w:sz w:val="24"/>
        </w:rPr>
      </w:pPr>
      <w:r>
        <w:rPr>
          <w:noProof/>
          <w:sz w:val="24"/>
        </w:rPr>
        <w:t>This chapter provides guidance on the range of employment options available to staff working in Action Zones and sets out the procedure for disapplying the School Teachers’ Pay and Conditions Document where this is considered appropriate.</w:t>
      </w:r>
    </w:p>
    <w:p w:rsidR="00000000" w:rsidRDefault="00E94523" w:rsidP="00E94523">
      <w:pPr>
        <w:numPr>
          <w:ilvl w:val="0"/>
          <w:numId w:val="0"/>
        </w:numPr>
        <w:spacing w:after="180"/>
        <w:rPr>
          <w:b/>
          <w:noProof/>
          <w:sz w:val="24"/>
        </w:rPr>
      </w:pPr>
      <w:r>
        <w:rPr>
          <w:b/>
          <w:noProof/>
          <w:sz w:val="24"/>
        </w:rPr>
        <w:t>Chapter 8</w:t>
      </w:r>
      <w:r>
        <w:rPr>
          <w:b/>
          <w:noProof/>
          <w:sz w:val="24"/>
        </w:rPr>
        <w:tab/>
        <w:t>Financial Matters</w:t>
      </w:r>
    </w:p>
    <w:p w:rsidR="00000000" w:rsidRDefault="00E94523" w:rsidP="00E94523">
      <w:pPr>
        <w:numPr>
          <w:ilvl w:val="0"/>
          <w:numId w:val="0"/>
        </w:numPr>
        <w:rPr>
          <w:noProof/>
          <w:sz w:val="24"/>
        </w:rPr>
      </w:pPr>
      <w:r>
        <w:rPr>
          <w:noProof/>
          <w:sz w:val="24"/>
        </w:rPr>
        <w:t>The chapter is intended to guide the Forum in setting up its financial arrangements. It covers financial management, grant payment and monitoring, audit; purchasing and contracts and taxation.</w:t>
      </w:r>
    </w:p>
    <w:p w:rsidR="00000000" w:rsidRDefault="00E94523" w:rsidP="00E94523">
      <w:pPr>
        <w:numPr>
          <w:ilvl w:val="0"/>
          <w:numId w:val="0"/>
        </w:numPr>
        <w:rPr>
          <w:noProof/>
        </w:rPr>
      </w:pPr>
    </w:p>
    <w:p w:rsidR="00000000" w:rsidRDefault="00E94523" w:rsidP="00E94523">
      <w:pPr>
        <w:numPr>
          <w:ilvl w:val="0"/>
          <w:numId w:val="0"/>
        </w:numPr>
        <w:rPr>
          <w:noProof/>
        </w:rPr>
        <w:sectPr w:rsidR="00000000">
          <w:footerReference w:type="default" r:id="rId10"/>
          <w:pgSz w:w="11907" w:h="16840" w:code="9"/>
          <w:pgMar w:top="1418" w:right="1304" w:bottom="1418" w:left="1304" w:header="720" w:footer="720" w:gutter="0"/>
          <w:cols w:space="720"/>
        </w:sectPr>
      </w:pPr>
    </w:p>
    <w:p w:rsidR="00000000" w:rsidRDefault="00E94523" w:rsidP="00E94523">
      <w:pPr>
        <w:numPr>
          <w:ilvl w:val="0"/>
          <w:numId w:val="0"/>
        </w:numPr>
        <w:spacing w:after="480"/>
        <w:rPr>
          <w:b/>
          <w:noProof/>
          <w:sz w:val="24"/>
          <w:u w:val="single"/>
        </w:rPr>
      </w:pPr>
      <w:r>
        <w:rPr>
          <w:b/>
          <w:noProof/>
          <w:sz w:val="36"/>
        </w:rPr>
        <w:lastRenderedPageBreak/>
        <w:t>1   Introduction</w:t>
      </w:r>
    </w:p>
    <w:p w:rsidR="00000000" w:rsidRDefault="00E94523" w:rsidP="00E94523">
      <w:pPr>
        <w:numPr>
          <w:ilvl w:val="0"/>
          <w:numId w:val="0"/>
        </w:numPr>
        <w:spacing w:after="280"/>
        <w:rPr>
          <w:noProof/>
          <w:sz w:val="24"/>
        </w:rPr>
      </w:pPr>
      <w:r>
        <w:rPr>
          <w:noProof/>
          <w:sz w:val="24"/>
        </w:rPr>
        <w:t>1.1</w:t>
      </w:r>
      <w:r>
        <w:rPr>
          <w:noProof/>
          <w:sz w:val="24"/>
        </w:rPr>
        <w:tab/>
        <w:t>Education Action Zones lie at the heart of the government’s education programme. They have been established to improve performance in schools in challenging circumstances.</w:t>
      </w:r>
    </w:p>
    <w:p w:rsidR="00000000" w:rsidRDefault="00E94523" w:rsidP="00E94523">
      <w:pPr>
        <w:numPr>
          <w:ilvl w:val="0"/>
          <w:numId w:val="0"/>
        </w:numPr>
        <w:spacing w:after="280"/>
        <w:rPr>
          <w:noProof/>
          <w:sz w:val="24"/>
        </w:rPr>
      </w:pPr>
      <w:r>
        <w:rPr>
          <w:noProof/>
          <w:sz w:val="24"/>
        </w:rPr>
        <w:t>1.2</w:t>
      </w:r>
      <w:r>
        <w:rPr>
          <w:noProof/>
          <w:sz w:val="24"/>
        </w:rPr>
        <w:tab/>
        <w:t>Many applications for Education Action Zones have stressed the need to change attitudes to education within the wider community. This is particularly true in areas where traditional employment opportunities have declined, leaving many young people insufficiently qualified for the developing areas of work. Deep-seated problems will</w:t>
      </w:r>
      <w:r>
        <w:rPr>
          <w:noProof/>
          <w:sz w:val="24"/>
        </w:rPr>
        <w:t xml:space="preserve"> require a fresh approach if they are to be tackled successfully. This is why so much emphasis has been placed on the need for those working in zones to develop innovative strategies. These are most likely to be successful  where the whole community concentrates its efforts to improve standards of achievement for its young people. Partnerships of schools, the business sector, local authorities and community organisations will be the main means of delivering these much-needed improvements.</w:t>
      </w:r>
    </w:p>
    <w:p w:rsidR="00000000" w:rsidRDefault="00E94523" w:rsidP="00E94523">
      <w:pPr>
        <w:numPr>
          <w:ilvl w:val="0"/>
          <w:numId w:val="0"/>
        </w:numPr>
        <w:spacing w:after="280"/>
        <w:rPr>
          <w:noProof/>
          <w:sz w:val="24"/>
        </w:rPr>
      </w:pPr>
      <w:r>
        <w:rPr>
          <w:noProof/>
          <w:sz w:val="24"/>
        </w:rPr>
        <w:t>1.3</w:t>
      </w:r>
      <w:r>
        <w:rPr>
          <w:noProof/>
          <w:sz w:val="24"/>
        </w:rPr>
        <w:tab/>
        <w:t>Government has</w:t>
      </w:r>
      <w:r>
        <w:rPr>
          <w:noProof/>
          <w:sz w:val="24"/>
        </w:rPr>
        <w:t xml:space="preserve"> recognised that concerted action is now required and that it too must play its part. For this reason, apart from being in receipt of direct EAZ funding, Action Forums will have priority access to other DfEE initiatives that are of particular relevance, including specialist schools, summer literacy schools and early excellence centres.</w:t>
      </w:r>
    </w:p>
    <w:p w:rsidR="00000000" w:rsidRDefault="00E94523" w:rsidP="00E94523">
      <w:pPr>
        <w:numPr>
          <w:ilvl w:val="0"/>
          <w:numId w:val="0"/>
        </w:numPr>
        <w:spacing w:after="280"/>
        <w:rPr>
          <w:noProof/>
        </w:rPr>
      </w:pPr>
      <w:r>
        <w:rPr>
          <w:noProof/>
          <w:sz w:val="24"/>
        </w:rPr>
        <w:t>1.4</w:t>
      </w:r>
      <w:r>
        <w:rPr>
          <w:noProof/>
          <w:sz w:val="24"/>
        </w:rPr>
        <w:tab/>
        <w:t>This handbook is not intended to constrain Forums in their thinking and planning. It is hoped that it will ensure that each zone is established and run within a common fr</w:t>
      </w:r>
      <w:r>
        <w:rPr>
          <w:noProof/>
          <w:sz w:val="24"/>
        </w:rPr>
        <w:t>amework, and that all zones can make good use of the various freedoms available to them to achieve their ambitions. It is to be regarded very much as a working and reference document which will be updated and amended as necessary. Please let Angela Overington on the Education Action Zones team in DfEE  know if you have any comments on it.</w:t>
      </w:r>
    </w:p>
    <w:p w:rsidR="00000000" w:rsidRDefault="00E94523" w:rsidP="00E94523">
      <w:pPr>
        <w:numPr>
          <w:ilvl w:val="0"/>
          <w:numId w:val="0"/>
        </w:numPr>
        <w:rPr>
          <w:noProof/>
        </w:rPr>
        <w:sectPr w:rsidR="00000000">
          <w:headerReference w:type="default" r:id="rId11"/>
          <w:pgSz w:w="11907" w:h="16840" w:code="9"/>
          <w:pgMar w:top="1418" w:right="1304" w:bottom="1418" w:left="1304" w:header="720" w:footer="720" w:gutter="0"/>
          <w:cols w:space="720"/>
        </w:sectPr>
      </w:pPr>
    </w:p>
    <w:p w:rsidR="00000000" w:rsidRDefault="00E94523" w:rsidP="00E94523">
      <w:pPr>
        <w:numPr>
          <w:ilvl w:val="0"/>
          <w:numId w:val="0"/>
        </w:numPr>
        <w:spacing w:after="480"/>
        <w:rPr>
          <w:noProof/>
        </w:rPr>
      </w:pPr>
      <w:r>
        <w:rPr>
          <w:b/>
          <w:noProof/>
          <w:sz w:val="36"/>
        </w:rPr>
        <w:lastRenderedPageBreak/>
        <w:t>2   The Action Forum</w:t>
      </w:r>
    </w:p>
    <w:p w:rsidR="00000000" w:rsidRDefault="00E94523" w:rsidP="00E94523">
      <w:pPr>
        <w:numPr>
          <w:ilvl w:val="0"/>
          <w:numId w:val="0"/>
        </w:numPr>
        <w:spacing w:after="280" w:line="240" w:lineRule="atLeast"/>
        <w:rPr>
          <w:b/>
          <w:noProof/>
          <w:color w:val="000000"/>
          <w:sz w:val="24"/>
        </w:rPr>
      </w:pPr>
      <w:r>
        <w:rPr>
          <w:b/>
          <w:noProof/>
          <w:color w:val="000000"/>
          <w:sz w:val="28"/>
        </w:rPr>
        <w:t>2.1</w:t>
      </w:r>
      <w:r>
        <w:rPr>
          <w:b/>
          <w:noProof/>
          <w:color w:val="000000"/>
          <w:sz w:val="28"/>
        </w:rPr>
        <w:tab/>
        <w:t>Introduction</w:t>
      </w:r>
    </w:p>
    <w:p w:rsidR="00000000" w:rsidRDefault="00E94523" w:rsidP="00E94523">
      <w:pPr>
        <w:numPr>
          <w:ilvl w:val="0"/>
          <w:numId w:val="0"/>
        </w:numPr>
        <w:spacing w:after="280" w:line="240" w:lineRule="atLeast"/>
        <w:jc w:val="both"/>
        <w:rPr>
          <w:noProof/>
          <w:color w:val="000000"/>
          <w:sz w:val="24"/>
        </w:rPr>
      </w:pPr>
      <w:r>
        <w:rPr>
          <w:noProof/>
          <w:color w:val="000000"/>
          <w:sz w:val="24"/>
        </w:rPr>
        <w:t>2.1.1</w:t>
      </w:r>
      <w:r>
        <w:rPr>
          <w:noProof/>
          <w:color w:val="000000"/>
          <w:sz w:val="24"/>
        </w:rPr>
        <w:tab/>
        <w:t>This Chapter explains how an Action Forum will be set up and operate.</w:t>
      </w:r>
    </w:p>
    <w:p w:rsidR="00000000" w:rsidRDefault="00E94523" w:rsidP="00E94523">
      <w:pPr>
        <w:numPr>
          <w:ilvl w:val="0"/>
          <w:numId w:val="0"/>
        </w:numPr>
        <w:spacing w:after="280" w:line="240" w:lineRule="atLeast"/>
        <w:rPr>
          <w:noProof/>
          <w:color w:val="000000"/>
          <w:sz w:val="24"/>
        </w:rPr>
      </w:pPr>
      <w:r>
        <w:rPr>
          <w:noProof/>
          <w:color w:val="000000"/>
          <w:sz w:val="24"/>
        </w:rPr>
        <w:t>2.1.2</w:t>
      </w:r>
      <w:r>
        <w:rPr>
          <w:noProof/>
          <w:color w:val="000000"/>
          <w:sz w:val="24"/>
        </w:rPr>
        <w:tab/>
        <w:t>Each EAZ must have an Action Forum whose main task</w:t>
      </w:r>
      <w:r>
        <w:rPr>
          <w:noProof/>
          <w:color w:val="000000"/>
          <w:sz w:val="24"/>
        </w:rPr>
        <w:t xml:space="preserve"> under the provisions of the 1998 Act is ‘the improvement of standards in the provision of education at each of the participating schools’. This will include drawing up and implementing an action plan (see Chapter 5) and providing the means through which the business of the EAZ is conducted, including the management of its resources (see Chapter 8).</w:t>
      </w:r>
    </w:p>
    <w:p w:rsidR="00000000" w:rsidRDefault="00E94523" w:rsidP="00E94523">
      <w:pPr>
        <w:numPr>
          <w:ilvl w:val="0"/>
          <w:numId w:val="0"/>
        </w:numPr>
        <w:spacing w:after="280" w:line="240" w:lineRule="atLeast"/>
        <w:rPr>
          <w:noProof/>
          <w:color w:val="000000"/>
          <w:sz w:val="24"/>
        </w:rPr>
      </w:pPr>
      <w:r>
        <w:rPr>
          <w:noProof/>
          <w:color w:val="000000"/>
          <w:sz w:val="24"/>
        </w:rPr>
        <w:t>2.1.3</w:t>
      </w:r>
      <w:r>
        <w:rPr>
          <w:noProof/>
          <w:color w:val="000000"/>
          <w:sz w:val="24"/>
        </w:rPr>
        <w:tab/>
        <w:t>Both the title and the composition of the Action Forum are intended to underscore the importance of a partnership approach to achieving improvements acros</w:t>
      </w:r>
      <w:r>
        <w:rPr>
          <w:noProof/>
          <w:color w:val="000000"/>
          <w:sz w:val="24"/>
        </w:rPr>
        <w:t>s a community. In other words the intention is that there should be consensus on the action to be taken, a willingness to pool ideas and resources towards achievement of a shared goal and joint ownership of the successes and failures of the project.</w:t>
      </w:r>
    </w:p>
    <w:p w:rsidR="00000000" w:rsidRDefault="00E94523" w:rsidP="00E94523">
      <w:pPr>
        <w:numPr>
          <w:ilvl w:val="0"/>
          <w:numId w:val="0"/>
        </w:numPr>
        <w:spacing w:after="280" w:line="240" w:lineRule="atLeast"/>
        <w:rPr>
          <w:noProof/>
          <w:color w:val="000000"/>
          <w:sz w:val="24"/>
        </w:rPr>
      </w:pPr>
      <w:r>
        <w:rPr>
          <w:noProof/>
          <w:color w:val="000000"/>
          <w:sz w:val="24"/>
        </w:rPr>
        <w:t>2.1.4</w:t>
      </w:r>
      <w:r>
        <w:rPr>
          <w:noProof/>
          <w:color w:val="000000"/>
          <w:sz w:val="24"/>
        </w:rPr>
        <w:tab/>
        <w:t>The Action Forum also provides a practical means of developing and implementing new and radical ways of tackling problems within the zone. In particular it allows schools and the community to work together to agree and pursue strategies, and to take action</w:t>
      </w:r>
      <w:r>
        <w:rPr>
          <w:noProof/>
          <w:color w:val="000000"/>
          <w:sz w:val="24"/>
        </w:rPr>
        <w:t xml:space="preserve"> which would be difficult to propose and put into practice at individual school level.</w:t>
      </w:r>
    </w:p>
    <w:p w:rsidR="00000000" w:rsidRDefault="00E94523" w:rsidP="00E94523">
      <w:pPr>
        <w:numPr>
          <w:ilvl w:val="0"/>
          <w:numId w:val="0"/>
        </w:numPr>
        <w:spacing w:after="280" w:line="240" w:lineRule="atLeast"/>
        <w:rPr>
          <w:b/>
          <w:noProof/>
          <w:color w:val="000000"/>
          <w:sz w:val="24"/>
        </w:rPr>
      </w:pPr>
      <w:r>
        <w:rPr>
          <w:b/>
          <w:noProof/>
          <w:color w:val="000000"/>
          <w:sz w:val="28"/>
        </w:rPr>
        <w:t>2.2</w:t>
      </w:r>
      <w:r>
        <w:rPr>
          <w:b/>
          <w:noProof/>
          <w:color w:val="000000"/>
          <w:sz w:val="28"/>
        </w:rPr>
        <w:tab/>
        <w:t>Legal status</w:t>
      </w:r>
    </w:p>
    <w:p w:rsidR="00000000" w:rsidRDefault="00E94523" w:rsidP="00E94523">
      <w:pPr>
        <w:numPr>
          <w:ilvl w:val="0"/>
          <w:numId w:val="0"/>
        </w:numPr>
        <w:spacing w:after="280" w:line="240" w:lineRule="atLeast"/>
        <w:rPr>
          <w:noProof/>
          <w:color w:val="000000"/>
          <w:sz w:val="24"/>
        </w:rPr>
      </w:pPr>
      <w:r>
        <w:rPr>
          <w:noProof/>
          <w:color w:val="000000"/>
          <w:sz w:val="24"/>
        </w:rPr>
        <w:t>2.2.1</w:t>
      </w:r>
      <w:r>
        <w:rPr>
          <w:noProof/>
          <w:color w:val="000000"/>
          <w:sz w:val="24"/>
        </w:rPr>
        <w:tab/>
        <w:t>The intention is that the Action Forum should be a dynamic body able to plan and bring about change over a relatively short period. At the same time it is a public body which must be accountable for its actions and be seen to take decisions and act reasonably.</w:t>
      </w:r>
    </w:p>
    <w:p w:rsidR="00000000" w:rsidRDefault="00E94523" w:rsidP="00E94523">
      <w:pPr>
        <w:numPr>
          <w:ilvl w:val="0"/>
          <w:numId w:val="0"/>
        </w:numPr>
        <w:spacing w:after="180" w:line="240" w:lineRule="atLeast"/>
        <w:rPr>
          <w:noProof/>
          <w:color w:val="000000"/>
          <w:sz w:val="24"/>
        </w:rPr>
      </w:pPr>
      <w:r>
        <w:rPr>
          <w:noProof/>
          <w:color w:val="000000"/>
          <w:sz w:val="24"/>
        </w:rPr>
        <w:t>2.2.2</w:t>
      </w:r>
      <w:r>
        <w:rPr>
          <w:noProof/>
          <w:color w:val="000000"/>
          <w:sz w:val="24"/>
        </w:rPr>
        <w:tab/>
        <w:t>The Action Forum has the legal status of a corporate body, that is to say a body of people legally authorised to act as a single person</w:t>
      </w:r>
      <w:r>
        <w:rPr>
          <w:noProof/>
          <w:color w:val="000000"/>
          <w:sz w:val="24"/>
        </w:rPr>
        <w:t xml:space="preserve"> with a separate identity from that of its individual members. The forum also has exempt charitable status, and all forum members are also trustees. This means they are bound in their activities by the charitable purposes of the action zone, and so must:</w:t>
      </w:r>
    </w:p>
    <w:p w:rsidR="00000000" w:rsidRDefault="00E94523" w:rsidP="00E94523">
      <w:pPr>
        <w:numPr>
          <w:ilvl w:val="0"/>
          <w:numId w:val="12"/>
        </w:numPr>
        <w:spacing w:line="240" w:lineRule="atLeast"/>
        <w:rPr>
          <w:noProof/>
          <w:color w:val="000000"/>
          <w:sz w:val="24"/>
        </w:rPr>
      </w:pPr>
      <w:r>
        <w:rPr>
          <w:noProof/>
          <w:color w:val="000000"/>
          <w:sz w:val="24"/>
        </w:rPr>
        <w:t>act reasonably and prudently in all matters relating to the charity;</w:t>
      </w:r>
    </w:p>
    <w:p w:rsidR="00000000" w:rsidRDefault="00E94523" w:rsidP="00E94523">
      <w:pPr>
        <w:numPr>
          <w:ilvl w:val="0"/>
          <w:numId w:val="12"/>
        </w:numPr>
        <w:spacing w:line="240" w:lineRule="atLeast"/>
        <w:rPr>
          <w:noProof/>
          <w:color w:val="000000"/>
          <w:sz w:val="24"/>
        </w:rPr>
      </w:pPr>
      <w:r>
        <w:rPr>
          <w:noProof/>
          <w:color w:val="000000"/>
          <w:sz w:val="24"/>
        </w:rPr>
        <w:t>always bear in mind the interests of the charity;</w:t>
      </w:r>
    </w:p>
    <w:p w:rsidR="00000000" w:rsidRDefault="00E94523" w:rsidP="00E94523">
      <w:pPr>
        <w:numPr>
          <w:ilvl w:val="0"/>
          <w:numId w:val="12"/>
        </w:numPr>
        <w:spacing w:line="240" w:lineRule="atLeast"/>
        <w:rPr>
          <w:noProof/>
          <w:color w:val="000000"/>
          <w:sz w:val="24"/>
        </w:rPr>
      </w:pPr>
      <w:r>
        <w:rPr>
          <w:noProof/>
          <w:color w:val="000000"/>
          <w:sz w:val="24"/>
        </w:rPr>
        <w:t>apply the income and property of the charity only for the purposes set out in the governing document;</w:t>
      </w:r>
    </w:p>
    <w:p w:rsidR="00000000" w:rsidRDefault="00E94523" w:rsidP="00E94523">
      <w:pPr>
        <w:numPr>
          <w:ilvl w:val="0"/>
          <w:numId w:val="12"/>
        </w:numPr>
        <w:spacing w:line="240" w:lineRule="atLeast"/>
        <w:rPr>
          <w:noProof/>
          <w:color w:val="000000"/>
          <w:sz w:val="24"/>
        </w:rPr>
      </w:pPr>
      <w:r>
        <w:rPr>
          <w:noProof/>
          <w:color w:val="000000"/>
          <w:sz w:val="24"/>
        </w:rPr>
        <w:t>protect all the property of the char</w:t>
      </w:r>
      <w:r>
        <w:rPr>
          <w:noProof/>
          <w:color w:val="000000"/>
          <w:sz w:val="24"/>
        </w:rPr>
        <w:t>ity;</w:t>
      </w:r>
    </w:p>
    <w:p w:rsidR="00000000" w:rsidRDefault="00E94523" w:rsidP="00E94523">
      <w:pPr>
        <w:numPr>
          <w:ilvl w:val="0"/>
          <w:numId w:val="12"/>
        </w:numPr>
        <w:spacing w:line="240" w:lineRule="atLeast"/>
        <w:rPr>
          <w:noProof/>
          <w:color w:val="000000"/>
          <w:sz w:val="24"/>
        </w:rPr>
      </w:pPr>
      <w:r>
        <w:rPr>
          <w:noProof/>
          <w:color w:val="000000"/>
          <w:sz w:val="24"/>
        </w:rPr>
        <w:t>invest the funds of the charity only in accordance with their powers of investment;</w:t>
      </w:r>
    </w:p>
    <w:p w:rsidR="00000000" w:rsidRDefault="00E94523" w:rsidP="00E94523">
      <w:pPr>
        <w:numPr>
          <w:ilvl w:val="0"/>
          <w:numId w:val="12"/>
        </w:numPr>
        <w:spacing w:after="280" w:line="240" w:lineRule="atLeast"/>
        <w:ind w:left="284" w:hanging="284"/>
        <w:rPr>
          <w:noProof/>
          <w:color w:val="000000"/>
          <w:sz w:val="24"/>
        </w:rPr>
      </w:pPr>
      <w:r>
        <w:rPr>
          <w:noProof/>
          <w:color w:val="000000"/>
          <w:sz w:val="24"/>
        </w:rPr>
        <w:t>regularly review the effectiveness of the charity.</w:t>
      </w:r>
    </w:p>
    <w:p w:rsidR="00000000" w:rsidRDefault="00E94523" w:rsidP="00E94523">
      <w:pPr>
        <w:numPr>
          <w:ilvl w:val="12"/>
          <w:numId w:val="0"/>
        </w:numPr>
        <w:spacing w:after="280"/>
        <w:rPr>
          <w:noProof/>
          <w:sz w:val="24"/>
        </w:rPr>
      </w:pPr>
      <w:r>
        <w:rPr>
          <w:noProof/>
          <w:sz w:val="24"/>
        </w:rPr>
        <w:t>2.2.3</w:t>
      </w:r>
      <w:r>
        <w:rPr>
          <w:noProof/>
          <w:sz w:val="24"/>
        </w:rPr>
        <w:tab/>
        <w:t xml:space="preserve">In practice, the charitable trust document is formed by the law governing the Action Forum as set out in the 1998 Standards and Framework Act, the Order establishing the zone, and the Regulations governing meetings and proceedings of the forum. The effects of these are described in this chapter. Further information on the duties of trustees can be found on the </w:t>
      </w:r>
      <w:r>
        <w:rPr>
          <w:noProof/>
          <w:sz w:val="24"/>
        </w:rPr>
        <w:lastRenderedPageBreak/>
        <w:t>Cha</w:t>
      </w:r>
      <w:r>
        <w:rPr>
          <w:noProof/>
          <w:sz w:val="24"/>
        </w:rPr>
        <w:t>rity Commission website</w:t>
      </w:r>
      <w:r>
        <w:rPr>
          <w:rStyle w:val="FootnoteReference"/>
          <w:noProof/>
          <w:color w:val="000000"/>
          <w:sz w:val="24"/>
        </w:rPr>
        <w:footnoteReference w:customMarkFollows="1" w:id="1"/>
        <w:t>*</w:t>
      </w:r>
      <w:r>
        <w:rPr>
          <w:noProof/>
          <w:color w:val="000000"/>
          <w:sz w:val="24"/>
        </w:rPr>
        <w:t xml:space="preserve">. </w:t>
      </w:r>
      <w:r>
        <w:rPr>
          <w:noProof/>
          <w:sz w:val="24"/>
        </w:rPr>
        <w:t>The financial implications of charitable status are outlined in Chapter 8.</w:t>
      </w:r>
    </w:p>
    <w:p w:rsidR="00000000" w:rsidRDefault="00E94523" w:rsidP="00E94523">
      <w:pPr>
        <w:numPr>
          <w:ilvl w:val="12"/>
          <w:numId w:val="0"/>
        </w:numPr>
        <w:spacing w:after="280" w:line="240" w:lineRule="atLeast"/>
        <w:rPr>
          <w:noProof/>
          <w:color w:val="000000"/>
          <w:sz w:val="24"/>
        </w:rPr>
      </w:pPr>
      <w:r>
        <w:rPr>
          <w:noProof/>
          <w:color w:val="000000"/>
          <w:sz w:val="24"/>
        </w:rPr>
        <w:t>2.2.4</w:t>
      </w:r>
      <w:r>
        <w:rPr>
          <w:noProof/>
          <w:color w:val="000000"/>
          <w:sz w:val="24"/>
        </w:rPr>
        <w:tab/>
        <w:t>Under provisions made in clause 11 of Schedule 1 of the Standards and Framework Act, the Action Forum will also have the status of a public body thus enabling it, if it wishes, to purchase services from the local authority and other bodies.</w:t>
      </w:r>
    </w:p>
    <w:p w:rsidR="00000000" w:rsidRDefault="00E94523" w:rsidP="00E94523">
      <w:pPr>
        <w:numPr>
          <w:ilvl w:val="12"/>
          <w:numId w:val="0"/>
        </w:numPr>
        <w:spacing w:after="280" w:line="240" w:lineRule="atLeast"/>
        <w:rPr>
          <w:noProof/>
          <w:color w:val="000000"/>
          <w:sz w:val="24"/>
        </w:rPr>
      </w:pPr>
      <w:r>
        <w:rPr>
          <w:noProof/>
          <w:color w:val="000000"/>
          <w:sz w:val="24"/>
        </w:rPr>
        <w:t>2.2.5</w:t>
      </w:r>
      <w:r>
        <w:rPr>
          <w:noProof/>
          <w:color w:val="000000"/>
          <w:sz w:val="24"/>
        </w:rPr>
        <w:tab/>
        <w:t>The forum will be directly accountable to the Secretary of State for the way it carries out its responsibilities including the use of the public funds provide</w:t>
      </w:r>
      <w:r>
        <w:rPr>
          <w:noProof/>
          <w:color w:val="000000"/>
          <w:sz w:val="24"/>
        </w:rPr>
        <w:t>d to it.</w:t>
      </w:r>
    </w:p>
    <w:p w:rsidR="00000000" w:rsidRDefault="00E94523" w:rsidP="00E94523">
      <w:pPr>
        <w:numPr>
          <w:ilvl w:val="12"/>
          <w:numId w:val="0"/>
        </w:numPr>
        <w:spacing w:after="280" w:line="240" w:lineRule="atLeast"/>
        <w:rPr>
          <w:noProof/>
          <w:color w:val="000000"/>
          <w:sz w:val="24"/>
        </w:rPr>
      </w:pPr>
      <w:r>
        <w:rPr>
          <w:noProof/>
          <w:color w:val="000000"/>
          <w:sz w:val="24"/>
        </w:rPr>
        <w:t>2.2.6</w:t>
      </w:r>
      <w:r>
        <w:rPr>
          <w:noProof/>
          <w:color w:val="000000"/>
          <w:sz w:val="24"/>
        </w:rPr>
        <w:tab/>
        <w:t>As a corporate body, the Action Forum will have a seal to be affixed to certain documents to indicate the binding nature of particular decisions. Affixing the seal requires authentication which is achieved by the signatures of the chairman and one other member of the forum. The forum should seek legal advice on which documents in practice should be executed under seal. The local authority legal department should be able to advise on this.</w:t>
      </w:r>
    </w:p>
    <w:p w:rsidR="00000000" w:rsidRDefault="00E94523" w:rsidP="00E94523">
      <w:pPr>
        <w:numPr>
          <w:ilvl w:val="12"/>
          <w:numId w:val="0"/>
        </w:numPr>
        <w:spacing w:before="120" w:after="280" w:line="240" w:lineRule="atLeast"/>
        <w:rPr>
          <w:b/>
          <w:noProof/>
          <w:color w:val="000000"/>
          <w:sz w:val="28"/>
        </w:rPr>
      </w:pPr>
      <w:r>
        <w:rPr>
          <w:b/>
          <w:noProof/>
          <w:color w:val="000000"/>
          <w:sz w:val="28"/>
        </w:rPr>
        <w:t>2.3</w:t>
      </w:r>
      <w:r>
        <w:rPr>
          <w:b/>
          <w:noProof/>
          <w:color w:val="000000"/>
          <w:sz w:val="28"/>
        </w:rPr>
        <w:tab/>
        <w:t>Powers and responsibilities</w:t>
      </w:r>
    </w:p>
    <w:p w:rsidR="00000000" w:rsidRDefault="00E94523" w:rsidP="00E94523">
      <w:pPr>
        <w:numPr>
          <w:ilvl w:val="12"/>
          <w:numId w:val="0"/>
        </w:numPr>
        <w:spacing w:after="280" w:line="240" w:lineRule="atLeast"/>
        <w:rPr>
          <w:noProof/>
          <w:color w:val="000000"/>
          <w:sz w:val="24"/>
        </w:rPr>
      </w:pPr>
      <w:r>
        <w:rPr>
          <w:noProof/>
          <w:color w:val="000000"/>
          <w:sz w:val="24"/>
        </w:rPr>
        <w:t>2.2.7</w:t>
      </w:r>
      <w:r>
        <w:rPr>
          <w:noProof/>
          <w:color w:val="000000"/>
          <w:sz w:val="24"/>
        </w:rPr>
        <w:tab/>
        <w:t>Schedule 1 Sched</w:t>
      </w:r>
      <w:r>
        <w:rPr>
          <w:noProof/>
          <w:color w:val="000000"/>
          <w:sz w:val="24"/>
        </w:rPr>
        <w:t>ule 1 to the Act allows a very wide interpretation of the Forum’s powers, and specifically precludes it only from borrowing money. The intention is to enable the forum to think and act with as much freedom as possible in developing and implementing new and innovative strategies.</w:t>
      </w:r>
    </w:p>
    <w:p w:rsidR="00000000" w:rsidRDefault="00E94523" w:rsidP="00E94523">
      <w:pPr>
        <w:numPr>
          <w:ilvl w:val="12"/>
          <w:numId w:val="0"/>
        </w:numPr>
        <w:spacing w:after="280" w:line="240" w:lineRule="atLeast"/>
        <w:rPr>
          <w:noProof/>
          <w:color w:val="000000"/>
          <w:sz w:val="24"/>
        </w:rPr>
      </w:pPr>
      <w:r>
        <w:rPr>
          <w:noProof/>
          <w:color w:val="000000"/>
          <w:sz w:val="24"/>
        </w:rPr>
        <w:t>2.3.2</w:t>
      </w:r>
      <w:r>
        <w:rPr>
          <w:noProof/>
          <w:color w:val="000000"/>
          <w:sz w:val="24"/>
        </w:rPr>
        <w:tab/>
        <w:t>However the forum will need to justify the use of its power to take action in the pursuit of its main object as defined in the Act - the improvement of standards in the provision of education at each of the participating schoo</w:t>
      </w:r>
      <w:r>
        <w:rPr>
          <w:noProof/>
          <w:color w:val="000000"/>
          <w:sz w:val="24"/>
        </w:rPr>
        <w:t>ls.</w:t>
      </w:r>
    </w:p>
    <w:p w:rsidR="00000000" w:rsidRDefault="00E94523" w:rsidP="00E94523">
      <w:pPr>
        <w:numPr>
          <w:ilvl w:val="12"/>
          <w:numId w:val="0"/>
        </w:numPr>
        <w:spacing w:after="280" w:line="240" w:lineRule="atLeast"/>
        <w:rPr>
          <w:noProof/>
          <w:color w:val="000000"/>
          <w:sz w:val="24"/>
        </w:rPr>
      </w:pPr>
      <w:r>
        <w:rPr>
          <w:noProof/>
          <w:color w:val="000000"/>
          <w:sz w:val="24"/>
        </w:rPr>
        <w:t>2.3.3</w:t>
      </w:r>
      <w:r>
        <w:rPr>
          <w:noProof/>
          <w:color w:val="000000"/>
          <w:sz w:val="24"/>
        </w:rPr>
        <w:tab/>
        <w:t>In using its powers the forum would also need to have regard to any conditions applied to the use of public money granted to it or private donations received (see Chapter 8), and to any Regulations made under Schedule 1 of the Act regarding proceedings (see below).</w:t>
      </w:r>
    </w:p>
    <w:p w:rsidR="00000000" w:rsidRDefault="00E94523" w:rsidP="00E94523">
      <w:pPr>
        <w:numPr>
          <w:ilvl w:val="12"/>
          <w:numId w:val="0"/>
        </w:numPr>
        <w:spacing w:after="180" w:line="240" w:lineRule="atLeast"/>
        <w:rPr>
          <w:noProof/>
          <w:color w:val="000000"/>
          <w:sz w:val="24"/>
        </w:rPr>
      </w:pPr>
      <w:r>
        <w:rPr>
          <w:noProof/>
          <w:color w:val="000000"/>
          <w:sz w:val="24"/>
        </w:rPr>
        <w:t>2.3.4</w:t>
      </w:r>
      <w:r>
        <w:rPr>
          <w:noProof/>
          <w:color w:val="000000"/>
          <w:sz w:val="24"/>
        </w:rPr>
        <w:tab/>
        <w:t>Under clause 12(2) of the Act, the forum, in response to a request by a governing body of a participating school may:</w:t>
      </w:r>
    </w:p>
    <w:p w:rsidR="00000000" w:rsidRDefault="00E94523" w:rsidP="00E94523">
      <w:pPr>
        <w:pStyle w:val="Bullet"/>
        <w:numPr>
          <w:ilvl w:val="0"/>
          <w:numId w:val="13"/>
        </w:numPr>
        <w:ind w:left="1009" w:hanging="289"/>
        <w:rPr>
          <w:noProof/>
        </w:rPr>
      </w:pPr>
      <w:r>
        <w:rPr>
          <w:noProof/>
        </w:rPr>
        <w:t>discharge any function on behalf of that governing body for a specified period</w:t>
      </w:r>
    </w:p>
    <w:p w:rsidR="00000000" w:rsidRDefault="00E94523" w:rsidP="00E94523">
      <w:pPr>
        <w:pStyle w:val="Bullet"/>
        <w:numPr>
          <w:ilvl w:val="0"/>
          <w:numId w:val="13"/>
        </w:numPr>
        <w:ind w:left="1009" w:hanging="289"/>
        <w:rPr>
          <w:noProof/>
        </w:rPr>
      </w:pPr>
      <w:r>
        <w:rPr>
          <w:noProof/>
        </w:rPr>
        <w:t>assume full responsibility for th</w:t>
      </w:r>
      <w:r>
        <w:rPr>
          <w:noProof/>
        </w:rPr>
        <w:t>e discharge of all the governing body’s functions for the duration of the life of the EAZ.</w:t>
      </w:r>
    </w:p>
    <w:p w:rsidR="00000000" w:rsidRDefault="00E94523" w:rsidP="00E94523">
      <w:pPr>
        <w:numPr>
          <w:ilvl w:val="0"/>
          <w:numId w:val="0"/>
        </w:numPr>
        <w:spacing w:after="280" w:line="240" w:lineRule="atLeast"/>
        <w:ind w:left="23" w:hanging="23"/>
        <w:rPr>
          <w:noProof/>
          <w:color w:val="000000"/>
          <w:sz w:val="24"/>
        </w:rPr>
      </w:pPr>
      <w:r>
        <w:rPr>
          <w:noProof/>
          <w:color w:val="000000"/>
          <w:sz w:val="24"/>
        </w:rPr>
        <w:t>2.3.5</w:t>
      </w:r>
      <w:r>
        <w:rPr>
          <w:noProof/>
          <w:color w:val="000000"/>
          <w:sz w:val="24"/>
        </w:rPr>
        <w:tab/>
        <w:t>The circumstances in which this might happen are discussed in more detail in Chapter 4. The procedure for governors formally to make such a request to the forum, and for the forum to decide whether to agree will be prescribed in Regulations which are scheduled to be laid by the end of December 1998. These will also lay down any procedures which the forum must follow in working as the agent of, or in place of the</w:t>
      </w:r>
      <w:r>
        <w:rPr>
          <w:noProof/>
          <w:color w:val="000000"/>
          <w:sz w:val="24"/>
        </w:rPr>
        <w:t xml:space="preserve"> governing body.</w:t>
      </w:r>
    </w:p>
    <w:p w:rsidR="00000000" w:rsidRDefault="00E94523" w:rsidP="00E94523">
      <w:pPr>
        <w:numPr>
          <w:ilvl w:val="0"/>
          <w:numId w:val="0"/>
        </w:numPr>
        <w:spacing w:after="280" w:line="240" w:lineRule="atLeast"/>
        <w:ind w:left="23" w:hanging="23"/>
        <w:rPr>
          <w:noProof/>
          <w:color w:val="000000"/>
          <w:sz w:val="24"/>
        </w:rPr>
      </w:pPr>
      <w:r>
        <w:rPr>
          <w:noProof/>
          <w:color w:val="000000"/>
          <w:sz w:val="24"/>
        </w:rPr>
        <w:lastRenderedPageBreak/>
        <w:t>2.3.6</w:t>
      </w:r>
      <w:r>
        <w:rPr>
          <w:noProof/>
          <w:color w:val="000000"/>
          <w:sz w:val="24"/>
        </w:rPr>
        <w:tab/>
        <w:t>The Act places certain formal duties on the Action Forum in relation to the keeping of proper accounts, the preparation of annual accounts and the submission of these to the Secretary of State. More detail of this is provided in Chapter 8.</w:t>
      </w:r>
    </w:p>
    <w:p w:rsidR="00000000" w:rsidRDefault="00E94523" w:rsidP="00E94523">
      <w:pPr>
        <w:numPr>
          <w:ilvl w:val="0"/>
          <w:numId w:val="0"/>
        </w:numPr>
        <w:spacing w:after="280" w:line="240" w:lineRule="atLeast"/>
        <w:ind w:left="23" w:hanging="23"/>
        <w:rPr>
          <w:noProof/>
          <w:color w:val="000000"/>
          <w:sz w:val="24"/>
        </w:rPr>
      </w:pPr>
      <w:r>
        <w:rPr>
          <w:noProof/>
          <w:color w:val="000000"/>
          <w:sz w:val="24"/>
        </w:rPr>
        <w:t>2.3.7</w:t>
      </w:r>
      <w:r>
        <w:rPr>
          <w:noProof/>
          <w:color w:val="000000"/>
          <w:sz w:val="24"/>
        </w:rPr>
        <w:tab/>
        <w:t>Other responsibilities will be placed on the forums but are not specified in the legislation. These will include the drawing up and implementation of an action plan including targets for improvement (see Chapter 5) and the provision of periodi</w:t>
      </w:r>
      <w:r>
        <w:rPr>
          <w:noProof/>
          <w:color w:val="000000"/>
          <w:sz w:val="24"/>
        </w:rPr>
        <w:t>c reports on progress to the Secretary of State.</w:t>
      </w:r>
    </w:p>
    <w:p w:rsidR="00000000" w:rsidRDefault="00E94523" w:rsidP="00E94523">
      <w:pPr>
        <w:numPr>
          <w:ilvl w:val="0"/>
          <w:numId w:val="0"/>
        </w:numPr>
        <w:spacing w:after="280" w:line="240" w:lineRule="atLeast"/>
        <w:ind w:left="23" w:hanging="23"/>
        <w:rPr>
          <w:noProof/>
          <w:color w:val="000000"/>
          <w:sz w:val="24"/>
        </w:rPr>
      </w:pPr>
      <w:r>
        <w:rPr>
          <w:noProof/>
          <w:color w:val="000000"/>
          <w:sz w:val="24"/>
        </w:rPr>
        <w:t>2.3.8</w:t>
      </w:r>
      <w:r>
        <w:rPr>
          <w:noProof/>
          <w:color w:val="000000"/>
          <w:sz w:val="24"/>
        </w:rPr>
        <w:tab/>
        <w:t>The Action Forum will be responsible in law for the decisions it makes and could in consequence be subject to challenge in the courts on the grounds that its decisions have not been properly arrived at or implemented.</w:t>
      </w:r>
    </w:p>
    <w:p w:rsidR="00000000" w:rsidRDefault="00E94523" w:rsidP="00E94523">
      <w:pPr>
        <w:numPr>
          <w:ilvl w:val="0"/>
          <w:numId w:val="0"/>
        </w:numPr>
        <w:spacing w:after="280" w:line="240" w:lineRule="atLeast"/>
        <w:ind w:left="23" w:hanging="23"/>
        <w:rPr>
          <w:noProof/>
          <w:color w:val="000000"/>
          <w:sz w:val="24"/>
        </w:rPr>
      </w:pPr>
      <w:r>
        <w:rPr>
          <w:noProof/>
          <w:color w:val="000000"/>
          <w:sz w:val="24"/>
        </w:rPr>
        <w:t>2.3.9</w:t>
      </w:r>
      <w:r>
        <w:rPr>
          <w:noProof/>
          <w:color w:val="000000"/>
          <w:sz w:val="24"/>
        </w:rPr>
        <w:tab/>
        <w:t>However, as a corporate body, the forum acts as a single person instead of a group so individual members have more protection against any risk to their own assets as a result of the forum’s decisions. If an Action Forum acts within t</w:t>
      </w:r>
      <w:r>
        <w:rPr>
          <w:noProof/>
          <w:color w:val="000000"/>
          <w:sz w:val="24"/>
        </w:rPr>
        <w:t>he procedures set down honestly, and without other motives, reasonably and with care and common sense in carrying out its functions, any liability falls on the whole forum rather than the individual members.</w:t>
      </w:r>
    </w:p>
    <w:p w:rsidR="00000000" w:rsidRDefault="00E94523" w:rsidP="00E94523">
      <w:pPr>
        <w:numPr>
          <w:ilvl w:val="0"/>
          <w:numId w:val="0"/>
        </w:numPr>
        <w:spacing w:after="180" w:line="240" w:lineRule="atLeast"/>
        <w:ind w:left="23" w:hanging="23"/>
        <w:rPr>
          <w:noProof/>
          <w:color w:val="000000"/>
          <w:sz w:val="24"/>
        </w:rPr>
      </w:pPr>
      <w:r>
        <w:rPr>
          <w:noProof/>
          <w:color w:val="000000"/>
          <w:sz w:val="24"/>
        </w:rPr>
        <w:t>2.3.10</w:t>
      </w:r>
      <w:r>
        <w:rPr>
          <w:noProof/>
          <w:color w:val="000000"/>
          <w:sz w:val="24"/>
        </w:rPr>
        <w:tab/>
        <w:t>Notwithstanding this, the legislation does not provide forum members with protection from claims leading to personal liability. The likelihood of such a claim being made, let alone being successful is extremely remote. However it is sensible for forum members to minimise the risk by ensuring that</w:t>
      </w:r>
      <w:r>
        <w:rPr>
          <w:noProof/>
          <w:color w:val="000000"/>
          <w:sz w:val="24"/>
        </w:rPr>
        <w:t xml:space="preserve"> they do not act rashly or carelessly, and that the decisions they are asked to make:</w:t>
      </w:r>
    </w:p>
    <w:p w:rsidR="00000000" w:rsidRDefault="00E94523" w:rsidP="00E94523">
      <w:pPr>
        <w:pStyle w:val="Bullet"/>
        <w:numPr>
          <w:ilvl w:val="0"/>
          <w:numId w:val="13"/>
        </w:numPr>
        <w:rPr>
          <w:noProof/>
        </w:rPr>
      </w:pPr>
      <w:r>
        <w:rPr>
          <w:noProof/>
        </w:rPr>
        <w:t>are within the forum’s power</w:t>
      </w:r>
    </w:p>
    <w:p w:rsidR="00000000" w:rsidRDefault="00E94523" w:rsidP="00E94523">
      <w:pPr>
        <w:pStyle w:val="Bullet"/>
        <w:numPr>
          <w:ilvl w:val="0"/>
          <w:numId w:val="13"/>
        </w:numPr>
        <w:rPr>
          <w:noProof/>
        </w:rPr>
      </w:pPr>
      <w:r>
        <w:rPr>
          <w:noProof/>
        </w:rPr>
        <w:t>do not bind the forum or its schools to actions they cannot carry out</w:t>
      </w:r>
    </w:p>
    <w:p w:rsidR="00000000" w:rsidRDefault="00E94523" w:rsidP="00E94523">
      <w:pPr>
        <w:pStyle w:val="Bullet"/>
        <w:numPr>
          <w:ilvl w:val="0"/>
          <w:numId w:val="13"/>
        </w:numPr>
        <w:rPr>
          <w:noProof/>
        </w:rPr>
      </w:pPr>
      <w:r>
        <w:rPr>
          <w:noProof/>
        </w:rPr>
        <w:t>do not make the forum insolvent.</w:t>
      </w:r>
    </w:p>
    <w:p w:rsidR="00000000" w:rsidRDefault="00E94523" w:rsidP="00E94523">
      <w:pPr>
        <w:numPr>
          <w:ilvl w:val="0"/>
          <w:numId w:val="0"/>
        </w:numPr>
        <w:spacing w:after="280" w:line="240" w:lineRule="atLeast"/>
        <w:ind w:left="20" w:hanging="20"/>
        <w:rPr>
          <w:noProof/>
          <w:color w:val="000000"/>
          <w:sz w:val="24"/>
        </w:rPr>
      </w:pPr>
      <w:r>
        <w:rPr>
          <w:noProof/>
          <w:color w:val="000000"/>
          <w:sz w:val="24"/>
        </w:rPr>
        <w:t>2.3.11</w:t>
      </w:r>
      <w:r>
        <w:rPr>
          <w:noProof/>
          <w:color w:val="000000"/>
          <w:sz w:val="24"/>
        </w:rPr>
        <w:tab/>
        <w:t>Individual members should register dissent if they feel that the forum risks breaching these principles and should avoid putting him/herself in a position where there is a conflict of personal interest in terms of the decision being taken. For more information on liability insurance see</w:t>
      </w:r>
      <w:r>
        <w:rPr>
          <w:noProof/>
          <w:color w:val="000000"/>
          <w:sz w:val="24"/>
        </w:rPr>
        <w:t xml:space="preserve"> Chapter 8.</w:t>
      </w:r>
    </w:p>
    <w:p w:rsidR="00000000" w:rsidRDefault="00E94523" w:rsidP="00E94523">
      <w:pPr>
        <w:keepNext/>
        <w:numPr>
          <w:ilvl w:val="0"/>
          <w:numId w:val="0"/>
        </w:numPr>
        <w:spacing w:after="280" w:line="240" w:lineRule="atLeast"/>
        <w:rPr>
          <w:noProof/>
          <w:color w:val="000000"/>
          <w:sz w:val="28"/>
        </w:rPr>
      </w:pPr>
      <w:r>
        <w:rPr>
          <w:b/>
          <w:noProof/>
          <w:color w:val="000000"/>
          <w:sz w:val="28"/>
        </w:rPr>
        <w:t>2.4</w:t>
      </w:r>
      <w:r>
        <w:rPr>
          <w:b/>
          <w:noProof/>
          <w:color w:val="000000"/>
          <w:sz w:val="28"/>
        </w:rPr>
        <w:tab/>
        <w:t>Membership</w:t>
      </w:r>
    </w:p>
    <w:p w:rsidR="00000000" w:rsidRDefault="00E94523" w:rsidP="00E94523">
      <w:pPr>
        <w:numPr>
          <w:ilvl w:val="0"/>
          <w:numId w:val="0"/>
        </w:numPr>
        <w:spacing w:after="280" w:line="240" w:lineRule="atLeast"/>
        <w:rPr>
          <w:noProof/>
          <w:color w:val="000000"/>
          <w:sz w:val="24"/>
        </w:rPr>
      </w:pPr>
      <w:r>
        <w:rPr>
          <w:noProof/>
          <w:color w:val="000000"/>
          <w:sz w:val="24"/>
        </w:rPr>
        <w:t>2.4.1</w:t>
      </w:r>
      <w:r>
        <w:rPr>
          <w:noProof/>
          <w:color w:val="000000"/>
          <w:sz w:val="24"/>
        </w:rPr>
        <w:tab/>
        <w:t>The constitution of the Action Forum should initially be proposed locally by those promoting the EAZ bid. The Secretary of State’s decision on the proposed membership will form part of the Order under section 10(1) of the Act establishing the EAZ.</w:t>
      </w:r>
    </w:p>
    <w:p w:rsidR="00000000" w:rsidRDefault="00E94523" w:rsidP="00E94523">
      <w:pPr>
        <w:numPr>
          <w:ilvl w:val="0"/>
          <w:numId w:val="0"/>
        </w:numPr>
        <w:spacing w:after="280" w:line="240" w:lineRule="atLeast"/>
        <w:rPr>
          <w:noProof/>
          <w:color w:val="000000"/>
          <w:sz w:val="24"/>
        </w:rPr>
      </w:pPr>
      <w:r>
        <w:rPr>
          <w:noProof/>
          <w:color w:val="000000"/>
          <w:sz w:val="24"/>
        </w:rPr>
        <w:t>2.4.2</w:t>
      </w:r>
      <w:r>
        <w:rPr>
          <w:noProof/>
          <w:color w:val="000000"/>
          <w:sz w:val="24"/>
        </w:rPr>
        <w:tab/>
        <w:t>Membership proposals should reflect the partnership approach outlined in 2.1.3 above while also taking account of the minimum legal requirements.</w:t>
      </w:r>
    </w:p>
    <w:p w:rsidR="00000000" w:rsidRDefault="00E94523" w:rsidP="00E94523">
      <w:pPr>
        <w:numPr>
          <w:ilvl w:val="0"/>
          <w:numId w:val="14"/>
        </w:numPr>
        <w:spacing w:after="180" w:line="240" w:lineRule="atLeast"/>
        <w:ind w:left="284" w:hanging="284"/>
        <w:rPr>
          <w:noProof/>
          <w:color w:val="000000"/>
          <w:sz w:val="24"/>
        </w:rPr>
      </w:pPr>
      <w:r>
        <w:rPr>
          <w:noProof/>
          <w:color w:val="000000"/>
          <w:sz w:val="24"/>
        </w:rPr>
        <w:t xml:space="preserve">Those minimum requirements in summary are that the Action Forum should include </w:t>
      </w:r>
      <w:r>
        <w:rPr>
          <w:noProof/>
          <w:color w:val="000000"/>
          <w:sz w:val="24"/>
        </w:rPr>
        <w:t>-</w:t>
      </w:r>
    </w:p>
    <w:p w:rsidR="00000000" w:rsidRDefault="00E94523" w:rsidP="00E94523">
      <w:pPr>
        <w:pStyle w:val="Bullet"/>
        <w:numPr>
          <w:ilvl w:val="0"/>
          <w:numId w:val="13"/>
        </w:numPr>
        <w:rPr>
          <w:noProof/>
        </w:rPr>
      </w:pPr>
      <w:r>
        <w:rPr>
          <w:noProof/>
        </w:rPr>
        <w:t xml:space="preserve">one person appointed by the governing body of each school in the zone except where the governing body itself decides it does not wish to exercise its right. This optional </w:t>
      </w:r>
      <w:r>
        <w:rPr>
          <w:noProof/>
        </w:rPr>
        <w:lastRenderedPageBreak/>
        <w:t>appointment allows different approaches to be agreed locally. For example, a group may propose a small forum with limited membership but a larger representative council on which all schools are directly represented. Alternatively, there could be a larger forum with an executive committee as discussed in 6.5.2.</w:t>
      </w:r>
    </w:p>
    <w:p w:rsidR="00000000" w:rsidRDefault="00E94523" w:rsidP="00E94523">
      <w:pPr>
        <w:pStyle w:val="Bullet"/>
        <w:numPr>
          <w:ilvl w:val="0"/>
          <w:numId w:val="13"/>
        </w:numPr>
        <w:rPr>
          <w:noProof/>
        </w:rPr>
      </w:pPr>
      <w:r>
        <w:rPr>
          <w:noProof/>
        </w:rPr>
        <w:t>one or two persons appointe</w:t>
      </w:r>
      <w:r>
        <w:rPr>
          <w:noProof/>
        </w:rPr>
        <w:t>d by the Secretary of State, one of whom will be a member of the DfEE’s Standards and Effectiveness Unit.</w:t>
      </w:r>
    </w:p>
    <w:p w:rsidR="00000000" w:rsidRDefault="00E94523" w:rsidP="00E94523">
      <w:pPr>
        <w:numPr>
          <w:ilvl w:val="0"/>
          <w:numId w:val="0"/>
        </w:numPr>
        <w:spacing w:after="280" w:line="240" w:lineRule="atLeast"/>
        <w:rPr>
          <w:noProof/>
          <w:color w:val="000000"/>
          <w:sz w:val="24"/>
        </w:rPr>
      </w:pPr>
      <w:r>
        <w:rPr>
          <w:noProof/>
          <w:color w:val="000000"/>
          <w:sz w:val="24"/>
        </w:rPr>
        <w:t>2.4.4</w:t>
      </w:r>
      <w:r>
        <w:rPr>
          <w:noProof/>
          <w:color w:val="000000"/>
          <w:sz w:val="24"/>
        </w:rPr>
        <w:tab/>
        <w:t>Where individual governing bodies are represented it will be for each governing body to decide who their representative should be but it is expected normally to be the chair of governors or the headteacher. Whoever is nominated should be a governor of the school they represent.</w:t>
      </w:r>
    </w:p>
    <w:p w:rsidR="00000000" w:rsidRDefault="00E94523" w:rsidP="00E94523">
      <w:pPr>
        <w:numPr>
          <w:ilvl w:val="0"/>
          <w:numId w:val="0"/>
        </w:numPr>
        <w:spacing w:after="280" w:line="240" w:lineRule="atLeast"/>
        <w:rPr>
          <w:noProof/>
          <w:color w:val="000000"/>
          <w:sz w:val="24"/>
        </w:rPr>
      </w:pPr>
      <w:r>
        <w:rPr>
          <w:noProof/>
          <w:color w:val="000000"/>
          <w:sz w:val="24"/>
        </w:rPr>
        <w:t>2.4.5</w:t>
      </w:r>
      <w:r>
        <w:rPr>
          <w:noProof/>
          <w:color w:val="000000"/>
          <w:sz w:val="24"/>
        </w:rPr>
        <w:tab/>
        <w:t>The nominated representative will be expected to keep the governing body informed of developments through regular r</w:t>
      </w:r>
      <w:r>
        <w:rPr>
          <w:noProof/>
          <w:color w:val="000000"/>
          <w:sz w:val="24"/>
        </w:rPr>
        <w:t>eports, and to seek guidance from the whole governing body as necessary on significant developments. Such consideration must also be provided for where there is no direct representative to ensure schools are fully involved. A key issue in the zone will be the governing body’s agreement with the action plan and  associated programme. The Action Forum will need to ensure that a mechanism is in place for agreeing with governing bodies the school level implications of proposed activity before action plans are s</w:t>
      </w:r>
      <w:r>
        <w:rPr>
          <w:noProof/>
          <w:color w:val="000000"/>
          <w:sz w:val="24"/>
        </w:rPr>
        <w:t>ubmitted to the Secretary of State.</w:t>
      </w:r>
    </w:p>
    <w:p w:rsidR="00000000" w:rsidRDefault="00E94523" w:rsidP="00E94523">
      <w:pPr>
        <w:numPr>
          <w:ilvl w:val="0"/>
          <w:numId w:val="0"/>
        </w:numPr>
        <w:spacing w:after="280" w:line="240" w:lineRule="atLeast"/>
        <w:rPr>
          <w:noProof/>
          <w:color w:val="000000"/>
          <w:sz w:val="24"/>
        </w:rPr>
      </w:pPr>
      <w:r>
        <w:rPr>
          <w:noProof/>
          <w:sz w:val="24"/>
        </w:rPr>
        <w:t>2.4.6</w:t>
      </w:r>
      <w:r>
        <w:rPr>
          <w:noProof/>
          <w:sz w:val="24"/>
        </w:rPr>
        <w:tab/>
        <w:t xml:space="preserve">The extent to which the governors’ representative can commit the school to a certain course of action will depend on the nature of the delegated authority given to her/him by the governors. </w:t>
      </w:r>
      <w:r>
        <w:rPr>
          <w:noProof/>
          <w:color w:val="000000"/>
          <w:sz w:val="24"/>
        </w:rPr>
        <w:t>The general intention however is that the forum should be able to take decisions and implement them with a minimum of formal process without overriding the interests and actual responsibilities of headteachers and governors.</w:t>
      </w:r>
    </w:p>
    <w:p w:rsidR="00000000" w:rsidRDefault="00E94523" w:rsidP="00E94523">
      <w:pPr>
        <w:numPr>
          <w:ilvl w:val="0"/>
          <w:numId w:val="0"/>
        </w:numPr>
        <w:spacing w:after="280" w:line="240" w:lineRule="atLeast"/>
        <w:rPr>
          <w:noProof/>
          <w:color w:val="000000"/>
          <w:sz w:val="24"/>
        </w:rPr>
      </w:pPr>
      <w:r>
        <w:rPr>
          <w:noProof/>
          <w:color w:val="000000"/>
          <w:sz w:val="24"/>
        </w:rPr>
        <w:t>2.4.7</w:t>
      </w:r>
      <w:r>
        <w:rPr>
          <w:noProof/>
          <w:color w:val="000000"/>
          <w:sz w:val="24"/>
        </w:rPr>
        <w:tab/>
        <w:t>Governing bodies will also be enabled to co-opt a</w:t>
      </w:r>
      <w:r>
        <w:rPr>
          <w:noProof/>
          <w:color w:val="000000"/>
          <w:sz w:val="24"/>
        </w:rPr>
        <w:t xml:space="preserve"> member of the Action Forum onto their governing body if they wish. This could be additional to, or instead of, their own direct representation on the forum.</w:t>
      </w:r>
    </w:p>
    <w:p w:rsidR="00000000" w:rsidRDefault="00E94523" w:rsidP="00E94523">
      <w:pPr>
        <w:numPr>
          <w:ilvl w:val="0"/>
          <w:numId w:val="0"/>
        </w:numPr>
        <w:spacing w:after="280"/>
        <w:rPr>
          <w:noProof/>
          <w:sz w:val="24"/>
        </w:rPr>
      </w:pPr>
      <w:r>
        <w:rPr>
          <w:noProof/>
          <w:sz w:val="24"/>
        </w:rPr>
        <w:t>2.4.8</w:t>
      </w:r>
      <w:r>
        <w:rPr>
          <w:noProof/>
          <w:sz w:val="24"/>
        </w:rPr>
        <w:tab/>
        <w:t>However given the extent of work that is likely to fall on Action Forum members, it is suggested that governing bodies should only seek to co-opt an Action Forum member where this is seen as giving added strength to the school’s effectiveness in delivering the forum’s action plan. In other words such co-options should not be made merely for the p</w:t>
      </w:r>
      <w:r>
        <w:rPr>
          <w:noProof/>
          <w:sz w:val="24"/>
        </w:rPr>
        <w:t>urposes of being kept informed or communicating with the Forum.</w:t>
      </w:r>
    </w:p>
    <w:p w:rsidR="00000000" w:rsidRDefault="00E94523" w:rsidP="00E94523">
      <w:pPr>
        <w:numPr>
          <w:ilvl w:val="0"/>
          <w:numId w:val="0"/>
        </w:numPr>
        <w:spacing w:after="180"/>
        <w:rPr>
          <w:noProof/>
          <w:sz w:val="24"/>
        </w:rPr>
      </w:pPr>
      <w:r>
        <w:rPr>
          <w:noProof/>
          <w:sz w:val="24"/>
        </w:rPr>
        <w:t>2.4.9</w:t>
      </w:r>
      <w:r>
        <w:rPr>
          <w:noProof/>
          <w:sz w:val="24"/>
        </w:rPr>
        <w:tab/>
        <w:t>The proposers could decide from the outset to identify other bodies which can make a positive contribution and which they believe should have members on the Action Forum. For example in many cases it is expected that membership should include -</w:t>
      </w:r>
    </w:p>
    <w:p w:rsidR="00000000" w:rsidRDefault="00E94523" w:rsidP="00E94523">
      <w:pPr>
        <w:pStyle w:val="Bullet"/>
        <w:numPr>
          <w:ilvl w:val="0"/>
          <w:numId w:val="13"/>
        </w:numPr>
        <w:rPr>
          <w:noProof/>
        </w:rPr>
      </w:pPr>
      <w:r>
        <w:rPr>
          <w:noProof/>
        </w:rPr>
        <w:t>a representative of the LEA</w:t>
      </w:r>
    </w:p>
    <w:p w:rsidR="00000000" w:rsidRDefault="00E94523" w:rsidP="00E94523">
      <w:pPr>
        <w:pStyle w:val="Bullet"/>
        <w:numPr>
          <w:ilvl w:val="0"/>
          <w:numId w:val="13"/>
        </w:numPr>
        <w:rPr>
          <w:noProof/>
        </w:rPr>
      </w:pPr>
      <w:r>
        <w:rPr>
          <w:noProof/>
        </w:rPr>
        <w:t>a member nominated by parents of children of school age or alternatively a parent governor nominated by all the parent governors in the EAZ</w:t>
      </w:r>
    </w:p>
    <w:p w:rsidR="00000000" w:rsidRDefault="00E94523" w:rsidP="00E94523">
      <w:pPr>
        <w:pStyle w:val="Bullet"/>
        <w:numPr>
          <w:ilvl w:val="0"/>
          <w:numId w:val="13"/>
        </w:numPr>
        <w:rPr>
          <w:noProof/>
        </w:rPr>
      </w:pPr>
      <w:r>
        <w:rPr>
          <w:noProof/>
        </w:rPr>
        <w:t>representatives from local in</w:t>
      </w:r>
      <w:r>
        <w:rPr>
          <w:noProof/>
        </w:rPr>
        <w:t>dustry or business and specifically from any which had undertaken to sponsor the zone.</w:t>
      </w:r>
    </w:p>
    <w:p w:rsidR="00000000" w:rsidRDefault="00E94523" w:rsidP="00E94523">
      <w:pPr>
        <w:pStyle w:val="Bullet"/>
        <w:numPr>
          <w:ilvl w:val="0"/>
          <w:numId w:val="13"/>
        </w:numPr>
        <w:rPr>
          <w:noProof/>
        </w:rPr>
      </w:pPr>
      <w:r>
        <w:rPr>
          <w:noProof/>
        </w:rPr>
        <w:lastRenderedPageBreak/>
        <w:t>representation of other community interests</w:t>
      </w:r>
    </w:p>
    <w:p w:rsidR="00000000" w:rsidRDefault="00E94523" w:rsidP="00E94523">
      <w:pPr>
        <w:pStyle w:val="Bullet"/>
        <w:numPr>
          <w:ilvl w:val="0"/>
          <w:numId w:val="13"/>
        </w:numPr>
        <w:rPr>
          <w:noProof/>
        </w:rPr>
      </w:pPr>
      <w:r>
        <w:rPr>
          <w:noProof/>
        </w:rPr>
        <w:t>voluntary bodies active in the local community</w:t>
      </w:r>
    </w:p>
    <w:p w:rsidR="00000000" w:rsidRDefault="00E94523" w:rsidP="00E94523">
      <w:pPr>
        <w:numPr>
          <w:ilvl w:val="0"/>
          <w:numId w:val="0"/>
        </w:numPr>
        <w:spacing w:after="180"/>
        <w:rPr>
          <w:noProof/>
          <w:sz w:val="24"/>
        </w:rPr>
      </w:pPr>
      <w:r>
        <w:rPr>
          <w:noProof/>
          <w:sz w:val="24"/>
        </w:rPr>
        <w:t>2.4.10</w:t>
      </w:r>
      <w:r>
        <w:rPr>
          <w:noProof/>
          <w:sz w:val="24"/>
        </w:rPr>
        <w:tab/>
        <w:t>A balance of representation is essential in other respects if there is to be a true partnership in the zone. Those proposing the constitution for the forum and those responsible for inviting nominations and making the appointments should in particular seek to ensure that:</w:t>
      </w:r>
    </w:p>
    <w:p w:rsidR="00000000" w:rsidRDefault="00E94523" w:rsidP="00E94523">
      <w:pPr>
        <w:pStyle w:val="Bullet"/>
        <w:numPr>
          <w:ilvl w:val="0"/>
          <w:numId w:val="13"/>
        </w:numPr>
        <w:rPr>
          <w:noProof/>
        </w:rPr>
      </w:pPr>
      <w:r>
        <w:rPr>
          <w:noProof/>
        </w:rPr>
        <w:t>there is an appropriate gender balance among the membe</w:t>
      </w:r>
      <w:r>
        <w:rPr>
          <w:noProof/>
        </w:rPr>
        <w:t>rs</w:t>
      </w:r>
    </w:p>
    <w:p w:rsidR="00000000" w:rsidRDefault="00E94523" w:rsidP="00E94523">
      <w:pPr>
        <w:pStyle w:val="Bullet"/>
        <w:numPr>
          <w:ilvl w:val="0"/>
          <w:numId w:val="13"/>
        </w:numPr>
        <w:rPr>
          <w:noProof/>
        </w:rPr>
      </w:pPr>
      <w:r>
        <w:rPr>
          <w:noProof/>
        </w:rPr>
        <w:t>significant minority communities within the EAZ are represented in the membership of the forum.</w:t>
      </w:r>
    </w:p>
    <w:p w:rsidR="00000000" w:rsidRDefault="00E94523" w:rsidP="00E94523">
      <w:pPr>
        <w:numPr>
          <w:ilvl w:val="0"/>
          <w:numId w:val="0"/>
        </w:numPr>
        <w:spacing w:after="280"/>
        <w:rPr>
          <w:noProof/>
          <w:sz w:val="24"/>
        </w:rPr>
      </w:pPr>
      <w:r>
        <w:rPr>
          <w:noProof/>
          <w:sz w:val="24"/>
        </w:rPr>
        <w:t>2.4.11</w:t>
      </w:r>
      <w:r>
        <w:rPr>
          <w:noProof/>
          <w:sz w:val="24"/>
        </w:rPr>
        <w:tab/>
        <w:t>Appointing bodies should confirm in writing any appointments made.</w:t>
      </w:r>
    </w:p>
    <w:p w:rsidR="00000000" w:rsidRDefault="00E94523" w:rsidP="00E94523">
      <w:pPr>
        <w:numPr>
          <w:ilvl w:val="0"/>
          <w:numId w:val="0"/>
        </w:numPr>
        <w:spacing w:after="280"/>
        <w:rPr>
          <w:noProof/>
          <w:sz w:val="24"/>
        </w:rPr>
      </w:pPr>
      <w:r>
        <w:rPr>
          <w:noProof/>
          <w:sz w:val="24"/>
        </w:rPr>
        <w:t>2.4.12</w:t>
      </w:r>
      <w:r>
        <w:rPr>
          <w:noProof/>
          <w:sz w:val="24"/>
        </w:rPr>
        <w:tab/>
        <w:t xml:space="preserve">The project director (see Chapter 3) after her/his appointment by the forum should become ex officio a member of it. In these cases the project director is both an employee of the forum (and as such accountable to it) and a full forum member - with the right to attend its meetings and to vote. This is analogous to the position of </w:t>
      </w:r>
      <w:r>
        <w:rPr>
          <w:noProof/>
          <w:sz w:val="24"/>
        </w:rPr>
        <w:t>the headteacher as a member of a school’s governing body or to that of a chief executive as a member of the board of the company.</w:t>
      </w:r>
    </w:p>
    <w:p w:rsidR="00000000" w:rsidRDefault="00E94523" w:rsidP="00E94523">
      <w:pPr>
        <w:numPr>
          <w:ilvl w:val="0"/>
          <w:numId w:val="0"/>
        </w:numPr>
        <w:spacing w:after="280"/>
        <w:rPr>
          <w:noProof/>
          <w:sz w:val="24"/>
        </w:rPr>
      </w:pPr>
      <w:r>
        <w:rPr>
          <w:noProof/>
          <w:sz w:val="24"/>
        </w:rPr>
        <w:t>2.4.13</w:t>
      </w:r>
      <w:r>
        <w:rPr>
          <w:noProof/>
          <w:sz w:val="24"/>
        </w:rPr>
        <w:tab/>
        <w:t>Where the Action Forum has decided to purchase a project management service from a commercial provider (see Chapter 3) rather than directly appoint a project director, there will need to be in place an appropriate method of accountability, including attending forum meetings on request to report on the effectiveness of the company’s work. In cases where the project manageme</w:t>
      </w:r>
      <w:r>
        <w:rPr>
          <w:noProof/>
          <w:sz w:val="24"/>
        </w:rPr>
        <w:t>nt is provided by an existing partner, the forum will need to ensure that there is no conflict of interests. This may occasionally require the relevant partner to withdraw from meetings, if for example their company’s performance is under discussion.</w:t>
      </w:r>
    </w:p>
    <w:p w:rsidR="00000000" w:rsidRDefault="00E94523" w:rsidP="00E94523">
      <w:pPr>
        <w:numPr>
          <w:ilvl w:val="0"/>
          <w:numId w:val="0"/>
        </w:numPr>
        <w:spacing w:after="280"/>
        <w:rPr>
          <w:noProof/>
          <w:sz w:val="24"/>
        </w:rPr>
      </w:pPr>
      <w:r>
        <w:rPr>
          <w:noProof/>
          <w:sz w:val="24"/>
        </w:rPr>
        <w:t>2.4.14</w:t>
      </w:r>
      <w:r>
        <w:rPr>
          <w:noProof/>
          <w:sz w:val="24"/>
        </w:rPr>
        <w:tab/>
        <w:t>The statutory instrument creating each zone (a model is provided at Annex H, although each will be different to reflect the membership of the zone) provides for members to be disqualified: if they have been declared bankrupts; if they have criminal convi</w:t>
      </w:r>
      <w:r>
        <w:rPr>
          <w:noProof/>
          <w:sz w:val="24"/>
        </w:rPr>
        <w:t>ctions (under some circumstances - see Annex H); or if they are  absent from meetings for more than 6 months without the Forum’s agreement.</w:t>
      </w:r>
    </w:p>
    <w:p w:rsidR="00000000" w:rsidRDefault="00E94523" w:rsidP="00E94523">
      <w:pPr>
        <w:keepNext/>
        <w:numPr>
          <w:ilvl w:val="0"/>
          <w:numId w:val="0"/>
        </w:numPr>
        <w:spacing w:after="280" w:line="240" w:lineRule="atLeast"/>
        <w:rPr>
          <w:i/>
          <w:noProof/>
          <w:color w:val="000000"/>
          <w:sz w:val="28"/>
        </w:rPr>
      </w:pPr>
      <w:r>
        <w:rPr>
          <w:b/>
          <w:noProof/>
          <w:color w:val="000000"/>
          <w:sz w:val="28"/>
        </w:rPr>
        <w:t>2.5</w:t>
      </w:r>
      <w:r>
        <w:rPr>
          <w:b/>
          <w:noProof/>
          <w:color w:val="000000"/>
          <w:sz w:val="28"/>
        </w:rPr>
        <w:tab/>
        <w:t>Committees</w:t>
      </w:r>
    </w:p>
    <w:p w:rsidR="00000000" w:rsidRDefault="00E94523" w:rsidP="00E94523">
      <w:pPr>
        <w:numPr>
          <w:ilvl w:val="0"/>
          <w:numId w:val="0"/>
        </w:numPr>
        <w:spacing w:after="280"/>
        <w:rPr>
          <w:noProof/>
          <w:sz w:val="24"/>
        </w:rPr>
      </w:pPr>
      <w:r>
        <w:rPr>
          <w:noProof/>
          <w:sz w:val="24"/>
        </w:rPr>
        <w:t>2.5.1</w:t>
      </w:r>
      <w:r>
        <w:rPr>
          <w:noProof/>
          <w:sz w:val="24"/>
        </w:rPr>
        <w:tab/>
        <w:t>The Action Forum will have direct responsibility for managing the business of the EAZ and the resources provided to it. In some cases it could assume significant and detailed responsibilities ceded to it by partner schools. The size of the Action Forum and the structures through which it operates therefore need to strike a balance between adequate r</w:t>
      </w:r>
      <w:r>
        <w:rPr>
          <w:noProof/>
          <w:sz w:val="24"/>
        </w:rPr>
        <w:t>epresentation of the partners involved and the need to be an effective management and decision making body.</w:t>
      </w:r>
    </w:p>
    <w:p w:rsidR="00000000" w:rsidRDefault="00E94523" w:rsidP="00E94523">
      <w:pPr>
        <w:numPr>
          <w:ilvl w:val="0"/>
          <w:numId w:val="0"/>
        </w:numPr>
        <w:spacing w:after="280" w:line="240" w:lineRule="atLeast"/>
        <w:ind w:left="23" w:hanging="23"/>
        <w:rPr>
          <w:noProof/>
          <w:color w:val="000000"/>
          <w:sz w:val="24"/>
        </w:rPr>
      </w:pPr>
      <w:r>
        <w:rPr>
          <w:noProof/>
          <w:color w:val="000000"/>
          <w:sz w:val="24"/>
        </w:rPr>
        <w:t>2.5.2</w:t>
      </w:r>
      <w:r>
        <w:rPr>
          <w:noProof/>
          <w:color w:val="000000"/>
          <w:sz w:val="24"/>
        </w:rPr>
        <w:tab/>
        <w:t>In order to enable effective structures to be put in place there is provision in the Act for Action Forums to appoint committees and to delegate functions to them. It is anticipated that larger forums may wish to establish an executive committee with powers to manage the detailed business. The intention would be that such a committee would meet more frequently and deal with issues at a greater l</w:t>
      </w:r>
      <w:r>
        <w:rPr>
          <w:noProof/>
          <w:color w:val="000000"/>
          <w:sz w:val="24"/>
        </w:rPr>
        <w:t>evel of detail.</w:t>
      </w:r>
    </w:p>
    <w:p w:rsidR="00000000" w:rsidRDefault="00E94523" w:rsidP="00E94523">
      <w:pPr>
        <w:numPr>
          <w:ilvl w:val="0"/>
          <w:numId w:val="0"/>
        </w:numPr>
        <w:spacing w:after="180" w:line="240" w:lineRule="atLeast"/>
        <w:ind w:left="23" w:hanging="23"/>
        <w:rPr>
          <w:noProof/>
          <w:color w:val="000000"/>
          <w:sz w:val="24"/>
        </w:rPr>
      </w:pPr>
      <w:r>
        <w:rPr>
          <w:noProof/>
          <w:color w:val="000000"/>
          <w:sz w:val="24"/>
        </w:rPr>
        <w:lastRenderedPageBreak/>
        <w:t>2.5.3</w:t>
      </w:r>
      <w:r>
        <w:rPr>
          <w:noProof/>
          <w:color w:val="000000"/>
          <w:sz w:val="24"/>
        </w:rPr>
        <w:tab/>
        <w:t>Some tasks and decisions may be delegated to individual forum members, to the project director or to headteachers. Some forums may prefer to delegate other functions to smaller groups of their members working in committees. Such functions might include -</w:t>
      </w:r>
    </w:p>
    <w:p w:rsidR="00000000" w:rsidRDefault="00E94523" w:rsidP="00E94523">
      <w:pPr>
        <w:pStyle w:val="Bullet"/>
        <w:numPr>
          <w:ilvl w:val="0"/>
          <w:numId w:val="13"/>
        </w:numPr>
        <w:rPr>
          <w:noProof/>
        </w:rPr>
      </w:pPr>
      <w:r>
        <w:rPr>
          <w:noProof/>
        </w:rPr>
        <w:t>the management of particular projects</w:t>
      </w:r>
    </w:p>
    <w:p w:rsidR="00000000" w:rsidRDefault="00E94523" w:rsidP="00E94523">
      <w:pPr>
        <w:pStyle w:val="Bullet"/>
        <w:numPr>
          <w:ilvl w:val="0"/>
          <w:numId w:val="13"/>
        </w:numPr>
        <w:rPr>
          <w:noProof/>
        </w:rPr>
      </w:pPr>
      <w:r>
        <w:rPr>
          <w:noProof/>
        </w:rPr>
        <w:t>finance</w:t>
      </w:r>
    </w:p>
    <w:p w:rsidR="00000000" w:rsidRDefault="00E94523" w:rsidP="00E94523">
      <w:pPr>
        <w:pStyle w:val="Bullet"/>
        <w:numPr>
          <w:ilvl w:val="0"/>
          <w:numId w:val="13"/>
        </w:numPr>
        <w:rPr>
          <w:noProof/>
          <w:color w:val="000000"/>
        </w:rPr>
      </w:pPr>
      <w:r>
        <w:rPr>
          <w:noProof/>
        </w:rPr>
        <w:t>staff matters (for instance where the Teachers’ Pay and Conditions  Document had been suspended).</w:t>
      </w:r>
    </w:p>
    <w:p w:rsidR="00000000" w:rsidRDefault="00E94523" w:rsidP="00E94523">
      <w:pPr>
        <w:pStyle w:val="Bullet"/>
        <w:numPr>
          <w:ilvl w:val="0"/>
          <w:numId w:val="13"/>
        </w:numPr>
        <w:rPr>
          <w:noProof/>
          <w:color w:val="000000"/>
        </w:rPr>
      </w:pPr>
      <w:r>
        <w:rPr>
          <w:noProof/>
        </w:rPr>
        <w:t>monitoring and review</w:t>
      </w:r>
    </w:p>
    <w:p w:rsidR="00000000" w:rsidRDefault="00E94523" w:rsidP="00E94523">
      <w:pPr>
        <w:numPr>
          <w:ilvl w:val="0"/>
          <w:numId w:val="0"/>
        </w:numPr>
        <w:spacing w:after="280" w:line="240" w:lineRule="atLeast"/>
        <w:rPr>
          <w:noProof/>
          <w:color w:val="000000"/>
          <w:sz w:val="24"/>
        </w:rPr>
      </w:pPr>
      <w:r>
        <w:rPr>
          <w:noProof/>
          <w:color w:val="000000"/>
          <w:sz w:val="24"/>
        </w:rPr>
        <w:t>2.5.4</w:t>
      </w:r>
      <w:r>
        <w:rPr>
          <w:noProof/>
          <w:color w:val="000000"/>
          <w:sz w:val="24"/>
        </w:rPr>
        <w:tab/>
      </w:r>
      <w:r>
        <w:rPr>
          <w:noProof/>
          <w:sz w:val="24"/>
        </w:rPr>
        <w:t>We aim to provide some model terms of reference in a future iss</w:t>
      </w:r>
      <w:r>
        <w:rPr>
          <w:noProof/>
          <w:sz w:val="24"/>
        </w:rPr>
        <w:t>ue.</w:t>
      </w:r>
    </w:p>
    <w:p w:rsidR="00000000" w:rsidRDefault="00E94523" w:rsidP="00E94523">
      <w:pPr>
        <w:numPr>
          <w:ilvl w:val="0"/>
          <w:numId w:val="0"/>
        </w:numPr>
        <w:spacing w:after="280" w:line="240" w:lineRule="atLeast"/>
        <w:rPr>
          <w:noProof/>
          <w:color w:val="000000"/>
          <w:sz w:val="24"/>
        </w:rPr>
      </w:pPr>
      <w:r>
        <w:rPr>
          <w:noProof/>
          <w:color w:val="000000"/>
          <w:sz w:val="24"/>
        </w:rPr>
        <w:t>2.5.5</w:t>
      </w:r>
      <w:r>
        <w:rPr>
          <w:noProof/>
          <w:color w:val="000000"/>
          <w:sz w:val="24"/>
        </w:rPr>
        <w:tab/>
        <w:t xml:space="preserve">In all cases committees should be provided with clear terms of reference including the level </w:t>
      </w:r>
      <w:r>
        <w:rPr>
          <w:noProof/>
          <w:sz w:val="24"/>
        </w:rPr>
        <w:t>and nature of the decisions they can take on the forum’s behalf. Committees will remain accountable to the forum and should report their proceedings and actions to the forum at each full meeting.</w:t>
      </w:r>
    </w:p>
    <w:p w:rsidR="00000000" w:rsidRDefault="00E94523" w:rsidP="00E94523">
      <w:pPr>
        <w:numPr>
          <w:ilvl w:val="0"/>
          <w:numId w:val="0"/>
        </w:numPr>
        <w:spacing w:after="280" w:line="240" w:lineRule="atLeast"/>
        <w:rPr>
          <w:noProof/>
          <w:color w:val="000000"/>
          <w:sz w:val="24"/>
        </w:rPr>
      </w:pPr>
      <w:r>
        <w:rPr>
          <w:noProof/>
          <w:color w:val="000000"/>
          <w:sz w:val="24"/>
        </w:rPr>
        <w:t>2.5.6</w:t>
      </w:r>
      <w:r>
        <w:rPr>
          <w:noProof/>
          <w:color w:val="000000"/>
          <w:sz w:val="24"/>
        </w:rPr>
        <w:tab/>
        <w:t>Committees would also be bound by the same procedural rules as apply to, or have been adopted by, the main forum as regards quorum, voting, election of chair, agendas and minutes (see below).</w:t>
      </w:r>
    </w:p>
    <w:p w:rsidR="00000000" w:rsidRDefault="00E94523" w:rsidP="00E94523">
      <w:pPr>
        <w:numPr>
          <w:ilvl w:val="0"/>
          <w:numId w:val="0"/>
        </w:numPr>
        <w:spacing w:after="280" w:line="240" w:lineRule="atLeast"/>
        <w:rPr>
          <w:noProof/>
          <w:color w:val="000000"/>
          <w:sz w:val="24"/>
        </w:rPr>
      </w:pPr>
      <w:r>
        <w:rPr>
          <w:noProof/>
          <w:color w:val="000000"/>
          <w:sz w:val="24"/>
        </w:rPr>
        <w:t>2.5.7</w:t>
      </w:r>
      <w:r>
        <w:rPr>
          <w:noProof/>
          <w:color w:val="000000"/>
          <w:sz w:val="24"/>
        </w:rPr>
        <w:tab/>
        <w:t>The arran</w:t>
      </w:r>
      <w:r>
        <w:rPr>
          <w:noProof/>
          <w:color w:val="000000"/>
          <w:sz w:val="24"/>
        </w:rPr>
        <w:t>gements to be made where one or more governing bodies cedes all powers to the forum will be dealt with in Regulations.</w:t>
      </w:r>
    </w:p>
    <w:p w:rsidR="00000000" w:rsidRDefault="00E94523" w:rsidP="00E94523">
      <w:pPr>
        <w:keepNext/>
        <w:numPr>
          <w:ilvl w:val="0"/>
          <w:numId w:val="0"/>
        </w:numPr>
        <w:spacing w:after="280" w:line="240" w:lineRule="atLeast"/>
        <w:rPr>
          <w:b/>
          <w:i/>
          <w:noProof/>
          <w:color w:val="000000"/>
          <w:sz w:val="28"/>
        </w:rPr>
      </w:pPr>
      <w:r>
        <w:rPr>
          <w:b/>
          <w:noProof/>
          <w:color w:val="000000"/>
          <w:sz w:val="28"/>
        </w:rPr>
        <w:t>2.6</w:t>
      </w:r>
      <w:r>
        <w:rPr>
          <w:b/>
          <w:noProof/>
          <w:color w:val="000000"/>
          <w:sz w:val="28"/>
        </w:rPr>
        <w:tab/>
        <w:t>Procedure</w:t>
      </w:r>
    </w:p>
    <w:p w:rsidR="00000000" w:rsidRDefault="00E94523" w:rsidP="00E94523">
      <w:pPr>
        <w:numPr>
          <w:ilvl w:val="0"/>
          <w:numId w:val="0"/>
        </w:numPr>
        <w:spacing w:after="280" w:line="240" w:lineRule="atLeast"/>
        <w:ind w:left="23" w:hanging="23"/>
        <w:rPr>
          <w:noProof/>
          <w:color w:val="000000"/>
          <w:sz w:val="24"/>
        </w:rPr>
      </w:pPr>
      <w:r>
        <w:rPr>
          <w:noProof/>
          <w:color w:val="000000"/>
          <w:sz w:val="24"/>
        </w:rPr>
        <w:t>2.6.1</w:t>
      </w:r>
      <w:r>
        <w:rPr>
          <w:noProof/>
          <w:color w:val="000000"/>
          <w:sz w:val="24"/>
        </w:rPr>
        <w:tab/>
        <w:t>The intention is that the Action Forum should have as much freedom as is compatible with its public accountability so as to be able to operate in the way which is most likely to enable it to achieve its objectives. The legal requirements on the way it conducts its business are therefore to be kept to a minimum.</w:t>
      </w:r>
    </w:p>
    <w:p w:rsidR="00000000" w:rsidRDefault="00E94523" w:rsidP="00E94523">
      <w:pPr>
        <w:numPr>
          <w:ilvl w:val="0"/>
          <w:numId w:val="0"/>
        </w:numPr>
        <w:spacing w:after="280" w:line="240" w:lineRule="atLeast"/>
        <w:ind w:left="23" w:hanging="23"/>
        <w:rPr>
          <w:noProof/>
          <w:color w:val="000000"/>
          <w:sz w:val="24"/>
        </w:rPr>
      </w:pPr>
      <w:r>
        <w:rPr>
          <w:noProof/>
          <w:color w:val="000000"/>
          <w:sz w:val="24"/>
        </w:rPr>
        <w:t>2.6.2</w:t>
      </w:r>
      <w:r>
        <w:rPr>
          <w:noProof/>
          <w:color w:val="000000"/>
          <w:sz w:val="24"/>
        </w:rPr>
        <w:tab/>
        <w:t>In general the requirements reflect the broad principl</w:t>
      </w:r>
      <w:r>
        <w:rPr>
          <w:noProof/>
          <w:color w:val="000000"/>
          <w:sz w:val="24"/>
        </w:rPr>
        <w:t>es which apply to governing bodies of schools and colleges but with the intention that they are less prescriptive. However in those cases where the functions of a governing body have been ceded to the Action Forum, it is expected that many of the Education (School Governing Body) Regulations will apply to the proceedings of the relevant sub committee.</w:t>
      </w:r>
    </w:p>
    <w:p w:rsidR="00000000" w:rsidRDefault="00E94523" w:rsidP="00E94523">
      <w:pPr>
        <w:numPr>
          <w:ilvl w:val="0"/>
          <w:numId w:val="0"/>
        </w:numPr>
        <w:spacing w:after="280" w:line="240" w:lineRule="atLeast"/>
        <w:ind w:left="23" w:hanging="23"/>
        <w:rPr>
          <w:noProof/>
          <w:color w:val="000000"/>
          <w:sz w:val="24"/>
        </w:rPr>
      </w:pPr>
      <w:r>
        <w:rPr>
          <w:noProof/>
          <w:color w:val="000000"/>
          <w:sz w:val="24"/>
        </w:rPr>
        <w:t>2.6.3</w:t>
      </w:r>
      <w:r>
        <w:rPr>
          <w:noProof/>
          <w:color w:val="000000"/>
          <w:sz w:val="24"/>
        </w:rPr>
        <w:tab/>
        <w:t>Schedule 1 of the Act specifies that members of the Action Forum shall elect one of their number to chair the forum, and the Order made by the Secretary</w:t>
      </w:r>
      <w:r>
        <w:rPr>
          <w:noProof/>
          <w:color w:val="000000"/>
          <w:sz w:val="24"/>
        </w:rPr>
        <w:t xml:space="preserve"> of State establishing each EAZ and its Action Forum specifies the term of office of the chairman.</w:t>
      </w:r>
    </w:p>
    <w:p w:rsidR="00000000" w:rsidRDefault="00E94523" w:rsidP="00E94523">
      <w:pPr>
        <w:keepNext/>
        <w:numPr>
          <w:ilvl w:val="0"/>
          <w:numId w:val="0"/>
        </w:numPr>
        <w:spacing w:after="280" w:line="240" w:lineRule="atLeast"/>
        <w:ind w:left="23" w:hanging="23"/>
        <w:rPr>
          <w:noProof/>
          <w:color w:val="000000"/>
          <w:sz w:val="24"/>
        </w:rPr>
      </w:pPr>
      <w:r>
        <w:rPr>
          <w:noProof/>
          <w:color w:val="000000"/>
          <w:sz w:val="24"/>
        </w:rPr>
        <w:lastRenderedPageBreak/>
        <w:t>2.6.4</w:t>
      </w:r>
      <w:r>
        <w:rPr>
          <w:noProof/>
          <w:color w:val="000000"/>
          <w:sz w:val="24"/>
        </w:rPr>
        <w:tab/>
        <w:t>Some further provisions are made in the Education Action Forum (Proceedings) Regulations 1998. These are:</w:t>
      </w:r>
    </w:p>
    <w:p w:rsidR="00000000" w:rsidRDefault="00E94523" w:rsidP="00E94523">
      <w:pPr>
        <w:keepNext/>
        <w:numPr>
          <w:ilvl w:val="0"/>
          <w:numId w:val="0"/>
        </w:numPr>
        <w:spacing w:line="240" w:lineRule="atLeast"/>
        <w:ind w:left="1440" w:hanging="720"/>
        <w:rPr>
          <w:noProof/>
          <w:color w:val="000000"/>
          <w:sz w:val="24"/>
        </w:rPr>
      </w:pPr>
      <w:r>
        <w:rPr>
          <w:noProof/>
          <w:color w:val="000000"/>
          <w:sz w:val="24"/>
        </w:rPr>
        <w:t>1)</w:t>
      </w:r>
      <w:r>
        <w:rPr>
          <w:b/>
          <w:noProof/>
          <w:color w:val="000000"/>
          <w:sz w:val="24"/>
        </w:rPr>
        <w:tab/>
        <w:t>The appointment of a secretary or clerk</w:t>
      </w:r>
    </w:p>
    <w:p w:rsidR="00000000" w:rsidRDefault="00E94523" w:rsidP="00E94523">
      <w:pPr>
        <w:numPr>
          <w:ilvl w:val="0"/>
          <w:numId w:val="0"/>
        </w:numPr>
        <w:spacing w:after="280" w:line="240" w:lineRule="atLeast"/>
        <w:ind w:left="1440"/>
        <w:rPr>
          <w:noProof/>
          <w:color w:val="000000"/>
          <w:sz w:val="24"/>
        </w:rPr>
      </w:pPr>
      <w:r>
        <w:rPr>
          <w:noProof/>
          <w:color w:val="000000"/>
          <w:sz w:val="24"/>
        </w:rPr>
        <w:t>The function of this person would be similar to that of a clerk to a governing body and include maintaining close liaison with the chair, arranging and recording the forum’s business including ensuring that its decisions are carried out and advising on proce</w:t>
      </w:r>
      <w:r>
        <w:rPr>
          <w:noProof/>
          <w:color w:val="000000"/>
          <w:sz w:val="24"/>
        </w:rPr>
        <w:t>dure. Members of the forum, including the project director, would be precluded from holding this post.</w:t>
      </w:r>
    </w:p>
    <w:p w:rsidR="00000000" w:rsidRDefault="00E94523" w:rsidP="00E94523">
      <w:pPr>
        <w:keepNext/>
        <w:numPr>
          <w:ilvl w:val="0"/>
          <w:numId w:val="0"/>
        </w:numPr>
        <w:spacing w:line="240" w:lineRule="atLeast"/>
        <w:ind w:left="1440" w:hanging="720"/>
        <w:rPr>
          <w:noProof/>
          <w:color w:val="000000"/>
          <w:sz w:val="24"/>
        </w:rPr>
      </w:pPr>
      <w:r>
        <w:rPr>
          <w:noProof/>
          <w:color w:val="000000"/>
          <w:sz w:val="24"/>
        </w:rPr>
        <w:t>2)</w:t>
      </w:r>
      <w:r>
        <w:rPr>
          <w:b/>
          <w:noProof/>
          <w:color w:val="000000"/>
          <w:sz w:val="24"/>
        </w:rPr>
        <w:tab/>
        <w:t>Appointment of a vice-chairman and term of office</w:t>
      </w:r>
    </w:p>
    <w:p w:rsidR="00000000" w:rsidRDefault="00E94523" w:rsidP="00E94523">
      <w:pPr>
        <w:numPr>
          <w:ilvl w:val="0"/>
          <w:numId w:val="0"/>
        </w:numPr>
        <w:spacing w:after="280" w:line="240" w:lineRule="atLeast"/>
        <w:ind w:left="1440"/>
        <w:rPr>
          <w:noProof/>
          <w:color w:val="000000"/>
          <w:sz w:val="24"/>
        </w:rPr>
      </w:pPr>
      <w:r>
        <w:rPr>
          <w:noProof/>
          <w:color w:val="000000"/>
          <w:sz w:val="24"/>
        </w:rPr>
        <w:t>The vice-chairman may carry out the chairman’s functions if he/ she is unable to do so.</w:t>
      </w:r>
    </w:p>
    <w:p w:rsidR="00000000" w:rsidRDefault="00E94523" w:rsidP="00E94523">
      <w:pPr>
        <w:keepNext/>
        <w:numPr>
          <w:ilvl w:val="0"/>
          <w:numId w:val="0"/>
        </w:numPr>
        <w:spacing w:line="240" w:lineRule="atLeast"/>
        <w:ind w:left="1440" w:hanging="720"/>
        <w:rPr>
          <w:noProof/>
          <w:color w:val="000000"/>
          <w:sz w:val="24"/>
        </w:rPr>
      </w:pPr>
      <w:r>
        <w:rPr>
          <w:noProof/>
          <w:color w:val="000000"/>
          <w:sz w:val="24"/>
        </w:rPr>
        <w:t>3)</w:t>
      </w:r>
      <w:r>
        <w:rPr>
          <w:b/>
          <w:noProof/>
          <w:color w:val="000000"/>
          <w:sz w:val="24"/>
        </w:rPr>
        <w:tab/>
        <w:t>Notice of meetings</w:t>
      </w:r>
    </w:p>
    <w:p w:rsidR="00000000" w:rsidRDefault="00E94523" w:rsidP="00E94523">
      <w:pPr>
        <w:numPr>
          <w:ilvl w:val="0"/>
          <w:numId w:val="0"/>
        </w:numPr>
        <w:spacing w:after="280" w:line="240" w:lineRule="atLeast"/>
        <w:ind w:left="1440"/>
        <w:rPr>
          <w:b/>
          <w:noProof/>
          <w:color w:val="000000"/>
          <w:sz w:val="24"/>
        </w:rPr>
      </w:pPr>
      <w:r>
        <w:rPr>
          <w:noProof/>
          <w:color w:val="000000"/>
          <w:sz w:val="24"/>
        </w:rPr>
        <w:t>Each forum must meet at least once each term (defined with reference to the three term year used by most schools), and may hold other meetings if requested by the forum, the chairman, or 20% of the members.  Members should be given the date and a</w:t>
      </w:r>
      <w:r>
        <w:rPr>
          <w:noProof/>
          <w:color w:val="000000"/>
          <w:sz w:val="24"/>
        </w:rPr>
        <w:t>n agenda at least 7 days’ prior to the meeting, unless the chairman specifies a shorter period because of the need for urgent action.</w:t>
      </w:r>
    </w:p>
    <w:p w:rsidR="00000000" w:rsidRDefault="00E94523" w:rsidP="00E94523">
      <w:pPr>
        <w:keepNext/>
        <w:numPr>
          <w:ilvl w:val="0"/>
          <w:numId w:val="0"/>
        </w:numPr>
        <w:spacing w:line="240" w:lineRule="atLeast"/>
        <w:ind w:left="1440" w:hanging="720"/>
        <w:rPr>
          <w:noProof/>
          <w:color w:val="000000"/>
          <w:sz w:val="24"/>
        </w:rPr>
      </w:pPr>
      <w:r>
        <w:rPr>
          <w:noProof/>
          <w:color w:val="000000"/>
          <w:sz w:val="24"/>
        </w:rPr>
        <w:t>4)</w:t>
      </w:r>
      <w:r>
        <w:rPr>
          <w:b/>
          <w:noProof/>
          <w:color w:val="000000"/>
          <w:sz w:val="24"/>
        </w:rPr>
        <w:tab/>
        <w:t>Quorum</w:t>
      </w:r>
    </w:p>
    <w:p w:rsidR="00000000" w:rsidRDefault="00E94523" w:rsidP="00E94523">
      <w:pPr>
        <w:numPr>
          <w:ilvl w:val="0"/>
          <w:numId w:val="0"/>
        </w:numPr>
        <w:spacing w:after="280" w:line="240" w:lineRule="atLeast"/>
        <w:ind w:left="1440"/>
        <w:rPr>
          <w:b/>
          <w:noProof/>
          <w:color w:val="000000"/>
          <w:sz w:val="24"/>
        </w:rPr>
      </w:pPr>
      <w:r>
        <w:rPr>
          <w:noProof/>
          <w:color w:val="000000"/>
          <w:sz w:val="24"/>
        </w:rPr>
        <w:t>To delegate powers to a committee or to elect a chairman or  vice chairman, requires two thirds of members to be present. For other purposes, the quorum is one third.</w:t>
      </w:r>
    </w:p>
    <w:p w:rsidR="00000000" w:rsidRDefault="00E94523" w:rsidP="00E94523">
      <w:pPr>
        <w:keepNext/>
        <w:numPr>
          <w:ilvl w:val="0"/>
          <w:numId w:val="0"/>
        </w:numPr>
        <w:ind w:left="720"/>
        <w:rPr>
          <w:noProof/>
        </w:rPr>
      </w:pPr>
      <w:r>
        <w:rPr>
          <w:noProof/>
          <w:sz w:val="24"/>
        </w:rPr>
        <w:t>5)</w:t>
      </w:r>
      <w:r>
        <w:rPr>
          <w:noProof/>
          <w:sz w:val="24"/>
        </w:rPr>
        <w:tab/>
      </w:r>
      <w:r>
        <w:rPr>
          <w:b/>
          <w:noProof/>
          <w:sz w:val="24"/>
        </w:rPr>
        <w:t>Minutes</w:t>
      </w:r>
    </w:p>
    <w:p w:rsidR="00000000" w:rsidRDefault="00E94523" w:rsidP="00E94523">
      <w:pPr>
        <w:numPr>
          <w:ilvl w:val="0"/>
          <w:numId w:val="0"/>
        </w:numPr>
        <w:spacing w:after="280" w:line="240" w:lineRule="atLeast"/>
        <w:ind w:left="1440"/>
        <w:rPr>
          <w:noProof/>
          <w:color w:val="000000"/>
          <w:sz w:val="24"/>
        </w:rPr>
      </w:pPr>
      <w:r>
        <w:rPr>
          <w:noProof/>
          <w:color w:val="000000"/>
          <w:sz w:val="24"/>
        </w:rPr>
        <w:t>This will require that a formal written record of the business of meetings is kept in the form of minutes which are subsequently approved as a true record by the forum. As a matter of good p</w:t>
      </w:r>
      <w:r>
        <w:rPr>
          <w:noProof/>
          <w:color w:val="000000"/>
          <w:sz w:val="24"/>
        </w:rPr>
        <w:t>ractice, Action Forums may wish to make public the minutes of their meetings on request, (as governing bodies do) unless there is a good reason for not doing so.</w:t>
      </w:r>
    </w:p>
    <w:p w:rsidR="00000000" w:rsidRDefault="00E94523" w:rsidP="00E94523">
      <w:pPr>
        <w:keepNext/>
        <w:numPr>
          <w:ilvl w:val="0"/>
          <w:numId w:val="0"/>
        </w:numPr>
        <w:ind w:firstLine="720"/>
        <w:rPr>
          <w:noProof/>
          <w:sz w:val="24"/>
        </w:rPr>
      </w:pPr>
      <w:r>
        <w:rPr>
          <w:noProof/>
          <w:sz w:val="24"/>
        </w:rPr>
        <w:t>6)</w:t>
      </w:r>
      <w:r>
        <w:rPr>
          <w:noProof/>
          <w:sz w:val="24"/>
        </w:rPr>
        <w:tab/>
      </w:r>
      <w:r>
        <w:rPr>
          <w:b/>
          <w:noProof/>
          <w:sz w:val="24"/>
        </w:rPr>
        <w:t>Voting</w:t>
      </w:r>
    </w:p>
    <w:p w:rsidR="00000000" w:rsidRDefault="00E94523" w:rsidP="00E94523">
      <w:pPr>
        <w:numPr>
          <w:ilvl w:val="0"/>
          <w:numId w:val="0"/>
        </w:numPr>
        <w:spacing w:after="280" w:line="240" w:lineRule="atLeast"/>
        <w:ind w:left="1440"/>
        <w:rPr>
          <w:noProof/>
          <w:color w:val="000000"/>
          <w:sz w:val="24"/>
        </w:rPr>
      </w:pPr>
      <w:r>
        <w:rPr>
          <w:noProof/>
          <w:color w:val="000000"/>
          <w:sz w:val="24"/>
        </w:rPr>
        <w:t>Votes are decided by the majority of members present and voting, and in the case of a tie, the chairman has an additional, or casting, vote. In practice it is not expected that decisions need be taken by formal vote on each occasion - the chairman would normally ask the forum members for their agreement and only call for a vote if there w</w:t>
      </w:r>
      <w:r>
        <w:rPr>
          <w:noProof/>
          <w:color w:val="000000"/>
          <w:sz w:val="24"/>
        </w:rPr>
        <w:t>as specific dissent, a vote was requested or the matter was particularly significant.</w:t>
      </w:r>
    </w:p>
    <w:p w:rsidR="00000000" w:rsidRDefault="00E94523" w:rsidP="00E94523">
      <w:pPr>
        <w:keepNext/>
        <w:numPr>
          <w:ilvl w:val="0"/>
          <w:numId w:val="0"/>
        </w:numPr>
        <w:ind w:firstLine="720"/>
        <w:rPr>
          <w:noProof/>
          <w:sz w:val="24"/>
        </w:rPr>
      </w:pPr>
      <w:r>
        <w:rPr>
          <w:noProof/>
          <w:sz w:val="24"/>
        </w:rPr>
        <w:t>7)</w:t>
      </w:r>
      <w:r>
        <w:rPr>
          <w:noProof/>
          <w:sz w:val="24"/>
        </w:rPr>
        <w:tab/>
      </w:r>
      <w:r>
        <w:rPr>
          <w:b/>
          <w:noProof/>
          <w:sz w:val="24"/>
        </w:rPr>
        <w:t>Public access</w:t>
      </w:r>
    </w:p>
    <w:p w:rsidR="00000000" w:rsidRDefault="00E94523" w:rsidP="00E94523">
      <w:pPr>
        <w:numPr>
          <w:ilvl w:val="0"/>
          <w:numId w:val="0"/>
        </w:numPr>
        <w:spacing w:after="280" w:line="240" w:lineRule="atLeast"/>
        <w:ind w:left="1440"/>
        <w:rPr>
          <w:noProof/>
          <w:color w:val="000000"/>
          <w:sz w:val="24"/>
        </w:rPr>
      </w:pPr>
      <w:r>
        <w:rPr>
          <w:noProof/>
          <w:color w:val="000000"/>
          <w:sz w:val="24"/>
        </w:rPr>
        <w:t>The forum may allow non-members to attend meetings. As a matter of good practice, the forum should make the minutes of its meetings available in response to any reasonable request.</w:t>
      </w:r>
    </w:p>
    <w:p w:rsidR="00000000" w:rsidRDefault="00E94523" w:rsidP="00E94523">
      <w:pPr>
        <w:keepNext/>
        <w:numPr>
          <w:ilvl w:val="0"/>
          <w:numId w:val="0"/>
        </w:numPr>
        <w:ind w:firstLine="720"/>
        <w:rPr>
          <w:noProof/>
        </w:rPr>
      </w:pPr>
      <w:r>
        <w:rPr>
          <w:noProof/>
          <w:sz w:val="24"/>
        </w:rPr>
        <w:t>8)</w:t>
      </w:r>
      <w:r>
        <w:rPr>
          <w:noProof/>
          <w:sz w:val="24"/>
        </w:rPr>
        <w:tab/>
      </w:r>
      <w:r>
        <w:rPr>
          <w:b/>
          <w:noProof/>
          <w:sz w:val="24"/>
        </w:rPr>
        <w:t>Withdrawal from meetings</w:t>
      </w:r>
    </w:p>
    <w:p w:rsidR="00000000" w:rsidRDefault="00E94523" w:rsidP="00E94523">
      <w:pPr>
        <w:numPr>
          <w:ilvl w:val="0"/>
          <w:numId w:val="0"/>
        </w:numPr>
        <w:spacing w:after="280" w:line="240" w:lineRule="atLeast"/>
        <w:ind w:left="1440"/>
        <w:rPr>
          <w:noProof/>
          <w:color w:val="000000"/>
          <w:sz w:val="24"/>
        </w:rPr>
      </w:pPr>
      <w:r>
        <w:rPr>
          <w:noProof/>
          <w:color w:val="000000"/>
          <w:sz w:val="24"/>
        </w:rPr>
        <w:t xml:space="preserve">Any member of the forum with a direct or indirect pecuniary interest in a particular issue must declare this, and withdraw from the meeting while the issue </w:t>
      </w:r>
      <w:r>
        <w:rPr>
          <w:noProof/>
          <w:color w:val="000000"/>
          <w:sz w:val="24"/>
        </w:rPr>
        <w:lastRenderedPageBreak/>
        <w:t>is being discussed and voted upon. The circu</w:t>
      </w:r>
      <w:r>
        <w:rPr>
          <w:noProof/>
          <w:color w:val="000000"/>
          <w:sz w:val="24"/>
        </w:rPr>
        <w:t>mstances are likely to include where a member (or her/his spouse, partner or close family) has a financial interest in the supply of goods or services to the forum or any contract or proposed contract being decided by the forum (including employment contracts). Under the financial arrangements (see Chapter 8) the forum will be required to maintain a register of its members’ interests. Withdrawal may also be necessary where conditions of service of, for example, the project director, are being discussed.</w:t>
      </w:r>
    </w:p>
    <w:p w:rsidR="00000000" w:rsidRDefault="00E94523" w:rsidP="00E94523">
      <w:pPr>
        <w:numPr>
          <w:ilvl w:val="0"/>
          <w:numId w:val="0"/>
        </w:numPr>
        <w:spacing w:after="180" w:line="240" w:lineRule="atLeast"/>
        <w:rPr>
          <w:noProof/>
          <w:color w:val="000000"/>
          <w:sz w:val="24"/>
        </w:rPr>
      </w:pPr>
      <w:r>
        <w:rPr>
          <w:noProof/>
          <w:color w:val="000000"/>
          <w:sz w:val="24"/>
        </w:rPr>
        <w:t>2.6</w:t>
      </w:r>
      <w:r>
        <w:rPr>
          <w:noProof/>
          <w:color w:val="000000"/>
          <w:sz w:val="24"/>
        </w:rPr>
        <w:t>.5</w:t>
      </w:r>
      <w:r>
        <w:rPr>
          <w:noProof/>
          <w:color w:val="000000"/>
          <w:sz w:val="24"/>
        </w:rPr>
        <w:tab/>
        <w:t>It will be for the forum to supplement these basic rules with its own procedures (or standing orders) for other aspects of its business. It is suggested that these aspects might include:</w:t>
      </w:r>
    </w:p>
    <w:p w:rsidR="00000000" w:rsidRDefault="00E94523" w:rsidP="00E94523">
      <w:pPr>
        <w:pStyle w:val="Bullet"/>
        <w:numPr>
          <w:ilvl w:val="0"/>
          <w:numId w:val="13"/>
        </w:numPr>
        <w:rPr>
          <w:noProof/>
        </w:rPr>
      </w:pPr>
      <w:r>
        <w:rPr>
          <w:noProof/>
        </w:rPr>
        <w:t>the term of office of members;</w:t>
      </w:r>
    </w:p>
    <w:p w:rsidR="00000000" w:rsidRDefault="00E94523" w:rsidP="00E94523">
      <w:pPr>
        <w:pStyle w:val="Bullet"/>
        <w:numPr>
          <w:ilvl w:val="0"/>
          <w:numId w:val="13"/>
        </w:numPr>
        <w:rPr>
          <w:noProof/>
        </w:rPr>
      </w:pPr>
      <w:r>
        <w:rPr>
          <w:noProof/>
        </w:rPr>
        <w:t>how casual vacancies and places for co-optees on the forum are to be filled;</w:t>
      </w:r>
    </w:p>
    <w:p w:rsidR="00000000" w:rsidRDefault="00E94523" w:rsidP="00E94523">
      <w:pPr>
        <w:pStyle w:val="Bullet"/>
        <w:numPr>
          <w:ilvl w:val="0"/>
          <w:numId w:val="13"/>
        </w:numPr>
        <w:rPr>
          <w:noProof/>
        </w:rPr>
      </w:pPr>
      <w:r>
        <w:rPr>
          <w:noProof/>
        </w:rPr>
        <w:t>the circumstances in which the chair may act between meetings on behalf of the forum and the reporting of such action, and whether or not this is to include authentication of the forum’s seal without specific autho</w:t>
      </w:r>
      <w:r>
        <w:rPr>
          <w:noProof/>
        </w:rPr>
        <w:t>risation on each occasion (see 2.2.6) ;</w:t>
      </w:r>
    </w:p>
    <w:p w:rsidR="00000000" w:rsidRDefault="00E94523" w:rsidP="00E94523">
      <w:pPr>
        <w:pStyle w:val="Bullet"/>
        <w:numPr>
          <w:ilvl w:val="0"/>
          <w:numId w:val="13"/>
        </w:numPr>
        <w:rPr>
          <w:noProof/>
        </w:rPr>
      </w:pPr>
      <w:r>
        <w:rPr>
          <w:noProof/>
        </w:rPr>
        <w:t>the arrangements for members to ask for items to be included on the agenda including whether the raising of urgent business is to be allowed;</w:t>
      </w:r>
    </w:p>
    <w:p w:rsidR="00000000" w:rsidRDefault="00E94523" w:rsidP="00E94523">
      <w:pPr>
        <w:pStyle w:val="Bullet"/>
        <w:numPr>
          <w:ilvl w:val="0"/>
          <w:numId w:val="13"/>
        </w:numPr>
        <w:rPr>
          <w:noProof/>
        </w:rPr>
      </w:pPr>
      <w:r>
        <w:rPr>
          <w:noProof/>
        </w:rPr>
        <w:t>the conduct of debates, the putting of resolutions and the exercise of authority by the chair;</w:t>
      </w:r>
    </w:p>
    <w:p w:rsidR="00000000" w:rsidRDefault="00E94523" w:rsidP="00E94523">
      <w:pPr>
        <w:pStyle w:val="Bullet"/>
        <w:numPr>
          <w:ilvl w:val="0"/>
          <w:numId w:val="13"/>
        </w:numPr>
        <w:rPr>
          <w:noProof/>
        </w:rPr>
      </w:pPr>
      <w:r>
        <w:rPr>
          <w:noProof/>
        </w:rPr>
        <w:t>under what circumstances public access is to be allowed to meetings of the forum;</w:t>
      </w:r>
    </w:p>
    <w:p w:rsidR="00000000" w:rsidRDefault="00E94523" w:rsidP="00E94523">
      <w:pPr>
        <w:pStyle w:val="Bullet"/>
        <w:numPr>
          <w:ilvl w:val="0"/>
          <w:numId w:val="13"/>
        </w:numPr>
        <w:rPr>
          <w:noProof/>
        </w:rPr>
      </w:pPr>
      <w:r>
        <w:rPr>
          <w:noProof/>
        </w:rPr>
        <w:t>the membership and terms of reference of committees of the forum;</w:t>
      </w:r>
    </w:p>
    <w:p w:rsidR="00000000" w:rsidRDefault="00E94523" w:rsidP="00E94523">
      <w:pPr>
        <w:pStyle w:val="Bullet"/>
        <w:numPr>
          <w:ilvl w:val="0"/>
          <w:numId w:val="13"/>
        </w:numPr>
        <w:rPr>
          <w:noProof/>
        </w:rPr>
      </w:pPr>
      <w:r>
        <w:rPr>
          <w:noProof/>
        </w:rPr>
        <w:t>the procedure for appointing the project director and other directly employed staff.</w:t>
      </w:r>
    </w:p>
    <w:p w:rsidR="00000000" w:rsidRDefault="00E94523" w:rsidP="00E94523">
      <w:pPr>
        <w:numPr>
          <w:ilvl w:val="0"/>
          <w:numId w:val="0"/>
        </w:numPr>
        <w:spacing w:after="280" w:line="240" w:lineRule="atLeast"/>
        <w:ind w:firstLine="23"/>
        <w:rPr>
          <w:noProof/>
          <w:color w:val="000000"/>
          <w:sz w:val="24"/>
        </w:rPr>
      </w:pPr>
      <w:r>
        <w:rPr>
          <w:noProof/>
          <w:color w:val="000000"/>
          <w:sz w:val="24"/>
        </w:rPr>
        <w:t>2.</w:t>
      </w:r>
      <w:r>
        <w:rPr>
          <w:noProof/>
          <w:color w:val="000000"/>
          <w:sz w:val="24"/>
        </w:rPr>
        <w:t>6.6</w:t>
      </w:r>
      <w:r>
        <w:rPr>
          <w:noProof/>
          <w:color w:val="000000"/>
          <w:sz w:val="24"/>
        </w:rPr>
        <w:tab/>
        <w:t>Views will differ on the appropriate level of detail. However there are clear advantages in working within a set of rules which everyone understands and which enables the forum to demonstrate to schools and other partners that it has a coherent, consistent and as far as possible transparent, framework for conducting its business.</w:t>
      </w:r>
    </w:p>
    <w:p w:rsidR="00000000" w:rsidRDefault="00E94523" w:rsidP="00E94523">
      <w:pPr>
        <w:keepNext/>
        <w:numPr>
          <w:ilvl w:val="0"/>
          <w:numId w:val="0"/>
        </w:numPr>
        <w:spacing w:after="280" w:line="240" w:lineRule="atLeast"/>
        <w:rPr>
          <w:b/>
          <w:noProof/>
          <w:color w:val="000000"/>
          <w:sz w:val="28"/>
        </w:rPr>
      </w:pPr>
      <w:r>
        <w:rPr>
          <w:b/>
          <w:noProof/>
          <w:color w:val="000000"/>
          <w:sz w:val="28"/>
        </w:rPr>
        <w:t>2.7</w:t>
      </w:r>
      <w:r>
        <w:rPr>
          <w:b/>
          <w:noProof/>
          <w:color w:val="000000"/>
          <w:sz w:val="28"/>
        </w:rPr>
        <w:tab/>
        <w:t>General conduct of the Action Forum</w:t>
      </w:r>
    </w:p>
    <w:p w:rsidR="00000000" w:rsidRDefault="00E94523" w:rsidP="00E94523">
      <w:pPr>
        <w:numPr>
          <w:ilvl w:val="0"/>
          <w:numId w:val="0"/>
        </w:numPr>
        <w:spacing w:after="280" w:line="240" w:lineRule="atLeast"/>
        <w:rPr>
          <w:noProof/>
          <w:color w:val="000000"/>
          <w:sz w:val="24"/>
        </w:rPr>
      </w:pPr>
      <w:r>
        <w:rPr>
          <w:noProof/>
          <w:color w:val="000000"/>
          <w:sz w:val="24"/>
        </w:rPr>
        <w:t>2.7.1</w:t>
      </w:r>
      <w:r>
        <w:rPr>
          <w:noProof/>
          <w:color w:val="000000"/>
          <w:sz w:val="24"/>
        </w:rPr>
        <w:tab/>
        <w:t>The intention is that Action Forums should be enabled to operate and respond in flexible and innovative ways. However the Action F</w:t>
      </w:r>
      <w:r>
        <w:rPr>
          <w:noProof/>
          <w:color w:val="000000"/>
          <w:sz w:val="24"/>
        </w:rPr>
        <w:t>orum remains publicly accountable and must conduct its business in as fair and open a manner as possible.</w:t>
      </w:r>
    </w:p>
    <w:p w:rsidR="00000000" w:rsidRDefault="00E94523" w:rsidP="00E94523">
      <w:pPr>
        <w:numPr>
          <w:ilvl w:val="0"/>
          <w:numId w:val="0"/>
        </w:numPr>
        <w:spacing w:after="180" w:line="240" w:lineRule="atLeast"/>
        <w:ind w:left="23" w:hanging="23"/>
        <w:rPr>
          <w:noProof/>
          <w:color w:val="000000"/>
        </w:rPr>
      </w:pPr>
      <w:r>
        <w:rPr>
          <w:noProof/>
          <w:color w:val="000000"/>
          <w:sz w:val="24"/>
        </w:rPr>
        <w:t>2.7.2</w:t>
      </w:r>
      <w:r>
        <w:rPr>
          <w:noProof/>
          <w:color w:val="000000"/>
          <w:sz w:val="24"/>
        </w:rPr>
        <w:tab/>
        <w:t>A forum’s decisions and the way they are taken may be open to challenge on the grounds that it has acted unreasonably. The forum is likely to avoid this by -</w:t>
      </w:r>
    </w:p>
    <w:p w:rsidR="00000000" w:rsidRDefault="00E94523" w:rsidP="00E94523">
      <w:pPr>
        <w:pStyle w:val="Bullet"/>
        <w:numPr>
          <w:ilvl w:val="0"/>
          <w:numId w:val="13"/>
        </w:numPr>
        <w:rPr>
          <w:noProof/>
        </w:rPr>
      </w:pPr>
      <w:r>
        <w:rPr>
          <w:noProof/>
        </w:rPr>
        <w:t>acting only within its powers</w:t>
      </w:r>
    </w:p>
    <w:p w:rsidR="00000000" w:rsidRDefault="00E94523" w:rsidP="00E94523">
      <w:pPr>
        <w:pStyle w:val="Bullet"/>
        <w:numPr>
          <w:ilvl w:val="0"/>
          <w:numId w:val="13"/>
        </w:numPr>
        <w:rPr>
          <w:noProof/>
        </w:rPr>
      </w:pPr>
      <w:r>
        <w:rPr>
          <w:noProof/>
        </w:rPr>
        <w:t>providing adequate time for consultation with those affected by its decisions</w:t>
      </w:r>
    </w:p>
    <w:p w:rsidR="00000000" w:rsidRDefault="00E94523" w:rsidP="00E94523">
      <w:pPr>
        <w:pStyle w:val="Bullet"/>
        <w:numPr>
          <w:ilvl w:val="0"/>
          <w:numId w:val="13"/>
        </w:numPr>
        <w:rPr>
          <w:noProof/>
        </w:rPr>
      </w:pPr>
      <w:r>
        <w:rPr>
          <w:noProof/>
        </w:rPr>
        <w:lastRenderedPageBreak/>
        <w:t>being clear about the reasons why decisions have been taken and recording those reasons</w:t>
      </w:r>
    </w:p>
    <w:p w:rsidR="00000000" w:rsidRDefault="00E94523" w:rsidP="00E94523">
      <w:pPr>
        <w:pStyle w:val="Bullet"/>
        <w:numPr>
          <w:ilvl w:val="0"/>
          <w:numId w:val="13"/>
        </w:numPr>
        <w:rPr>
          <w:noProof/>
        </w:rPr>
      </w:pPr>
      <w:r>
        <w:rPr>
          <w:noProof/>
        </w:rPr>
        <w:t>excluding from the decision making process any</w:t>
      </w:r>
      <w:r>
        <w:rPr>
          <w:noProof/>
        </w:rPr>
        <w:t>one who has a conflicting or personal interest.</w:t>
      </w:r>
    </w:p>
    <w:p w:rsidR="00000000" w:rsidRDefault="00E94523" w:rsidP="00E94523">
      <w:pPr>
        <w:numPr>
          <w:ilvl w:val="0"/>
          <w:numId w:val="0"/>
        </w:numPr>
        <w:spacing w:after="240" w:line="240" w:lineRule="atLeast"/>
        <w:ind w:left="23" w:hanging="23"/>
        <w:rPr>
          <w:noProof/>
          <w:color w:val="000000"/>
          <w:sz w:val="24"/>
        </w:rPr>
      </w:pPr>
      <w:r>
        <w:rPr>
          <w:noProof/>
          <w:color w:val="000000"/>
          <w:sz w:val="24"/>
        </w:rPr>
        <w:t>2.7.3</w:t>
      </w:r>
      <w:r>
        <w:rPr>
          <w:noProof/>
          <w:color w:val="000000"/>
          <w:sz w:val="24"/>
        </w:rPr>
        <w:tab/>
        <w:t>The Action Forum should also be seen to conduct itself and its business in line with the principles of public life established by the Nolan Committee -</w:t>
      </w:r>
    </w:p>
    <w:p w:rsidR="00000000" w:rsidRDefault="00E94523" w:rsidP="00E94523">
      <w:pPr>
        <w:keepNext/>
        <w:numPr>
          <w:ilvl w:val="0"/>
          <w:numId w:val="0"/>
        </w:numPr>
        <w:spacing w:after="180" w:line="240" w:lineRule="atLeast"/>
        <w:ind w:left="23" w:hanging="23"/>
        <w:rPr>
          <w:b/>
          <w:noProof/>
          <w:color w:val="000000"/>
          <w:sz w:val="24"/>
        </w:rPr>
      </w:pPr>
      <w:r>
        <w:rPr>
          <w:b/>
          <w:noProof/>
          <w:color w:val="000000"/>
          <w:sz w:val="24"/>
        </w:rPr>
        <w:t>Selflessness</w:t>
      </w:r>
    </w:p>
    <w:p w:rsidR="00000000" w:rsidRDefault="00E94523" w:rsidP="00E94523">
      <w:pPr>
        <w:numPr>
          <w:ilvl w:val="0"/>
          <w:numId w:val="0"/>
        </w:numPr>
        <w:spacing w:after="280" w:line="240" w:lineRule="atLeast"/>
        <w:ind w:left="720" w:hanging="720"/>
        <w:rPr>
          <w:noProof/>
          <w:color w:val="000000"/>
          <w:sz w:val="24"/>
        </w:rPr>
      </w:pPr>
      <w:r>
        <w:rPr>
          <w:noProof/>
          <w:color w:val="000000"/>
          <w:sz w:val="24"/>
        </w:rPr>
        <w:tab/>
        <w:t>Holders of public office should take decisions solely in terms of the public interest. They should not do so in order to gain financial or other material benefits for themselves, their family or their friends.</w:t>
      </w:r>
    </w:p>
    <w:p w:rsidR="00000000" w:rsidRDefault="00E94523" w:rsidP="00E94523">
      <w:pPr>
        <w:keepNext/>
        <w:numPr>
          <w:ilvl w:val="0"/>
          <w:numId w:val="0"/>
        </w:numPr>
        <w:spacing w:after="180" w:line="240" w:lineRule="atLeast"/>
        <w:ind w:left="743" w:hanging="743"/>
        <w:rPr>
          <w:b/>
          <w:noProof/>
          <w:color w:val="000000"/>
          <w:sz w:val="24"/>
        </w:rPr>
      </w:pPr>
      <w:r>
        <w:rPr>
          <w:b/>
          <w:noProof/>
          <w:color w:val="000000"/>
          <w:sz w:val="24"/>
        </w:rPr>
        <w:t>Integrity</w:t>
      </w:r>
    </w:p>
    <w:p w:rsidR="00000000" w:rsidRDefault="00E94523" w:rsidP="00E94523">
      <w:pPr>
        <w:numPr>
          <w:ilvl w:val="0"/>
          <w:numId w:val="0"/>
        </w:numPr>
        <w:spacing w:after="280" w:line="240" w:lineRule="atLeast"/>
        <w:ind w:left="720" w:hanging="720"/>
        <w:rPr>
          <w:noProof/>
          <w:color w:val="000000"/>
          <w:sz w:val="24"/>
        </w:rPr>
      </w:pPr>
      <w:r>
        <w:rPr>
          <w:noProof/>
          <w:color w:val="000000"/>
          <w:sz w:val="24"/>
        </w:rPr>
        <w:tab/>
        <w:t>Holders of public office should not place themselves under any financia</w:t>
      </w:r>
      <w:r>
        <w:rPr>
          <w:noProof/>
          <w:color w:val="000000"/>
          <w:sz w:val="24"/>
        </w:rPr>
        <w:t>l or other obligation to outside individuals or organisations that might influence them in the performance of their duties.</w:t>
      </w:r>
    </w:p>
    <w:p w:rsidR="00000000" w:rsidRDefault="00E94523" w:rsidP="00E94523">
      <w:pPr>
        <w:keepNext/>
        <w:numPr>
          <w:ilvl w:val="0"/>
          <w:numId w:val="0"/>
        </w:numPr>
        <w:spacing w:after="180" w:line="240" w:lineRule="atLeast"/>
        <w:ind w:left="743" w:hanging="743"/>
        <w:rPr>
          <w:b/>
          <w:noProof/>
          <w:color w:val="000000"/>
          <w:sz w:val="24"/>
        </w:rPr>
      </w:pPr>
      <w:r>
        <w:rPr>
          <w:b/>
          <w:noProof/>
          <w:color w:val="000000"/>
          <w:sz w:val="24"/>
        </w:rPr>
        <w:t>Objectivity</w:t>
      </w:r>
    </w:p>
    <w:p w:rsidR="00000000" w:rsidRDefault="00E94523" w:rsidP="00E94523">
      <w:pPr>
        <w:numPr>
          <w:ilvl w:val="0"/>
          <w:numId w:val="0"/>
        </w:numPr>
        <w:spacing w:after="280" w:line="240" w:lineRule="atLeast"/>
        <w:ind w:left="720" w:hanging="720"/>
        <w:rPr>
          <w:noProof/>
          <w:color w:val="000000"/>
          <w:sz w:val="24"/>
        </w:rPr>
      </w:pPr>
      <w:r>
        <w:rPr>
          <w:noProof/>
          <w:color w:val="000000"/>
          <w:sz w:val="24"/>
        </w:rPr>
        <w:tab/>
        <w:t>In carrying out public business, including making public appointments, awarding contracts, or recommending individuals for rewards and benefits, holders of public office should make choices on merit.</w:t>
      </w:r>
    </w:p>
    <w:p w:rsidR="00000000" w:rsidRDefault="00E94523" w:rsidP="00E94523">
      <w:pPr>
        <w:keepNext/>
        <w:numPr>
          <w:ilvl w:val="0"/>
          <w:numId w:val="0"/>
        </w:numPr>
        <w:spacing w:after="180" w:line="240" w:lineRule="atLeast"/>
        <w:ind w:left="743" w:hanging="743"/>
        <w:rPr>
          <w:b/>
          <w:noProof/>
          <w:color w:val="000000"/>
          <w:sz w:val="24"/>
        </w:rPr>
      </w:pPr>
      <w:r>
        <w:rPr>
          <w:b/>
          <w:noProof/>
          <w:color w:val="000000"/>
          <w:sz w:val="24"/>
        </w:rPr>
        <w:t>Accountability</w:t>
      </w:r>
    </w:p>
    <w:p w:rsidR="00000000" w:rsidRDefault="00E94523" w:rsidP="00E94523">
      <w:pPr>
        <w:numPr>
          <w:ilvl w:val="0"/>
          <w:numId w:val="0"/>
        </w:numPr>
        <w:spacing w:after="280" w:line="240" w:lineRule="atLeast"/>
        <w:ind w:left="720" w:hanging="720"/>
        <w:rPr>
          <w:noProof/>
          <w:color w:val="000000"/>
          <w:sz w:val="24"/>
        </w:rPr>
      </w:pPr>
      <w:r>
        <w:rPr>
          <w:noProof/>
          <w:color w:val="000000"/>
          <w:sz w:val="24"/>
        </w:rPr>
        <w:tab/>
        <w:t xml:space="preserve">Holders of public office are accountable for their decisions and actions to the public and must submit themselves to whatever scrutiny is appropriate to their </w:t>
      </w:r>
      <w:r>
        <w:rPr>
          <w:noProof/>
          <w:color w:val="000000"/>
          <w:sz w:val="24"/>
        </w:rPr>
        <w:t>office.</w:t>
      </w:r>
    </w:p>
    <w:p w:rsidR="00000000" w:rsidRDefault="00E94523" w:rsidP="00E94523">
      <w:pPr>
        <w:keepNext/>
        <w:numPr>
          <w:ilvl w:val="0"/>
          <w:numId w:val="0"/>
        </w:numPr>
        <w:spacing w:after="180" w:line="240" w:lineRule="atLeast"/>
        <w:ind w:left="743" w:hanging="743"/>
        <w:rPr>
          <w:b/>
          <w:noProof/>
          <w:color w:val="000000"/>
          <w:sz w:val="24"/>
        </w:rPr>
      </w:pPr>
      <w:r>
        <w:rPr>
          <w:b/>
          <w:noProof/>
          <w:color w:val="000000"/>
          <w:sz w:val="24"/>
        </w:rPr>
        <w:t>Openness</w:t>
      </w:r>
    </w:p>
    <w:p w:rsidR="00000000" w:rsidRDefault="00E94523" w:rsidP="00E94523">
      <w:pPr>
        <w:numPr>
          <w:ilvl w:val="0"/>
          <w:numId w:val="0"/>
        </w:numPr>
        <w:spacing w:after="280" w:line="240" w:lineRule="atLeast"/>
        <w:ind w:left="720" w:hanging="720"/>
        <w:rPr>
          <w:noProof/>
          <w:color w:val="000000"/>
          <w:sz w:val="24"/>
        </w:rPr>
      </w:pPr>
      <w:r>
        <w:rPr>
          <w:noProof/>
          <w:color w:val="000000"/>
          <w:sz w:val="24"/>
        </w:rPr>
        <w:tab/>
        <w:t>Holders of public office should be as open as possible about all the decisions and actions they take. They should give reasons for their decisions and restrict information only when the wider public interest clearly demands this.</w:t>
      </w:r>
    </w:p>
    <w:p w:rsidR="00000000" w:rsidRDefault="00E94523" w:rsidP="00E94523">
      <w:pPr>
        <w:keepNext/>
        <w:numPr>
          <w:ilvl w:val="0"/>
          <w:numId w:val="0"/>
        </w:numPr>
        <w:spacing w:after="180" w:line="240" w:lineRule="atLeast"/>
        <w:ind w:left="743" w:hanging="743"/>
        <w:rPr>
          <w:b/>
          <w:noProof/>
          <w:color w:val="000000"/>
          <w:sz w:val="24"/>
        </w:rPr>
      </w:pPr>
      <w:r>
        <w:rPr>
          <w:b/>
          <w:noProof/>
          <w:color w:val="000000"/>
          <w:sz w:val="24"/>
        </w:rPr>
        <w:t>Honesty</w:t>
      </w:r>
    </w:p>
    <w:p w:rsidR="00000000" w:rsidRDefault="00E94523" w:rsidP="00E94523">
      <w:pPr>
        <w:numPr>
          <w:ilvl w:val="0"/>
          <w:numId w:val="0"/>
        </w:numPr>
        <w:spacing w:after="280" w:line="240" w:lineRule="atLeast"/>
        <w:ind w:left="720" w:hanging="720"/>
        <w:rPr>
          <w:noProof/>
          <w:color w:val="000000"/>
          <w:sz w:val="24"/>
        </w:rPr>
      </w:pPr>
      <w:r>
        <w:rPr>
          <w:noProof/>
          <w:color w:val="000000"/>
          <w:sz w:val="24"/>
        </w:rPr>
        <w:tab/>
        <w:t>Holders of public office have a duty to declare any private interests relating to their public duties and to take steps to resolve any conflicts arising in a way that protects the public interest.</w:t>
      </w:r>
    </w:p>
    <w:p w:rsidR="00000000" w:rsidRDefault="00E94523" w:rsidP="00E94523">
      <w:pPr>
        <w:keepNext/>
        <w:numPr>
          <w:ilvl w:val="0"/>
          <w:numId w:val="0"/>
        </w:numPr>
        <w:spacing w:after="180" w:line="240" w:lineRule="atLeast"/>
        <w:ind w:left="743" w:hanging="743"/>
        <w:rPr>
          <w:b/>
          <w:noProof/>
          <w:color w:val="000000"/>
          <w:sz w:val="24"/>
        </w:rPr>
      </w:pPr>
      <w:r>
        <w:rPr>
          <w:b/>
          <w:noProof/>
          <w:color w:val="000000"/>
          <w:sz w:val="24"/>
        </w:rPr>
        <w:t>Leadership</w:t>
      </w:r>
    </w:p>
    <w:p w:rsidR="00000000" w:rsidRDefault="00E94523" w:rsidP="00E94523">
      <w:pPr>
        <w:numPr>
          <w:ilvl w:val="0"/>
          <w:numId w:val="0"/>
        </w:numPr>
        <w:spacing w:after="280" w:line="240" w:lineRule="atLeast"/>
        <w:ind w:left="720" w:hanging="720"/>
        <w:rPr>
          <w:noProof/>
          <w:color w:val="000000"/>
          <w:sz w:val="24"/>
        </w:rPr>
      </w:pPr>
      <w:r>
        <w:rPr>
          <w:noProof/>
          <w:color w:val="000000"/>
          <w:sz w:val="24"/>
        </w:rPr>
        <w:tab/>
        <w:t>Holders of public office should promote and su</w:t>
      </w:r>
      <w:r>
        <w:rPr>
          <w:noProof/>
          <w:color w:val="000000"/>
          <w:sz w:val="24"/>
        </w:rPr>
        <w:t>pport these principles by leadership and example.</w:t>
      </w:r>
    </w:p>
    <w:p w:rsidR="00000000" w:rsidRDefault="00E94523" w:rsidP="00E94523">
      <w:pPr>
        <w:numPr>
          <w:ilvl w:val="0"/>
          <w:numId w:val="0"/>
        </w:numPr>
        <w:rPr>
          <w:noProof/>
          <w:color w:val="000000"/>
          <w:sz w:val="24"/>
        </w:rPr>
      </w:pPr>
      <w:r>
        <w:rPr>
          <w:noProof/>
          <w:color w:val="000000"/>
          <w:sz w:val="24"/>
        </w:rPr>
        <w:t>2.7.4</w:t>
      </w:r>
      <w:r>
        <w:rPr>
          <w:noProof/>
          <w:color w:val="000000"/>
          <w:sz w:val="24"/>
        </w:rPr>
        <w:tab/>
        <w:t>The Action Forum may wish to consider adopting a code of practice to apply to its own members. A model code is provided in Annex G as an aid to forums wishing to do this.</w:t>
      </w:r>
    </w:p>
    <w:p w:rsidR="00000000" w:rsidRDefault="00E94523" w:rsidP="00E94523">
      <w:pPr>
        <w:numPr>
          <w:ilvl w:val="0"/>
          <w:numId w:val="0"/>
        </w:numPr>
        <w:rPr>
          <w:noProof/>
        </w:rPr>
        <w:sectPr w:rsidR="00000000">
          <w:headerReference w:type="default" r:id="rId12"/>
          <w:pgSz w:w="11907" w:h="16840" w:code="9"/>
          <w:pgMar w:top="1418" w:right="1304" w:bottom="1418" w:left="1304" w:header="720" w:footer="720" w:gutter="0"/>
          <w:cols w:space="720"/>
        </w:sectPr>
      </w:pPr>
    </w:p>
    <w:p w:rsidR="00000000" w:rsidRDefault="00E94523" w:rsidP="00E94523">
      <w:pPr>
        <w:numPr>
          <w:ilvl w:val="0"/>
          <w:numId w:val="0"/>
        </w:numPr>
        <w:spacing w:after="480"/>
        <w:rPr>
          <w:noProof/>
        </w:rPr>
      </w:pPr>
      <w:r>
        <w:rPr>
          <w:b/>
          <w:noProof/>
          <w:sz w:val="36"/>
        </w:rPr>
        <w:lastRenderedPageBreak/>
        <w:t>3   Managing the Education Action Zone</w:t>
      </w:r>
    </w:p>
    <w:p w:rsidR="00000000" w:rsidRDefault="00E94523" w:rsidP="00E94523">
      <w:pPr>
        <w:numPr>
          <w:ilvl w:val="0"/>
          <w:numId w:val="0"/>
        </w:numPr>
        <w:spacing w:after="280" w:line="240" w:lineRule="atLeast"/>
        <w:rPr>
          <w:b/>
          <w:noProof/>
          <w:sz w:val="28"/>
        </w:rPr>
      </w:pPr>
      <w:r>
        <w:rPr>
          <w:b/>
          <w:noProof/>
          <w:sz w:val="28"/>
        </w:rPr>
        <w:t>3.1</w:t>
      </w:r>
      <w:r>
        <w:rPr>
          <w:b/>
          <w:noProof/>
          <w:sz w:val="28"/>
        </w:rPr>
        <w:tab/>
        <w:t>Introduction</w:t>
      </w:r>
    </w:p>
    <w:p w:rsidR="00000000" w:rsidRDefault="00E94523" w:rsidP="00E94523">
      <w:pPr>
        <w:numPr>
          <w:ilvl w:val="0"/>
          <w:numId w:val="0"/>
        </w:numPr>
        <w:spacing w:after="280"/>
        <w:rPr>
          <w:noProof/>
          <w:sz w:val="24"/>
        </w:rPr>
      </w:pPr>
      <w:r>
        <w:rPr>
          <w:noProof/>
          <w:sz w:val="24"/>
        </w:rPr>
        <w:t>3.1.1</w:t>
      </w:r>
      <w:r>
        <w:rPr>
          <w:noProof/>
          <w:sz w:val="24"/>
        </w:rPr>
        <w:tab/>
        <w:t xml:space="preserve">Education Action Zones are expected to set themselves challenging targets for improvement. Achieving, and being able to demonstrate, measurable results in terms of improved standards within a three or five year time-frame </w:t>
      </w:r>
      <w:r>
        <w:rPr>
          <w:noProof/>
          <w:sz w:val="24"/>
        </w:rPr>
        <w:t>will be a challenging task which will demand clear objectives and direction if it is to succeed.</w:t>
      </w:r>
    </w:p>
    <w:p w:rsidR="00000000" w:rsidRDefault="00E94523" w:rsidP="00E94523">
      <w:pPr>
        <w:numPr>
          <w:ilvl w:val="0"/>
          <w:numId w:val="0"/>
        </w:numPr>
        <w:spacing w:after="280"/>
        <w:rPr>
          <w:noProof/>
          <w:sz w:val="24"/>
        </w:rPr>
      </w:pPr>
      <w:r>
        <w:rPr>
          <w:noProof/>
          <w:sz w:val="24"/>
        </w:rPr>
        <w:t>3.1.2</w:t>
      </w:r>
      <w:r>
        <w:rPr>
          <w:noProof/>
          <w:sz w:val="24"/>
        </w:rPr>
        <w:tab/>
        <w:t>This Chapter is concerned with the need for effective day to day management of the zone's business and the different ways in which the action forum might choose to provide high quality management.</w:t>
      </w:r>
    </w:p>
    <w:p w:rsidR="00000000" w:rsidRDefault="00E94523" w:rsidP="00E94523">
      <w:pPr>
        <w:numPr>
          <w:ilvl w:val="0"/>
          <w:numId w:val="0"/>
        </w:numPr>
        <w:spacing w:after="280"/>
        <w:rPr>
          <w:noProof/>
          <w:sz w:val="24"/>
        </w:rPr>
      </w:pPr>
      <w:r>
        <w:rPr>
          <w:noProof/>
          <w:sz w:val="24"/>
        </w:rPr>
        <w:t>3.1.3</w:t>
      </w:r>
      <w:r>
        <w:rPr>
          <w:noProof/>
          <w:sz w:val="24"/>
        </w:rPr>
        <w:tab/>
        <w:t xml:space="preserve">The Action Forum will define the objectives within its action plan, develop and agree strategies to realise the objectives and monitor progress. The key to success however will lie in the detailed planning </w:t>
      </w:r>
      <w:r>
        <w:rPr>
          <w:noProof/>
          <w:sz w:val="24"/>
        </w:rPr>
        <w:t>and implementation of those strategies, and the effective leadership of this activity.</w:t>
      </w:r>
    </w:p>
    <w:p w:rsidR="00000000" w:rsidRDefault="00E94523" w:rsidP="00E94523">
      <w:pPr>
        <w:numPr>
          <w:ilvl w:val="0"/>
          <w:numId w:val="0"/>
        </w:numPr>
        <w:spacing w:after="280"/>
        <w:rPr>
          <w:noProof/>
          <w:sz w:val="24"/>
        </w:rPr>
      </w:pPr>
      <w:r>
        <w:rPr>
          <w:noProof/>
          <w:sz w:val="24"/>
        </w:rPr>
        <w:t>3.1.4</w:t>
      </w:r>
      <w:r>
        <w:rPr>
          <w:noProof/>
          <w:sz w:val="24"/>
        </w:rPr>
        <w:tab/>
        <w:t>Action Forums will also have substantial resources to manage, and in some cases may take over the detailed governance, where governors have agreed this. There will need to be frequent, sometimes daily, contact with headteachers and other key managers within the EAZ.</w:t>
      </w:r>
    </w:p>
    <w:p w:rsidR="00000000" w:rsidRDefault="00E94523" w:rsidP="00E94523">
      <w:pPr>
        <w:numPr>
          <w:ilvl w:val="0"/>
          <w:numId w:val="0"/>
        </w:numPr>
        <w:spacing w:after="280"/>
        <w:rPr>
          <w:noProof/>
          <w:sz w:val="24"/>
        </w:rPr>
      </w:pPr>
      <w:r>
        <w:rPr>
          <w:noProof/>
          <w:sz w:val="24"/>
        </w:rPr>
        <w:t>3.1.5</w:t>
      </w:r>
      <w:r>
        <w:rPr>
          <w:noProof/>
          <w:sz w:val="24"/>
        </w:rPr>
        <w:tab/>
        <w:t>The members of Action Forums are unlikely to have the time, and may not necessarily have the experience, to manage a project of this size and comp</w:t>
      </w:r>
      <w:r>
        <w:rPr>
          <w:noProof/>
          <w:sz w:val="24"/>
        </w:rPr>
        <w:t>lexity. It is essential therefore that specific arrangements are made for the day to day executive management and direction of the EAZ. Those arrangements must include accountability to the Action Forum for carrying out their decisions and accountability for the management of the resources with which the EAZ has been provided by the DFEE and from other sources.</w:t>
      </w:r>
    </w:p>
    <w:p w:rsidR="00000000" w:rsidRDefault="00E94523" w:rsidP="00E94523">
      <w:pPr>
        <w:numPr>
          <w:ilvl w:val="0"/>
          <w:numId w:val="0"/>
        </w:numPr>
        <w:spacing w:after="280"/>
        <w:rPr>
          <w:noProof/>
          <w:sz w:val="24"/>
        </w:rPr>
      </w:pPr>
      <w:r>
        <w:rPr>
          <w:noProof/>
          <w:sz w:val="24"/>
        </w:rPr>
        <w:t>3.1.6</w:t>
      </w:r>
      <w:r>
        <w:rPr>
          <w:noProof/>
          <w:sz w:val="24"/>
        </w:rPr>
        <w:tab/>
        <w:t>The following paragraphs describe different ways in which Action Forums may want to make such arrangements. The choice will depend on local ci</w:t>
      </w:r>
      <w:r>
        <w:rPr>
          <w:noProof/>
          <w:sz w:val="24"/>
        </w:rPr>
        <w:t>rcumstances and the nature of the EAZ's action plan. The cost should however be commensurate with the size of the task.</w:t>
      </w:r>
    </w:p>
    <w:p w:rsidR="00000000" w:rsidRDefault="00E94523" w:rsidP="00E94523">
      <w:pPr>
        <w:keepNext/>
        <w:numPr>
          <w:ilvl w:val="0"/>
          <w:numId w:val="0"/>
        </w:numPr>
        <w:spacing w:after="280"/>
        <w:rPr>
          <w:noProof/>
          <w:sz w:val="28"/>
        </w:rPr>
      </w:pPr>
      <w:r>
        <w:rPr>
          <w:b/>
          <w:noProof/>
          <w:sz w:val="28"/>
        </w:rPr>
        <w:t>3.2</w:t>
      </w:r>
      <w:r>
        <w:rPr>
          <w:noProof/>
          <w:sz w:val="28"/>
        </w:rPr>
        <w:tab/>
      </w:r>
      <w:r>
        <w:rPr>
          <w:b/>
          <w:noProof/>
          <w:sz w:val="28"/>
        </w:rPr>
        <w:t>Duties of a project director</w:t>
      </w:r>
    </w:p>
    <w:p w:rsidR="00000000" w:rsidRDefault="00E94523" w:rsidP="00E94523">
      <w:pPr>
        <w:numPr>
          <w:ilvl w:val="0"/>
          <w:numId w:val="0"/>
        </w:numPr>
        <w:spacing w:after="280"/>
        <w:rPr>
          <w:noProof/>
          <w:sz w:val="24"/>
        </w:rPr>
      </w:pPr>
      <w:r>
        <w:rPr>
          <w:noProof/>
          <w:sz w:val="24"/>
        </w:rPr>
        <w:t>3.2.1</w:t>
      </w:r>
      <w:r>
        <w:rPr>
          <w:noProof/>
          <w:sz w:val="24"/>
        </w:rPr>
        <w:tab/>
        <w:t>In the great majority of cases it is likely that the forum will wish to recruit and directly employ a person to be the project director. However there are other options and alternative models are described in 3.4 and 3.5.</w:t>
      </w:r>
    </w:p>
    <w:p w:rsidR="00000000" w:rsidRDefault="00E94523" w:rsidP="00E94523">
      <w:pPr>
        <w:numPr>
          <w:ilvl w:val="0"/>
          <w:numId w:val="0"/>
        </w:numPr>
        <w:spacing w:after="180"/>
        <w:rPr>
          <w:noProof/>
          <w:sz w:val="24"/>
        </w:rPr>
      </w:pPr>
      <w:r>
        <w:rPr>
          <w:noProof/>
          <w:sz w:val="24"/>
        </w:rPr>
        <w:t>3.2.2</w:t>
      </w:r>
      <w:r>
        <w:rPr>
          <w:noProof/>
          <w:sz w:val="24"/>
        </w:rPr>
        <w:tab/>
        <w:t>Whether vested in a single directly employed person or acquired by other means, the typical range of management tasks which t</w:t>
      </w:r>
      <w:r>
        <w:rPr>
          <w:noProof/>
          <w:sz w:val="24"/>
        </w:rPr>
        <w:t>he Action Forum will need to have undertaken will not vary. These will include -</w:t>
      </w:r>
    </w:p>
    <w:p w:rsidR="00000000" w:rsidRDefault="00E94523" w:rsidP="00E94523">
      <w:pPr>
        <w:numPr>
          <w:ilvl w:val="0"/>
          <w:numId w:val="12"/>
        </w:numPr>
        <w:spacing w:after="280"/>
        <w:rPr>
          <w:noProof/>
          <w:sz w:val="24"/>
        </w:rPr>
      </w:pPr>
      <w:r>
        <w:rPr>
          <w:noProof/>
          <w:sz w:val="24"/>
        </w:rPr>
        <w:t>advising the Action Forum on effective strategies for meeting its objectives</w:t>
      </w:r>
    </w:p>
    <w:p w:rsidR="00000000" w:rsidRDefault="00E94523" w:rsidP="00E94523">
      <w:pPr>
        <w:numPr>
          <w:ilvl w:val="0"/>
          <w:numId w:val="12"/>
        </w:numPr>
        <w:spacing w:after="280"/>
        <w:rPr>
          <w:noProof/>
          <w:sz w:val="24"/>
        </w:rPr>
      </w:pPr>
      <w:r>
        <w:rPr>
          <w:noProof/>
          <w:sz w:val="24"/>
        </w:rPr>
        <w:t>managing implementation of the action plan</w:t>
      </w:r>
    </w:p>
    <w:p w:rsidR="00000000" w:rsidRDefault="00E94523" w:rsidP="00E94523">
      <w:pPr>
        <w:numPr>
          <w:ilvl w:val="0"/>
          <w:numId w:val="12"/>
        </w:numPr>
        <w:spacing w:after="280"/>
        <w:rPr>
          <w:noProof/>
          <w:sz w:val="24"/>
        </w:rPr>
      </w:pPr>
      <w:r>
        <w:rPr>
          <w:noProof/>
          <w:sz w:val="24"/>
        </w:rPr>
        <w:t>securing the co-operation of all partners through consultation</w:t>
      </w:r>
    </w:p>
    <w:p w:rsidR="00000000" w:rsidRDefault="00E94523" w:rsidP="00E94523">
      <w:pPr>
        <w:numPr>
          <w:ilvl w:val="0"/>
          <w:numId w:val="12"/>
        </w:numPr>
        <w:spacing w:after="280"/>
        <w:rPr>
          <w:noProof/>
          <w:sz w:val="24"/>
        </w:rPr>
      </w:pPr>
      <w:r>
        <w:rPr>
          <w:noProof/>
          <w:sz w:val="24"/>
        </w:rPr>
        <w:lastRenderedPageBreak/>
        <w:t>undertaking/overseeing the routine administration of the EAZ's business including provision of support to the forum itself</w:t>
      </w:r>
    </w:p>
    <w:p w:rsidR="00000000" w:rsidRDefault="00E94523" w:rsidP="00E94523">
      <w:pPr>
        <w:numPr>
          <w:ilvl w:val="0"/>
          <w:numId w:val="12"/>
        </w:numPr>
        <w:spacing w:after="280"/>
        <w:rPr>
          <w:noProof/>
          <w:sz w:val="24"/>
        </w:rPr>
      </w:pPr>
      <w:r>
        <w:rPr>
          <w:noProof/>
          <w:sz w:val="24"/>
        </w:rPr>
        <w:t>accounting to the forum for management of the EAZ's finances and financial systems and for drawing up its annual budget</w:t>
      </w:r>
    </w:p>
    <w:p w:rsidR="00000000" w:rsidRDefault="00E94523" w:rsidP="00E94523">
      <w:pPr>
        <w:numPr>
          <w:ilvl w:val="0"/>
          <w:numId w:val="12"/>
        </w:numPr>
        <w:spacing w:after="280"/>
        <w:rPr>
          <w:noProof/>
          <w:sz w:val="24"/>
        </w:rPr>
      </w:pPr>
      <w:r>
        <w:rPr>
          <w:noProof/>
          <w:sz w:val="24"/>
        </w:rPr>
        <w:t>deali</w:t>
      </w:r>
      <w:r>
        <w:rPr>
          <w:noProof/>
          <w:sz w:val="24"/>
        </w:rPr>
        <w:t>ng with any requests from the forum, the DFEE or other bodies for information on progress towards targets and deployment of resources.</w:t>
      </w:r>
    </w:p>
    <w:p w:rsidR="00000000" w:rsidRDefault="00E94523" w:rsidP="00E94523">
      <w:pPr>
        <w:numPr>
          <w:ilvl w:val="12"/>
          <w:numId w:val="0"/>
        </w:numPr>
        <w:spacing w:after="280"/>
        <w:rPr>
          <w:noProof/>
          <w:sz w:val="24"/>
        </w:rPr>
      </w:pPr>
      <w:r>
        <w:rPr>
          <w:noProof/>
          <w:sz w:val="24"/>
        </w:rPr>
        <w:t>3.2.3</w:t>
      </w:r>
      <w:r>
        <w:rPr>
          <w:noProof/>
          <w:sz w:val="24"/>
        </w:rPr>
        <w:tab/>
        <w:t>The character and extent of these tasks, and the resources required to carry them out, will be significantly different where the Action Forum has agreed to take over the bulk of responsibilities of one or more governing bodies in the EAZ (see Chapter 4), or is acting as agent for a range of functions.</w:t>
      </w:r>
    </w:p>
    <w:p w:rsidR="00000000" w:rsidRDefault="00E94523" w:rsidP="00E94523">
      <w:pPr>
        <w:numPr>
          <w:ilvl w:val="12"/>
          <w:numId w:val="0"/>
        </w:numPr>
        <w:spacing w:after="280"/>
        <w:rPr>
          <w:noProof/>
          <w:sz w:val="24"/>
        </w:rPr>
      </w:pPr>
      <w:r>
        <w:rPr>
          <w:noProof/>
          <w:sz w:val="24"/>
        </w:rPr>
        <w:t>3.2.4</w:t>
      </w:r>
      <w:r>
        <w:rPr>
          <w:noProof/>
          <w:sz w:val="24"/>
        </w:rPr>
        <w:tab/>
        <w:t>In cases where such functions have been taken over, the Action</w:t>
      </w:r>
      <w:r>
        <w:rPr>
          <w:noProof/>
          <w:sz w:val="24"/>
        </w:rPr>
        <w:t xml:space="preserve"> Forum will need to consider carefully how it proposes to provide the detailed oversight of the affairs of one or more individual schools for which it has accepted responsibility. It will need to be aware of the full range of governing body responsibilities it has taken on and in particular its accountability to parents and the LEA where matters such as finance, personnel and standards are concerned. In considering the project director’s role in this, the forum needs to bear in mind the distinction between </w:t>
      </w:r>
      <w:r>
        <w:rPr>
          <w:noProof/>
          <w:sz w:val="24"/>
        </w:rPr>
        <w:t>governance and management of the school.</w:t>
      </w:r>
    </w:p>
    <w:p w:rsidR="00000000" w:rsidRDefault="00E94523" w:rsidP="00E94523">
      <w:pPr>
        <w:numPr>
          <w:ilvl w:val="12"/>
          <w:numId w:val="0"/>
        </w:numPr>
        <w:spacing w:after="280"/>
        <w:rPr>
          <w:noProof/>
          <w:sz w:val="24"/>
        </w:rPr>
      </w:pPr>
      <w:r>
        <w:rPr>
          <w:noProof/>
          <w:sz w:val="24"/>
        </w:rPr>
        <w:t>3.2.5</w:t>
      </w:r>
      <w:r>
        <w:rPr>
          <w:noProof/>
          <w:sz w:val="24"/>
        </w:rPr>
        <w:tab/>
        <w:t>In a school whose governing body has ceded its powers, the headteacher will remain fully responsible for the day to day management of the school. Her/his accountability will however be to the Action Forum acting as the school's governing body. It will need to be clear therefore whether the forum expects the project director to act on its behalf in terms of regular contact with the headteacher, or whether, in some aspects, this is more appropriately a task for t</w:t>
      </w:r>
      <w:r>
        <w:rPr>
          <w:noProof/>
          <w:sz w:val="24"/>
        </w:rPr>
        <w:t>he chair or a nominated member of the special sub-committee of the forum established to carry out the functions of the governing body.</w:t>
      </w:r>
    </w:p>
    <w:p w:rsidR="00000000" w:rsidRDefault="00E94523" w:rsidP="00E94523">
      <w:pPr>
        <w:numPr>
          <w:ilvl w:val="12"/>
          <w:numId w:val="0"/>
        </w:numPr>
        <w:spacing w:after="280"/>
        <w:rPr>
          <w:noProof/>
          <w:sz w:val="24"/>
        </w:rPr>
      </w:pPr>
      <w:r>
        <w:rPr>
          <w:noProof/>
          <w:sz w:val="24"/>
        </w:rPr>
        <w:t>3.2.6</w:t>
      </w:r>
      <w:r>
        <w:rPr>
          <w:noProof/>
          <w:sz w:val="24"/>
        </w:rPr>
        <w:tab/>
        <w:t>The arrangements for monitoring any functions carried out for the forum by the governors on an agency basis and the project director’s role (if any) in such arrangements will also need to be clear.</w:t>
      </w:r>
    </w:p>
    <w:p w:rsidR="00000000" w:rsidRDefault="00E94523" w:rsidP="00E94523">
      <w:pPr>
        <w:numPr>
          <w:ilvl w:val="12"/>
          <w:numId w:val="0"/>
        </w:numPr>
        <w:spacing w:after="280"/>
        <w:rPr>
          <w:noProof/>
          <w:sz w:val="24"/>
        </w:rPr>
      </w:pPr>
      <w:r>
        <w:rPr>
          <w:noProof/>
          <w:sz w:val="24"/>
        </w:rPr>
        <w:t>3.2.7</w:t>
      </w:r>
      <w:r>
        <w:rPr>
          <w:noProof/>
          <w:sz w:val="24"/>
        </w:rPr>
        <w:tab/>
        <w:t>In summary the Action Forum will need to consider carefully the role they want the project director to have in the light of their local circumstances including the nat</w:t>
      </w:r>
      <w:r>
        <w:rPr>
          <w:noProof/>
          <w:sz w:val="24"/>
        </w:rPr>
        <w:t>ure of the zone, its action plan and the extent to which functions are likely to be accepted on an agency basis or to be actually ceded. This should also help the forum decide between the options for the zone’s management discussed in 3.5.</w:t>
      </w:r>
    </w:p>
    <w:p w:rsidR="00000000" w:rsidRDefault="00E94523" w:rsidP="00E94523">
      <w:pPr>
        <w:numPr>
          <w:ilvl w:val="12"/>
          <w:numId w:val="0"/>
        </w:numPr>
        <w:spacing w:after="280"/>
        <w:rPr>
          <w:noProof/>
          <w:sz w:val="24"/>
        </w:rPr>
      </w:pPr>
      <w:r>
        <w:rPr>
          <w:noProof/>
          <w:sz w:val="24"/>
        </w:rPr>
        <w:t>3.2.8</w:t>
      </w:r>
      <w:r>
        <w:rPr>
          <w:noProof/>
          <w:sz w:val="24"/>
        </w:rPr>
        <w:tab/>
        <w:t>To assist consideration of these issues by action forums, a model job specification for a project director is provided in Annex F. Chapter 2 discusses the position of the project director as a member of the forum. Chapter 8 includes advice on ensuring proper separat</w:t>
      </w:r>
      <w:r>
        <w:rPr>
          <w:noProof/>
          <w:sz w:val="24"/>
        </w:rPr>
        <w:t>ion between the project director's executive role including the management of the forum's resources and that of finance and financial accounting.</w:t>
      </w:r>
    </w:p>
    <w:p w:rsidR="00000000" w:rsidRDefault="00E94523" w:rsidP="00E94523">
      <w:pPr>
        <w:numPr>
          <w:ilvl w:val="12"/>
          <w:numId w:val="0"/>
        </w:numPr>
        <w:spacing w:after="280"/>
        <w:rPr>
          <w:noProof/>
          <w:sz w:val="24"/>
        </w:rPr>
      </w:pPr>
      <w:r>
        <w:rPr>
          <w:noProof/>
          <w:sz w:val="24"/>
        </w:rPr>
        <w:t>3.2.9</w:t>
      </w:r>
      <w:r>
        <w:rPr>
          <w:noProof/>
          <w:sz w:val="24"/>
        </w:rPr>
        <w:tab/>
        <w:t>The next three sub-sections discuss different models for the provision of zone management and direction.</w:t>
      </w:r>
    </w:p>
    <w:p w:rsidR="00000000" w:rsidRDefault="00E94523" w:rsidP="00E94523">
      <w:pPr>
        <w:keepNext/>
        <w:numPr>
          <w:ilvl w:val="12"/>
          <w:numId w:val="0"/>
        </w:numPr>
        <w:spacing w:after="280"/>
        <w:rPr>
          <w:noProof/>
          <w:sz w:val="28"/>
        </w:rPr>
      </w:pPr>
      <w:r>
        <w:rPr>
          <w:b/>
          <w:noProof/>
          <w:sz w:val="28"/>
        </w:rPr>
        <w:lastRenderedPageBreak/>
        <w:t>3.3</w:t>
      </w:r>
      <w:r>
        <w:rPr>
          <w:b/>
          <w:noProof/>
          <w:sz w:val="28"/>
        </w:rPr>
        <w:tab/>
        <w:t>Direct appointment of a project director</w:t>
      </w:r>
    </w:p>
    <w:p w:rsidR="00000000" w:rsidRDefault="00E94523" w:rsidP="00E94523">
      <w:pPr>
        <w:numPr>
          <w:ilvl w:val="12"/>
          <w:numId w:val="0"/>
        </w:numPr>
        <w:spacing w:after="280"/>
        <w:rPr>
          <w:noProof/>
          <w:sz w:val="24"/>
        </w:rPr>
      </w:pPr>
      <w:r>
        <w:rPr>
          <w:noProof/>
          <w:sz w:val="24"/>
        </w:rPr>
        <w:t>3.3.1</w:t>
      </w:r>
      <w:r>
        <w:rPr>
          <w:noProof/>
          <w:sz w:val="24"/>
        </w:rPr>
        <w:tab/>
        <w:t>It is expected that most Action Forums will wish directly to recruit and appoint an experienced person with proven management and leadership skills, carrying the title of zone or project director, in pref</w:t>
      </w:r>
      <w:r>
        <w:rPr>
          <w:noProof/>
          <w:sz w:val="24"/>
        </w:rPr>
        <w:t>erence to seeking a secondment or a contracted out management service.</w:t>
      </w:r>
    </w:p>
    <w:p w:rsidR="00000000" w:rsidRDefault="00E94523" w:rsidP="00E94523">
      <w:pPr>
        <w:numPr>
          <w:ilvl w:val="12"/>
          <w:numId w:val="0"/>
        </w:numPr>
        <w:spacing w:after="280"/>
        <w:rPr>
          <w:noProof/>
          <w:sz w:val="24"/>
        </w:rPr>
      </w:pPr>
      <w:r>
        <w:rPr>
          <w:noProof/>
          <w:sz w:val="24"/>
        </w:rPr>
        <w:t>3.3.2</w:t>
      </w:r>
      <w:r>
        <w:rPr>
          <w:noProof/>
          <w:sz w:val="24"/>
        </w:rPr>
        <w:tab/>
        <w:t>The Action Forum should advertise such a post of project director in open competition in the national and educational press. The post of project director is a public appointment and the method of recruitment, whether under this option or either of the other options, should comply with the established norms of good practice with which any public sector body is expected to comply. This would include checks with the police and the DfE</w:t>
      </w:r>
      <w:r>
        <w:rPr>
          <w:noProof/>
          <w:sz w:val="24"/>
        </w:rPr>
        <w:t>E to establish the suitability of applicants to work in an educational environment as well as obtaining personal and professional references.</w:t>
      </w:r>
    </w:p>
    <w:p w:rsidR="00000000" w:rsidRDefault="00E94523" w:rsidP="00E94523">
      <w:pPr>
        <w:numPr>
          <w:ilvl w:val="12"/>
          <w:numId w:val="0"/>
        </w:numPr>
        <w:spacing w:after="280"/>
        <w:rPr>
          <w:noProof/>
          <w:sz w:val="24"/>
        </w:rPr>
      </w:pPr>
      <w:r>
        <w:rPr>
          <w:noProof/>
          <w:sz w:val="24"/>
        </w:rPr>
        <w:t>3.3.3</w:t>
      </w:r>
      <w:r>
        <w:rPr>
          <w:noProof/>
          <w:sz w:val="24"/>
        </w:rPr>
        <w:tab/>
        <w:t>In advertising the post the Action Forum will wish to make clear the professional, management and leadership skills involved and be careful not to exclude those who may have relevant experience outside the education field.</w:t>
      </w:r>
    </w:p>
    <w:p w:rsidR="00000000" w:rsidRDefault="00E94523" w:rsidP="00E94523">
      <w:pPr>
        <w:numPr>
          <w:ilvl w:val="12"/>
          <w:numId w:val="0"/>
        </w:numPr>
        <w:spacing w:after="280"/>
        <w:rPr>
          <w:noProof/>
          <w:sz w:val="24"/>
        </w:rPr>
      </w:pPr>
      <w:r>
        <w:rPr>
          <w:noProof/>
          <w:sz w:val="24"/>
        </w:rPr>
        <w:t>3.3.4</w:t>
      </w:r>
      <w:r>
        <w:rPr>
          <w:noProof/>
          <w:sz w:val="24"/>
        </w:rPr>
        <w:tab/>
        <w:t>In determining whether the post is full or part time, and the level at which it is to be paid, the forum will need to give consideratio</w:t>
      </w:r>
      <w:r>
        <w:rPr>
          <w:noProof/>
          <w:sz w:val="24"/>
        </w:rPr>
        <w:t>n to the fixed term nature of the appointment and the possible impact of this on recruitment. It will be important to make it clear to applicants that there can be no commitment beyond three years.</w:t>
      </w:r>
    </w:p>
    <w:p w:rsidR="00000000" w:rsidRDefault="00E94523" w:rsidP="00E94523">
      <w:pPr>
        <w:numPr>
          <w:ilvl w:val="12"/>
          <w:numId w:val="0"/>
        </w:numPr>
        <w:spacing w:after="180"/>
        <w:rPr>
          <w:noProof/>
        </w:rPr>
      </w:pPr>
      <w:r>
        <w:rPr>
          <w:noProof/>
          <w:sz w:val="24"/>
        </w:rPr>
        <w:t>3.3.5</w:t>
      </w:r>
      <w:r>
        <w:rPr>
          <w:noProof/>
          <w:sz w:val="24"/>
        </w:rPr>
        <w:tab/>
        <w:t>The Action Forum will also need to consider carefully the pay and conditions package to be offered including -</w:t>
      </w:r>
    </w:p>
    <w:p w:rsidR="00000000" w:rsidRDefault="00E94523" w:rsidP="00E94523">
      <w:pPr>
        <w:numPr>
          <w:ilvl w:val="0"/>
          <w:numId w:val="12"/>
        </w:numPr>
        <w:spacing w:after="280"/>
        <w:rPr>
          <w:noProof/>
          <w:sz w:val="24"/>
        </w:rPr>
      </w:pPr>
      <w:r>
        <w:rPr>
          <w:noProof/>
          <w:sz w:val="24"/>
        </w:rPr>
        <w:t>salary and superannuation</w:t>
      </w:r>
    </w:p>
    <w:p w:rsidR="00000000" w:rsidRDefault="00E94523" w:rsidP="00E94523">
      <w:pPr>
        <w:numPr>
          <w:ilvl w:val="0"/>
          <w:numId w:val="12"/>
        </w:numPr>
        <w:spacing w:after="280"/>
        <w:rPr>
          <w:noProof/>
          <w:sz w:val="24"/>
        </w:rPr>
      </w:pPr>
      <w:r>
        <w:rPr>
          <w:noProof/>
          <w:sz w:val="24"/>
        </w:rPr>
        <w:t>performance appraisal and its link to salary, if any disciplinary arrangements including dismissal</w:t>
      </w:r>
    </w:p>
    <w:p w:rsidR="00000000" w:rsidRDefault="00E94523" w:rsidP="00E94523">
      <w:pPr>
        <w:numPr>
          <w:ilvl w:val="0"/>
          <w:numId w:val="12"/>
        </w:numPr>
        <w:spacing w:after="280"/>
        <w:rPr>
          <w:noProof/>
          <w:sz w:val="24"/>
        </w:rPr>
      </w:pPr>
      <w:r>
        <w:rPr>
          <w:noProof/>
          <w:sz w:val="24"/>
        </w:rPr>
        <w:t>how and under what conditions the contract will be terminated, or altern</w:t>
      </w:r>
      <w:r>
        <w:rPr>
          <w:noProof/>
          <w:sz w:val="24"/>
        </w:rPr>
        <w:t>atively extended, at the conclusion of the initial period of engagement.</w:t>
      </w:r>
    </w:p>
    <w:p w:rsidR="00000000" w:rsidRDefault="00E94523" w:rsidP="00E94523">
      <w:pPr>
        <w:numPr>
          <w:ilvl w:val="12"/>
          <w:numId w:val="0"/>
        </w:numPr>
        <w:spacing w:after="280"/>
        <w:rPr>
          <w:noProof/>
          <w:sz w:val="24"/>
        </w:rPr>
      </w:pPr>
      <w:r>
        <w:rPr>
          <w:noProof/>
          <w:sz w:val="24"/>
        </w:rPr>
        <w:t>3.3.6</w:t>
      </w:r>
      <w:r>
        <w:rPr>
          <w:noProof/>
          <w:sz w:val="24"/>
        </w:rPr>
        <w:tab/>
        <w:t>It is not essential, but in practice may be convenient, to link the pay and other employment conditions to those of a partner in the forum, for example, local government, or a business partner. Whatever is the decision on this, it is essential that professional personnel advice is sought at the outset in determining pay and conditions and in drawing up a contract. Such advice might be sought from an appropriate local authority or</w:t>
      </w:r>
      <w:r>
        <w:rPr>
          <w:noProof/>
          <w:sz w:val="24"/>
        </w:rPr>
        <w:t xml:space="preserve"> from one of the private sector partners in the EAZ. Depending on the nature of that advice this might be a service which should be bought in by the forum, in which case it should ensure it is getting value for money.</w:t>
      </w:r>
    </w:p>
    <w:p w:rsidR="00000000" w:rsidRDefault="00E94523" w:rsidP="00E94523">
      <w:pPr>
        <w:numPr>
          <w:ilvl w:val="12"/>
          <w:numId w:val="0"/>
        </w:numPr>
        <w:spacing w:after="280"/>
        <w:rPr>
          <w:noProof/>
        </w:rPr>
      </w:pPr>
      <w:r>
        <w:rPr>
          <w:noProof/>
          <w:sz w:val="24"/>
        </w:rPr>
        <w:t>3.3.7</w:t>
      </w:r>
      <w:r>
        <w:rPr>
          <w:noProof/>
          <w:sz w:val="24"/>
        </w:rPr>
        <w:tab/>
        <w:t>The Action Forum should also consider seeking such professional advice and support during the recruitment and selection process.</w:t>
      </w:r>
    </w:p>
    <w:p w:rsidR="00000000" w:rsidRDefault="00E94523" w:rsidP="00E94523">
      <w:pPr>
        <w:keepNext/>
        <w:numPr>
          <w:ilvl w:val="12"/>
          <w:numId w:val="0"/>
        </w:numPr>
        <w:spacing w:after="280"/>
        <w:rPr>
          <w:noProof/>
          <w:sz w:val="28"/>
        </w:rPr>
      </w:pPr>
      <w:r>
        <w:rPr>
          <w:b/>
          <w:noProof/>
          <w:sz w:val="28"/>
        </w:rPr>
        <w:t>3.4</w:t>
      </w:r>
      <w:r>
        <w:rPr>
          <w:b/>
          <w:noProof/>
          <w:sz w:val="28"/>
        </w:rPr>
        <w:tab/>
        <w:t>Secondment of a project director</w:t>
      </w:r>
    </w:p>
    <w:p w:rsidR="00000000" w:rsidRDefault="00E94523" w:rsidP="00E94523">
      <w:pPr>
        <w:numPr>
          <w:ilvl w:val="12"/>
          <w:numId w:val="0"/>
        </w:numPr>
        <w:spacing w:after="280"/>
        <w:rPr>
          <w:noProof/>
          <w:sz w:val="24"/>
        </w:rPr>
      </w:pPr>
      <w:r>
        <w:rPr>
          <w:noProof/>
          <w:sz w:val="24"/>
        </w:rPr>
        <w:t>3.4.1</w:t>
      </w:r>
      <w:r>
        <w:rPr>
          <w:noProof/>
          <w:sz w:val="24"/>
        </w:rPr>
        <w:tab/>
        <w:t>Some Action Forums may wish to consider the secondment of someone already associated with the area. This could for e</w:t>
      </w:r>
      <w:r>
        <w:rPr>
          <w:noProof/>
          <w:sz w:val="24"/>
        </w:rPr>
        <w:t xml:space="preserve">xample be a headteacher, a local authority officer, or a </w:t>
      </w:r>
      <w:r>
        <w:rPr>
          <w:noProof/>
          <w:sz w:val="24"/>
        </w:rPr>
        <w:lastRenderedPageBreak/>
        <w:t>manager from one of the private sector businesses sponsoring the EAZ. However the forum should be clear what advantage this might bring the zone over and above the option of appointing from a field attracted to the job in open competition.</w:t>
      </w:r>
    </w:p>
    <w:p w:rsidR="00000000" w:rsidRDefault="00E94523" w:rsidP="00E94523">
      <w:pPr>
        <w:numPr>
          <w:ilvl w:val="12"/>
          <w:numId w:val="0"/>
        </w:numPr>
        <w:spacing w:after="280"/>
        <w:rPr>
          <w:noProof/>
          <w:sz w:val="24"/>
        </w:rPr>
      </w:pPr>
      <w:r>
        <w:rPr>
          <w:noProof/>
          <w:sz w:val="24"/>
        </w:rPr>
        <w:t>3.4.2</w:t>
      </w:r>
      <w:r>
        <w:rPr>
          <w:noProof/>
          <w:sz w:val="24"/>
        </w:rPr>
        <w:tab/>
        <w:t>The rationale for such a secondment would need to be that the individual concerned had already demonstrated high levels of management and leadership skills within the local context of a kind which were relevan</w:t>
      </w:r>
      <w:r>
        <w:rPr>
          <w:noProof/>
          <w:sz w:val="24"/>
        </w:rPr>
        <w:t>t to the needs of the EAZ. For example if a headteacher secondment were to be considered, there should be clear evidence of the successful raising, through specific strategies, of standards in her/his school by comparison with the general standards in schools in the zone. In the case of a local authority officer the decision should not be related simply to educational expertise but to successful management experience and skills, and qualities of leadership.</w:t>
      </w:r>
    </w:p>
    <w:p w:rsidR="00000000" w:rsidRDefault="00E94523" w:rsidP="00E94523">
      <w:pPr>
        <w:numPr>
          <w:ilvl w:val="12"/>
          <w:numId w:val="0"/>
        </w:numPr>
        <w:spacing w:after="280"/>
        <w:rPr>
          <w:noProof/>
          <w:sz w:val="24"/>
        </w:rPr>
      </w:pPr>
      <w:r>
        <w:rPr>
          <w:noProof/>
          <w:sz w:val="24"/>
        </w:rPr>
        <w:t>3.4.3</w:t>
      </w:r>
      <w:r>
        <w:rPr>
          <w:noProof/>
          <w:sz w:val="24"/>
        </w:rPr>
        <w:tab/>
        <w:t xml:space="preserve">In the case of a private sector secondment, </w:t>
      </w:r>
      <w:r>
        <w:rPr>
          <w:noProof/>
          <w:sz w:val="24"/>
        </w:rPr>
        <w:t>the person concerned again should be someone with a proven track record in project leadership and management. Business partners in the forum may find this type of secondment an attractive way of contributing in kind to the EAZ's budget. However this should not be the sole rationale for such a secondment. The skills of the person to be seconded should closely match the person specification as agreed by the forum.</w:t>
      </w:r>
    </w:p>
    <w:p w:rsidR="00000000" w:rsidRDefault="00E94523" w:rsidP="00E94523">
      <w:pPr>
        <w:numPr>
          <w:ilvl w:val="12"/>
          <w:numId w:val="0"/>
        </w:numPr>
        <w:spacing w:after="280"/>
        <w:rPr>
          <w:noProof/>
          <w:sz w:val="24"/>
        </w:rPr>
      </w:pPr>
      <w:r>
        <w:rPr>
          <w:noProof/>
          <w:sz w:val="24"/>
        </w:rPr>
        <w:t>3.4.4</w:t>
      </w:r>
      <w:r>
        <w:rPr>
          <w:noProof/>
          <w:sz w:val="24"/>
        </w:rPr>
        <w:tab/>
        <w:t>A secondment should be offered competitively. It should therefore involve the normal proce</w:t>
      </w:r>
      <w:r>
        <w:rPr>
          <w:noProof/>
          <w:sz w:val="24"/>
        </w:rPr>
        <w:t>sses of advertising, recruitment and selection and determination of pay and conditions as described above before any appointment is offered. If the secondment were offered as a contribution in kind, there would be a number of factors to take into account, including whether the offered contribution would still be available in another form if the secondment were not to be considered acceptable. Where the contribution would not be available in another form, this will be a consideration in awarding the post.</w:t>
      </w:r>
    </w:p>
    <w:p w:rsidR="00000000" w:rsidRDefault="00E94523" w:rsidP="00E94523">
      <w:pPr>
        <w:numPr>
          <w:ilvl w:val="12"/>
          <w:numId w:val="0"/>
        </w:numPr>
        <w:spacing w:after="280"/>
        <w:rPr>
          <w:noProof/>
          <w:sz w:val="24"/>
        </w:rPr>
      </w:pPr>
      <w:r>
        <w:rPr>
          <w:noProof/>
          <w:sz w:val="24"/>
        </w:rPr>
        <w:t>3.</w:t>
      </w:r>
      <w:r>
        <w:rPr>
          <w:noProof/>
          <w:sz w:val="24"/>
        </w:rPr>
        <w:t>4.5</w:t>
      </w:r>
      <w:r>
        <w:rPr>
          <w:noProof/>
          <w:sz w:val="24"/>
        </w:rPr>
        <w:tab/>
        <w:t>Candidates should be asked to ensure that their employers were in principle willing to agree to their secondment.</w:t>
      </w:r>
    </w:p>
    <w:p w:rsidR="00000000" w:rsidRDefault="00E94523" w:rsidP="00E94523">
      <w:pPr>
        <w:numPr>
          <w:ilvl w:val="12"/>
          <w:numId w:val="0"/>
        </w:numPr>
        <w:spacing w:after="280"/>
        <w:rPr>
          <w:noProof/>
        </w:rPr>
      </w:pPr>
      <w:r>
        <w:rPr>
          <w:noProof/>
          <w:sz w:val="24"/>
        </w:rPr>
        <w:t>3.4.6</w:t>
      </w:r>
      <w:r>
        <w:rPr>
          <w:noProof/>
          <w:sz w:val="24"/>
        </w:rPr>
        <w:tab/>
        <w:t>It would need to be agreed with the current employer, when/if a suitable candidate was selected, whether there would be a separate contract of employment with the forum and whether, and if so how, the secondee would be enabled to return to their substantive post at the conclusion of the contract.</w:t>
      </w:r>
    </w:p>
    <w:p w:rsidR="00000000" w:rsidRDefault="00E94523" w:rsidP="00E94523">
      <w:pPr>
        <w:keepNext/>
        <w:numPr>
          <w:ilvl w:val="12"/>
          <w:numId w:val="0"/>
        </w:numPr>
        <w:spacing w:after="280"/>
        <w:rPr>
          <w:noProof/>
          <w:sz w:val="28"/>
        </w:rPr>
      </w:pPr>
      <w:r>
        <w:rPr>
          <w:b/>
          <w:noProof/>
          <w:sz w:val="28"/>
        </w:rPr>
        <w:t>3.5</w:t>
      </w:r>
      <w:r>
        <w:rPr>
          <w:b/>
          <w:noProof/>
          <w:sz w:val="28"/>
        </w:rPr>
        <w:tab/>
        <w:t>Purchase of project management from the private sector</w:t>
      </w:r>
    </w:p>
    <w:p w:rsidR="00000000" w:rsidRDefault="00E94523" w:rsidP="00E94523">
      <w:pPr>
        <w:numPr>
          <w:ilvl w:val="12"/>
          <w:numId w:val="0"/>
        </w:numPr>
        <w:spacing w:after="280"/>
        <w:rPr>
          <w:noProof/>
          <w:sz w:val="24"/>
        </w:rPr>
      </w:pPr>
      <w:r>
        <w:rPr>
          <w:noProof/>
          <w:sz w:val="24"/>
        </w:rPr>
        <w:t>3.5.1</w:t>
      </w:r>
      <w:r>
        <w:rPr>
          <w:noProof/>
          <w:sz w:val="24"/>
        </w:rPr>
        <w:tab/>
        <w:t>Project management can al</w:t>
      </w:r>
      <w:r>
        <w:rPr>
          <w:noProof/>
          <w:sz w:val="24"/>
        </w:rPr>
        <w:t>so be sought from businesses specialising in this kind of service. Typically these might be firms of management consultants or consultants working individually or within small partnerships. In all cases such arrangements should be the subject of normal public competitive tendering procedures against a very clear specification of the client's requirements.</w:t>
      </w:r>
    </w:p>
    <w:p w:rsidR="00000000" w:rsidRDefault="00E94523" w:rsidP="00E94523">
      <w:pPr>
        <w:numPr>
          <w:ilvl w:val="12"/>
          <w:numId w:val="0"/>
        </w:numPr>
        <w:spacing w:after="280"/>
        <w:rPr>
          <w:noProof/>
          <w:sz w:val="24"/>
        </w:rPr>
      </w:pPr>
      <w:r>
        <w:rPr>
          <w:noProof/>
          <w:sz w:val="24"/>
        </w:rPr>
        <w:t>3.5.2</w:t>
      </w:r>
      <w:r>
        <w:rPr>
          <w:noProof/>
          <w:sz w:val="24"/>
        </w:rPr>
        <w:tab/>
        <w:t>Before considering entering into a contract for such a service, it is important that the Action Forum consider the extent to which the objectives of</w:t>
      </w:r>
      <w:r>
        <w:rPr>
          <w:noProof/>
          <w:sz w:val="24"/>
        </w:rPr>
        <w:t xml:space="preserve"> the EAZ can best be met by this kind of approach.</w:t>
      </w:r>
    </w:p>
    <w:p w:rsidR="00000000" w:rsidRDefault="00E94523" w:rsidP="00E94523">
      <w:pPr>
        <w:numPr>
          <w:ilvl w:val="12"/>
          <w:numId w:val="0"/>
        </w:numPr>
        <w:spacing w:after="280"/>
        <w:rPr>
          <w:noProof/>
          <w:sz w:val="24"/>
        </w:rPr>
      </w:pPr>
      <w:r>
        <w:rPr>
          <w:noProof/>
          <w:sz w:val="24"/>
        </w:rPr>
        <w:lastRenderedPageBreak/>
        <w:t>3.5.3</w:t>
      </w:r>
      <w:r>
        <w:rPr>
          <w:noProof/>
          <w:sz w:val="24"/>
        </w:rPr>
        <w:tab/>
        <w:t>For example it needs to be clear whether the forum expects the successful tenderer to identify an individual who will undertake the work and the extent to which it will be acceptable for others from the same company to be involved.</w:t>
      </w:r>
    </w:p>
    <w:p w:rsidR="00000000" w:rsidRDefault="00E94523" w:rsidP="00E94523">
      <w:pPr>
        <w:numPr>
          <w:ilvl w:val="12"/>
          <w:numId w:val="0"/>
        </w:numPr>
        <w:spacing w:after="280"/>
        <w:rPr>
          <w:noProof/>
          <w:sz w:val="24"/>
        </w:rPr>
      </w:pPr>
      <w:r>
        <w:rPr>
          <w:noProof/>
          <w:sz w:val="24"/>
        </w:rPr>
        <w:t>3.5.4</w:t>
      </w:r>
      <w:r>
        <w:rPr>
          <w:noProof/>
          <w:sz w:val="24"/>
        </w:rPr>
        <w:tab/>
        <w:t>Whatever the model adopted, the forum would need to establish a vigorous client side role to manage the contract and ensure that the detailed contract specification was met.</w:t>
      </w:r>
    </w:p>
    <w:p w:rsidR="00000000" w:rsidRDefault="00E94523" w:rsidP="00E94523">
      <w:pPr>
        <w:numPr>
          <w:ilvl w:val="12"/>
          <w:numId w:val="0"/>
        </w:numPr>
        <w:spacing w:after="280"/>
        <w:rPr>
          <w:noProof/>
          <w:sz w:val="24"/>
        </w:rPr>
      </w:pPr>
      <w:r>
        <w:rPr>
          <w:noProof/>
          <w:sz w:val="24"/>
        </w:rPr>
        <w:t>3.5.5</w:t>
      </w:r>
      <w:r>
        <w:rPr>
          <w:noProof/>
          <w:sz w:val="24"/>
        </w:rPr>
        <w:tab/>
        <w:t>Action Forums also need to be aware o</w:t>
      </w:r>
      <w:r>
        <w:rPr>
          <w:noProof/>
          <w:sz w:val="24"/>
        </w:rPr>
        <w:t>f the dangers of open ended arrangements where fees are charged at a daily rate but no ceiling has been placed on the days allowed. Specifications need to be more tightly drawn than the model job description provided in Annex F so as to provide clarity not only about the nature but also the amount of project management that is required.</w:t>
      </w:r>
    </w:p>
    <w:p w:rsidR="00000000" w:rsidRDefault="00E94523" w:rsidP="00E94523">
      <w:pPr>
        <w:numPr>
          <w:ilvl w:val="12"/>
          <w:numId w:val="0"/>
        </w:numPr>
        <w:spacing w:after="280"/>
        <w:rPr>
          <w:noProof/>
          <w:sz w:val="24"/>
        </w:rPr>
      </w:pPr>
      <w:r>
        <w:rPr>
          <w:noProof/>
          <w:sz w:val="24"/>
        </w:rPr>
        <w:t>3.5.6</w:t>
      </w:r>
      <w:r>
        <w:rPr>
          <w:noProof/>
          <w:sz w:val="24"/>
        </w:rPr>
        <w:tab/>
        <w:t>It would as well be worth considering the benefits of agreeing a fixed 'price for the job' on the basis that this could be reviewed if additional demands were made.</w:t>
      </w:r>
    </w:p>
    <w:p w:rsidR="00000000" w:rsidRDefault="00E94523" w:rsidP="00E94523">
      <w:pPr>
        <w:keepNext/>
        <w:numPr>
          <w:ilvl w:val="12"/>
          <w:numId w:val="0"/>
        </w:numPr>
        <w:spacing w:after="280"/>
        <w:rPr>
          <w:b/>
          <w:noProof/>
        </w:rPr>
      </w:pPr>
      <w:r>
        <w:rPr>
          <w:b/>
          <w:noProof/>
          <w:sz w:val="28"/>
        </w:rPr>
        <w:t>3.</w:t>
      </w:r>
      <w:r>
        <w:rPr>
          <w:b/>
          <w:noProof/>
          <w:sz w:val="28"/>
        </w:rPr>
        <w:t>6</w:t>
      </w:r>
      <w:r>
        <w:rPr>
          <w:b/>
          <w:noProof/>
          <w:sz w:val="28"/>
        </w:rPr>
        <w:tab/>
        <w:t>Terms and conditions of the project director</w:t>
      </w:r>
    </w:p>
    <w:p w:rsidR="00000000" w:rsidRDefault="00E94523" w:rsidP="00E94523">
      <w:pPr>
        <w:numPr>
          <w:ilvl w:val="12"/>
          <w:numId w:val="0"/>
        </w:numPr>
        <w:spacing w:after="280"/>
        <w:rPr>
          <w:noProof/>
          <w:sz w:val="24"/>
        </w:rPr>
      </w:pPr>
      <w:r>
        <w:rPr>
          <w:noProof/>
          <w:sz w:val="24"/>
        </w:rPr>
        <w:t>3.6.1</w:t>
      </w:r>
      <w:r>
        <w:rPr>
          <w:noProof/>
          <w:sz w:val="24"/>
        </w:rPr>
        <w:tab/>
        <w:t>In addition to the model job specification provided at Annex F, the forum will need to determine appropriate terms and conditions for the project director and other action forum employees including such matters as:</w:t>
      </w:r>
    </w:p>
    <w:p w:rsidR="00000000" w:rsidRDefault="00E94523" w:rsidP="00E94523">
      <w:pPr>
        <w:numPr>
          <w:ilvl w:val="0"/>
          <w:numId w:val="12"/>
        </w:numPr>
        <w:spacing w:after="280"/>
        <w:rPr>
          <w:noProof/>
          <w:sz w:val="24"/>
        </w:rPr>
      </w:pPr>
      <w:r>
        <w:rPr>
          <w:noProof/>
          <w:sz w:val="24"/>
        </w:rPr>
        <w:t>contractual duties</w:t>
      </w:r>
    </w:p>
    <w:p w:rsidR="00000000" w:rsidRDefault="00E94523" w:rsidP="00E94523">
      <w:pPr>
        <w:numPr>
          <w:ilvl w:val="0"/>
          <w:numId w:val="12"/>
        </w:numPr>
        <w:spacing w:after="280"/>
        <w:rPr>
          <w:noProof/>
          <w:sz w:val="24"/>
        </w:rPr>
      </w:pPr>
      <w:r>
        <w:rPr>
          <w:noProof/>
          <w:sz w:val="24"/>
        </w:rPr>
        <w:t>performance appraisal and salary review</w:t>
      </w:r>
    </w:p>
    <w:p w:rsidR="00000000" w:rsidRDefault="00E94523" w:rsidP="00E94523">
      <w:pPr>
        <w:numPr>
          <w:ilvl w:val="0"/>
          <w:numId w:val="12"/>
        </w:numPr>
        <w:spacing w:after="280"/>
        <w:rPr>
          <w:noProof/>
          <w:sz w:val="24"/>
        </w:rPr>
      </w:pPr>
      <w:r>
        <w:rPr>
          <w:noProof/>
          <w:sz w:val="24"/>
        </w:rPr>
        <w:t>other relevant conditions and benefits e.g. parenting leave, holidays, sick leave</w:t>
      </w:r>
    </w:p>
    <w:p w:rsidR="00000000" w:rsidRDefault="00E94523" w:rsidP="00E94523">
      <w:pPr>
        <w:numPr>
          <w:ilvl w:val="0"/>
          <w:numId w:val="12"/>
        </w:numPr>
        <w:spacing w:after="280"/>
        <w:rPr>
          <w:noProof/>
          <w:sz w:val="24"/>
        </w:rPr>
      </w:pPr>
      <w:r>
        <w:rPr>
          <w:noProof/>
          <w:sz w:val="24"/>
        </w:rPr>
        <w:t>pension entitlements</w:t>
      </w:r>
    </w:p>
    <w:p w:rsidR="00000000" w:rsidRDefault="00E94523" w:rsidP="00E94523">
      <w:pPr>
        <w:numPr>
          <w:ilvl w:val="0"/>
          <w:numId w:val="12"/>
        </w:numPr>
        <w:ind w:left="284" w:hanging="284"/>
        <w:rPr>
          <w:noProof/>
          <w:sz w:val="24"/>
        </w:rPr>
      </w:pPr>
      <w:r>
        <w:rPr>
          <w:noProof/>
          <w:sz w:val="24"/>
        </w:rPr>
        <w:t>arrangements for termination of the contract when the zone ends or at other times</w:t>
      </w:r>
    </w:p>
    <w:p w:rsidR="00000000" w:rsidRDefault="00E94523" w:rsidP="00E94523">
      <w:pPr>
        <w:numPr>
          <w:ilvl w:val="12"/>
          <w:numId w:val="0"/>
        </w:numPr>
        <w:rPr>
          <w:noProof/>
        </w:rPr>
        <w:sectPr w:rsidR="00000000">
          <w:headerReference w:type="default" r:id="rId13"/>
          <w:pgSz w:w="11907" w:h="16840" w:code="9"/>
          <w:pgMar w:top="1418" w:right="1304" w:bottom="1418" w:left="1304" w:header="720" w:footer="720" w:gutter="0"/>
          <w:cols w:space="720"/>
        </w:sectPr>
      </w:pPr>
    </w:p>
    <w:p w:rsidR="00000000" w:rsidRDefault="00E94523" w:rsidP="00E94523">
      <w:pPr>
        <w:numPr>
          <w:ilvl w:val="12"/>
          <w:numId w:val="0"/>
        </w:numPr>
        <w:spacing w:after="480"/>
        <w:rPr>
          <w:noProof/>
        </w:rPr>
      </w:pPr>
      <w:r>
        <w:rPr>
          <w:b/>
          <w:noProof/>
          <w:sz w:val="36"/>
        </w:rPr>
        <w:lastRenderedPageBreak/>
        <w:t>4   Governing Bodies</w:t>
      </w:r>
    </w:p>
    <w:p w:rsidR="00000000" w:rsidRDefault="00E94523" w:rsidP="00E94523">
      <w:pPr>
        <w:numPr>
          <w:ilvl w:val="12"/>
          <w:numId w:val="0"/>
        </w:numPr>
        <w:spacing w:after="280" w:line="240" w:lineRule="atLeast"/>
        <w:rPr>
          <w:b/>
          <w:noProof/>
          <w:color w:val="000000"/>
          <w:sz w:val="28"/>
        </w:rPr>
      </w:pPr>
      <w:r>
        <w:rPr>
          <w:b/>
          <w:noProof/>
          <w:color w:val="000000"/>
          <w:sz w:val="28"/>
        </w:rPr>
        <w:t>4.1</w:t>
      </w:r>
      <w:r>
        <w:rPr>
          <w:b/>
          <w:noProof/>
          <w:color w:val="000000"/>
          <w:sz w:val="28"/>
        </w:rPr>
        <w:tab/>
        <w:t>Introduction</w:t>
      </w:r>
    </w:p>
    <w:p w:rsidR="00000000" w:rsidRDefault="00E94523" w:rsidP="00E94523">
      <w:pPr>
        <w:numPr>
          <w:ilvl w:val="12"/>
          <w:numId w:val="0"/>
        </w:numPr>
        <w:spacing w:after="280"/>
        <w:rPr>
          <w:noProof/>
          <w:sz w:val="24"/>
        </w:rPr>
      </w:pPr>
      <w:r>
        <w:rPr>
          <w:noProof/>
          <w:sz w:val="24"/>
        </w:rPr>
        <w:t>4.1.1</w:t>
      </w:r>
      <w:r>
        <w:rPr>
          <w:noProof/>
          <w:sz w:val="24"/>
        </w:rPr>
        <w:tab/>
        <w:t>This chapter deals with the implications for school governing bodies of the establishment of an EAZ.</w:t>
      </w:r>
    </w:p>
    <w:p w:rsidR="00000000" w:rsidRDefault="00E94523" w:rsidP="00E94523">
      <w:pPr>
        <w:numPr>
          <w:ilvl w:val="12"/>
          <w:numId w:val="0"/>
        </w:numPr>
        <w:spacing w:after="280"/>
        <w:rPr>
          <w:noProof/>
          <w:sz w:val="24"/>
        </w:rPr>
      </w:pPr>
      <w:r>
        <w:rPr>
          <w:noProof/>
          <w:sz w:val="24"/>
        </w:rPr>
        <w:t>4.1.2</w:t>
      </w:r>
      <w:r>
        <w:rPr>
          <w:noProof/>
          <w:sz w:val="24"/>
        </w:rPr>
        <w:tab/>
        <w:t>The relationship between governing bodies and the forum is critical in maximising the benefits that can accrue from a shared agenda and joint action.  Of particular importance is a collective focus on tackling the causes of low achievement which can provide the impetus to raise standards across a whole community. It is particularly important therefore that s</w:t>
      </w:r>
      <w:r>
        <w:rPr>
          <w:noProof/>
          <w:sz w:val="24"/>
        </w:rPr>
        <w:t>chools within the EAZ which are already achieving good results should be full partners in helping other schools to succeed.</w:t>
      </w:r>
    </w:p>
    <w:p w:rsidR="00000000" w:rsidRDefault="00E94523" w:rsidP="00E94523">
      <w:pPr>
        <w:numPr>
          <w:ilvl w:val="12"/>
          <w:numId w:val="0"/>
        </w:numPr>
        <w:spacing w:after="280"/>
        <w:rPr>
          <w:noProof/>
          <w:sz w:val="24"/>
        </w:rPr>
      </w:pPr>
      <w:r>
        <w:rPr>
          <w:noProof/>
          <w:sz w:val="24"/>
        </w:rPr>
        <w:t>4.1.3</w:t>
      </w:r>
      <w:r>
        <w:rPr>
          <w:noProof/>
          <w:sz w:val="24"/>
        </w:rPr>
        <w:tab/>
        <w:t>The legislation enables governing bodies which participate in an EAZ to opt for different kinds of relationship with the zone and its Action Forum.</w:t>
      </w:r>
    </w:p>
    <w:p w:rsidR="00000000" w:rsidRDefault="00E94523" w:rsidP="00E94523">
      <w:pPr>
        <w:numPr>
          <w:ilvl w:val="12"/>
          <w:numId w:val="0"/>
        </w:numPr>
        <w:spacing w:after="280"/>
        <w:rPr>
          <w:noProof/>
          <w:sz w:val="24"/>
        </w:rPr>
      </w:pPr>
      <w:r>
        <w:rPr>
          <w:noProof/>
          <w:sz w:val="24"/>
        </w:rPr>
        <w:t>4.1.4</w:t>
      </w:r>
      <w:r>
        <w:rPr>
          <w:noProof/>
          <w:sz w:val="24"/>
        </w:rPr>
        <w:tab/>
        <w:t>The expectation is that most governing bodies will want to remain active participants in the zone and play their full part in realising the EAZ’s objectives. It may be appropriate in some cases for the forum to become involved i</w:t>
      </w:r>
      <w:r>
        <w:rPr>
          <w:noProof/>
          <w:sz w:val="24"/>
        </w:rPr>
        <w:t>n enhancing the skills and effectiveness of existing governing bodies as part of the zone’s strategy for raising standards. However, the legislation on EAZs also enables arrangements to be made whereby governing bodies can ask the Action Forum to take over some, or virtually all, of their powers.</w:t>
      </w:r>
    </w:p>
    <w:p w:rsidR="00000000" w:rsidRDefault="00E94523" w:rsidP="00E94523">
      <w:pPr>
        <w:numPr>
          <w:ilvl w:val="12"/>
          <w:numId w:val="0"/>
        </w:numPr>
        <w:spacing w:after="180"/>
        <w:rPr>
          <w:noProof/>
          <w:sz w:val="24"/>
        </w:rPr>
      </w:pPr>
      <w:r>
        <w:rPr>
          <w:noProof/>
          <w:sz w:val="24"/>
        </w:rPr>
        <w:t>4.1.5</w:t>
      </w:r>
      <w:r>
        <w:rPr>
          <w:noProof/>
          <w:sz w:val="24"/>
        </w:rPr>
        <w:tab/>
        <w:t>The purpose of allowing a governing body to decide to do this is -</w:t>
      </w:r>
    </w:p>
    <w:p w:rsidR="00000000" w:rsidRDefault="00E94523" w:rsidP="00E94523">
      <w:pPr>
        <w:pStyle w:val="Bullet"/>
        <w:numPr>
          <w:ilvl w:val="0"/>
          <w:numId w:val="13"/>
        </w:numPr>
        <w:rPr>
          <w:noProof/>
        </w:rPr>
      </w:pPr>
      <w:r>
        <w:rPr>
          <w:noProof/>
        </w:rPr>
        <w:t>to enable the governing body to give the Action Forum additional scope and flexibility in the implementation of the forum’s action plan by as</w:t>
      </w:r>
      <w:r>
        <w:rPr>
          <w:noProof/>
        </w:rPr>
        <w:t>king it to take over some or all of its functions</w:t>
      </w:r>
    </w:p>
    <w:p w:rsidR="00000000" w:rsidRDefault="00E94523" w:rsidP="00E94523">
      <w:pPr>
        <w:pStyle w:val="Bullet"/>
        <w:numPr>
          <w:ilvl w:val="0"/>
          <w:numId w:val="13"/>
        </w:numPr>
        <w:rPr>
          <w:noProof/>
          <w:color w:val="000000"/>
        </w:rPr>
      </w:pPr>
      <w:r>
        <w:rPr>
          <w:noProof/>
        </w:rPr>
        <w:t>to bring the expertise, drive and resources of the Action Forum to bear more directly on the needs of the school where this is in the school’s best interests</w:t>
      </w:r>
    </w:p>
    <w:p w:rsidR="00000000" w:rsidRDefault="00E94523" w:rsidP="00E94523">
      <w:pPr>
        <w:pStyle w:val="Bullet"/>
        <w:numPr>
          <w:ilvl w:val="0"/>
          <w:numId w:val="13"/>
        </w:numPr>
        <w:rPr>
          <w:noProof/>
          <w:color w:val="000000"/>
        </w:rPr>
      </w:pPr>
      <w:r>
        <w:rPr>
          <w:noProof/>
        </w:rPr>
        <w:t>to address identified weaknesses in governance, or difficulties in recruiting and retaining governors, which make it appropriate for the forum to carry out some governance functions.</w:t>
      </w:r>
    </w:p>
    <w:p w:rsidR="00000000" w:rsidRDefault="00E94523" w:rsidP="00E94523">
      <w:pPr>
        <w:numPr>
          <w:ilvl w:val="0"/>
          <w:numId w:val="0"/>
        </w:numPr>
        <w:spacing w:after="180"/>
        <w:rPr>
          <w:noProof/>
          <w:sz w:val="24"/>
        </w:rPr>
      </w:pPr>
      <w:r>
        <w:rPr>
          <w:noProof/>
          <w:sz w:val="24"/>
        </w:rPr>
        <w:t>4.1.6</w:t>
      </w:r>
      <w:r>
        <w:rPr>
          <w:noProof/>
          <w:sz w:val="24"/>
        </w:rPr>
        <w:tab/>
        <w:t>The governing body of a school within an EAZ will in practice have the possibility of three different types or leve</w:t>
      </w:r>
      <w:r>
        <w:rPr>
          <w:noProof/>
          <w:sz w:val="24"/>
        </w:rPr>
        <w:t>ls of involvement -</w:t>
      </w:r>
    </w:p>
    <w:p w:rsidR="00000000" w:rsidRDefault="00E94523" w:rsidP="00E94523">
      <w:pPr>
        <w:pStyle w:val="Bullet"/>
        <w:numPr>
          <w:ilvl w:val="0"/>
          <w:numId w:val="13"/>
        </w:numPr>
        <w:rPr>
          <w:noProof/>
        </w:rPr>
      </w:pPr>
      <w:r>
        <w:rPr>
          <w:noProof/>
        </w:rPr>
        <w:t>The governing body, while being a full partner in the EAZ, retains all its normal functions, powers and responsibilities.</w:t>
      </w:r>
    </w:p>
    <w:p w:rsidR="00000000" w:rsidRDefault="00E94523" w:rsidP="00E94523">
      <w:pPr>
        <w:pStyle w:val="Bullet"/>
        <w:numPr>
          <w:ilvl w:val="0"/>
          <w:numId w:val="13"/>
        </w:numPr>
        <w:rPr>
          <w:noProof/>
        </w:rPr>
      </w:pPr>
      <w:r>
        <w:rPr>
          <w:noProof/>
        </w:rPr>
        <w:t>The governing body asks the Action Forum to act as its agent in undertaking one or more of its functions where it believes that this will help the action forum to deliver the forum’s objectives more effectively in its school and in the zone.</w:t>
      </w:r>
    </w:p>
    <w:p w:rsidR="00000000" w:rsidRDefault="00E94523" w:rsidP="00E94523">
      <w:pPr>
        <w:pStyle w:val="Bullet"/>
        <w:numPr>
          <w:ilvl w:val="0"/>
          <w:numId w:val="13"/>
        </w:numPr>
        <w:rPr>
          <w:noProof/>
        </w:rPr>
      </w:pPr>
      <w:r>
        <w:rPr>
          <w:noProof/>
        </w:rPr>
        <w:lastRenderedPageBreak/>
        <w:t xml:space="preserve">The governing body, believing that it would be in the school’s best interests in the context of the EAZ’s action plan, asks the </w:t>
      </w:r>
      <w:r>
        <w:rPr>
          <w:noProof/>
        </w:rPr>
        <w:t>forum to take over the bulk of the responsibilities of the governing body while remaining ready to undertake functions related to some of those responsibilities as agents of the forum.</w:t>
      </w:r>
    </w:p>
    <w:p w:rsidR="00000000" w:rsidRDefault="00E94523" w:rsidP="00E94523">
      <w:pPr>
        <w:numPr>
          <w:ilvl w:val="0"/>
          <w:numId w:val="0"/>
        </w:numPr>
        <w:spacing w:after="280"/>
        <w:rPr>
          <w:noProof/>
          <w:sz w:val="24"/>
        </w:rPr>
      </w:pPr>
      <w:r>
        <w:rPr>
          <w:noProof/>
        </w:rPr>
        <w:t>4.1.7</w:t>
      </w:r>
      <w:r>
        <w:rPr>
          <w:noProof/>
        </w:rPr>
        <w:tab/>
      </w:r>
      <w:r>
        <w:rPr>
          <w:noProof/>
          <w:sz w:val="24"/>
        </w:rPr>
        <w:t>Although it is not essential for all schools within the EAZ to reach the same decision on the level of their involvement, some commonality of approach is desirable. The forum will have to decide in each case whether it is willing to take over any or all of the responsibilities of particular governing bodies. Where the g</w:t>
      </w:r>
      <w:r>
        <w:rPr>
          <w:noProof/>
          <w:sz w:val="24"/>
        </w:rPr>
        <w:t>overning body may be concerned that they are unable effectively to tackle underachievement the forum may want first to discuss strategies with the school for increasing the effectiveness of the governing body.</w:t>
      </w:r>
    </w:p>
    <w:p w:rsidR="00000000" w:rsidRDefault="00E94523" w:rsidP="00E94523">
      <w:pPr>
        <w:numPr>
          <w:ilvl w:val="0"/>
          <w:numId w:val="0"/>
        </w:numPr>
        <w:spacing w:after="180"/>
        <w:rPr>
          <w:noProof/>
          <w:sz w:val="24"/>
        </w:rPr>
      </w:pPr>
      <w:r>
        <w:rPr>
          <w:noProof/>
          <w:sz w:val="24"/>
        </w:rPr>
        <w:t>4.1.8</w:t>
      </w:r>
      <w:r>
        <w:rPr>
          <w:noProof/>
          <w:sz w:val="24"/>
        </w:rPr>
        <w:tab/>
        <w:t>Regulations will specify -</w:t>
      </w:r>
    </w:p>
    <w:p w:rsidR="00000000" w:rsidRDefault="00E94523" w:rsidP="00E94523">
      <w:pPr>
        <w:pStyle w:val="Bullet"/>
        <w:numPr>
          <w:ilvl w:val="0"/>
          <w:numId w:val="13"/>
        </w:numPr>
        <w:rPr>
          <w:noProof/>
        </w:rPr>
      </w:pPr>
      <w:r>
        <w:rPr>
          <w:noProof/>
        </w:rPr>
        <w:t>how governing bodies are to make their wishes in this known</w:t>
      </w:r>
    </w:p>
    <w:p w:rsidR="00000000" w:rsidRDefault="00E94523" w:rsidP="00E94523">
      <w:pPr>
        <w:pStyle w:val="Bullet"/>
        <w:numPr>
          <w:ilvl w:val="0"/>
          <w:numId w:val="13"/>
        </w:numPr>
        <w:rPr>
          <w:noProof/>
        </w:rPr>
      </w:pPr>
      <w:r>
        <w:rPr>
          <w:noProof/>
        </w:rPr>
        <w:t>the time limits within which the action forum must decide whether it is accepting the request</w:t>
      </w:r>
    </w:p>
    <w:p w:rsidR="00000000" w:rsidRDefault="00E94523" w:rsidP="00E94523">
      <w:pPr>
        <w:pStyle w:val="Bullet"/>
        <w:numPr>
          <w:ilvl w:val="0"/>
          <w:numId w:val="13"/>
        </w:numPr>
        <w:rPr>
          <w:noProof/>
        </w:rPr>
      </w:pPr>
      <w:r>
        <w:rPr>
          <w:noProof/>
        </w:rPr>
        <w:t>the basis, including financial arrangements, on which functions should be transferred.</w:t>
      </w:r>
    </w:p>
    <w:p w:rsidR="00000000" w:rsidRDefault="00E94523" w:rsidP="00E94523">
      <w:pPr>
        <w:numPr>
          <w:ilvl w:val="0"/>
          <w:numId w:val="0"/>
        </w:numPr>
        <w:spacing w:after="280"/>
        <w:rPr>
          <w:noProof/>
          <w:sz w:val="24"/>
        </w:rPr>
      </w:pPr>
      <w:r>
        <w:rPr>
          <w:noProof/>
          <w:sz w:val="24"/>
        </w:rPr>
        <w:t>4.1.9</w:t>
      </w:r>
      <w:r>
        <w:rPr>
          <w:noProof/>
          <w:sz w:val="24"/>
        </w:rPr>
        <w:tab/>
        <w:t xml:space="preserve">The rest of this note </w:t>
      </w:r>
      <w:r>
        <w:rPr>
          <w:noProof/>
          <w:sz w:val="24"/>
        </w:rPr>
        <w:t>describes what each level is likely to mean in practical terms for the governing body of a school which has agreed to be included in an EAZ. More detail will be provided in Regulations to be published by the end of December 1998.</w:t>
      </w:r>
    </w:p>
    <w:p w:rsidR="00000000" w:rsidRDefault="00E94523" w:rsidP="00E94523">
      <w:pPr>
        <w:keepNext/>
        <w:numPr>
          <w:ilvl w:val="0"/>
          <w:numId w:val="0"/>
        </w:numPr>
        <w:spacing w:after="280" w:line="240" w:lineRule="atLeast"/>
        <w:rPr>
          <w:b/>
          <w:noProof/>
          <w:color w:val="000000"/>
          <w:sz w:val="28"/>
        </w:rPr>
      </w:pPr>
      <w:r>
        <w:rPr>
          <w:b/>
          <w:noProof/>
          <w:color w:val="000000"/>
          <w:sz w:val="28"/>
        </w:rPr>
        <w:t>4.2</w:t>
      </w:r>
      <w:r>
        <w:rPr>
          <w:b/>
          <w:noProof/>
          <w:color w:val="000000"/>
          <w:sz w:val="28"/>
        </w:rPr>
        <w:tab/>
        <w:t>The governing body retains all its functions</w:t>
      </w:r>
    </w:p>
    <w:p w:rsidR="00000000" w:rsidRDefault="00E94523" w:rsidP="00E94523">
      <w:pPr>
        <w:numPr>
          <w:ilvl w:val="0"/>
          <w:numId w:val="0"/>
        </w:numPr>
        <w:spacing w:after="280"/>
        <w:rPr>
          <w:noProof/>
          <w:sz w:val="24"/>
        </w:rPr>
      </w:pPr>
      <w:r>
        <w:rPr>
          <w:noProof/>
          <w:sz w:val="24"/>
        </w:rPr>
        <w:t>4.2.1</w:t>
      </w:r>
      <w:r>
        <w:rPr>
          <w:noProof/>
          <w:sz w:val="24"/>
        </w:rPr>
        <w:tab/>
        <w:t>Many of the governing bodies of schools participating in EAZs will wish to play a full and active part in realising the zone’s objectives while retaining full control over and responsibility for the day to day management of the</w:t>
      </w:r>
      <w:r>
        <w:rPr>
          <w:noProof/>
          <w:sz w:val="24"/>
        </w:rPr>
        <w:t xml:space="preserve"> affairs of their schools.</w:t>
      </w:r>
    </w:p>
    <w:p w:rsidR="00000000" w:rsidRDefault="00E94523" w:rsidP="00E94523">
      <w:pPr>
        <w:numPr>
          <w:ilvl w:val="0"/>
          <w:numId w:val="0"/>
        </w:numPr>
        <w:spacing w:after="280"/>
        <w:rPr>
          <w:noProof/>
          <w:sz w:val="24"/>
        </w:rPr>
      </w:pPr>
      <w:r>
        <w:rPr>
          <w:noProof/>
          <w:sz w:val="24"/>
        </w:rPr>
        <w:t>4.2.2</w:t>
      </w:r>
      <w:r>
        <w:rPr>
          <w:noProof/>
          <w:sz w:val="24"/>
        </w:rPr>
        <w:tab/>
        <w:t>Such governing bodies would participate in the EAZ through appropriate representation on the Action Forum and by contributing to the agreed strategy for raising standards in the area in collaboration with the forum and other schools.</w:t>
      </w:r>
    </w:p>
    <w:p w:rsidR="00000000" w:rsidRDefault="00E94523" w:rsidP="00E94523">
      <w:pPr>
        <w:numPr>
          <w:ilvl w:val="0"/>
          <w:numId w:val="0"/>
        </w:numPr>
        <w:spacing w:after="280"/>
        <w:rPr>
          <w:noProof/>
          <w:sz w:val="24"/>
        </w:rPr>
      </w:pPr>
      <w:r>
        <w:rPr>
          <w:noProof/>
          <w:sz w:val="24"/>
        </w:rPr>
        <w:t>4.2.3</w:t>
      </w:r>
      <w:r>
        <w:rPr>
          <w:noProof/>
          <w:sz w:val="24"/>
        </w:rPr>
        <w:tab/>
        <w:t>For example they would take responsibility for implementing any aspects of the EAZ’s action plan designed to raise standards of literacy or other aspects of achievement and which were to be delivered through the school’s normal teaching pr</w:t>
      </w:r>
      <w:r>
        <w:rPr>
          <w:noProof/>
          <w:sz w:val="24"/>
        </w:rPr>
        <w:t>ogramme. The Action Forum would most probably look to the governing body actively to respond to agreed strategies and would expect the school to report on progress achieved.</w:t>
      </w:r>
    </w:p>
    <w:p w:rsidR="00000000" w:rsidRDefault="00E94523" w:rsidP="00E94523">
      <w:pPr>
        <w:numPr>
          <w:ilvl w:val="0"/>
          <w:numId w:val="0"/>
        </w:numPr>
        <w:spacing w:after="180"/>
        <w:rPr>
          <w:noProof/>
          <w:sz w:val="24"/>
        </w:rPr>
      </w:pPr>
      <w:r>
        <w:rPr>
          <w:noProof/>
          <w:sz w:val="24"/>
        </w:rPr>
        <w:t>4.2.4</w:t>
      </w:r>
      <w:r>
        <w:rPr>
          <w:noProof/>
          <w:sz w:val="24"/>
        </w:rPr>
        <w:tab/>
        <w:t xml:space="preserve">This might include a school’s participation in joint projects managed by the forum </w:t>
      </w:r>
      <w:r>
        <w:rPr>
          <w:noProof/>
          <w:sz w:val="24"/>
        </w:rPr>
        <w:br/>
        <w:t>such as:</w:t>
      </w:r>
    </w:p>
    <w:p w:rsidR="00000000" w:rsidRDefault="00E94523" w:rsidP="00E94523">
      <w:pPr>
        <w:pStyle w:val="Bullet"/>
        <w:numPr>
          <w:ilvl w:val="0"/>
          <w:numId w:val="13"/>
        </w:numPr>
        <w:rPr>
          <w:noProof/>
        </w:rPr>
      </w:pPr>
      <w:r>
        <w:rPr>
          <w:noProof/>
        </w:rPr>
        <w:t>establishing homework clubs or holiday revision centres</w:t>
      </w:r>
    </w:p>
    <w:p w:rsidR="00000000" w:rsidRDefault="00E94523" w:rsidP="00E94523">
      <w:pPr>
        <w:pStyle w:val="Bullet"/>
        <w:numPr>
          <w:ilvl w:val="0"/>
          <w:numId w:val="13"/>
        </w:numPr>
        <w:rPr>
          <w:noProof/>
        </w:rPr>
      </w:pPr>
      <w:r>
        <w:rPr>
          <w:noProof/>
        </w:rPr>
        <w:t>employing specialist teachers to work with underachieving children across a number of schools</w:t>
      </w:r>
    </w:p>
    <w:p w:rsidR="00000000" w:rsidRDefault="00E94523" w:rsidP="00E94523">
      <w:pPr>
        <w:pStyle w:val="Bullet"/>
        <w:numPr>
          <w:ilvl w:val="0"/>
          <w:numId w:val="13"/>
        </w:numPr>
        <w:rPr>
          <w:noProof/>
        </w:rPr>
      </w:pPr>
      <w:r>
        <w:rPr>
          <w:noProof/>
        </w:rPr>
        <w:lastRenderedPageBreak/>
        <w:t>INSET to improve the skills of those supporting underachieving children</w:t>
      </w:r>
    </w:p>
    <w:p w:rsidR="00000000" w:rsidRDefault="00E94523" w:rsidP="00E94523">
      <w:pPr>
        <w:pStyle w:val="Bullet"/>
        <w:numPr>
          <w:ilvl w:val="0"/>
          <w:numId w:val="13"/>
        </w:numPr>
        <w:rPr>
          <w:noProof/>
        </w:rPr>
      </w:pPr>
      <w:r>
        <w:rPr>
          <w:noProof/>
        </w:rPr>
        <w:t>joint initiatives</w:t>
      </w:r>
      <w:r>
        <w:rPr>
          <w:noProof/>
        </w:rPr>
        <w:t xml:space="preserve"> within the community to help parents become more involved in their children’s education.</w:t>
      </w:r>
    </w:p>
    <w:p w:rsidR="00000000" w:rsidRDefault="00E94523" w:rsidP="00E94523">
      <w:pPr>
        <w:numPr>
          <w:ilvl w:val="0"/>
          <w:numId w:val="0"/>
        </w:numPr>
        <w:spacing w:after="280"/>
        <w:rPr>
          <w:noProof/>
          <w:sz w:val="24"/>
        </w:rPr>
      </w:pPr>
      <w:r>
        <w:rPr>
          <w:noProof/>
          <w:sz w:val="24"/>
        </w:rPr>
        <w:t>4.2.5</w:t>
      </w:r>
      <w:r>
        <w:rPr>
          <w:noProof/>
          <w:sz w:val="24"/>
        </w:rPr>
        <w:tab/>
        <w:t>Schools may be allocated resources by the zone to support initiatives which are designed to help raise standards in their own school.</w:t>
      </w:r>
    </w:p>
    <w:p w:rsidR="00000000" w:rsidRDefault="00E94523" w:rsidP="00E94523">
      <w:pPr>
        <w:numPr>
          <w:ilvl w:val="0"/>
          <w:numId w:val="0"/>
        </w:numPr>
        <w:spacing w:after="280"/>
        <w:rPr>
          <w:noProof/>
          <w:sz w:val="24"/>
        </w:rPr>
      </w:pPr>
      <w:r>
        <w:rPr>
          <w:noProof/>
          <w:sz w:val="24"/>
        </w:rPr>
        <w:t>4.2.6</w:t>
      </w:r>
      <w:r>
        <w:rPr>
          <w:noProof/>
          <w:sz w:val="24"/>
        </w:rPr>
        <w:tab/>
        <w:t>Governing bodies should account to the Action Forum or its project director for their use of any such resources provided by the forum and for the outcomes achieved. This would be the case whether or not the governing body had actually handed over some of its functions.</w:t>
      </w:r>
    </w:p>
    <w:p w:rsidR="00000000" w:rsidRDefault="00E94523" w:rsidP="00E94523">
      <w:pPr>
        <w:numPr>
          <w:ilvl w:val="0"/>
          <w:numId w:val="0"/>
        </w:numPr>
        <w:spacing w:after="280"/>
        <w:rPr>
          <w:noProof/>
          <w:sz w:val="24"/>
        </w:rPr>
      </w:pPr>
      <w:r>
        <w:rPr>
          <w:noProof/>
          <w:sz w:val="24"/>
        </w:rPr>
        <w:t>4.2.7</w:t>
      </w:r>
      <w:r>
        <w:rPr>
          <w:noProof/>
          <w:sz w:val="24"/>
        </w:rPr>
        <w:tab/>
      </w:r>
      <w:r>
        <w:rPr>
          <w:noProof/>
          <w:sz w:val="24"/>
        </w:rPr>
        <w:t>At individual school level, governors should ensure that the aims and objectives within the school’s own development plan (or action plan arising from an Ofsted inspection) are consistent with, and broadly support, the EAZ’s action plan (see Chapter 5). For example if there was agreement in the action forum to focus on involvement of parents as part of a strategy to tackle truancy and disaffection it would be reasonable to expect each school in the zone to give such involvement priority in their own develop</w:t>
      </w:r>
      <w:r>
        <w:rPr>
          <w:noProof/>
          <w:sz w:val="24"/>
        </w:rPr>
        <w:t>ment planning.</w:t>
      </w:r>
    </w:p>
    <w:p w:rsidR="00000000" w:rsidRDefault="00E94523" w:rsidP="00E94523">
      <w:pPr>
        <w:numPr>
          <w:ilvl w:val="0"/>
          <w:numId w:val="0"/>
        </w:numPr>
        <w:spacing w:after="280"/>
        <w:rPr>
          <w:noProof/>
          <w:sz w:val="24"/>
        </w:rPr>
      </w:pPr>
      <w:r>
        <w:rPr>
          <w:noProof/>
          <w:sz w:val="24"/>
        </w:rPr>
        <w:t>4.2.8</w:t>
      </w:r>
      <w:r>
        <w:rPr>
          <w:noProof/>
          <w:sz w:val="24"/>
        </w:rPr>
        <w:tab/>
        <w:t>It is important that there are clear  - preferably written - guidelines for the way that governing bodies and the Action Forum work together.  A draft charter compatible with the model just described is suggested at Annex G.</w:t>
      </w:r>
    </w:p>
    <w:p w:rsidR="00000000" w:rsidRDefault="00E94523" w:rsidP="00E94523">
      <w:pPr>
        <w:keepNext/>
        <w:numPr>
          <w:ilvl w:val="0"/>
          <w:numId w:val="0"/>
        </w:numPr>
        <w:spacing w:after="280" w:line="240" w:lineRule="atLeast"/>
        <w:rPr>
          <w:i/>
          <w:noProof/>
          <w:color w:val="000000"/>
          <w:sz w:val="28"/>
        </w:rPr>
      </w:pPr>
      <w:r>
        <w:rPr>
          <w:b/>
          <w:noProof/>
          <w:color w:val="000000"/>
          <w:sz w:val="28"/>
        </w:rPr>
        <w:t>4.3</w:t>
      </w:r>
      <w:r>
        <w:rPr>
          <w:b/>
          <w:noProof/>
          <w:color w:val="000000"/>
          <w:sz w:val="28"/>
        </w:rPr>
        <w:tab/>
        <w:t>The Action Forum acts as agent for some functions</w:t>
      </w:r>
    </w:p>
    <w:p w:rsidR="00000000" w:rsidRDefault="00E94523" w:rsidP="00E94523">
      <w:pPr>
        <w:numPr>
          <w:ilvl w:val="0"/>
          <w:numId w:val="0"/>
        </w:numPr>
        <w:spacing w:after="280"/>
        <w:rPr>
          <w:noProof/>
          <w:sz w:val="24"/>
        </w:rPr>
      </w:pPr>
      <w:r>
        <w:rPr>
          <w:noProof/>
          <w:sz w:val="24"/>
        </w:rPr>
        <w:t>4.3.1</w:t>
      </w:r>
      <w:r>
        <w:rPr>
          <w:noProof/>
          <w:sz w:val="24"/>
        </w:rPr>
        <w:tab/>
        <w:t xml:space="preserve">This level may be appropriate where the objectives of the EAZ in the context of its schools might be more likely to be realised if the Action Forum were asked to agree to carry out one or more functions as </w:t>
      </w:r>
      <w:r>
        <w:rPr>
          <w:noProof/>
          <w:sz w:val="24"/>
        </w:rPr>
        <w:t>agent on behalf of one or more governing bodies.</w:t>
      </w:r>
    </w:p>
    <w:p w:rsidR="00000000" w:rsidRDefault="00E94523" w:rsidP="00E94523">
      <w:pPr>
        <w:numPr>
          <w:ilvl w:val="0"/>
          <w:numId w:val="0"/>
        </w:numPr>
        <w:spacing w:after="280"/>
        <w:rPr>
          <w:noProof/>
          <w:sz w:val="24"/>
        </w:rPr>
      </w:pPr>
      <w:r>
        <w:rPr>
          <w:noProof/>
          <w:sz w:val="24"/>
        </w:rPr>
        <w:t>4.3.2</w:t>
      </w:r>
      <w:r>
        <w:rPr>
          <w:noProof/>
          <w:sz w:val="24"/>
        </w:rPr>
        <w:tab/>
        <w:t>A group of governing bodies may wish to propose this to the forum. More commonly the forum itself may wish to propose to all governing bodies in the EAZ that it should act as their agent in relation to certain functions as being the most effective way of promoting concerted action within a particular field.</w:t>
      </w:r>
    </w:p>
    <w:p w:rsidR="00000000" w:rsidRDefault="00E94523" w:rsidP="00E94523">
      <w:pPr>
        <w:numPr>
          <w:ilvl w:val="0"/>
          <w:numId w:val="0"/>
        </w:numPr>
        <w:spacing w:after="280"/>
        <w:rPr>
          <w:noProof/>
          <w:sz w:val="24"/>
        </w:rPr>
      </w:pPr>
      <w:r>
        <w:rPr>
          <w:noProof/>
          <w:sz w:val="24"/>
        </w:rPr>
        <w:t>4.3.3</w:t>
      </w:r>
      <w:r>
        <w:rPr>
          <w:noProof/>
          <w:sz w:val="24"/>
        </w:rPr>
        <w:tab/>
        <w:t>The value of such an arrangement is likely to be where a number of schools want to pool resources to work towards a common goal. Such projects</w:t>
      </w:r>
      <w:r>
        <w:rPr>
          <w:noProof/>
          <w:sz w:val="24"/>
        </w:rPr>
        <w:t xml:space="preserve"> may be under management which is external to the schools themselves, often directly managed by the project director reporting to the Action Forum.</w:t>
      </w:r>
    </w:p>
    <w:p w:rsidR="00000000" w:rsidRDefault="00E94523" w:rsidP="00E94523">
      <w:pPr>
        <w:numPr>
          <w:ilvl w:val="0"/>
          <w:numId w:val="0"/>
        </w:numPr>
        <w:spacing w:after="180"/>
        <w:rPr>
          <w:noProof/>
          <w:sz w:val="24"/>
        </w:rPr>
      </w:pPr>
      <w:r>
        <w:rPr>
          <w:noProof/>
          <w:sz w:val="24"/>
        </w:rPr>
        <w:t>4.3.4</w:t>
      </w:r>
      <w:r>
        <w:rPr>
          <w:noProof/>
          <w:sz w:val="24"/>
        </w:rPr>
        <w:tab/>
        <w:t>Examples of circumstances where the forum might act as agent include:</w:t>
      </w:r>
    </w:p>
    <w:p w:rsidR="00000000" w:rsidRDefault="00E94523" w:rsidP="00E94523">
      <w:pPr>
        <w:pStyle w:val="Bullet"/>
        <w:numPr>
          <w:ilvl w:val="0"/>
          <w:numId w:val="13"/>
        </w:numPr>
        <w:rPr>
          <w:noProof/>
        </w:rPr>
      </w:pPr>
      <w:r>
        <w:rPr>
          <w:noProof/>
        </w:rPr>
        <w:t>increasing the length of the school day</w:t>
      </w:r>
    </w:p>
    <w:p w:rsidR="00000000" w:rsidRDefault="00E94523" w:rsidP="00E94523">
      <w:pPr>
        <w:pStyle w:val="Bullet"/>
        <w:numPr>
          <w:ilvl w:val="0"/>
          <w:numId w:val="13"/>
        </w:numPr>
        <w:rPr>
          <w:noProof/>
        </w:rPr>
      </w:pPr>
      <w:r>
        <w:rPr>
          <w:noProof/>
        </w:rPr>
        <w:t>introducing a four term year</w:t>
      </w:r>
    </w:p>
    <w:p w:rsidR="00000000" w:rsidRDefault="00E94523" w:rsidP="00E94523">
      <w:pPr>
        <w:pStyle w:val="Bullet"/>
        <w:numPr>
          <w:ilvl w:val="0"/>
          <w:numId w:val="13"/>
        </w:numPr>
        <w:rPr>
          <w:noProof/>
        </w:rPr>
      </w:pPr>
      <w:r>
        <w:rPr>
          <w:noProof/>
        </w:rPr>
        <w:t>appointing senior managers in one or more schools</w:t>
      </w:r>
    </w:p>
    <w:p w:rsidR="00000000" w:rsidRDefault="00E94523" w:rsidP="00E94523">
      <w:pPr>
        <w:pStyle w:val="Bullet"/>
        <w:numPr>
          <w:ilvl w:val="0"/>
          <w:numId w:val="13"/>
        </w:numPr>
        <w:rPr>
          <w:noProof/>
        </w:rPr>
      </w:pPr>
      <w:r>
        <w:rPr>
          <w:noProof/>
        </w:rPr>
        <w:t>varying the National Curriculum to meet local priorities (such as tackling boys' underachievement or reducing levels of truancy and exclusions across the zone)</w:t>
      </w:r>
    </w:p>
    <w:p w:rsidR="00000000" w:rsidRDefault="00E94523" w:rsidP="00E94523">
      <w:pPr>
        <w:numPr>
          <w:ilvl w:val="0"/>
          <w:numId w:val="0"/>
        </w:numPr>
        <w:spacing w:after="280"/>
        <w:rPr>
          <w:noProof/>
          <w:sz w:val="24"/>
        </w:rPr>
      </w:pPr>
      <w:r>
        <w:rPr>
          <w:noProof/>
        </w:rPr>
        <w:lastRenderedPageBreak/>
        <w:t>4</w:t>
      </w:r>
      <w:r>
        <w:rPr>
          <w:noProof/>
          <w:sz w:val="24"/>
        </w:rPr>
        <w:t>.3.5</w:t>
      </w:r>
      <w:r>
        <w:rPr>
          <w:noProof/>
          <w:sz w:val="24"/>
        </w:rPr>
        <w:tab/>
        <w:t>Ano</w:t>
      </w:r>
      <w:r>
        <w:rPr>
          <w:noProof/>
          <w:sz w:val="24"/>
        </w:rPr>
        <w:t>ther circumstance where the forum might act as agent might be where it was decided to seek agreement to a special measure, such as disapplication of part of the curriculum or of the Teachers’ Pay and Conditions Document, with the intention that it should apply equally to all schools in the EAZ. In this case a common approach might be more likely to be achieved and the processes involved streamlined if the action forum acted on behalf of all governing bodies in the EAZ.</w:t>
      </w:r>
      <w:r>
        <w:rPr>
          <w:noProof/>
          <w:sz w:val="24"/>
        </w:rPr>
        <w:tab/>
      </w:r>
    </w:p>
    <w:p w:rsidR="00000000" w:rsidRDefault="00E94523" w:rsidP="00E94523">
      <w:pPr>
        <w:numPr>
          <w:ilvl w:val="0"/>
          <w:numId w:val="0"/>
        </w:numPr>
        <w:spacing w:after="280"/>
        <w:rPr>
          <w:noProof/>
          <w:sz w:val="24"/>
        </w:rPr>
      </w:pPr>
      <w:r>
        <w:rPr>
          <w:noProof/>
          <w:sz w:val="24"/>
        </w:rPr>
        <w:t>4.3.6</w:t>
      </w:r>
      <w:r>
        <w:rPr>
          <w:noProof/>
          <w:sz w:val="24"/>
        </w:rPr>
        <w:tab/>
        <w:t>Where the Action Forum had agre</w:t>
      </w:r>
      <w:r>
        <w:rPr>
          <w:noProof/>
          <w:sz w:val="24"/>
        </w:rPr>
        <w:t>ed to act as the governing body’s agent for certain functions, the forum would need to account for its agency work to the governors. A governing body would be able to withdraw from  such an agency arrangement but it is hoped that governors would not pursue this option where it might endanger the viability of a co-operative scheme which involved and benefited other schools.</w:t>
      </w:r>
    </w:p>
    <w:p w:rsidR="00000000" w:rsidRDefault="00E94523" w:rsidP="00E94523">
      <w:pPr>
        <w:keepNext/>
        <w:numPr>
          <w:ilvl w:val="0"/>
          <w:numId w:val="0"/>
        </w:numPr>
        <w:spacing w:after="280" w:line="240" w:lineRule="atLeast"/>
        <w:ind w:firstLine="20"/>
        <w:rPr>
          <w:b/>
          <w:noProof/>
          <w:color w:val="000000"/>
          <w:sz w:val="28"/>
        </w:rPr>
      </w:pPr>
      <w:r>
        <w:rPr>
          <w:b/>
          <w:noProof/>
          <w:color w:val="000000"/>
          <w:sz w:val="28"/>
        </w:rPr>
        <w:t>4.4</w:t>
      </w:r>
      <w:r>
        <w:rPr>
          <w:b/>
          <w:noProof/>
          <w:color w:val="000000"/>
          <w:sz w:val="28"/>
        </w:rPr>
        <w:tab/>
        <w:t>The governing body cedes functions to the Action Forum</w:t>
      </w:r>
    </w:p>
    <w:p w:rsidR="00000000" w:rsidRDefault="00E94523" w:rsidP="00E94523">
      <w:pPr>
        <w:numPr>
          <w:ilvl w:val="0"/>
          <w:numId w:val="0"/>
        </w:numPr>
        <w:spacing w:after="280"/>
        <w:rPr>
          <w:noProof/>
          <w:sz w:val="24"/>
        </w:rPr>
      </w:pPr>
      <w:r>
        <w:rPr>
          <w:noProof/>
          <w:sz w:val="24"/>
        </w:rPr>
        <w:t>4.4.1</w:t>
      </w:r>
      <w:r>
        <w:rPr>
          <w:noProof/>
          <w:sz w:val="24"/>
        </w:rPr>
        <w:tab/>
        <w:t>In a few cases circumstances might favour a single decision making body</w:t>
      </w:r>
      <w:r>
        <w:rPr>
          <w:noProof/>
          <w:sz w:val="24"/>
        </w:rPr>
        <w:t xml:space="preserve"> for some or all schools within the EAZ.  In these circumstances governing bodies can decide to cede some or all of their functions to the Action Forum. It is expected that prior to any such decision there would be appropriate consultation with parents, and staff with the reasons stated as to why this was thought to be in the school’s best interests. In the case of a school on special measures it would be essential for there to be prior discussions with the LEA and the forum.</w:t>
      </w:r>
    </w:p>
    <w:p w:rsidR="00000000" w:rsidRDefault="00E94523" w:rsidP="00E94523">
      <w:pPr>
        <w:numPr>
          <w:ilvl w:val="0"/>
          <w:numId w:val="0"/>
        </w:numPr>
        <w:spacing w:after="280"/>
        <w:rPr>
          <w:noProof/>
          <w:sz w:val="24"/>
        </w:rPr>
      </w:pPr>
      <w:r>
        <w:rPr>
          <w:noProof/>
          <w:sz w:val="24"/>
        </w:rPr>
        <w:t>4.4.2</w:t>
      </w:r>
      <w:r>
        <w:rPr>
          <w:noProof/>
          <w:sz w:val="24"/>
        </w:rPr>
        <w:tab/>
        <w:t>Where the ceding of funct</w:t>
      </w:r>
      <w:r>
        <w:rPr>
          <w:noProof/>
          <w:sz w:val="24"/>
        </w:rPr>
        <w:t>ions was agreed, it would be for the duration of the life of the zone. The governing bodies of schools in the zone would continue to exist and to meet at least once a term but would undertake only those functions which had not been ceded and any functions which the forum may wish them to carry out on an agency basis at school level.</w:t>
      </w:r>
    </w:p>
    <w:p w:rsidR="00000000" w:rsidRDefault="00E94523" w:rsidP="00E94523">
      <w:pPr>
        <w:numPr>
          <w:ilvl w:val="0"/>
          <w:numId w:val="0"/>
        </w:numPr>
        <w:spacing w:after="280"/>
        <w:rPr>
          <w:noProof/>
          <w:sz w:val="24"/>
        </w:rPr>
      </w:pPr>
      <w:r>
        <w:rPr>
          <w:noProof/>
          <w:sz w:val="24"/>
        </w:rPr>
        <w:t>4.4.3</w:t>
      </w:r>
      <w:r>
        <w:rPr>
          <w:noProof/>
          <w:sz w:val="24"/>
        </w:rPr>
        <w:tab/>
        <w:t>Those functions which governing bodies will not be able to cede will also be clarified in Regulations and be the subject of further advice. In practice a governing body wi</w:t>
      </w:r>
      <w:r>
        <w:rPr>
          <w:noProof/>
          <w:sz w:val="24"/>
        </w:rPr>
        <w:t>ll be able to cede virtually all its functions to the forum if it judges this to be in the best interests of the school and to be the strategy most likely to help achieve the forum’s objectives.</w:t>
      </w:r>
    </w:p>
    <w:p w:rsidR="00000000" w:rsidRDefault="00E94523" w:rsidP="00E94523">
      <w:pPr>
        <w:numPr>
          <w:ilvl w:val="0"/>
          <w:numId w:val="0"/>
        </w:numPr>
        <w:spacing w:after="280"/>
        <w:rPr>
          <w:noProof/>
          <w:sz w:val="24"/>
        </w:rPr>
      </w:pPr>
      <w:r>
        <w:rPr>
          <w:noProof/>
          <w:sz w:val="24"/>
        </w:rPr>
        <w:t>4.4.4</w:t>
      </w:r>
      <w:r>
        <w:rPr>
          <w:noProof/>
          <w:sz w:val="24"/>
        </w:rPr>
        <w:tab/>
        <w:t>The full legal responsibility for the conduct of functions which had been ceded would rest with the Action Forum. To this end it would be necessary to draw up a specific schedule of functions ceded in order that the redesignated responsibilities of Action Forum and governing body were clear to all parties.</w:t>
      </w:r>
    </w:p>
    <w:p w:rsidR="00000000" w:rsidRDefault="00E94523" w:rsidP="00E94523">
      <w:pPr>
        <w:numPr>
          <w:ilvl w:val="0"/>
          <w:numId w:val="0"/>
        </w:numPr>
        <w:rPr>
          <w:noProof/>
        </w:rPr>
      </w:pPr>
      <w:r>
        <w:rPr>
          <w:noProof/>
          <w:color w:val="000000"/>
          <w:sz w:val="24"/>
        </w:rPr>
        <w:t>4.4</w:t>
      </w:r>
      <w:r>
        <w:rPr>
          <w:noProof/>
          <w:color w:val="000000"/>
          <w:sz w:val="24"/>
        </w:rPr>
        <w:t>.5</w:t>
      </w:r>
      <w:r>
        <w:rPr>
          <w:noProof/>
          <w:color w:val="000000"/>
          <w:sz w:val="24"/>
        </w:rPr>
        <w:tab/>
        <w:t>Action Forums accepting full responsibility for the bulk of a governing body’s functions will be taking on a very significant workload as well as key legal liabilities. They may, for example, be required to carry forward the recommendations of Ofsted inspections and to draw up the resulting action plan (see paragraphs 5.4.5 - 5.4.8). It will be essential therefore for Action Forums to assess the costs as well as the benefits of assuming such a role before agreeing to a request from a governing body, or p</w:t>
      </w:r>
      <w:r>
        <w:rPr>
          <w:noProof/>
          <w:color w:val="000000"/>
          <w:sz w:val="24"/>
        </w:rPr>
        <w:t>roposing one itself. In particular it would need to be sure that it had the capacity, expertise and systems in place to govern that school effectively.</w:t>
      </w:r>
    </w:p>
    <w:p w:rsidR="00000000" w:rsidRDefault="00E94523" w:rsidP="00E94523">
      <w:pPr>
        <w:numPr>
          <w:ilvl w:val="0"/>
          <w:numId w:val="0"/>
        </w:numPr>
        <w:rPr>
          <w:noProof/>
        </w:rPr>
        <w:sectPr w:rsidR="00000000">
          <w:headerReference w:type="default" r:id="rId14"/>
          <w:pgSz w:w="11907" w:h="16840" w:code="9"/>
          <w:pgMar w:top="1418" w:right="1304" w:bottom="1418" w:left="1304" w:header="720" w:footer="720" w:gutter="0"/>
          <w:cols w:space="720"/>
        </w:sectPr>
      </w:pPr>
    </w:p>
    <w:p w:rsidR="00000000" w:rsidRDefault="00E94523" w:rsidP="00E94523">
      <w:pPr>
        <w:numPr>
          <w:ilvl w:val="0"/>
          <w:numId w:val="0"/>
        </w:numPr>
        <w:spacing w:after="480"/>
        <w:rPr>
          <w:noProof/>
        </w:rPr>
      </w:pPr>
      <w:r>
        <w:rPr>
          <w:b/>
          <w:noProof/>
          <w:sz w:val="36"/>
        </w:rPr>
        <w:lastRenderedPageBreak/>
        <w:t>5   Action Plans</w:t>
      </w:r>
    </w:p>
    <w:p w:rsidR="00000000" w:rsidRDefault="00E94523" w:rsidP="00E94523">
      <w:pPr>
        <w:numPr>
          <w:ilvl w:val="0"/>
          <w:numId w:val="0"/>
        </w:numPr>
        <w:spacing w:after="280" w:line="240" w:lineRule="atLeast"/>
        <w:rPr>
          <w:b/>
          <w:noProof/>
          <w:color w:val="000000"/>
          <w:sz w:val="24"/>
        </w:rPr>
      </w:pPr>
      <w:r>
        <w:rPr>
          <w:b/>
          <w:noProof/>
          <w:color w:val="000000"/>
          <w:sz w:val="28"/>
        </w:rPr>
        <w:t>5.1</w:t>
      </w:r>
      <w:r>
        <w:rPr>
          <w:b/>
          <w:noProof/>
          <w:color w:val="000000"/>
          <w:sz w:val="28"/>
        </w:rPr>
        <w:tab/>
        <w:t>Introduction</w:t>
      </w:r>
    </w:p>
    <w:p w:rsidR="00000000" w:rsidRDefault="00E94523" w:rsidP="00E94523">
      <w:pPr>
        <w:numPr>
          <w:ilvl w:val="0"/>
          <w:numId w:val="0"/>
        </w:numPr>
        <w:spacing w:after="280" w:line="240" w:lineRule="atLeast"/>
        <w:rPr>
          <w:noProof/>
          <w:color w:val="000000"/>
          <w:sz w:val="24"/>
        </w:rPr>
      </w:pPr>
      <w:r>
        <w:rPr>
          <w:noProof/>
          <w:color w:val="000000"/>
          <w:sz w:val="24"/>
        </w:rPr>
        <w:t>5.1.1</w:t>
      </w:r>
      <w:r>
        <w:rPr>
          <w:noProof/>
          <w:color w:val="000000"/>
          <w:sz w:val="24"/>
        </w:rPr>
        <w:tab/>
        <w:t>Regulations will require each Action Forum to draw up a three year action plan which has to be approved by the Secretary of State. This Chapter is concerned with the format of a zone’s action plan, how such plans will be used, assessed and its relationship to other planning functions.</w:t>
      </w:r>
    </w:p>
    <w:p w:rsidR="00000000" w:rsidRDefault="00E94523" w:rsidP="00E94523">
      <w:pPr>
        <w:numPr>
          <w:ilvl w:val="0"/>
          <w:numId w:val="0"/>
        </w:numPr>
        <w:spacing w:after="280" w:line="240" w:lineRule="atLeast"/>
        <w:rPr>
          <w:noProof/>
          <w:color w:val="000000"/>
          <w:sz w:val="24"/>
        </w:rPr>
      </w:pPr>
      <w:r>
        <w:rPr>
          <w:noProof/>
          <w:color w:val="000000"/>
          <w:sz w:val="24"/>
        </w:rPr>
        <w:t>5.1.2</w:t>
      </w:r>
      <w:r>
        <w:rPr>
          <w:noProof/>
          <w:color w:val="000000"/>
          <w:sz w:val="24"/>
        </w:rPr>
        <w:tab/>
        <w:t>The action plan is an essen</w:t>
      </w:r>
      <w:r>
        <w:rPr>
          <w:noProof/>
          <w:color w:val="000000"/>
          <w:sz w:val="24"/>
        </w:rPr>
        <w:t>tial means of ensuring that an EAZ’s strategy to raise standards has a clear focus and can be effectively monitored. Action plans for Education Action Zones are intended to have more challenging and a wider set of targets than those (in particular the statutory targets) to which LEAs and all schools are working. The reason for this is the expectation that the investment of resources and expertise in EAZs should result in more rapid and marked improvements than other areas.</w:t>
      </w:r>
    </w:p>
    <w:p w:rsidR="00000000" w:rsidRDefault="00E94523" w:rsidP="00E94523">
      <w:pPr>
        <w:numPr>
          <w:ilvl w:val="0"/>
          <w:numId w:val="0"/>
        </w:numPr>
        <w:spacing w:after="280" w:line="240" w:lineRule="atLeast"/>
        <w:rPr>
          <w:noProof/>
          <w:color w:val="000000"/>
          <w:sz w:val="24"/>
        </w:rPr>
      </w:pPr>
      <w:r>
        <w:rPr>
          <w:noProof/>
          <w:color w:val="000000"/>
          <w:sz w:val="24"/>
        </w:rPr>
        <w:t>5.1.3</w:t>
      </w:r>
      <w:r>
        <w:rPr>
          <w:noProof/>
          <w:color w:val="000000"/>
          <w:sz w:val="24"/>
        </w:rPr>
        <w:tab/>
        <w:t>The action plan will describ</w:t>
      </w:r>
      <w:r>
        <w:rPr>
          <w:noProof/>
          <w:color w:val="000000"/>
          <w:sz w:val="24"/>
        </w:rPr>
        <w:t>e the strategy which it is proposed to follow to raise educational standards and be the key working document to guide the Forum and the project director in their work.</w:t>
      </w:r>
    </w:p>
    <w:p w:rsidR="00000000" w:rsidRDefault="00E94523" w:rsidP="00E94523">
      <w:pPr>
        <w:numPr>
          <w:ilvl w:val="0"/>
          <w:numId w:val="0"/>
        </w:numPr>
        <w:spacing w:after="280" w:line="240" w:lineRule="atLeast"/>
        <w:rPr>
          <w:noProof/>
          <w:color w:val="000000"/>
          <w:sz w:val="24"/>
        </w:rPr>
      </w:pPr>
      <w:r>
        <w:rPr>
          <w:noProof/>
          <w:color w:val="000000"/>
          <w:sz w:val="24"/>
        </w:rPr>
        <w:t>5.1.4</w:t>
      </w:r>
      <w:r>
        <w:rPr>
          <w:noProof/>
          <w:color w:val="000000"/>
          <w:sz w:val="24"/>
        </w:rPr>
        <w:tab/>
        <w:t>An important element of the plan will be the establishment of objectives and targets which will be the main basis for measuring the success of the EAZ’s strategy. Once adopted by the Forum and approved by the Secretary of State, the action plan and the targets established in it will become the framework through which the EAZ accounts to</w:t>
      </w:r>
      <w:r>
        <w:rPr>
          <w:noProof/>
          <w:color w:val="000000"/>
          <w:sz w:val="24"/>
        </w:rPr>
        <w:t xml:space="preserve"> him for the progress being made in raising standards in schools within the zone.</w:t>
      </w:r>
    </w:p>
    <w:p w:rsidR="00000000" w:rsidRDefault="00E94523" w:rsidP="00E94523">
      <w:pPr>
        <w:numPr>
          <w:ilvl w:val="0"/>
          <w:numId w:val="0"/>
        </w:numPr>
        <w:spacing w:after="180" w:line="240" w:lineRule="atLeast"/>
        <w:rPr>
          <w:noProof/>
          <w:color w:val="000000"/>
          <w:sz w:val="24"/>
        </w:rPr>
      </w:pPr>
      <w:r>
        <w:rPr>
          <w:noProof/>
          <w:color w:val="000000"/>
          <w:sz w:val="24"/>
        </w:rPr>
        <w:t>5.1.5</w:t>
      </w:r>
      <w:r>
        <w:rPr>
          <w:noProof/>
          <w:color w:val="000000"/>
          <w:sz w:val="24"/>
        </w:rPr>
        <w:tab/>
        <w:t>The remainder of this Chapter deals with -</w:t>
      </w:r>
    </w:p>
    <w:p w:rsidR="00000000" w:rsidRDefault="00E94523" w:rsidP="00E94523">
      <w:pPr>
        <w:pStyle w:val="Bullet"/>
        <w:numPr>
          <w:ilvl w:val="0"/>
          <w:numId w:val="13"/>
        </w:numPr>
        <w:tabs>
          <w:tab w:val="clear" w:pos="720"/>
          <w:tab w:val="clear" w:pos="2304"/>
        </w:tabs>
        <w:ind w:left="288"/>
        <w:rPr>
          <w:noProof/>
        </w:rPr>
      </w:pPr>
      <w:r>
        <w:rPr>
          <w:noProof/>
        </w:rPr>
        <w:t>the content and format of action plans (section 5.2)</w:t>
      </w:r>
    </w:p>
    <w:p w:rsidR="00000000" w:rsidRDefault="00E94523" w:rsidP="00E94523">
      <w:pPr>
        <w:pStyle w:val="Bullet"/>
        <w:numPr>
          <w:ilvl w:val="0"/>
          <w:numId w:val="13"/>
        </w:numPr>
        <w:tabs>
          <w:tab w:val="clear" w:pos="720"/>
          <w:tab w:val="clear" w:pos="2304"/>
        </w:tabs>
        <w:ind w:left="288"/>
        <w:rPr>
          <w:noProof/>
        </w:rPr>
      </w:pPr>
      <w:r>
        <w:rPr>
          <w:noProof/>
        </w:rPr>
        <w:t>the planning period and plan revision (section 5.3)</w:t>
      </w:r>
    </w:p>
    <w:p w:rsidR="00000000" w:rsidRDefault="00E94523" w:rsidP="00E94523">
      <w:pPr>
        <w:pStyle w:val="Bullet"/>
        <w:numPr>
          <w:ilvl w:val="0"/>
          <w:numId w:val="13"/>
        </w:numPr>
        <w:tabs>
          <w:tab w:val="clear" w:pos="720"/>
          <w:tab w:val="clear" w:pos="2304"/>
        </w:tabs>
        <w:ind w:left="288"/>
        <w:rPr>
          <w:noProof/>
        </w:rPr>
      </w:pPr>
      <w:r>
        <w:rPr>
          <w:noProof/>
        </w:rPr>
        <w:t>the relationship of EAZ action plans to other education planning, in particular the LEA’s Educational Development Plan and school target setting (c.f. the statutory targets which governing bodies have to set annually by December) (section 5.4)</w:t>
      </w:r>
    </w:p>
    <w:p w:rsidR="00000000" w:rsidRDefault="00E94523" w:rsidP="00E94523">
      <w:pPr>
        <w:pStyle w:val="Bullet"/>
        <w:numPr>
          <w:ilvl w:val="0"/>
          <w:numId w:val="13"/>
        </w:numPr>
        <w:tabs>
          <w:tab w:val="clear" w:pos="720"/>
          <w:tab w:val="clear" w:pos="2304"/>
        </w:tabs>
        <w:ind w:left="288"/>
        <w:rPr>
          <w:noProof/>
        </w:rPr>
      </w:pPr>
      <w:r>
        <w:rPr>
          <w:noProof/>
        </w:rPr>
        <w:t>zone targets (section 5.5)</w:t>
      </w:r>
    </w:p>
    <w:p w:rsidR="00000000" w:rsidRDefault="00E94523" w:rsidP="00E94523">
      <w:pPr>
        <w:pStyle w:val="Bullet"/>
        <w:numPr>
          <w:ilvl w:val="0"/>
          <w:numId w:val="13"/>
        </w:numPr>
        <w:tabs>
          <w:tab w:val="clear" w:pos="720"/>
          <w:tab w:val="clear" w:pos="2304"/>
        </w:tabs>
        <w:ind w:left="288"/>
        <w:rPr>
          <w:noProof/>
        </w:rPr>
      </w:pPr>
      <w:r>
        <w:rPr>
          <w:noProof/>
        </w:rPr>
        <w:t>asses</w:t>
      </w:r>
      <w:r>
        <w:rPr>
          <w:noProof/>
        </w:rPr>
        <w:t>sing and approving the action plan (section 5.6)</w:t>
      </w:r>
    </w:p>
    <w:p w:rsidR="00000000" w:rsidRDefault="00E94523" w:rsidP="00E94523">
      <w:pPr>
        <w:pStyle w:val="Bullet"/>
        <w:numPr>
          <w:ilvl w:val="0"/>
          <w:numId w:val="13"/>
        </w:numPr>
        <w:tabs>
          <w:tab w:val="clear" w:pos="720"/>
          <w:tab w:val="clear" w:pos="2304"/>
        </w:tabs>
        <w:ind w:left="288"/>
        <w:rPr>
          <w:noProof/>
        </w:rPr>
      </w:pPr>
      <w:r>
        <w:rPr>
          <w:noProof/>
        </w:rPr>
        <w:t>internal and external monitoring. (section 5.7)</w:t>
      </w:r>
    </w:p>
    <w:p w:rsidR="00000000" w:rsidRDefault="00E94523" w:rsidP="00E94523">
      <w:pPr>
        <w:keepNext/>
        <w:numPr>
          <w:ilvl w:val="0"/>
          <w:numId w:val="0"/>
        </w:numPr>
        <w:spacing w:after="280"/>
        <w:rPr>
          <w:b/>
          <w:noProof/>
          <w:sz w:val="28"/>
        </w:rPr>
      </w:pPr>
      <w:r>
        <w:rPr>
          <w:b/>
          <w:noProof/>
          <w:sz w:val="28"/>
        </w:rPr>
        <w:t>5.2</w:t>
      </w:r>
      <w:r>
        <w:rPr>
          <w:b/>
          <w:noProof/>
          <w:sz w:val="28"/>
        </w:rPr>
        <w:tab/>
        <w:t>The content and format of action plans</w:t>
      </w:r>
    </w:p>
    <w:p w:rsidR="00000000" w:rsidRDefault="00E94523" w:rsidP="00E94523">
      <w:pPr>
        <w:numPr>
          <w:ilvl w:val="0"/>
          <w:numId w:val="0"/>
        </w:numPr>
        <w:spacing w:after="180" w:line="240" w:lineRule="atLeast"/>
        <w:rPr>
          <w:noProof/>
          <w:color w:val="000000"/>
          <w:sz w:val="24"/>
        </w:rPr>
      </w:pPr>
      <w:r>
        <w:rPr>
          <w:noProof/>
          <w:color w:val="000000"/>
          <w:sz w:val="24"/>
        </w:rPr>
        <w:t>5.2.1</w:t>
      </w:r>
      <w:r>
        <w:rPr>
          <w:noProof/>
          <w:color w:val="000000"/>
          <w:sz w:val="24"/>
        </w:rPr>
        <w:tab/>
        <w:t>The action plan is intended to be a working document and should be drawn up in a format which best matches the approach adopted by each forum and the way in which it is intended to allocate and monitor the work.</w:t>
      </w:r>
    </w:p>
    <w:p w:rsidR="00000000" w:rsidRDefault="00E94523" w:rsidP="00E94523">
      <w:pPr>
        <w:numPr>
          <w:ilvl w:val="0"/>
          <w:numId w:val="0"/>
        </w:numPr>
        <w:spacing w:after="180" w:line="240" w:lineRule="atLeast"/>
        <w:rPr>
          <w:noProof/>
          <w:color w:val="000000"/>
          <w:sz w:val="24"/>
        </w:rPr>
      </w:pPr>
      <w:r>
        <w:rPr>
          <w:noProof/>
          <w:color w:val="000000"/>
          <w:sz w:val="24"/>
        </w:rPr>
        <w:lastRenderedPageBreak/>
        <w:t>5.2.2</w:t>
      </w:r>
      <w:r>
        <w:rPr>
          <w:noProof/>
          <w:color w:val="000000"/>
          <w:sz w:val="24"/>
        </w:rPr>
        <w:tab/>
        <w:t xml:space="preserve"> Although a standard format will not be prescribed some commonality of approach is desirable. To assist this, the following paragraphs -</w:t>
      </w:r>
    </w:p>
    <w:p w:rsidR="00000000" w:rsidRDefault="00E94523" w:rsidP="00E94523">
      <w:pPr>
        <w:pStyle w:val="Bullet"/>
        <w:numPr>
          <w:ilvl w:val="0"/>
          <w:numId w:val="13"/>
        </w:numPr>
        <w:tabs>
          <w:tab w:val="clear" w:pos="720"/>
          <w:tab w:val="clear" w:pos="2304"/>
        </w:tabs>
        <w:ind w:left="288"/>
        <w:rPr>
          <w:noProof/>
        </w:rPr>
      </w:pPr>
      <w:r>
        <w:rPr>
          <w:noProof/>
        </w:rPr>
        <w:t>summarise t</w:t>
      </w:r>
      <w:r>
        <w:rPr>
          <w:noProof/>
        </w:rPr>
        <w:t>he basic contents which the Secretary of State will expect to be included</w:t>
      </w:r>
    </w:p>
    <w:p w:rsidR="00000000" w:rsidRDefault="00E94523" w:rsidP="00E94523">
      <w:pPr>
        <w:pStyle w:val="Bullet"/>
        <w:numPr>
          <w:ilvl w:val="0"/>
          <w:numId w:val="13"/>
        </w:numPr>
        <w:tabs>
          <w:tab w:val="clear" w:pos="720"/>
          <w:tab w:val="clear" w:pos="2304"/>
        </w:tabs>
        <w:ind w:left="288"/>
        <w:rPr>
          <w:noProof/>
        </w:rPr>
      </w:pPr>
      <w:r>
        <w:rPr>
          <w:noProof/>
        </w:rPr>
        <w:t>provide a model format which forums may find it helpful to follow (see Annex   C)</w:t>
      </w:r>
    </w:p>
    <w:p w:rsidR="00000000" w:rsidRDefault="00E94523" w:rsidP="00E94523">
      <w:pPr>
        <w:pStyle w:val="Bullet"/>
        <w:numPr>
          <w:ilvl w:val="0"/>
          <w:numId w:val="0"/>
        </w:numPr>
        <w:tabs>
          <w:tab w:val="clear" w:pos="720"/>
          <w:tab w:val="clear" w:pos="2304"/>
        </w:tabs>
        <w:rPr>
          <w:noProof/>
        </w:rPr>
      </w:pPr>
      <w:r>
        <w:rPr>
          <w:noProof/>
        </w:rPr>
        <w:t>5.2.3</w:t>
      </w:r>
      <w:r>
        <w:rPr>
          <w:noProof/>
        </w:rPr>
        <w:tab/>
        <w:t>Whatever format is adopted by a forum, the plan has to cover at least the following:</w:t>
      </w:r>
    </w:p>
    <w:p w:rsidR="00000000" w:rsidRDefault="00E94523" w:rsidP="00E94523">
      <w:pPr>
        <w:pStyle w:val="Bullet"/>
        <w:numPr>
          <w:ilvl w:val="0"/>
          <w:numId w:val="0"/>
        </w:numPr>
        <w:tabs>
          <w:tab w:val="clear" w:pos="720"/>
          <w:tab w:val="clear" w:pos="2304"/>
          <w:tab w:val="left" w:pos="567"/>
        </w:tabs>
        <w:spacing w:after="180"/>
        <w:ind w:left="567" w:hanging="567"/>
        <w:rPr>
          <w:noProof/>
        </w:rPr>
      </w:pPr>
      <w:r>
        <w:rPr>
          <w:noProof/>
        </w:rPr>
        <w:t>(i)</w:t>
      </w:r>
      <w:r>
        <w:rPr>
          <w:noProof/>
        </w:rPr>
        <w:tab/>
        <w:t>the EAZ’s principal objectives - a statement of the main purpose(s) for which the EAZ has been established;</w:t>
      </w:r>
    </w:p>
    <w:p w:rsidR="00000000" w:rsidRDefault="00E94523" w:rsidP="00E94523">
      <w:pPr>
        <w:pStyle w:val="Bullet"/>
        <w:numPr>
          <w:ilvl w:val="0"/>
          <w:numId w:val="0"/>
        </w:numPr>
        <w:tabs>
          <w:tab w:val="clear" w:pos="720"/>
          <w:tab w:val="clear" w:pos="2304"/>
          <w:tab w:val="left" w:pos="567"/>
        </w:tabs>
        <w:spacing w:after="180"/>
        <w:ind w:left="567" w:hanging="567"/>
        <w:rPr>
          <w:noProof/>
        </w:rPr>
      </w:pPr>
      <w:r>
        <w:rPr>
          <w:noProof/>
        </w:rPr>
        <w:t>(ii)</w:t>
      </w:r>
      <w:r>
        <w:rPr>
          <w:noProof/>
        </w:rPr>
        <w:tab/>
        <w:t>the actions proposed to help achieve those objectives, including a schedule of the individual initiatives and changes which are planned;</w:t>
      </w:r>
    </w:p>
    <w:p w:rsidR="00000000" w:rsidRDefault="00E94523" w:rsidP="00E94523">
      <w:pPr>
        <w:pStyle w:val="Bullet"/>
        <w:numPr>
          <w:ilvl w:val="0"/>
          <w:numId w:val="0"/>
        </w:numPr>
        <w:tabs>
          <w:tab w:val="clear" w:pos="720"/>
          <w:tab w:val="clear" w:pos="2304"/>
          <w:tab w:val="left" w:pos="567"/>
        </w:tabs>
        <w:spacing w:after="180"/>
        <w:ind w:left="567" w:hanging="567"/>
        <w:rPr>
          <w:noProof/>
        </w:rPr>
      </w:pPr>
      <w:r>
        <w:rPr>
          <w:noProof/>
        </w:rPr>
        <w:t>(iii)</w:t>
      </w:r>
      <w:r>
        <w:rPr>
          <w:noProof/>
        </w:rPr>
        <w:tab/>
        <w:t>the t</w:t>
      </w:r>
      <w:r>
        <w:rPr>
          <w:noProof/>
        </w:rPr>
        <w:t>ime frame within which each action will take place, including dates for the start and completion of each element;</w:t>
      </w:r>
    </w:p>
    <w:p w:rsidR="00000000" w:rsidRDefault="00E94523" w:rsidP="00E94523">
      <w:pPr>
        <w:pStyle w:val="Bullet"/>
        <w:numPr>
          <w:ilvl w:val="0"/>
          <w:numId w:val="0"/>
        </w:numPr>
        <w:tabs>
          <w:tab w:val="clear" w:pos="720"/>
          <w:tab w:val="clear" w:pos="2304"/>
          <w:tab w:val="left" w:pos="567"/>
        </w:tabs>
        <w:spacing w:after="180"/>
        <w:ind w:left="567" w:hanging="567"/>
        <w:rPr>
          <w:noProof/>
        </w:rPr>
      </w:pPr>
      <w:r>
        <w:rPr>
          <w:noProof/>
        </w:rPr>
        <w:t>(iv)</w:t>
      </w:r>
      <w:r>
        <w:rPr>
          <w:noProof/>
        </w:rPr>
        <w:tab/>
        <w:t>the targets and criteria by which the progress and success of these actions will be measured, including quantifiable indicators which are directly linked to the outcomes which each action is designed to achieve or to which it contributes;</w:t>
      </w:r>
    </w:p>
    <w:p w:rsidR="00000000" w:rsidRDefault="00E94523" w:rsidP="00E94523">
      <w:pPr>
        <w:pStyle w:val="Bullet"/>
        <w:numPr>
          <w:ilvl w:val="0"/>
          <w:numId w:val="0"/>
        </w:numPr>
        <w:tabs>
          <w:tab w:val="clear" w:pos="720"/>
          <w:tab w:val="clear" w:pos="2304"/>
          <w:tab w:val="left" w:pos="567"/>
        </w:tabs>
        <w:spacing w:after="180"/>
        <w:ind w:left="567" w:hanging="567"/>
        <w:rPr>
          <w:noProof/>
        </w:rPr>
      </w:pPr>
      <w:r>
        <w:rPr>
          <w:noProof/>
        </w:rPr>
        <w:t>(v)</w:t>
      </w:r>
      <w:r>
        <w:rPr>
          <w:noProof/>
        </w:rPr>
        <w:tab/>
        <w:t>a strategy for staff training and development to ensure that the plan is deliverable;</w:t>
      </w:r>
    </w:p>
    <w:p w:rsidR="00000000" w:rsidRDefault="00E94523" w:rsidP="00E94523">
      <w:pPr>
        <w:pStyle w:val="Bullet"/>
        <w:numPr>
          <w:ilvl w:val="0"/>
          <w:numId w:val="0"/>
        </w:numPr>
        <w:tabs>
          <w:tab w:val="clear" w:pos="720"/>
          <w:tab w:val="clear" w:pos="2304"/>
          <w:tab w:val="left" w:pos="567"/>
        </w:tabs>
        <w:spacing w:after="180"/>
        <w:ind w:left="567" w:hanging="567"/>
        <w:rPr>
          <w:noProof/>
        </w:rPr>
      </w:pPr>
      <w:r>
        <w:rPr>
          <w:noProof/>
        </w:rPr>
        <w:t>(vi)</w:t>
      </w:r>
      <w:r>
        <w:rPr>
          <w:noProof/>
        </w:rPr>
        <w:tab/>
        <w:t>the cost to the forum’s budget and to other funding sources</w:t>
      </w:r>
      <w:r>
        <w:rPr>
          <w:noProof/>
        </w:rPr>
        <w:t xml:space="preserve"> including the estimated cost within each financial year and the source of funding being earmarked for each element;</w:t>
      </w:r>
    </w:p>
    <w:p w:rsidR="00000000" w:rsidRDefault="00E94523" w:rsidP="00E94523">
      <w:pPr>
        <w:pStyle w:val="Bullet"/>
        <w:numPr>
          <w:ilvl w:val="0"/>
          <w:numId w:val="0"/>
        </w:numPr>
        <w:tabs>
          <w:tab w:val="clear" w:pos="720"/>
          <w:tab w:val="clear" w:pos="2304"/>
          <w:tab w:val="left" w:pos="567"/>
        </w:tabs>
        <w:spacing w:after="180"/>
        <w:ind w:left="567" w:hanging="567"/>
        <w:rPr>
          <w:noProof/>
        </w:rPr>
      </w:pPr>
      <w:r>
        <w:rPr>
          <w:noProof/>
        </w:rPr>
        <w:t>(vii)</w:t>
      </w:r>
      <w:r>
        <w:rPr>
          <w:noProof/>
        </w:rPr>
        <w:tab/>
        <w:t>the total estimated cost of the action plan for each year of the plan;</w:t>
      </w:r>
    </w:p>
    <w:p w:rsidR="00000000" w:rsidRDefault="00E94523" w:rsidP="00E94523">
      <w:pPr>
        <w:pStyle w:val="Bullet"/>
        <w:numPr>
          <w:ilvl w:val="0"/>
          <w:numId w:val="0"/>
        </w:numPr>
        <w:tabs>
          <w:tab w:val="clear" w:pos="720"/>
          <w:tab w:val="clear" w:pos="2304"/>
          <w:tab w:val="left" w:pos="567"/>
        </w:tabs>
        <w:spacing w:after="180"/>
        <w:ind w:left="567" w:hanging="567"/>
        <w:rPr>
          <w:noProof/>
        </w:rPr>
      </w:pPr>
      <w:r>
        <w:rPr>
          <w:noProof/>
        </w:rPr>
        <w:t>(viii)</w:t>
      </w:r>
      <w:r>
        <w:rPr>
          <w:noProof/>
        </w:rPr>
        <w:tab/>
        <w:t>the person(s) who will carry responsibility for each action point including the name of the individual who will account to the forum for the progress made;</w:t>
      </w:r>
    </w:p>
    <w:p w:rsidR="00000000" w:rsidRDefault="00E94523" w:rsidP="00E94523">
      <w:pPr>
        <w:pStyle w:val="Bullet"/>
        <w:numPr>
          <w:ilvl w:val="0"/>
          <w:numId w:val="0"/>
        </w:numPr>
        <w:tabs>
          <w:tab w:val="clear" w:pos="720"/>
          <w:tab w:val="clear" w:pos="2304"/>
          <w:tab w:val="left" w:pos="567"/>
        </w:tabs>
        <w:ind w:left="567" w:hanging="567"/>
        <w:rPr>
          <w:noProof/>
        </w:rPr>
      </w:pPr>
      <w:r>
        <w:rPr>
          <w:noProof/>
        </w:rPr>
        <w:t>(ix)</w:t>
      </w:r>
      <w:r>
        <w:rPr>
          <w:noProof/>
        </w:rPr>
        <w:tab/>
        <w:t>the arrangements for monitoring and evaluation of each element of the plan including the frequency of internal monitoring reports and the recipients o</w:t>
      </w:r>
      <w:r>
        <w:rPr>
          <w:noProof/>
        </w:rPr>
        <w:t>f such reports.</w:t>
      </w:r>
    </w:p>
    <w:p w:rsidR="00000000" w:rsidRDefault="00E94523" w:rsidP="00E94523">
      <w:pPr>
        <w:pStyle w:val="Bullet"/>
        <w:numPr>
          <w:ilvl w:val="0"/>
          <w:numId w:val="0"/>
        </w:numPr>
        <w:tabs>
          <w:tab w:val="clear" w:pos="720"/>
          <w:tab w:val="clear" w:pos="2304"/>
        </w:tabs>
        <w:rPr>
          <w:noProof/>
        </w:rPr>
      </w:pPr>
      <w:r>
        <w:rPr>
          <w:noProof/>
        </w:rPr>
        <w:t>5.2.4</w:t>
      </w:r>
      <w:r>
        <w:rPr>
          <w:noProof/>
        </w:rPr>
        <w:tab/>
        <w:t>The plan should include a narrative introduction (including how the plan was developed and who was involved), a cost summary covering (v) and (vi), and how monitoring and evaluation (viii) will operate.</w:t>
      </w:r>
    </w:p>
    <w:p w:rsidR="00000000" w:rsidRDefault="00E94523" w:rsidP="00E94523">
      <w:pPr>
        <w:pStyle w:val="Bullet"/>
        <w:numPr>
          <w:ilvl w:val="0"/>
          <w:numId w:val="0"/>
        </w:numPr>
        <w:tabs>
          <w:tab w:val="clear" w:pos="720"/>
          <w:tab w:val="clear" w:pos="2304"/>
        </w:tabs>
        <w:rPr>
          <w:noProof/>
        </w:rPr>
      </w:pPr>
      <w:r>
        <w:rPr>
          <w:noProof/>
        </w:rPr>
        <w:t>5.2.5</w:t>
      </w:r>
      <w:r>
        <w:rPr>
          <w:noProof/>
        </w:rPr>
        <w:tab/>
        <w:t>The information in items (ii) to (v) and (vii) would be best if summarised in tabular form with each element separately coded to aid identification. Separation of zone-wide from school specific actions and targets would aid clarity although it will be for the Forum to determine wh</w:t>
      </w:r>
      <w:r>
        <w:rPr>
          <w:noProof/>
        </w:rPr>
        <w:t>ether targets and the associated criteria are expressed on a  zone wide or school specific basis. Where necessary, brief notes might be provided in a separate annex if it were thought that a more detailed explanation was called for.</w:t>
      </w:r>
    </w:p>
    <w:p w:rsidR="00000000" w:rsidRDefault="00E94523" w:rsidP="00E94523">
      <w:pPr>
        <w:keepNext/>
        <w:numPr>
          <w:ilvl w:val="0"/>
          <w:numId w:val="0"/>
        </w:numPr>
        <w:spacing w:after="280"/>
        <w:rPr>
          <w:noProof/>
        </w:rPr>
      </w:pPr>
      <w:r>
        <w:rPr>
          <w:b/>
          <w:noProof/>
          <w:sz w:val="28"/>
        </w:rPr>
        <w:br w:type="page"/>
      </w:r>
      <w:r>
        <w:rPr>
          <w:b/>
          <w:noProof/>
          <w:sz w:val="28"/>
        </w:rPr>
        <w:lastRenderedPageBreak/>
        <w:t>5.3</w:t>
      </w:r>
      <w:r>
        <w:rPr>
          <w:b/>
          <w:noProof/>
          <w:sz w:val="28"/>
        </w:rPr>
        <w:tab/>
        <w:t>The planning cycle and plan revision</w:t>
      </w:r>
    </w:p>
    <w:p w:rsidR="00000000" w:rsidRDefault="00E94523" w:rsidP="00E94523">
      <w:pPr>
        <w:pStyle w:val="Bullet"/>
        <w:numPr>
          <w:ilvl w:val="0"/>
          <w:numId w:val="0"/>
        </w:numPr>
        <w:tabs>
          <w:tab w:val="clear" w:pos="720"/>
          <w:tab w:val="clear" w:pos="2304"/>
        </w:tabs>
        <w:rPr>
          <w:noProof/>
        </w:rPr>
      </w:pPr>
      <w:r>
        <w:rPr>
          <w:noProof/>
        </w:rPr>
        <w:t>5.3.1</w:t>
      </w:r>
      <w:r>
        <w:rPr>
          <w:noProof/>
        </w:rPr>
        <w:tab/>
        <w:t>The plan has to fulfil two main functions -</w:t>
      </w:r>
    </w:p>
    <w:p w:rsidR="00000000" w:rsidRDefault="00E94523" w:rsidP="00E94523">
      <w:pPr>
        <w:pStyle w:val="Numbered"/>
        <w:numPr>
          <w:ilvl w:val="0"/>
          <w:numId w:val="13"/>
        </w:numPr>
        <w:spacing w:after="280"/>
        <w:ind w:left="288"/>
        <w:rPr>
          <w:rFonts w:ascii="Times New Roman" w:hAnsi="Times New Roman"/>
          <w:noProof/>
          <w:sz w:val="24"/>
        </w:rPr>
      </w:pPr>
      <w:r>
        <w:rPr>
          <w:rFonts w:ascii="Times New Roman" w:hAnsi="Times New Roman"/>
          <w:noProof/>
          <w:sz w:val="24"/>
        </w:rPr>
        <w:t>to provide a clear set of objectives and an action agenda for achieving them</w:t>
      </w:r>
    </w:p>
    <w:p w:rsidR="00000000" w:rsidRDefault="00E94523" w:rsidP="00E94523">
      <w:pPr>
        <w:pStyle w:val="Numbered"/>
        <w:numPr>
          <w:ilvl w:val="0"/>
          <w:numId w:val="13"/>
        </w:numPr>
        <w:spacing w:after="280"/>
        <w:ind w:left="288"/>
        <w:rPr>
          <w:rFonts w:ascii="Times New Roman" w:hAnsi="Times New Roman"/>
          <w:noProof/>
          <w:sz w:val="24"/>
        </w:rPr>
      </w:pPr>
      <w:r>
        <w:rPr>
          <w:rFonts w:ascii="Times New Roman" w:hAnsi="Times New Roman"/>
          <w:noProof/>
          <w:sz w:val="24"/>
        </w:rPr>
        <w:t>to serve as the annual business plan for the Action Forum.</w:t>
      </w:r>
    </w:p>
    <w:p w:rsidR="00000000" w:rsidRDefault="00E94523" w:rsidP="00E94523">
      <w:pPr>
        <w:pStyle w:val="Bullet"/>
        <w:numPr>
          <w:ilvl w:val="12"/>
          <w:numId w:val="0"/>
        </w:numPr>
        <w:tabs>
          <w:tab w:val="clear" w:pos="720"/>
          <w:tab w:val="clear" w:pos="2304"/>
        </w:tabs>
        <w:rPr>
          <w:noProof/>
        </w:rPr>
      </w:pPr>
      <w:r>
        <w:rPr>
          <w:noProof/>
        </w:rPr>
        <w:t>5.3.2</w:t>
      </w:r>
      <w:r>
        <w:rPr>
          <w:noProof/>
        </w:rPr>
        <w:tab/>
        <w:t>The action plan also needs to evolve flexibly</w:t>
      </w:r>
      <w:r>
        <w:rPr>
          <w:noProof/>
        </w:rPr>
        <w:t xml:space="preserve"> as the focus of activity or priorities change in the light of experience within the EAZ. Thus, whereas the principal objectives of the EAZ and the targets relating to those objectives will remain valid for the life of the EAZ, the detailed actions agreed from term to term and the annual targets set for those actions will need to change.</w:t>
      </w:r>
    </w:p>
    <w:p w:rsidR="00000000" w:rsidRDefault="00E94523" w:rsidP="00E94523">
      <w:pPr>
        <w:pStyle w:val="Bullet"/>
        <w:numPr>
          <w:ilvl w:val="12"/>
          <w:numId w:val="0"/>
        </w:numPr>
        <w:tabs>
          <w:tab w:val="clear" w:pos="720"/>
          <w:tab w:val="clear" w:pos="2304"/>
        </w:tabs>
        <w:rPr>
          <w:noProof/>
        </w:rPr>
      </w:pPr>
      <w:r>
        <w:rPr>
          <w:noProof/>
        </w:rPr>
        <w:t>5.3.3</w:t>
      </w:r>
      <w:r>
        <w:rPr>
          <w:noProof/>
        </w:rPr>
        <w:tab/>
        <w:t>The forum should recognise from the outset therefore that it will be necessary to review and roll forward the plan at the end of each year.</w:t>
      </w:r>
    </w:p>
    <w:p w:rsidR="00000000" w:rsidRDefault="00E94523" w:rsidP="00E94523">
      <w:pPr>
        <w:pStyle w:val="Bullet"/>
        <w:numPr>
          <w:ilvl w:val="12"/>
          <w:numId w:val="0"/>
        </w:numPr>
        <w:tabs>
          <w:tab w:val="clear" w:pos="720"/>
          <w:tab w:val="clear" w:pos="2304"/>
        </w:tabs>
        <w:spacing w:after="180"/>
        <w:rPr>
          <w:noProof/>
        </w:rPr>
      </w:pPr>
      <w:r>
        <w:rPr>
          <w:noProof/>
        </w:rPr>
        <w:t>5.3.4</w:t>
      </w:r>
      <w:r>
        <w:rPr>
          <w:noProof/>
        </w:rPr>
        <w:tab/>
        <w:t>In addition to the o</w:t>
      </w:r>
      <w:r>
        <w:rPr>
          <w:noProof/>
        </w:rPr>
        <w:t>ngoing monitoring and evaluation which the forum is expected to conduct, the main form of review by the Secretary of State will be:</w:t>
      </w:r>
    </w:p>
    <w:p w:rsidR="00000000" w:rsidRDefault="00E94523" w:rsidP="00E94523">
      <w:pPr>
        <w:pStyle w:val="Numbered"/>
        <w:numPr>
          <w:ilvl w:val="0"/>
          <w:numId w:val="13"/>
        </w:numPr>
        <w:spacing w:after="280"/>
        <w:ind w:left="288"/>
        <w:rPr>
          <w:rFonts w:ascii="Times New Roman" w:hAnsi="Times New Roman"/>
          <w:noProof/>
          <w:sz w:val="24"/>
        </w:rPr>
      </w:pPr>
      <w:r>
        <w:rPr>
          <w:rFonts w:ascii="Times New Roman" w:hAnsi="Times New Roman"/>
          <w:noProof/>
          <w:sz w:val="24"/>
        </w:rPr>
        <w:t>via an annual report from the forum on the extent to which the targets and objectives have been reached; and</w:t>
      </w:r>
    </w:p>
    <w:p w:rsidR="00000000" w:rsidRDefault="00E94523" w:rsidP="00E94523">
      <w:pPr>
        <w:pStyle w:val="Numbered"/>
        <w:numPr>
          <w:ilvl w:val="0"/>
          <w:numId w:val="13"/>
        </w:numPr>
        <w:spacing w:after="280"/>
        <w:ind w:left="288"/>
        <w:rPr>
          <w:rFonts w:ascii="Times New Roman" w:hAnsi="Times New Roman"/>
          <w:noProof/>
          <w:sz w:val="24"/>
        </w:rPr>
      </w:pPr>
      <w:r>
        <w:rPr>
          <w:rFonts w:ascii="Times New Roman" w:hAnsi="Times New Roman"/>
          <w:noProof/>
          <w:sz w:val="24"/>
        </w:rPr>
        <w:t>the approval of the next year’s plan in the light of that review and other relevant circumstances.</w:t>
      </w:r>
    </w:p>
    <w:p w:rsidR="00000000" w:rsidRDefault="00E94523" w:rsidP="00E94523">
      <w:pPr>
        <w:pStyle w:val="Bullet"/>
        <w:numPr>
          <w:ilvl w:val="12"/>
          <w:numId w:val="0"/>
        </w:numPr>
        <w:tabs>
          <w:tab w:val="clear" w:pos="720"/>
          <w:tab w:val="clear" w:pos="2304"/>
        </w:tabs>
        <w:rPr>
          <w:noProof/>
        </w:rPr>
      </w:pPr>
      <w:r>
        <w:rPr>
          <w:noProof/>
        </w:rPr>
        <w:t>5.3.5</w:t>
      </w:r>
      <w:r>
        <w:rPr>
          <w:noProof/>
        </w:rPr>
        <w:tab/>
        <w:t>As far as time scales are concerned, Annex B provides details of the term by term programme for review, implementing, monitoring and evaluating the action plan for Se</w:t>
      </w:r>
      <w:r>
        <w:rPr>
          <w:noProof/>
        </w:rPr>
        <w:t>ptember 98 starters. This Annex also provides an indication of the links between the EAZ action plan, the LEA’s Educational Development Plan (EDP) and the statutory targets which every school governing body has to set. (see also section 5.4 below)</w:t>
      </w:r>
    </w:p>
    <w:p w:rsidR="00000000" w:rsidRDefault="00E94523" w:rsidP="00E94523">
      <w:pPr>
        <w:numPr>
          <w:ilvl w:val="12"/>
          <w:numId w:val="0"/>
        </w:numPr>
        <w:spacing w:after="280"/>
        <w:rPr>
          <w:noProof/>
        </w:rPr>
      </w:pPr>
      <w:r>
        <w:rPr>
          <w:noProof/>
          <w:sz w:val="24"/>
        </w:rPr>
        <w:t>5.3.6</w:t>
      </w:r>
      <w:r>
        <w:rPr>
          <w:noProof/>
          <w:sz w:val="24"/>
        </w:rPr>
        <w:tab/>
        <w:t xml:space="preserve">Annex C provides guidance on the planning cycle which will operate on a financial year/1 April to 31 March basis. However the setting and monitoring of targets will need to recognise that many educational outcomes (e.g. from public examinations) can only be </w:t>
      </w:r>
      <w:r>
        <w:rPr>
          <w:noProof/>
          <w:sz w:val="24"/>
        </w:rPr>
        <w:t>measured part way into the next planning cycle.</w:t>
      </w:r>
    </w:p>
    <w:p w:rsidR="00000000" w:rsidRDefault="00E94523" w:rsidP="00E94523">
      <w:pPr>
        <w:numPr>
          <w:ilvl w:val="12"/>
          <w:numId w:val="0"/>
        </w:numPr>
        <w:spacing w:after="280"/>
        <w:rPr>
          <w:noProof/>
          <w:sz w:val="24"/>
        </w:rPr>
      </w:pPr>
      <w:r>
        <w:rPr>
          <w:noProof/>
          <w:sz w:val="24"/>
        </w:rPr>
        <w:t>5.3.7</w:t>
      </w:r>
      <w:r>
        <w:rPr>
          <w:noProof/>
          <w:sz w:val="24"/>
        </w:rPr>
        <w:tab/>
        <w:t>In order to allow the forum adequate time to develop the detail of the main action plan with the project director, the plan submitted (for September 98 starters) by the end of October 1998 will be regarded as an interim action plan only. It should however contain the zone’s overall objectives and a clear set of actions for the first part financial year of the zone’s life (up until March 99). The main action plan should be approved and in place in time fo</w:t>
      </w:r>
      <w:r>
        <w:rPr>
          <w:noProof/>
          <w:sz w:val="24"/>
        </w:rPr>
        <w:t>r the start of the first full financial year (from April 99) after the establishment of the zone with subsequent reviews and revisions in the following March.</w:t>
      </w:r>
    </w:p>
    <w:p w:rsidR="00000000" w:rsidRDefault="00E94523" w:rsidP="00E94523">
      <w:pPr>
        <w:numPr>
          <w:ilvl w:val="12"/>
          <w:numId w:val="0"/>
        </w:numPr>
        <w:spacing w:after="280"/>
        <w:rPr>
          <w:noProof/>
          <w:sz w:val="24"/>
        </w:rPr>
      </w:pPr>
      <w:r>
        <w:rPr>
          <w:noProof/>
          <w:sz w:val="24"/>
        </w:rPr>
        <w:t>5.3.8</w:t>
      </w:r>
      <w:r>
        <w:rPr>
          <w:noProof/>
          <w:sz w:val="24"/>
        </w:rPr>
        <w:tab/>
        <w:t>EAZs approved to start in January 1999 will need to refer to a revised version of Annex B but the principles set out in this section will still apply.</w:t>
      </w:r>
    </w:p>
    <w:p w:rsidR="00000000" w:rsidRDefault="00E94523" w:rsidP="00E94523">
      <w:pPr>
        <w:keepNext/>
        <w:numPr>
          <w:ilvl w:val="12"/>
          <w:numId w:val="0"/>
        </w:numPr>
        <w:spacing w:after="280"/>
        <w:rPr>
          <w:b/>
          <w:noProof/>
          <w:sz w:val="28"/>
        </w:rPr>
      </w:pPr>
      <w:r>
        <w:rPr>
          <w:b/>
          <w:noProof/>
          <w:sz w:val="28"/>
        </w:rPr>
        <w:br w:type="page"/>
      </w:r>
      <w:r>
        <w:rPr>
          <w:b/>
          <w:noProof/>
          <w:sz w:val="28"/>
        </w:rPr>
        <w:lastRenderedPageBreak/>
        <w:t>5.4</w:t>
      </w:r>
      <w:r>
        <w:rPr>
          <w:b/>
          <w:noProof/>
          <w:sz w:val="28"/>
        </w:rPr>
        <w:tab/>
        <w:t>Other education planning</w:t>
      </w:r>
    </w:p>
    <w:p w:rsidR="00000000" w:rsidRDefault="00E94523" w:rsidP="00E94523">
      <w:pPr>
        <w:numPr>
          <w:ilvl w:val="12"/>
          <w:numId w:val="0"/>
        </w:numPr>
        <w:spacing w:after="280"/>
        <w:rPr>
          <w:noProof/>
          <w:sz w:val="24"/>
        </w:rPr>
      </w:pPr>
      <w:r>
        <w:rPr>
          <w:noProof/>
          <w:sz w:val="24"/>
        </w:rPr>
        <w:t>5.4.1</w:t>
      </w:r>
      <w:r>
        <w:rPr>
          <w:noProof/>
          <w:sz w:val="24"/>
        </w:rPr>
        <w:tab/>
        <w:t>Action plans should not be drawn up in isolation from other education plans which may continue to have currency within the EAZ, and in some cases statutory forc</w:t>
      </w:r>
      <w:r>
        <w:rPr>
          <w:noProof/>
          <w:sz w:val="24"/>
        </w:rPr>
        <w:t>e. Such plans include:</w:t>
      </w:r>
    </w:p>
    <w:p w:rsidR="00000000" w:rsidRDefault="00E94523" w:rsidP="00E94523">
      <w:pPr>
        <w:numPr>
          <w:ilvl w:val="12"/>
          <w:numId w:val="0"/>
        </w:numPr>
        <w:tabs>
          <w:tab w:val="left" w:pos="3261"/>
          <w:tab w:val="left" w:pos="4962"/>
        </w:tabs>
        <w:spacing w:after="120"/>
        <w:rPr>
          <w:b/>
          <w:noProof/>
          <w:sz w:val="24"/>
        </w:rPr>
      </w:pPr>
      <w:r>
        <w:rPr>
          <w:b/>
          <w:noProof/>
          <w:sz w:val="24"/>
        </w:rPr>
        <w:t>Plan title</w:t>
      </w:r>
      <w:r>
        <w:rPr>
          <w:b/>
          <w:noProof/>
          <w:sz w:val="24"/>
        </w:rPr>
        <w:tab/>
        <w:t>Originator</w:t>
      </w:r>
      <w:r>
        <w:rPr>
          <w:b/>
          <w:noProof/>
          <w:sz w:val="24"/>
        </w:rPr>
        <w:tab/>
        <w:t>Due</w:t>
      </w:r>
    </w:p>
    <w:p w:rsidR="00000000" w:rsidRDefault="00E94523" w:rsidP="00E94523">
      <w:pPr>
        <w:numPr>
          <w:ilvl w:val="12"/>
          <w:numId w:val="0"/>
        </w:numPr>
        <w:tabs>
          <w:tab w:val="left" w:pos="3261"/>
          <w:tab w:val="left" w:pos="4962"/>
        </w:tabs>
        <w:spacing w:after="60"/>
        <w:rPr>
          <w:noProof/>
          <w:sz w:val="24"/>
        </w:rPr>
      </w:pPr>
      <w:r>
        <w:rPr>
          <w:noProof/>
          <w:sz w:val="24"/>
        </w:rPr>
        <w:t>School development plans</w:t>
      </w:r>
      <w:r>
        <w:rPr>
          <w:noProof/>
          <w:sz w:val="24"/>
        </w:rPr>
        <w:tab/>
        <w:t>School</w:t>
      </w:r>
      <w:r>
        <w:rPr>
          <w:noProof/>
          <w:sz w:val="24"/>
        </w:rPr>
        <w:tab/>
        <w:t>Reviewed and revised annually</w:t>
      </w:r>
    </w:p>
    <w:p w:rsidR="00000000" w:rsidRDefault="00E94523" w:rsidP="00E94523">
      <w:pPr>
        <w:numPr>
          <w:ilvl w:val="12"/>
          <w:numId w:val="0"/>
        </w:numPr>
        <w:tabs>
          <w:tab w:val="left" w:pos="3261"/>
          <w:tab w:val="left" w:pos="4962"/>
        </w:tabs>
        <w:spacing w:after="60"/>
        <w:rPr>
          <w:noProof/>
          <w:sz w:val="24"/>
        </w:rPr>
      </w:pPr>
      <w:r>
        <w:rPr>
          <w:noProof/>
          <w:sz w:val="24"/>
        </w:rPr>
        <w:t xml:space="preserve">OFSTED action plans </w:t>
      </w:r>
      <w:r>
        <w:rPr>
          <w:noProof/>
          <w:sz w:val="24"/>
        </w:rPr>
        <w:tab/>
        <w:t>School</w:t>
      </w:r>
      <w:r>
        <w:rPr>
          <w:noProof/>
          <w:sz w:val="24"/>
        </w:rPr>
        <w:tab/>
        <w:t>8 weeks after inspection</w:t>
      </w:r>
    </w:p>
    <w:p w:rsidR="00000000" w:rsidRDefault="00E94523" w:rsidP="00E94523">
      <w:pPr>
        <w:numPr>
          <w:ilvl w:val="12"/>
          <w:numId w:val="0"/>
        </w:numPr>
        <w:tabs>
          <w:tab w:val="left" w:pos="3261"/>
          <w:tab w:val="left" w:pos="4962"/>
        </w:tabs>
        <w:spacing w:after="60"/>
        <w:rPr>
          <w:noProof/>
          <w:sz w:val="24"/>
        </w:rPr>
      </w:pPr>
      <w:r>
        <w:rPr>
          <w:noProof/>
          <w:sz w:val="24"/>
        </w:rPr>
        <w:t>Early Years Development Plans</w:t>
      </w:r>
      <w:r>
        <w:rPr>
          <w:noProof/>
          <w:sz w:val="24"/>
        </w:rPr>
        <w:tab/>
        <w:t>LEA</w:t>
      </w:r>
      <w:r>
        <w:rPr>
          <w:noProof/>
          <w:sz w:val="24"/>
        </w:rPr>
        <w:tab/>
        <w:t>January 1998</w:t>
      </w:r>
    </w:p>
    <w:p w:rsidR="00000000" w:rsidRDefault="00E94523" w:rsidP="00E94523">
      <w:pPr>
        <w:numPr>
          <w:ilvl w:val="12"/>
          <w:numId w:val="0"/>
        </w:numPr>
        <w:tabs>
          <w:tab w:val="left" w:pos="3261"/>
          <w:tab w:val="left" w:pos="4962"/>
        </w:tabs>
        <w:spacing w:after="60"/>
        <w:ind w:left="4961" w:hanging="4961"/>
        <w:rPr>
          <w:b/>
          <w:noProof/>
          <w:sz w:val="24"/>
        </w:rPr>
      </w:pPr>
      <w:r>
        <w:rPr>
          <w:b/>
          <w:noProof/>
          <w:sz w:val="24"/>
        </w:rPr>
        <w:t>EAZ Interim Action Plan</w:t>
      </w:r>
      <w:r>
        <w:rPr>
          <w:b/>
          <w:noProof/>
          <w:sz w:val="24"/>
        </w:rPr>
        <w:tab/>
        <w:t>Action Forum</w:t>
      </w:r>
      <w:r>
        <w:rPr>
          <w:b/>
          <w:noProof/>
          <w:sz w:val="24"/>
        </w:rPr>
        <w:tab/>
        <w:t>October 1998 (Sept 98 starters)</w:t>
      </w:r>
    </w:p>
    <w:p w:rsidR="00000000" w:rsidRDefault="00E94523" w:rsidP="00E94523">
      <w:pPr>
        <w:numPr>
          <w:ilvl w:val="12"/>
          <w:numId w:val="0"/>
        </w:numPr>
        <w:tabs>
          <w:tab w:val="left" w:pos="3261"/>
          <w:tab w:val="left" w:pos="4962"/>
        </w:tabs>
        <w:spacing w:after="60"/>
        <w:rPr>
          <w:b/>
          <w:noProof/>
          <w:sz w:val="24"/>
        </w:rPr>
      </w:pPr>
      <w:r>
        <w:rPr>
          <w:b/>
          <w:noProof/>
          <w:sz w:val="24"/>
        </w:rPr>
        <w:t>EAZ Action Plan</w:t>
      </w:r>
      <w:r>
        <w:rPr>
          <w:b/>
          <w:noProof/>
          <w:sz w:val="24"/>
        </w:rPr>
        <w:tab/>
        <w:t>Action Forum</w:t>
      </w:r>
      <w:r>
        <w:rPr>
          <w:b/>
          <w:noProof/>
          <w:sz w:val="24"/>
        </w:rPr>
        <w:tab/>
        <w:t>April 1999</w:t>
      </w:r>
    </w:p>
    <w:p w:rsidR="00000000" w:rsidRDefault="00E94523" w:rsidP="00E94523">
      <w:pPr>
        <w:numPr>
          <w:ilvl w:val="12"/>
          <w:numId w:val="0"/>
        </w:numPr>
        <w:tabs>
          <w:tab w:val="left" w:pos="3261"/>
          <w:tab w:val="left" w:pos="4962"/>
        </w:tabs>
        <w:spacing w:after="60"/>
        <w:rPr>
          <w:noProof/>
          <w:sz w:val="24"/>
        </w:rPr>
      </w:pPr>
      <w:r>
        <w:rPr>
          <w:noProof/>
          <w:sz w:val="24"/>
        </w:rPr>
        <w:t>Class Size Plans</w:t>
      </w:r>
      <w:r>
        <w:rPr>
          <w:noProof/>
          <w:sz w:val="24"/>
        </w:rPr>
        <w:tab/>
        <w:t>LEA</w:t>
      </w:r>
      <w:r>
        <w:rPr>
          <w:noProof/>
          <w:sz w:val="24"/>
        </w:rPr>
        <w:tab/>
        <w:t>October 1998</w:t>
      </w:r>
    </w:p>
    <w:p w:rsidR="00000000" w:rsidRDefault="00E94523" w:rsidP="00E94523">
      <w:pPr>
        <w:numPr>
          <w:ilvl w:val="12"/>
          <w:numId w:val="0"/>
        </w:numPr>
        <w:tabs>
          <w:tab w:val="left" w:pos="3261"/>
          <w:tab w:val="left" w:pos="4962"/>
        </w:tabs>
        <w:spacing w:after="60"/>
        <w:rPr>
          <w:noProof/>
          <w:sz w:val="24"/>
        </w:rPr>
      </w:pPr>
      <w:r>
        <w:rPr>
          <w:noProof/>
          <w:sz w:val="24"/>
        </w:rPr>
        <w:t>Behaviour Support Plans</w:t>
      </w:r>
      <w:r>
        <w:rPr>
          <w:noProof/>
          <w:sz w:val="24"/>
        </w:rPr>
        <w:tab/>
        <w:t>LEA</w:t>
      </w:r>
      <w:r>
        <w:rPr>
          <w:noProof/>
          <w:sz w:val="24"/>
        </w:rPr>
        <w:tab/>
        <w:t>December 1998</w:t>
      </w:r>
    </w:p>
    <w:p w:rsidR="00000000" w:rsidRDefault="00E94523" w:rsidP="00E94523">
      <w:pPr>
        <w:numPr>
          <w:ilvl w:val="12"/>
          <w:numId w:val="0"/>
        </w:numPr>
        <w:tabs>
          <w:tab w:val="left" w:pos="3261"/>
          <w:tab w:val="left" w:pos="4962"/>
        </w:tabs>
        <w:spacing w:after="60"/>
        <w:rPr>
          <w:noProof/>
          <w:sz w:val="24"/>
        </w:rPr>
      </w:pPr>
      <w:r>
        <w:rPr>
          <w:noProof/>
          <w:sz w:val="24"/>
        </w:rPr>
        <w:t>School Organisation Plans</w:t>
      </w:r>
      <w:r>
        <w:rPr>
          <w:noProof/>
          <w:sz w:val="24"/>
        </w:rPr>
        <w:tab/>
        <w:t>LEA</w:t>
      </w:r>
      <w:r>
        <w:rPr>
          <w:noProof/>
          <w:sz w:val="24"/>
        </w:rPr>
        <w:tab/>
        <w:t>September 1999</w:t>
      </w:r>
    </w:p>
    <w:p w:rsidR="00000000" w:rsidRDefault="00E94523" w:rsidP="00E94523">
      <w:pPr>
        <w:numPr>
          <w:ilvl w:val="12"/>
          <w:numId w:val="0"/>
        </w:numPr>
        <w:tabs>
          <w:tab w:val="left" w:pos="3261"/>
          <w:tab w:val="left" w:pos="4962"/>
        </w:tabs>
        <w:spacing w:after="280"/>
        <w:ind w:left="4961" w:hanging="4961"/>
        <w:rPr>
          <w:noProof/>
          <w:sz w:val="24"/>
        </w:rPr>
      </w:pPr>
      <w:r>
        <w:rPr>
          <w:noProof/>
          <w:sz w:val="24"/>
        </w:rPr>
        <w:t>Education Development Plans</w:t>
      </w:r>
      <w:r>
        <w:rPr>
          <w:noProof/>
          <w:sz w:val="24"/>
        </w:rPr>
        <w:tab/>
        <w:t>LEA</w:t>
      </w:r>
      <w:r>
        <w:rPr>
          <w:noProof/>
          <w:sz w:val="24"/>
        </w:rPr>
        <w:tab/>
        <w:t xml:space="preserve">December 1998 (for implementation from </w:t>
      </w:r>
      <w:r>
        <w:rPr>
          <w:noProof/>
          <w:sz w:val="24"/>
        </w:rPr>
        <w:t>April 1999; and include the statutory targets governing bodies have to set by December 1998 for Summer 2000)</w:t>
      </w:r>
    </w:p>
    <w:p w:rsidR="00000000" w:rsidRDefault="00E94523" w:rsidP="00E94523">
      <w:pPr>
        <w:numPr>
          <w:ilvl w:val="12"/>
          <w:numId w:val="0"/>
        </w:numPr>
        <w:spacing w:after="280" w:line="240" w:lineRule="atLeast"/>
        <w:rPr>
          <w:noProof/>
          <w:color w:val="000000"/>
          <w:sz w:val="24"/>
        </w:rPr>
      </w:pPr>
      <w:r>
        <w:rPr>
          <w:noProof/>
          <w:color w:val="000000"/>
          <w:sz w:val="24"/>
        </w:rPr>
        <w:t>5.4.2</w:t>
      </w:r>
      <w:r>
        <w:rPr>
          <w:noProof/>
          <w:color w:val="000000"/>
          <w:sz w:val="24"/>
        </w:rPr>
        <w:tab/>
        <w:t>Of these, the first two are well established parts of the education scene. The remainder are themselves in the process of being drawn up, approved or established and will become increasingly significant during the life of the EAZ. In all cases, the Secretary of State will expect the EAZ’s own action plan and the work of the forum to have regard to these other plans, all of which are primarily a</w:t>
      </w:r>
      <w:r>
        <w:rPr>
          <w:noProof/>
          <w:color w:val="000000"/>
          <w:sz w:val="24"/>
        </w:rPr>
        <w:t>imed at raising standards. The Action Forum should consider how its proposals interface with these plans in the medium term when the Action Zone as such comes to the end of its 3 or 5 year period. A short description of each of these plans and their significance for EAZs is given below.</w:t>
      </w:r>
    </w:p>
    <w:p w:rsidR="00000000" w:rsidRDefault="00E94523" w:rsidP="00E94523">
      <w:pPr>
        <w:numPr>
          <w:ilvl w:val="12"/>
          <w:numId w:val="0"/>
        </w:numPr>
        <w:spacing w:after="40"/>
        <w:rPr>
          <w:i/>
          <w:noProof/>
          <w:sz w:val="24"/>
        </w:rPr>
      </w:pPr>
      <w:r>
        <w:rPr>
          <w:i/>
          <w:noProof/>
          <w:sz w:val="24"/>
        </w:rPr>
        <w:t>School development plans</w:t>
      </w:r>
    </w:p>
    <w:p w:rsidR="00000000" w:rsidRDefault="00E94523" w:rsidP="00E94523">
      <w:pPr>
        <w:numPr>
          <w:ilvl w:val="12"/>
          <w:numId w:val="0"/>
        </w:numPr>
        <w:spacing w:after="280"/>
        <w:rPr>
          <w:noProof/>
          <w:sz w:val="24"/>
        </w:rPr>
      </w:pPr>
      <w:r>
        <w:rPr>
          <w:noProof/>
          <w:sz w:val="24"/>
        </w:rPr>
        <w:t>5.4.3</w:t>
      </w:r>
      <w:r>
        <w:rPr>
          <w:noProof/>
          <w:sz w:val="24"/>
        </w:rPr>
        <w:tab/>
        <w:t>School development plans are drawn up by individual schools to provide objectives and targets for their own development over a three to five year period. Such plans will continue to be essentia</w:t>
      </w:r>
      <w:r>
        <w:rPr>
          <w:noProof/>
          <w:sz w:val="24"/>
        </w:rPr>
        <w:t>l components of the sound internal management of individual institutions. This will be the case whether or not governors have chosen to cede their powers to the forum.</w:t>
      </w:r>
    </w:p>
    <w:p w:rsidR="00000000" w:rsidRDefault="00E94523" w:rsidP="00E94523">
      <w:pPr>
        <w:numPr>
          <w:ilvl w:val="12"/>
          <w:numId w:val="0"/>
        </w:numPr>
        <w:spacing w:after="280"/>
        <w:rPr>
          <w:noProof/>
          <w:sz w:val="24"/>
        </w:rPr>
      </w:pPr>
      <w:r>
        <w:rPr>
          <w:noProof/>
          <w:sz w:val="24"/>
        </w:rPr>
        <w:t>5.4.4</w:t>
      </w:r>
      <w:r>
        <w:rPr>
          <w:noProof/>
          <w:sz w:val="24"/>
        </w:rPr>
        <w:tab/>
        <w:t>Part of the forum’s inter-action with schools in the zone may therefore involve some renegotiation of school development plan priorities to ensure reasonable alignment with the zone’s shared objectives, especially for the action plan submitted for September 98 starters by April 99. Equally the development plans of schools in the zone, a</w:t>
      </w:r>
      <w:r>
        <w:rPr>
          <w:noProof/>
          <w:sz w:val="24"/>
        </w:rPr>
        <w:t>nd their successes and failures in reaching their own plan targets provide a rich source of information on successful and less successful strategies for improvement.</w:t>
      </w:r>
    </w:p>
    <w:p w:rsidR="00000000" w:rsidRDefault="00E94523" w:rsidP="00E94523">
      <w:pPr>
        <w:keepNext/>
        <w:numPr>
          <w:ilvl w:val="12"/>
          <w:numId w:val="0"/>
        </w:numPr>
        <w:spacing w:after="40"/>
        <w:rPr>
          <w:i/>
          <w:noProof/>
          <w:sz w:val="24"/>
        </w:rPr>
      </w:pPr>
      <w:r>
        <w:rPr>
          <w:i/>
          <w:noProof/>
          <w:sz w:val="24"/>
        </w:rPr>
        <w:t>OFSTED action plans</w:t>
      </w:r>
    </w:p>
    <w:p w:rsidR="00000000" w:rsidRDefault="00E94523" w:rsidP="00E94523">
      <w:pPr>
        <w:numPr>
          <w:ilvl w:val="12"/>
          <w:numId w:val="0"/>
        </w:numPr>
        <w:spacing w:after="280"/>
        <w:rPr>
          <w:noProof/>
          <w:sz w:val="24"/>
        </w:rPr>
      </w:pPr>
      <w:r>
        <w:rPr>
          <w:noProof/>
          <w:sz w:val="24"/>
        </w:rPr>
        <w:t>5.4.5</w:t>
      </w:r>
      <w:r>
        <w:rPr>
          <w:noProof/>
          <w:sz w:val="24"/>
        </w:rPr>
        <w:tab/>
        <w:t xml:space="preserve">The recommendations of OFSTED inspections and the resulting action plan (which must be approved and published by the governors) must remain an overriding priority for individual </w:t>
      </w:r>
      <w:r>
        <w:rPr>
          <w:noProof/>
          <w:sz w:val="24"/>
        </w:rPr>
        <w:lastRenderedPageBreak/>
        <w:t xml:space="preserve">schools. The responsibility on governors to respond to the recommendations of OFSTED inspections is in no way diminished by the establishment </w:t>
      </w:r>
      <w:r>
        <w:rPr>
          <w:noProof/>
          <w:sz w:val="24"/>
        </w:rPr>
        <w:t>of an EAZ.</w:t>
      </w:r>
    </w:p>
    <w:p w:rsidR="00000000" w:rsidRDefault="00E94523" w:rsidP="00E94523">
      <w:pPr>
        <w:numPr>
          <w:ilvl w:val="12"/>
          <w:numId w:val="0"/>
        </w:numPr>
        <w:spacing w:after="280"/>
        <w:rPr>
          <w:noProof/>
          <w:sz w:val="24"/>
        </w:rPr>
      </w:pPr>
      <w:r>
        <w:rPr>
          <w:noProof/>
          <w:sz w:val="24"/>
        </w:rPr>
        <w:t>5.4.6</w:t>
      </w:r>
      <w:r>
        <w:rPr>
          <w:noProof/>
          <w:sz w:val="24"/>
        </w:rPr>
        <w:tab/>
        <w:t>Where a forum agrees to take on the ceded powers of a governing body in the zone, it must also take on the responsibility for any outstanding elements of an action plan drawn up following an OFSTED inspection which would have fallen to the governing body to implement.</w:t>
      </w:r>
    </w:p>
    <w:p w:rsidR="00000000" w:rsidRDefault="00E94523" w:rsidP="00E94523">
      <w:pPr>
        <w:numPr>
          <w:ilvl w:val="12"/>
          <w:numId w:val="0"/>
        </w:numPr>
        <w:spacing w:after="280"/>
        <w:rPr>
          <w:noProof/>
          <w:sz w:val="24"/>
        </w:rPr>
      </w:pPr>
      <w:r>
        <w:rPr>
          <w:noProof/>
          <w:sz w:val="24"/>
        </w:rPr>
        <w:t>5.4.7</w:t>
      </w:r>
      <w:r>
        <w:rPr>
          <w:noProof/>
          <w:sz w:val="24"/>
        </w:rPr>
        <w:tab/>
        <w:t>OFSTED’s cycle of school inspections will continue irrespective of whether a school is in an action zone although, as stated in Chapter 6, OFSTED will take account of any variations made to the curriculum. The Action For</w:t>
      </w:r>
      <w:r>
        <w:rPr>
          <w:noProof/>
          <w:sz w:val="24"/>
        </w:rPr>
        <w:t>um will want to take account of the demands which an inspection makes of a school and its staff when deciding on action plans and targets affecting zone schools likely to be inspected in the next plan cycle.</w:t>
      </w:r>
    </w:p>
    <w:p w:rsidR="00000000" w:rsidRDefault="00E94523" w:rsidP="00E94523">
      <w:pPr>
        <w:numPr>
          <w:ilvl w:val="12"/>
          <w:numId w:val="0"/>
        </w:numPr>
        <w:spacing w:after="280"/>
        <w:rPr>
          <w:noProof/>
          <w:sz w:val="24"/>
        </w:rPr>
      </w:pPr>
      <w:r>
        <w:rPr>
          <w:noProof/>
          <w:sz w:val="24"/>
        </w:rPr>
        <w:t>5.4.8</w:t>
      </w:r>
      <w:r>
        <w:rPr>
          <w:noProof/>
          <w:sz w:val="24"/>
        </w:rPr>
        <w:tab/>
        <w:t>The outcome of current or recent inspections within the zone could themselves provide valuable evidence to inform the EAZ’s strategy and the development of its action plan. The annual Performance and Assessment report (PANDA) from OFSTED will provide useful information about the relative strengths</w:t>
      </w:r>
      <w:r>
        <w:rPr>
          <w:noProof/>
          <w:sz w:val="24"/>
        </w:rPr>
        <w:t xml:space="preserve"> and weaknesses of provision, as will the DfEE’s ‘Autumn Package’.  This package (which issues for the first time in Autumn 1998) is put together in collaboration with the QCA and Ofsted and contains information on individual school performance and QCA benchmarking data.</w:t>
      </w:r>
    </w:p>
    <w:p w:rsidR="00000000" w:rsidRDefault="00E94523" w:rsidP="00E94523">
      <w:pPr>
        <w:keepNext/>
        <w:numPr>
          <w:ilvl w:val="12"/>
          <w:numId w:val="0"/>
        </w:numPr>
        <w:spacing w:after="40"/>
        <w:rPr>
          <w:i/>
          <w:noProof/>
          <w:sz w:val="24"/>
        </w:rPr>
      </w:pPr>
      <w:r>
        <w:rPr>
          <w:i/>
          <w:noProof/>
          <w:sz w:val="24"/>
        </w:rPr>
        <w:t>Education development plans (EDPs) and  target setting by schools</w:t>
      </w:r>
    </w:p>
    <w:p w:rsidR="00000000" w:rsidRDefault="00E94523" w:rsidP="00E94523">
      <w:pPr>
        <w:numPr>
          <w:ilvl w:val="12"/>
          <w:numId w:val="0"/>
        </w:numPr>
        <w:spacing w:after="280"/>
        <w:rPr>
          <w:noProof/>
          <w:sz w:val="24"/>
        </w:rPr>
      </w:pPr>
      <w:r>
        <w:rPr>
          <w:noProof/>
          <w:sz w:val="24"/>
        </w:rPr>
        <w:t>5.4.9</w:t>
      </w:r>
      <w:r>
        <w:rPr>
          <w:noProof/>
          <w:sz w:val="24"/>
        </w:rPr>
        <w:tab/>
        <w:t>All LEAs are required to have approved EDPs in place by April 1999 (with a draft submitted to the DfEE in December 1998). These are principally concerned with school im</w:t>
      </w:r>
      <w:r>
        <w:rPr>
          <w:noProof/>
          <w:sz w:val="24"/>
        </w:rPr>
        <w:t>provement and performance targets. EDPs will therefore be highly relevant to the EAZ. Similarly, all governing bodies have to set targets in relation to aspects of  Key Stage 2 &amp; 4 results for summer 2000 by the end of December 1998. From an EAZ perspective, these are closely interrelated activities and it is critical that the responsibilities and plans of LEAs and governing bodies are fully understood. The section below describes the relationship between the three processes: statutory targets set by school</w:t>
      </w:r>
      <w:r>
        <w:rPr>
          <w:noProof/>
          <w:sz w:val="24"/>
        </w:rPr>
        <w:t>s, the EDP and the forum’s action plan.</w:t>
      </w:r>
    </w:p>
    <w:p w:rsidR="00000000" w:rsidRDefault="00E94523" w:rsidP="00E94523">
      <w:pPr>
        <w:keepNext/>
        <w:numPr>
          <w:ilvl w:val="12"/>
          <w:numId w:val="0"/>
        </w:numPr>
        <w:spacing w:after="40"/>
        <w:rPr>
          <w:i/>
          <w:noProof/>
          <w:sz w:val="24"/>
        </w:rPr>
      </w:pPr>
      <w:r>
        <w:rPr>
          <w:i/>
          <w:noProof/>
          <w:sz w:val="24"/>
        </w:rPr>
        <w:t>Linking EDPs, school targets and Forum action plans</w:t>
      </w:r>
    </w:p>
    <w:p w:rsidR="00000000" w:rsidRDefault="00E94523" w:rsidP="00E94523">
      <w:pPr>
        <w:numPr>
          <w:ilvl w:val="12"/>
          <w:numId w:val="0"/>
        </w:numPr>
        <w:spacing w:after="280"/>
        <w:rPr>
          <w:noProof/>
          <w:sz w:val="24"/>
        </w:rPr>
      </w:pPr>
      <w:r>
        <w:rPr>
          <w:noProof/>
          <w:sz w:val="24"/>
        </w:rPr>
        <w:t>5.4.10</w:t>
      </w:r>
      <w:r>
        <w:rPr>
          <w:noProof/>
          <w:sz w:val="24"/>
        </w:rPr>
        <w:tab/>
        <w:t>It is axiomatic to the success of the zone that its programmes (as set out in the action plan) will build  on and take fully into account the range of activities that schools and LEAs are already engaged in or plan to undertake. It is also axiomatic (as noted in para. 5.1.2) that zones are expected to achieve more challenging targets than the more general ones which schools and/or LEAs might have set, thus ref</w:t>
      </w:r>
      <w:r>
        <w:rPr>
          <w:noProof/>
          <w:sz w:val="24"/>
        </w:rPr>
        <w:t>lecting the additional investment of resource and expertise into the zone.</w:t>
      </w:r>
    </w:p>
    <w:p w:rsidR="00000000" w:rsidRDefault="00E94523" w:rsidP="00E94523">
      <w:pPr>
        <w:numPr>
          <w:ilvl w:val="12"/>
          <w:numId w:val="0"/>
        </w:numPr>
        <w:spacing w:after="280"/>
        <w:rPr>
          <w:noProof/>
          <w:sz w:val="24"/>
        </w:rPr>
      </w:pPr>
      <w:r>
        <w:rPr>
          <w:noProof/>
          <w:sz w:val="24"/>
        </w:rPr>
        <w:t>5.4.11</w:t>
      </w:r>
      <w:r>
        <w:rPr>
          <w:noProof/>
          <w:sz w:val="24"/>
        </w:rPr>
        <w:tab/>
        <w:t>Detailed consultation between the LEA and forum both in terms of the LEA’s EDP proposals and the zone action plan are critical to ensure that the various plans are coherent. Participation by the LEA in zones will facilitate this. LEA’s EDP should reflect the EAZ’s objectives and targets; similarly the forum’s plan should build on the LEA plan, both taking into account the level of detail which might be available at the time wh</w:t>
      </w:r>
      <w:r>
        <w:rPr>
          <w:noProof/>
          <w:sz w:val="24"/>
        </w:rPr>
        <w:t>en each plan is required to be submitted.</w:t>
      </w:r>
    </w:p>
    <w:p w:rsidR="00000000" w:rsidRDefault="00E94523" w:rsidP="00E94523">
      <w:pPr>
        <w:numPr>
          <w:ilvl w:val="12"/>
          <w:numId w:val="0"/>
        </w:numPr>
        <w:spacing w:after="180"/>
        <w:rPr>
          <w:noProof/>
          <w:sz w:val="24"/>
        </w:rPr>
      </w:pPr>
      <w:r>
        <w:rPr>
          <w:noProof/>
          <w:sz w:val="24"/>
        </w:rPr>
        <w:t>5.4.12</w:t>
      </w:r>
      <w:r>
        <w:rPr>
          <w:noProof/>
          <w:sz w:val="24"/>
        </w:rPr>
        <w:tab/>
        <w:t xml:space="preserve">The Action Forum will be expected to consult the LEA before publishing its action plan. In any event it would be open to the LEA to incorporate the zone’s action plan as an optional annex to its own education development plan in respect of that particular group of schools. The </w:t>
      </w:r>
      <w:r>
        <w:rPr>
          <w:noProof/>
          <w:sz w:val="24"/>
        </w:rPr>
        <w:lastRenderedPageBreak/>
        <w:t>section below describes the approaches which it is expected will be applied when putting into practice these 3 inter-related activities: the zone action plan, the EDP and schools’ statu</w:t>
      </w:r>
      <w:r>
        <w:rPr>
          <w:noProof/>
          <w:sz w:val="24"/>
        </w:rPr>
        <w:t>tory targets.  (NB. Annexes M and N describe these processes in more detail):</w:t>
      </w:r>
    </w:p>
    <w:p w:rsidR="00000000" w:rsidRDefault="00E94523" w:rsidP="00E94523">
      <w:pPr>
        <w:numPr>
          <w:ilvl w:val="12"/>
          <w:numId w:val="0"/>
        </w:numPr>
        <w:tabs>
          <w:tab w:val="left" w:pos="567"/>
        </w:tabs>
        <w:spacing w:after="180"/>
        <w:ind w:left="567" w:hanging="567"/>
        <w:rPr>
          <w:noProof/>
          <w:sz w:val="24"/>
        </w:rPr>
      </w:pPr>
      <w:r>
        <w:rPr>
          <w:noProof/>
          <w:sz w:val="24"/>
        </w:rPr>
        <w:t>i.</w:t>
      </w:r>
      <w:r>
        <w:rPr>
          <w:noProof/>
          <w:sz w:val="24"/>
        </w:rPr>
        <w:tab/>
        <w:t>Zone schools should not be expected to provide two sets of statutory targets, that is, one which is the “normal” one and one which takes into account the additional zone programme and associated investment.</w:t>
      </w:r>
    </w:p>
    <w:p w:rsidR="00000000" w:rsidRDefault="00E94523" w:rsidP="00E94523">
      <w:pPr>
        <w:numPr>
          <w:ilvl w:val="12"/>
          <w:numId w:val="0"/>
        </w:numPr>
        <w:tabs>
          <w:tab w:val="left" w:pos="567"/>
        </w:tabs>
        <w:spacing w:after="180"/>
        <w:ind w:left="567" w:hanging="567"/>
        <w:rPr>
          <w:noProof/>
          <w:sz w:val="24"/>
        </w:rPr>
      </w:pPr>
      <w:r>
        <w:rPr>
          <w:noProof/>
          <w:sz w:val="24"/>
        </w:rPr>
        <w:t>ii.</w:t>
      </w:r>
      <w:r>
        <w:rPr>
          <w:noProof/>
          <w:sz w:val="24"/>
        </w:rPr>
        <w:tab/>
        <w:t xml:space="preserve">EDPs should indicate which schools are in the zone and also whether the statutory targets have taken into account the zone programme or not (largely dependent on the amount of information available on the zone programme </w:t>
      </w:r>
      <w:r>
        <w:rPr>
          <w:noProof/>
          <w:sz w:val="24"/>
        </w:rPr>
        <w:t>at the time of the school setting the target.</w:t>
      </w:r>
    </w:p>
    <w:p w:rsidR="00000000" w:rsidRDefault="00E94523" w:rsidP="00E94523">
      <w:pPr>
        <w:numPr>
          <w:ilvl w:val="12"/>
          <w:numId w:val="0"/>
        </w:numPr>
        <w:tabs>
          <w:tab w:val="left" w:pos="567"/>
        </w:tabs>
        <w:spacing w:after="180"/>
        <w:ind w:left="567" w:hanging="567"/>
        <w:rPr>
          <w:noProof/>
          <w:sz w:val="24"/>
        </w:rPr>
      </w:pPr>
      <w:r>
        <w:rPr>
          <w:noProof/>
          <w:sz w:val="24"/>
        </w:rPr>
        <w:t>iii.</w:t>
      </w:r>
      <w:r>
        <w:rPr>
          <w:noProof/>
          <w:sz w:val="24"/>
        </w:rPr>
        <w:tab/>
        <w:t>Discussions between LEAs and zone schools about the statutory targets should take into account the zone programme as it is known at the time of the discussion, noting that the LEA is normally a partner on the zone.</w:t>
      </w:r>
    </w:p>
    <w:p w:rsidR="00000000" w:rsidRDefault="00E94523" w:rsidP="00E94523">
      <w:pPr>
        <w:numPr>
          <w:ilvl w:val="12"/>
          <w:numId w:val="0"/>
        </w:numPr>
        <w:tabs>
          <w:tab w:val="left" w:pos="567"/>
        </w:tabs>
        <w:spacing w:after="180"/>
        <w:ind w:left="567" w:hanging="567"/>
        <w:rPr>
          <w:noProof/>
          <w:sz w:val="24"/>
        </w:rPr>
      </w:pPr>
      <w:r>
        <w:rPr>
          <w:noProof/>
          <w:sz w:val="24"/>
        </w:rPr>
        <w:t>iv.</w:t>
      </w:r>
      <w:r>
        <w:rPr>
          <w:noProof/>
          <w:sz w:val="24"/>
        </w:rPr>
        <w:tab/>
        <w:t>LEAs and zones should keep each other informed about the development of the EDP and the zone action plan.</w:t>
      </w:r>
    </w:p>
    <w:p w:rsidR="00000000" w:rsidRDefault="00E94523" w:rsidP="00E94523">
      <w:pPr>
        <w:numPr>
          <w:ilvl w:val="12"/>
          <w:numId w:val="0"/>
        </w:numPr>
        <w:tabs>
          <w:tab w:val="left" w:pos="567"/>
        </w:tabs>
        <w:spacing w:after="180"/>
        <w:ind w:left="567" w:hanging="567"/>
        <w:rPr>
          <w:noProof/>
          <w:sz w:val="24"/>
        </w:rPr>
      </w:pPr>
      <w:r>
        <w:rPr>
          <w:noProof/>
          <w:sz w:val="24"/>
        </w:rPr>
        <w:t>v.</w:t>
      </w:r>
      <w:r>
        <w:rPr>
          <w:noProof/>
          <w:sz w:val="24"/>
        </w:rPr>
        <w:tab/>
        <w:t>Zones and zone schools should set a range of targets which are additional to the statutory targets. These should reflect their applic</w:t>
      </w:r>
      <w:r>
        <w:rPr>
          <w:noProof/>
          <w:sz w:val="24"/>
        </w:rPr>
        <w:t>ations and the issues that are to be addressed. For example, targets might include: higher performance for particular groups of pupils (e.g. boys at KS3) etc.</w:t>
      </w:r>
    </w:p>
    <w:p w:rsidR="00000000" w:rsidRDefault="00E94523" w:rsidP="00E94523">
      <w:pPr>
        <w:numPr>
          <w:ilvl w:val="12"/>
          <w:numId w:val="0"/>
        </w:numPr>
        <w:tabs>
          <w:tab w:val="left" w:pos="567"/>
        </w:tabs>
        <w:spacing w:after="180"/>
        <w:ind w:left="567" w:hanging="567"/>
        <w:rPr>
          <w:noProof/>
          <w:sz w:val="24"/>
        </w:rPr>
      </w:pPr>
      <w:r>
        <w:rPr>
          <w:noProof/>
          <w:sz w:val="24"/>
        </w:rPr>
        <w:t>vi.</w:t>
      </w:r>
      <w:r>
        <w:rPr>
          <w:noProof/>
          <w:sz w:val="24"/>
        </w:rPr>
        <w:tab/>
        <w:t>Targets can be set either at a zone level or at an individual school level.</w:t>
      </w:r>
    </w:p>
    <w:p w:rsidR="00000000" w:rsidRDefault="00E94523" w:rsidP="00E94523">
      <w:pPr>
        <w:numPr>
          <w:ilvl w:val="12"/>
          <w:numId w:val="0"/>
        </w:numPr>
        <w:tabs>
          <w:tab w:val="left" w:pos="567"/>
        </w:tabs>
        <w:spacing w:after="180"/>
        <w:ind w:left="567" w:hanging="567"/>
        <w:rPr>
          <w:noProof/>
          <w:sz w:val="24"/>
        </w:rPr>
      </w:pPr>
      <w:r>
        <w:rPr>
          <w:noProof/>
          <w:sz w:val="24"/>
        </w:rPr>
        <w:t>vii.</w:t>
      </w:r>
      <w:r>
        <w:rPr>
          <w:noProof/>
          <w:sz w:val="24"/>
        </w:rPr>
        <w:tab/>
        <w:t>For the interim action plan (covering the period up to end of March 99 - for September 98 starters), it is likely that many of the targets will be process targets.</w:t>
      </w:r>
    </w:p>
    <w:p w:rsidR="00000000" w:rsidRDefault="00E94523" w:rsidP="00E94523">
      <w:pPr>
        <w:numPr>
          <w:ilvl w:val="12"/>
          <w:numId w:val="0"/>
        </w:numPr>
        <w:tabs>
          <w:tab w:val="left" w:pos="567"/>
        </w:tabs>
        <w:spacing w:after="280"/>
        <w:ind w:left="567" w:hanging="567"/>
        <w:rPr>
          <w:noProof/>
          <w:sz w:val="24"/>
        </w:rPr>
      </w:pPr>
      <w:r>
        <w:rPr>
          <w:noProof/>
          <w:sz w:val="24"/>
        </w:rPr>
        <w:t>viii.</w:t>
      </w:r>
      <w:r>
        <w:rPr>
          <w:noProof/>
          <w:sz w:val="24"/>
        </w:rPr>
        <w:tab/>
        <w:t>Apart from the process targets associated with some of the initial work, targets should make clear</w:t>
      </w:r>
      <w:r>
        <w:rPr>
          <w:noProof/>
          <w:sz w:val="24"/>
        </w:rPr>
        <w:t xml:space="preserve"> two key elements: “how will we know it is better?” and “by how much do we expect it to be better?” with the measure dependent on the  particular programme and activity. It is crucial therefore that the various programmes are well founded in terms of detail about current performance and current strengths and weaknesses.</w:t>
      </w:r>
    </w:p>
    <w:p w:rsidR="00000000" w:rsidRDefault="00E94523" w:rsidP="00E94523">
      <w:pPr>
        <w:keepNext/>
        <w:numPr>
          <w:ilvl w:val="12"/>
          <w:numId w:val="0"/>
        </w:numPr>
        <w:spacing w:after="40"/>
        <w:rPr>
          <w:i/>
          <w:noProof/>
          <w:sz w:val="24"/>
        </w:rPr>
      </w:pPr>
      <w:r>
        <w:rPr>
          <w:i/>
          <w:noProof/>
          <w:sz w:val="24"/>
        </w:rPr>
        <w:t>Early years development plans</w:t>
      </w:r>
    </w:p>
    <w:p w:rsidR="00000000" w:rsidRDefault="00E94523" w:rsidP="00E94523">
      <w:pPr>
        <w:numPr>
          <w:ilvl w:val="12"/>
          <w:numId w:val="0"/>
        </w:numPr>
        <w:spacing w:after="280"/>
        <w:rPr>
          <w:noProof/>
          <w:sz w:val="24"/>
        </w:rPr>
      </w:pPr>
      <w:r>
        <w:rPr>
          <w:noProof/>
          <w:sz w:val="24"/>
        </w:rPr>
        <w:t>5</w:t>
      </w:r>
      <w:r>
        <w:rPr>
          <w:noProof/>
        </w:rPr>
        <w:t>.</w:t>
      </w:r>
      <w:r>
        <w:rPr>
          <w:noProof/>
          <w:sz w:val="24"/>
        </w:rPr>
        <w:t>4.13</w:t>
      </w:r>
      <w:r>
        <w:rPr>
          <w:noProof/>
          <w:sz w:val="24"/>
        </w:rPr>
        <w:tab/>
        <w:t>All LEAs have Early Years Development Plans (submitted to the DfEE in January 1998) describing how the LEA in conjunction with the Early Years Developmen</w:t>
      </w:r>
      <w:r>
        <w:rPr>
          <w:noProof/>
          <w:sz w:val="24"/>
        </w:rPr>
        <w:t>t Partnership will secure from April 1998: early education places for all 4 year olds; plan places for 3 year olds; improve quality of education for pre school children and coordinate education and child care provision.</w:t>
      </w:r>
    </w:p>
    <w:p w:rsidR="00000000" w:rsidRDefault="00E94523" w:rsidP="00E94523">
      <w:pPr>
        <w:numPr>
          <w:ilvl w:val="12"/>
          <w:numId w:val="0"/>
        </w:numPr>
        <w:spacing w:after="280"/>
        <w:rPr>
          <w:noProof/>
          <w:sz w:val="24"/>
        </w:rPr>
      </w:pPr>
      <w:r>
        <w:rPr>
          <w:noProof/>
          <w:sz w:val="24"/>
        </w:rPr>
        <w:t>5.4.14</w:t>
      </w:r>
      <w:r>
        <w:rPr>
          <w:noProof/>
          <w:sz w:val="24"/>
        </w:rPr>
        <w:tab/>
        <w:t>Every Action Forum should be aware of those plans and how they affect existing or future pre-school provision in the EAZ.</w:t>
      </w:r>
    </w:p>
    <w:p w:rsidR="00000000" w:rsidRDefault="00E94523" w:rsidP="00E94523">
      <w:pPr>
        <w:numPr>
          <w:ilvl w:val="12"/>
          <w:numId w:val="0"/>
        </w:numPr>
        <w:spacing w:after="280"/>
        <w:rPr>
          <w:noProof/>
          <w:sz w:val="24"/>
        </w:rPr>
      </w:pPr>
      <w:r>
        <w:rPr>
          <w:noProof/>
          <w:sz w:val="24"/>
        </w:rPr>
        <w:t>5.4.15</w:t>
      </w:r>
      <w:r>
        <w:rPr>
          <w:noProof/>
          <w:sz w:val="24"/>
        </w:rPr>
        <w:tab/>
        <w:t>In its own planning, the forum should consult the LEA if it was intended to propose alternative or supplementary pre-school strategies or wished to be invol</w:t>
      </w:r>
      <w:r>
        <w:rPr>
          <w:noProof/>
          <w:sz w:val="24"/>
        </w:rPr>
        <w:t>ved in the management of those already in hand.</w:t>
      </w:r>
    </w:p>
    <w:p w:rsidR="00000000" w:rsidRDefault="00E94523" w:rsidP="00E94523">
      <w:pPr>
        <w:keepNext/>
        <w:numPr>
          <w:ilvl w:val="12"/>
          <w:numId w:val="0"/>
        </w:numPr>
        <w:spacing w:after="40"/>
        <w:rPr>
          <w:i/>
          <w:noProof/>
          <w:sz w:val="24"/>
        </w:rPr>
      </w:pPr>
      <w:r>
        <w:rPr>
          <w:i/>
          <w:noProof/>
          <w:sz w:val="24"/>
        </w:rPr>
        <w:lastRenderedPageBreak/>
        <w:t>Class size plans</w:t>
      </w:r>
    </w:p>
    <w:p w:rsidR="00000000" w:rsidRDefault="00E94523" w:rsidP="00E94523">
      <w:pPr>
        <w:numPr>
          <w:ilvl w:val="12"/>
          <w:numId w:val="0"/>
        </w:numPr>
        <w:spacing w:after="280"/>
        <w:rPr>
          <w:noProof/>
          <w:sz w:val="24"/>
        </w:rPr>
      </w:pPr>
      <w:r>
        <w:rPr>
          <w:noProof/>
          <w:sz w:val="24"/>
        </w:rPr>
        <w:t>5.4.16</w:t>
      </w:r>
      <w:r>
        <w:rPr>
          <w:noProof/>
          <w:sz w:val="24"/>
        </w:rPr>
        <w:tab/>
        <w:t>As a key element of the Government’s pledge to reduce Key Stage 1 classes to a maximum of 30 pupils, LEAs have to submit detailed plans by October 1998 for achieving this. Specific funding is being provided to LEAs for implementation of their plans.</w:t>
      </w:r>
    </w:p>
    <w:p w:rsidR="00000000" w:rsidRDefault="00E94523" w:rsidP="00E94523">
      <w:pPr>
        <w:numPr>
          <w:ilvl w:val="12"/>
          <w:numId w:val="0"/>
        </w:numPr>
        <w:spacing w:after="280"/>
        <w:rPr>
          <w:noProof/>
          <w:sz w:val="24"/>
        </w:rPr>
      </w:pPr>
      <w:r>
        <w:rPr>
          <w:noProof/>
          <w:sz w:val="24"/>
        </w:rPr>
        <w:t>5.4.17</w:t>
      </w:r>
      <w:r>
        <w:rPr>
          <w:noProof/>
          <w:sz w:val="24"/>
        </w:rPr>
        <w:tab/>
        <w:t>Reduction of the size of infant classes is an overriding priority for the government. It is therefore essential that Forums take account of LEA class size plans in their own action pl</w:t>
      </w:r>
      <w:r>
        <w:rPr>
          <w:noProof/>
          <w:sz w:val="24"/>
        </w:rPr>
        <w:t>anning and ensure that there is no conflict between what needs to be achieved in class size terms and the zone’s own programme.</w:t>
      </w:r>
    </w:p>
    <w:p w:rsidR="00000000" w:rsidRDefault="00E94523" w:rsidP="00E94523">
      <w:pPr>
        <w:keepNext/>
        <w:numPr>
          <w:ilvl w:val="12"/>
          <w:numId w:val="0"/>
        </w:numPr>
        <w:spacing w:after="40"/>
        <w:rPr>
          <w:i/>
          <w:noProof/>
          <w:sz w:val="24"/>
        </w:rPr>
      </w:pPr>
      <w:r>
        <w:rPr>
          <w:i/>
          <w:noProof/>
          <w:sz w:val="24"/>
        </w:rPr>
        <w:t>Behaviour support plans</w:t>
      </w:r>
    </w:p>
    <w:p w:rsidR="00000000" w:rsidRDefault="00E94523" w:rsidP="00E94523">
      <w:pPr>
        <w:numPr>
          <w:ilvl w:val="12"/>
          <w:numId w:val="0"/>
        </w:numPr>
        <w:spacing w:after="280"/>
        <w:rPr>
          <w:noProof/>
          <w:sz w:val="24"/>
        </w:rPr>
      </w:pPr>
      <w:r>
        <w:rPr>
          <w:noProof/>
          <w:sz w:val="24"/>
        </w:rPr>
        <w:t>5.4.18</w:t>
      </w:r>
      <w:r>
        <w:rPr>
          <w:noProof/>
          <w:sz w:val="24"/>
        </w:rPr>
        <w:tab/>
        <w:t>LEAs must publish behaviour support plans by 31 December 1998. These must contain information on the arrangements for the education of children with behavioural difficulties. This includes: support to schools; provision for pupils otherwise than at school; and arrangements for assisting children who have been excluded to find alternative places in sch</w:t>
      </w:r>
      <w:r>
        <w:rPr>
          <w:noProof/>
          <w:sz w:val="24"/>
        </w:rPr>
        <w:t>ools. There is a strong emphasis within the extensive consultative process on improving the coordination between agencies concerned with the children and their families.</w:t>
      </w:r>
    </w:p>
    <w:p w:rsidR="00000000" w:rsidRDefault="00E94523" w:rsidP="00E94523">
      <w:pPr>
        <w:numPr>
          <w:ilvl w:val="12"/>
          <w:numId w:val="0"/>
        </w:numPr>
        <w:spacing w:after="280"/>
        <w:rPr>
          <w:noProof/>
          <w:sz w:val="24"/>
        </w:rPr>
      </w:pPr>
      <w:r>
        <w:rPr>
          <w:noProof/>
          <w:sz w:val="24"/>
        </w:rPr>
        <w:t>5.4.19</w:t>
      </w:r>
      <w:r>
        <w:rPr>
          <w:noProof/>
          <w:sz w:val="24"/>
        </w:rPr>
        <w:tab/>
        <w:t xml:space="preserve"> This area of the LEA’s responsibility will be highly relevant to EAZ’s where truancy, exclusion and behavioural problems are seen as a root cause (or consequence) of underachievement.</w:t>
      </w:r>
    </w:p>
    <w:p w:rsidR="00000000" w:rsidRDefault="00E94523" w:rsidP="00E94523">
      <w:pPr>
        <w:numPr>
          <w:ilvl w:val="12"/>
          <w:numId w:val="0"/>
        </w:numPr>
        <w:spacing w:after="280"/>
        <w:rPr>
          <w:noProof/>
          <w:sz w:val="24"/>
        </w:rPr>
      </w:pPr>
      <w:r>
        <w:rPr>
          <w:noProof/>
          <w:sz w:val="24"/>
        </w:rPr>
        <w:t>5.4.20</w:t>
      </w:r>
      <w:r>
        <w:rPr>
          <w:noProof/>
          <w:sz w:val="24"/>
        </w:rPr>
        <w:tab/>
        <w:t>It is essential therefore that the Action Forum is familiar with the emerging proposals of the LEA at the time its own action plan is being dra</w:t>
      </w:r>
      <w:r>
        <w:rPr>
          <w:noProof/>
          <w:sz w:val="24"/>
        </w:rPr>
        <w:t>wn up, relevant targets for which will be included in the LEA’s EDP. The timing however probably prevents any significant input from the forum to the formulation of the behaviour support plan.</w:t>
      </w:r>
    </w:p>
    <w:p w:rsidR="00000000" w:rsidRDefault="00E94523" w:rsidP="00E94523">
      <w:pPr>
        <w:keepNext/>
        <w:numPr>
          <w:ilvl w:val="12"/>
          <w:numId w:val="0"/>
        </w:numPr>
        <w:spacing w:after="40"/>
        <w:rPr>
          <w:i/>
          <w:noProof/>
          <w:sz w:val="24"/>
        </w:rPr>
      </w:pPr>
      <w:r>
        <w:rPr>
          <w:i/>
          <w:noProof/>
          <w:sz w:val="24"/>
        </w:rPr>
        <w:t>School organisation plans</w:t>
      </w:r>
    </w:p>
    <w:p w:rsidR="00000000" w:rsidRDefault="00E94523" w:rsidP="00E94523">
      <w:pPr>
        <w:numPr>
          <w:ilvl w:val="12"/>
          <w:numId w:val="0"/>
        </w:numPr>
        <w:spacing w:after="280"/>
        <w:rPr>
          <w:noProof/>
          <w:sz w:val="24"/>
        </w:rPr>
      </w:pPr>
      <w:r>
        <w:rPr>
          <w:noProof/>
          <w:sz w:val="24"/>
        </w:rPr>
        <w:t>5.4.21</w:t>
      </w:r>
      <w:r>
        <w:rPr>
          <w:noProof/>
          <w:sz w:val="24"/>
        </w:rPr>
        <w:tab/>
        <w:t>LEAs are required to draw up school organisation plans by September 1999. Before then they will be the subject of wide consultation with all schools and many other bodies.</w:t>
      </w:r>
    </w:p>
    <w:p w:rsidR="00000000" w:rsidRDefault="00E94523" w:rsidP="00E94523">
      <w:pPr>
        <w:numPr>
          <w:ilvl w:val="12"/>
          <w:numId w:val="0"/>
        </w:numPr>
        <w:spacing w:after="280"/>
        <w:rPr>
          <w:noProof/>
          <w:sz w:val="24"/>
        </w:rPr>
      </w:pPr>
      <w:r>
        <w:rPr>
          <w:noProof/>
          <w:sz w:val="24"/>
        </w:rPr>
        <w:t>5.4.22</w:t>
      </w:r>
      <w:r>
        <w:rPr>
          <w:noProof/>
          <w:sz w:val="24"/>
        </w:rPr>
        <w:tab/>
        <w:t>The purpose of the plans is to provide a picture of the demand for school places in the light of demographi</w:t>
      </w:r>
      <w:r>
        <w:rPr>
          <w:noProof/>
          <w:sz w:val="24"/>
        </w:rPr>
        <w:t>c trends, to set out the LEA’s policy for meeting increases and changes in the pattern of demand (including removing surplus places) and the specific proposals within the 5 year plan period for implementing that policy. The plan will be rolled forward annually.</w:t>
      </w:r>
    </w:p>
    <w:p w:rsidR="00000000" w:rsidRDefault="00E94523" w:rsidP="00E94523">
      <w:pPr>
        <w:numPr>
          <w:ilvl w:val="12"/>
          <w:numId w:val="0"/>
        </w:numPr>
        <w:spacing w:after="280"/>
        <w:rPr>
          <w:noProof/>
          <w:sz w:val="24"/>
        </w:rPr>
      </w:pPr>
      <w:r>
        <w:rPr>
          <w:noProof/>
          <w:sz w:val="24"/>
        </w:rPr>
        <w:t>5.4.23</w:t>
      </w:r>
      <w:r>
        <w:rPr>
          <w:noProof/>
          <w:sz w:val="24"/>
        </w:rPr>
        <w:tab/>
        <w:t>The process of drawing up the school organisation plan, the plan itself and its implementation may have considerable significance for the forum’s action plan if one or more schools within the zone are affected by enlargement, reorganisation or</w:t>
      </w:r>
      <w:r>
        <w:rPr>
          <w:noProof/>
          <w:sz w:val="24"/>
        </w:rPr>
        <w:t xml:space="preserve"> closure proposals. The Action Forum would be expected to keep closely in touch with the LEA on the implications of the plan. Depending on timing, the Action Forum itself may want to express views during the course of the consultation on proposals affecting the EAZ which appear in the draft plan or on the LEA’s proposed policy on school places.</w:t>
      </w:r>
    </w:p>
    <w:p w:rsidR="00000000" w:rsidRDefault="00E94523" w:rsidP="00E94523">
      <w:pPr>
        <w:numPr>
          <w:ilvl w:val="12"/>
          <w:numId w:val="0"/>
        </w:numPr>
        <w:spacing w:after="280" w:line="240" w:lineRule="atLeast"/>
        <w:rPr>
          <w:b/>
          <w:noProof/>
          <w:color w:val="000000"/>
          <w:sz w:val="24"/>
        </w:rPr>
      </w:pPr>
      <w:r>
        <w:rPr>
          <w:b/>
          <w:noProof/>
          <w:color w:val="000000"/>
          <w:sz w:val="28"/>
        </w:rPr>
        <w:t>5.5</w:t>
      </w:r>
      <w:r>
        <w:rPr>
          <w:b/>
          <w:noProof/>
          <w:color w:val="000000"/>
          <w:sz w:val="28"/>
        </w:rPr>
        <w:tab/>
        <w:t>Zone targets</w:t>
      </w:r>
    </w:p>
    <w:p w:rsidR="00000000" w:rsidRDefault="00E94523" w:rsidP="00E94523">
      <w:pPr>
        <w:numPr>
          <w:ilvl w:val="12"/>
          <w:numId w:val="0"/>
        </w:numPr>
        <w:spacing w:after="280"/>
        <w:rPr>
          <w:noProof/>
          <w:sz w:val="24"/>
        </w:rPr>
      </w:pPr>
      <w:r>
        <w:rPr>
          <w:noProof/>
          <w:sz w:val="24"/>
        </w:rPr>
        <w:t>5.5.1</w:t>
      </w:r>
      <w:r>
        <w:rPr>
          <w:noProof/>
          <w:sz w:val="24"/>
        </w:rPr>
        <w:tab/>
        <w:t>Action plan targets will provide the basis for both internal and external monitoring of progress towards the objectives of the EAZ. With the e</w:t>
      </w:r>
      <w:r>
        <w:rPr>
          <w:noProof/>
          <w:sz w:val="24"/>
        </w:rPr>
        <w:t xml:space="preserve">xception of the interim action plan (see </w:t>
      </w:r>
      <w:r>
        <w:rPr>
          <w:noProof/>
          <w:sz w:val="24"/>
        </w:rPr>
        <w:lastRenderedPageBreak/>
        <w:t>para. 5.3.6 and Annex B) which may have a number of process targets since it will inevitably include a higher proportion of auditing and mapping work, the action plan needs to make clear the overall targets for the zone with each annual plan providing the detailed targets expected to be achieved during that year.</w:t>
      </w:r>
    </w:p>
    <w:p w:rsidR="00000000" w:rsidRDefault="00E94523" w:rsidP="00E94523">
      <w:pPr>
        <w:numPr>
          <w:ilvl w:val="12"/>
          <w:numId w:val="0"/>
        </w:numPr>
        <w:spacing w:after="180"/>
        <w:rPr>
          <w:noProof/>
          <w:sz w:val="24"/>
        </w:rPr>
      </w:pPr>
      <w:r>
        <w:rPr>
          <w:noProof/>
          <w:sz w:val="24"/>
        </w:rPr>
        <w:t>5.5.2</w:t>
      </w:r>
      <w:r>
        <w:rPr>
          <w:noProof/>
          <w:sz w:val="24"/>
        </w:rPr>
        <w:tab/>
        <w:t>Zones targets will typically be set at zone level and will fall into two groups:</w:t>
      </w:r>
    </w:p>
    <w:p w:rsidR="00000000" w:rsidRDefault="00E94523" w:rsidP="00E94523">
      <w:pPr>
        <w:pStyle w:val="Bullet"/>
        <w:numPr>
          <w:ilvl w:val="0"/>
          <w:numId w:val="13"/>
        </w:numPr>
        <w:tabs>
          <w:tab w:val="clear" w:pos="720"/>
          <w:tab w:val="clear" w:pos="2304"/>
        </w:tabs>
        <w:ind w:left="288"/>
        <w:rPr>
          <w:noProof/>
        </w:rPr>
      </w:pPr>
      <w:r>
        <w:rPr>
          <w:noProof/>
        </w:rPr>
        <w:t>pupil performance targets – relating pupil achievement on national an</w:t>
      </w:r>
      <w:r>
        <w:rPr>
          <w:noProof/>
        </w:rPr>
        <w:t>d public examinations (statutory school targets and targets relating to other Key Stage tests can be included)</w:t>
      </w:r>
    </w:p>
    <w:p w:rsidR="00000000" w:rsidRDefault="00E94523" w:rsidP="00E94523">
      <w:pPr>
        <w:pStyle w:val="Bullet"/>
        <w:numPr>
          <w:ilvl w:val="0"/>
          <w:numId w:val="13"/>
        </w:numPr>
        <w:tabs>
          <w:tab w:val="clear" w:pos="720"/>
          <w:tab w:val="clear" w:pos="2304"/>
        </w:tabs>
        <w:ind w:left="288"/>
        <w:rPr>
          <w:noProof/>
        </w:rPr>
      </w:pPr>
      <w:r>
        <w:rPr>
          <w:noProof/>
        </w:rPr>
        <w:t>other key outcome targets – relating to other quantifiable data such as pupil attendance, staff turnover, parental attendance at consultation evenings.</w:t>
      </w:r>
    </w:p>
    <w:p w:rsidR="00000000" w:rsidRDefault="00E94523" w:rsidP="00E94523">
      <w:pPr>
        <w:numPr>
          <w:ilvl w:val="0"/>
          <w:numId w:val="0"/>
        </w:numPr>
        <w:spacing w:after="280"/>
        <w:rPr>
          <w:noProof/>
          <w:sz w:val="24"/>
        </w:rPr>
      </w:pPr>
      <w:r>
        <w:rPr>
          <w:noProof/>
          <w:sz w:val="24"/>
        </w:rPr>
        <w:t>5.5.3</w:t>
      </w:r>
      <w:r>
        <w:rPr>
          <w:noProof/>
          <w:sz w:val="24"/>
        </w:rPr>
        <w:tab/>
        <w:t>These targets need to be related to the main objectives of the zone and to reinforce the key outcomes for the Action Forum over its three year period. They will form part of the action plan as approved by the Secretary of State and will in ess</w:t>
      </w:r>
      <w:r>
        <w:rPr>
          <w:noProof/>
          <w:sz w:val="24"/>
        </w:rPr>
        <w:t>ence be the prime measures by which the success of the EAZ is judged. These should be expressed both as three year targets and as year on year incremental targets.</w:t>
      </w:r>
    </w:p>
    <w:p w:rsidR="00000000" w:rsidRDefault="00E94523" w:rsidP="00E94523">
      <w:pPr>
        <w:numPr>
          <w:ilvl w:val="0"/>
          <w:numId w:val="0"/>
        </w:numPr>
        <w:spacing w:after="280"/>
        <w:rPr>
          <w:noProof/>
          <w:sz w:val="24"/>
        </w:rPr>
      </w:pPr>
      <w:r>
        <w:rPr>
          <w:noProof/>
          <w:sz w:val="24"/>
        </w:rPr>
        <w:t>5.5.4</w:t>
      </w:r>
      <w:r>
        <w:rPr>
          <w:noProof/>
          <w:sz w:val="24"/>
        </w:rPr>
        <w:tab/>
        <w:t>The action plans will also need to include a list of identified actions or tasks that people will undertake in order to meet the targets. Progress on these actions and tasks should also be closely monitored and reviewed annually. The Secretary of State will be kept informed on progress being made during the year by his representative on the</w:t>
      </w:r>
      <w:r>
        <w:rPr>
          <w:noProof/>
          <w:sz w:val="24"/>
        </w:rPr>
        <w:t xml:space="preserve"> Forum. The exception will be where there is concern over progress towards the main objectives (see section on monitoring below).</w:t>
      </w:r>
    </w:p>
    <w:p w:rsidR="00000000" w:rsidRDefault="00E94523" w:rsidP="00E94523">
      <w:pPr>
        <w:numPr>
          <w:ilvl w:val="0"/>
          <w:numId w:val="0"/>
        </w:numPr>
        <w:spacing w:after="280"/>
        <w:rPr>
          <w:noProof/>
          <w:sz w:val="24"/>
        </w:rPr>
      </w:pPr>
      <w:r>
        <w:rPr>
          <w:noProof/>
          <w:sz w:val="24"/>
        </w:rPr>
        <w:t>5.5.5</w:t>
      </w:r>
      <w:r>
        <w:rPr>
          <w:noProof/>
          <w:sz w:val="24"/>
        </w:rPr>
        <w:tab/>
        <w:t>The targets and actions need to be coherent. For example, actions taken to introduce extended support on literacy, enhanced staff training and more use of trained volunteers need to be linked to improved pupil results in English at KS1, 2 etc.</w:t>
      </w:r>
    </w:p>
    <w:p w:rsidR="00000000" w:rsidRDefault="00E94523" w:rsidP="00E94523">
      <w:pPr>
        <w:numPr>
          <w:ilvl w:val="0"/>
          <w:numId w:val="0"/>
        </w:numPr>
        <w:spacing w:after="280"/>
        <w:rPr>
          <w:noProof/>
          <w:sz w:val="24"/>
        </w:rPr>
      </w:pPr>
      <w:r>
        <w:rPr>
          <w:noProof/>
          <w:sz w:val="24"/>
        </w:rPr>
        <w:t>5.5.6</w:t>
      </w:r>
      <w:r>
        <w:rPr>
          <w:noProof/>
          <w:sz w:val="24"/>
        </w:rPr>
        <w:tab/>
        <w:t>Targets need to be challenging and to express clearly the intention of the Action Forum to bring about change within the zone.</w:t>
      </w:r>
      <w:r>
        <w:rPr>
          <w:noProof/>
          <w:sz w:val="24"/>
        </w:rPr>
        <w:t xml:space="preserve"> There is nothing to be gained by setting over-ambitious or poorly focused targets.</w:t>
      </w:r>
    </w:p>
    <w:p w:rsidR="00000000" w:rsidRDefault="00E94523" w:rsidP="00E94523">
      <w:pPr>
        <w:numPr>
          <w:ilvl w:val="0"/>
          <w:numId w:val="0"/>
        </w:numPr>
        <w:spacing w:after="180"/>
        <w:rPr>
          <w:noProof/>
          <w:sz w:val="24"/>
        </w:rPr>
      </w:pPr>
      <w:r>
        <w:rPr>
          <w:noProof/>
          <w:sz w:val="24"/>
        </w:rPr>
        <w:t>5.5.7</w:t>
      </w:r>
      <w:r>
        <w:rPr>
          <w:noProof/>
          <w:sz w:val="24"/>
        </w:rPr>
        <w:tab/>
        <w:t>There is a growing body of advice available to zones on good practice in target setting. This includes From Targets to Action (published in 1997 by the DfEE) and information on the DfEE’s Internet web site. In selecting and setting targets, therefore, Forums might find it useful to test their proposed targets against the SMART criteria for good practice in target setting which suggest that targets should be:</w:t>
      </w:r>
    </w:p>
    <w:p w:rsidR="00000000" w:rsidRDefault="00E94523" w:rsidP="00E94523">
      <w:pPr>
        <w:pStyle w:val="Bullet"/>
        <w:numPr>
          <w:ilvl w:val="0"/>
          <w:numId w:val="13"/>
        </w:numPr>
        <w:tabs>
          <w:tab w:val="clear" w:pos="720"/>
          <w:tab w:val="clear" w:pos="2304"/>
        </w:tabs>
        <w:ind w:left="288"/>
        <w:rPr>
          <w:noProof/>
        </w:rPr>
      </w:pPr>
      <w:r>
        <w:rPr>
          <w:b/>
          <w:noProof/>
        </w:rPr>
        <w:t>S</w:t>
      </w:r>
      <w:r>
        <w:rPr>
          <w:noProof/>
        </w:rPr>
        <w:t>pecific -</w:t>
      </w:r>
      <w:r>
        <w:rPr>
          <w:noProof/>
        </w:rPr>
        <w:t xml:space="preserve"> they should have specific relevance to the task in hand</w:t>
      </w:r>
    </w:p>
    <w:p w:rsidR="00000000" w:rsidRDefault="00E94523" w:rsidP="00E94523">
      <w:pPr>
        <w:pStyle w:val="Bullet"/>
        <w:numPr>
          <w:ilvl w:val="0"/>
          <w:numId w:val="13"/>
        </w:numPr>
        <w:tabs>
          <w:tab w:val="clear" w:pos="720"/>
          <w:tab w:val="clear" w:pos="2304"/>
        </w:tabs>
        <w:ind w:left="288"/>
        <w:rPr>
          <w:noProof/>
        </w:rPr>
      </w:pPr>
      <w:r>
        <w:rPr>
          <w:b/>
          <w:noProof/>
        </w:rPr>
        <w:t>M</w:t>
      </w:r>
      <w:r>
        <w:rPr>
          <w:noProof/>
        </w:rPr>
        <w:t>easurable - they should be capable of accurate and objective measurement</w:t>
      </w:r>
    </w:p>
    <w:p w:rsidR="00000000" w:rsidRDefault="00E94523" w:rsidP="00E94523">
      <w:pPr>
        <w:pStyle w:val="Bullet"/>
        <w:numPr>
          <w:ilvl w:val="0"/>
          <w:numId w:val="13"/>
        </w:numPr>
        <w:tabs>
          <w:tab w:val="clear" w:pos="720"/>
          <w:tab w:val="clear" w:pos="2304"/>
        </w:tabs>
        <w:ind w:left="288"/>
        <w:rPr>
          <w:noProof/>
        </w:rPr>
      </w:pPr>
      <w:r>
        <w:rPr>
          <w:b/>
          <w:noProof/>
        </w:rPr>
        <w:t>A</w:t>
      </w:r>
      <w:r>
        <w:rPr>
          <w:noProof/>
        </w:rPr>
        <w:t>chievable - they should be achievable within the proposed time scale</w:t>
      </w:r>
    </w:p>
    <w:p w:rsidR="00000000" w:rsidRDefault="00E94523" w:rsidP="00E94523">
      <w:pPr>
        <w:pStyle w:val="Bullet"/>
        <w:numPr>
          <w:ilvl w:val="0"/>
          <w:numId w:val="13"/>
        </w:numPr>
        <w:tabs>
          <w:tab w:val="clear" w:pos="720"/>
          <w:tab w:val="clear" w:pos="2304"/>
        </w:tabs>
        <w:ind w:left="288"/>
        <w:rPr>
          <w:noProof/>
        </w:rPr>
      </w:pPr>
      <w:r>
        <w:rPr>
          <w:b/>
          <w:noProof/>
        </w:rPr>
        <w:t>R</w:t>
      </w:r>
      <w:r>
        <w:rPr>
          <w:noProof/>
        </w:rPr>
        <w:t>ealistic - they should be realistic in scope</w:t>
      </w:r>
    </w:p>
    <w:p w:rsidR="00000000" w:rsidRDefault="00E94523" w:rsidP="00E94523">
      <w:pPr>
        <w:pStyle w:val="Bullet"/>
        <w:numPr>
          <w:ilvl w:val="0"/>
          <w:numId w:val="13"/>
        </w:numPr>
        <w:tabs>
          <w:tab w:val="clear" w:pos="720"/>
          <w:tab w:val="clear" w:pos="2304"/>
        </w:tabs>
        <w:ind w:left="288"/>
        <w:rPr>
          <w:noProof/>
        </w:rPr>
      </w:pPr>
      <w:r>
        <w:rPr>
          <w:b/>
          <w:noProof/>
        </w:rPr>
        <w:t>T</w:t>
      </w:r>
      <w:r>
        <w:rPr>
          <w:noProof/>
        </w:rPr>
        <w:t>ime-related - there should be a specific timeframe for achievement of the target.</w:t>
      </w:r>
    </w:p>
    <w:p w:rsidR="00000000" w:rsidRDefault="00E94523" w:rsidP="00E94523">
      <w:pPr>
        <w:numPr>
          <w:ilvl w:val="0"/>
          <w:numId w:val="0"/>
        </w:numPr>
        <w:spacing w:after="280"/>
        <w:rPr>
          <w:noProof/>
          <w:sz w:val="24"/>
        </w:rPr>
      </w:pPr>
      <w:r>
        <w:rPr>
          <w:noProof/>
          <w:sz w:val="24"/>
        </w:rPr>
        <w:lastRenderedPageBreak/>
        <w:t>5.5.8</w:t>
      </w:r>
      <w:r>
        <w:rPr>
          <w:noProof/>
          <w:sz w:val="24"/>
        </w:rPr>
        <w:tab/>
        <w:t>The Secretary of State will expect, both in the cases of three year and annual targets, that they will have been the subject of consultation with governors, headteachers and st</w:t>
      </w:r>
      <w:r>
        <w:rPr>
          <w:noProof/>
          <w:sz w:val="24"/>
        </w:rPr>
        <w:t>aff within the Zone and that they also take into account the proposals within the LEA’s EDP as they may affect zone schools and the statutory targets which zone schools have been setting annually. The appropriate mechanism for such consultation will be for the Action Forum to decide in the light of local circumstances.</w:t>
      </w:r>
    </w:p>
    <w:p w:rsidR="00000000" w:rsidRDefault="00E94523" w:rsidP="00E94523">
      <w:pPr>
        <w:keepNext/>
        <w:numPr>
          <w:ilvl w:val="0"/>
          <w:numId w:val="0"/>
        </w:numPr>
        <w:spacing w:after="280"/>
        <w:rPr>
          <w:noProof/>
        </w:rPr>
      </w:pPr>
      <w:r>
        <w:rPr>
          <w:b/>
          <w:noProof/>
          <w:sz w:val="28"/>
        </w:rPr>
        <w:t>5.6</w:t>
      </w:r>
      <w:r>
        <w:rPr>
          <w:b/>
          <w:noProof/>
          <w:sz w:val="28"/>
        </w:rPr>
        <w:tab/>
        <w:t>Assessing and approving the action plan</w:t>
      </w:r>
    </w:p>
    <w:p w:rsidR="00000000" w:rsidRDefault="00E94523" w:rsidP="00E94523">
      <w:pPr>
        <w:numPr>
          <w:ilvl w:val="0"/>
          <w:numId w:val="0"/>
        </w:numPr>
        <w:spacing w:after="280"/>
        <w:rPr>
          <w:noProof/>
          <w:sz w:val="24"/>
        </w:rPr>
      </w:pPr>
      <w:r>
        <w:rPr>
          <w:noProof/>
          <w:sz w:val="24"/>
        </w:rPr>
        <w:t>5.6.1</w:t>
      </w:r>
      <w:r>
        <w:rPr>
          <w:noProof/>
          <w:sz w:val="24"/>
        </w:rPr>
        <w:tab/>
        <w:t>This section describes the way in which the action plan will be assessed and  approval given. Assessment is in the form of a number of criter</w:t>
      </w:r>
      <w:r>
        <w:rPr>
          <w:noProof/>
          <w:sz w:val="24"/>
        </w:rPr>
        <w:t>ia against which the action plan will be judged. Good action plans will have a number of characteristics including:</w:t>
      </w:r>
    </w:p>
    <w:p w:rsidR="00000000" w:rsidRDefault="00E94523" w:rsidP="00E94523">
      <w:pPr>
        <w:pStyle w:val="Bullet"/>
        <w:numPr>
          <w:ilvl w:val="0"/>
          <w:numId w:val="13"/>
        </w:numPr>
        <w:tabs>
          <w:tab w:val="clear" w:pos="720"/>
          <w:tab w:val="clear" w:pos="2304"/>
        </w:tabs>
        <w:ind w:left="288"/>
        <w:rPr>
          <w:noProof/>
        </w:rPr>
      </w:pPr>
      <w:r>
        <w:rPr>
          <w:noProof/>
        </w:rPr>
        <w:t>the capability of tracing themes and issues all the way through from analysis to programme to output;</w:t>
      </w:r>
    </w:p>
    <w:p w:rsidR="00000000" w:rsidRDefault="00E94523" w:rsidP="00E94523">
      <w:pPr>
        <w:pStyle w:val="Bullet"/>
        <w:numPr>
          <w:ilvl w:val="0"/>
          <w:numId w:val="13"/>
        </w:numPr>
        <w:tabs>
          <w:tab w:val="clear" w:pos="720"/>
          <w:tab w:val="clear" w:pos="2304"/>
        </w:tabs>
        <w:ind w:left="288"/>
        <w:rPr>
          <w:noProof/>
        </w:rPr>
      </w:pPr>
      <w:r>
        <w:rPr>
          <w:noProof/>
        </w:rPr>
        <w:t>a consensus about action required rather than imposing solutions without adequate preparation;</w:t>
      </w:r>
    </w:p>
    <w:p w:rsidR="00000000" w:rsidRDefault="00E94523" w:rsidP="00E94523">
      <w:pPr>
        <w:pStyle w:val="Bullet"/>
        <w:numPr>
          <w:ilvl w:val="0"/>
          <w:numId w:val="13"/>
        </w:numPr>
        <w:tabs>
          <w:tab w:val="clear" w:pos="720"/>
          <w:tab w:val="clear" w:pos="2304"/>
        </w:tabs>
        <w:ind w:left="288"/>
        <w:rPr>
          <w:noProof/>
        </w:rPr>
      </w:pPr>
      <w:r>
        <w:rPr>
          <w:noProof/>
        </w:rPr>
        <w:t>a differentiated programme reflecting the relative strengths and weaknesses within the zone;</w:t>
      </w:r>
    </w:p>
    <w:p w:rsidR="00000000" w:rsidRDefault="00E94523" w:rsidP="00E94523">
      <w:pPr>
        <w:pStyle w:val="Bullet"/>
        <w:numPr>
          <w:ilvl w:val="0"/>
          <w:numId w:val="13"/>
        </w:numPr>
        <w:tabs>
          <w:tab w:val="clear" w:pos="720"/>
          <w:tab w:val="clear" w:pos="2304"/>
        </w:tabs>
        <w:ind w:left="288"/>
        <w:rPr>
          <w:noProof/>
        </w:rPr>
      </w:pPr>
      <w:r>
        <w:rPr>
          <w:noProof/>
        </w:rPr>
        <w:t>how  the various contributions from schools, community groups, business and the local authority will be de</w:t>
      </w:r>
      <w:r>
        <w:rPr>
          <w:noProof/>
        </w:rPr>
        <w:t>veloped and melded.</w:t>
      </w:r>
    </w:p>
    <w:p w:rsidR="00000000" w:rsidRDefault="00E94523" w:rsidP="00E94523">
      <w:pPr>
        <w:pStyle w:val="Bullet"/>
        <w:numPr>
          <w:ilvl w:val="0"/>
          <w:numId w:val="13"/>
        </w:numPr>
        <w:tabs>
          <w:tab w:val="clear" w:pos="720"/>
          <w:tab w:val="clear" w:pos="2304"/>
        </w:tabs>
        <w:ind w:left="288"/>
        <w:rPr>
          <w:noProof/>
        </w:rPr>
      </w:pPr>
      <w:r>
        <w:rPr>
          <w:noProof/>
        </w:rPr>
        <w:t>success criteria/targets which answer two questions: “how will we know it is better” and “by how much do we expect it to be better”;</w:t>
      </w:r>
    </w:p>
    <w:p w:rsidR="00000000" w:rsidRDefault="00E94523" w:rsidP="00E94523">
      <w:pPr>
        <w:pStyle w:val="Bullet"/>
        <w:numPr>
          <w:ilvl w:val="0"/>
          <w:numId w:val="13"/>
        </w:numPr>
        <w:tabs>
          <w:tab w:val="clear" w:pos="720"/>
          <w:tab w:val="clear" w:pos="2304"/>
        </w:tabs>
        <w:ind w:left="288"/>
        <w:rPr>
          <w:noProof/>
        </w:rPr>
      </w:pPr>
      <w:r>
        <w:rPr>
          <w:noProof/>
        </w:rPr>
        <w:t>effective monitoring and evaluation.</w:t>
      </w:r>
    </w:p>
    <w:p w:rsidR="00000000" w:rsidRDefault="00E94523" w:rsidP="00E94523">
      <w:pPr>
        <w:numPr>
          <w:ilvl w:val="0"/>
          <w:numId w:val="0"/>
        </w:numPr>
        <w:spacing w:after="280" w:line="240" w:lineRule="atLeast"/>
        <w:rPr>
          <w:noProof/>
          <w:color w:val="000000"/>
          <w:sz w:val="24"/>
        </w:rPr>
      </w:pPr>
      <w:r>
        <w:rPr>
          <w:noProof/>
          <w:color w:val="000000"/>
          <w:sz w:val="24"/>
        </w:rPr>
        <w:t>5.6.2</w:t>
      </w:r>
      <w:r>
        <w:rPr>
          <w:noProof/>
          <w:color w:val="000000"/>
          <w:sz w:val="24"/>
        </w:rPr>
        <w:tab/>
        <w:t>There are a number of questions which will be used in order to assess the action plan which reflect the characteristics described in 5.6.1 above. These are:</w:t>
      </w:r>
    </w:p>
    <w:p w:rsidR="00000000" w:rsidRDefault="00E94523" w:rsidP="00E94523">
      <w:pPr>
        <w:numPr>
          <w:ilvl w:val="0"/>
          <w:numId w:val="0"/>
        </w:numPr>
        <w:tabs>
          <w:tab w:val="left" w:pos="567"/>
        </w:tabs>
        <w:spacing w:after="180"/>
        <w:ind w:left="567" w:hanging="567"/>
        <w:rPr>
          <w:noProof/>
          <w:sz w:val="24"/>
        </w:rPr>
      </w:pPr>
      <w:r>
        <w:rPr>
          <w:noProof/>
          <w:sz w:val="24"/>
        </w:rPr>
        <w:t>i.</w:t>
      </w:r>
      <w:r>
        <w:rPr>
          <w:noProof/>
          <w:sz w:val="24"/>
        </w:rPr>
        <w:tab/>
        <w:t>Does the action plan provide sufficient indication that a detailed audit of  strengths and weaknesses has been or will be carried out? Has this included det</w:t>
      </w:r>
      <w:r>
        <w:rPr>
          <w:noProof/>
          <w:sz w:val="24"/>
        </w:rPr>
        <w:t>ailed reference to pupil attainment data drawn from a sufficiently broad range of sources (e.g. QCA benchmarking, inspection data, NCT/public exam results; looking at groups of pupils and pupils over time)?</w:t>
      </w:r>
    </w:p>
    <w:p w:rsidR="00000000" w:rsidRDefault="00E94523" w:rsidP="00E94523">
      <w:pPr>
        <w:numPr>
          <w:ilvl w:val="0"/>
          <w:numId w:val="0"/>
        </w:numPr>
        <w:tabs>
          <w:tab w:val="left" w:pos="567"/>
        </w:tabs>
        <w:spacing w:after="180"/>
        <w:ind w:left="567" w:hanging="567"/>
        <w:rPr>
          <w:noProof/>
          <w:sz w:val="24"/>
        </w:rPr>
      </w:pPr>
      <w:r>
        <w:rPr>
          <w:noProof/>
          <w:sz w:val="24"/>
        </w:rPr>
        <w:t>ii.</w:t>
      </w:r>
      <w:r>
        <w:rPr>
          <w:noProof/>
          <w:sz w:val="24"/>
        </w:rPr>
        <w:tab/>
        <w:t>Are the programme areas based on the analysis undertaken under 1 above? Are there other issues which have been included in the programme areas which did not feature in the analysis?</w:t>
      </w:r>
    </w:p>
    <w:p w:rsidR="00000000" w:rsidRDefault="00E94523" w:rsidP="00E94523">
      <w:pPr>
        <w:numPr>
          <w:ilvl w:val="0"/>
          <w:numId w:val="0"/>
        </w:numPr>
        <w:tabs>
          <w:tab w:val="left" w:pos="567"/>
        </w:tabs>
        <w:spacing w:after="180"/>
        <w:ind w:left="567" w:hanging="567"/>
        <w:rPr>
          <w:noProof/>
          <w:sz w:val="24"/>
        </w:rPr>
      </w:pPr>
      <w:r>
        <w:rPr>
          <w:noProof/>
          <w:sz w:val="24"/>
        </w:rPr>
        <w:t>iii.</w:t>
      </w:r>
      <w:r>
        <w:rPr>
          <w:noProof/>
          <w:sz w:val="24"/>
        </w:rPr>
        <w:tab/>
        <w:t>Do the programme areas take into account the relative strengths and weaknesses of the schools?</w:t>
      </w:r>
    </w:p>
    <w:p w:rsidR="00000000" w:rsidRDefault="00E94523" w:rsidP="00E94523">
      <w:pPr>
        <w:numPr>
          <w:ilvl w:val="0"/>
          <w:numId w:val="0"/>
        </w:numPr>
        <w:tabs>
          <w:tab w:val="left" w:pos="567"/>
        </w:tabs>
        <w:spacing w:after="180"/>
        <w:ind w:left="567" w:hanging="567"/>
        <w:rPr>
          <w:noProof/>
          <w:sz w:val="24"/>
        </w:rPr>
      </w:pPr>
      <w:r>
        <w:rPr>
          <w:noProof/>
          <w:sz w:val="24"/>
        </w:rPr>
        <w:t>iv.</w:t>
      </w:r>
      <w:r>
        <w:rPr>
          <w:noProof/>
          <w:sz w:val="24"/>
        </w:rPr>
        <w:tab/>
        <w:t>Do the programm</w:t>
      </w:r>
      <w:r>
        <w:rPr>
          <w:noProof/>
          <w:sz w:val="24"/>
        </w:rPr>
        <w:t>e areas include measures to address the relative underperformance of groups of pupils - if this has been identified in 1 above?</w:t>
      </w:r>
    </w:p>
    <w:p w:rsidR="00000000" w:rsidRDefault="00E94523" w:rsidP="00E94523">
      <w:pPr>
        <w:numPr>
          <w:ilvl w:val="0"/>
          <w:numId w:val="0"/>
        </w:numPr>
        <w:tabs>
          <w:tab w:val="left" w:pos="567"/>
        </w:tabs>
        <w:spacing w:after="180"/>
        <w:ind w:left="567" w:hanging="567"/>
        <w:rPr>
          <w:noProof/>
          <w:sz w:val="24"/>
        </w:rPr>
      </w:pPr>
      <w:r>
        <w:rPr>
          <w:noProof/>
          <w:sz w:val="24"/>
        </w:rPr>
        <w:t>v.</w:t>
      </w:r>
      <w:r>
        <w:rPr>
          <w:noProof/>
          <w:sz w:val="24"/>
        </w:rPr>
        <w:tab/>
        <w:t xml:space="preserve">Have success criteria/targets been set for each programme area or each substantive element of the programme area? Are the success criteria/targets appropriate to the issue and </w:t>
      </w:r>
      <w:r>
        <w:rPr>
          <w:noProof/>
          <w:sz w:val="24"/>
        </w:rPr>
        <w:lastRenderedPageBreak/>
        <w:t>suitably challenging given the expertise and resource? For monitoring purposes will the success criteria/targets enable the Forum to check that progress is being made and what progress has been made?</w:t>
      </w:r>
    </w:p>
    <w:p w:rsidR="00000000" w:rsidRDefault="00E94523" w:rsidP="00E94523">
      <w:pPr>
        <w:numPr>
          <w:ilvl w:val="0"/>
          <w:numId w:val="0"/>
        </w:numPr>
        <w:tabs>
          <w:tab w:val="left" w:pos="567"/>
        </w:tabs>
        <w:spacing w:after="180"/>
        <w:ind w:left="567" w:hanging="567"/>
        <w:rPr>
          <w:noProof/>
          <w:sz w:val="24"/>
        </w:rPr>
      </w:pPr>
      <w:r>
        <w:rPr>
          <w:noProof/>
          <w:sz w:val="24"/>
        </w:rPr>
        <w:t>vi.</w:t>
      </w:r>
      <w:r>
        <w:rPr>
          <w:noProof/>
          <w:sz w:val="24"/>
        </w:rPr>
        <w:tab/>
        <w:t>F</w:t>
      </w:r>
      <w:r>
        <w:rPr>
          <w:noProof/>
          <w:sz w:val="24"/>
        </w:rPr>
        <w:t>or each programme area are there suitable short/medium/long term actions and success criteria?</w:t>
      </w:r>
    </w:p>
    <w:p w:rsidR="00000000" w:rsidRDefault="00E94523" w:rsidP="00E94523">
      <w:pPr>
        <w:numPr>
          <w:ilvl w:val="0"/>
          <w:numId w:val="0"/>
        </w:numPr>
        <w:tabs>
          <w:tab w:val="left" w:pos="567"/>
        </w:tabs>
        <w:spacing w:after="180"/>
        <w:ind w:left="567" w:hanging="567"/>
        <w:rPr>
          <w:noProof/>
          <w:sz w:val="24"/>
        </w:rPr>
      </w:pPr>
      <w:r>
        <w:rPr>
          <w:noProof/>
          <w:sz w:val="24"/>
        </w:rPr>
        <w:t>vii.</w:t>
      </w:r>
      <w:r>
        <w:rPr>
          <w:noProof/>
          <w:sz w:val="24"/>
        </w:rPr>
        <w:tab/>
        <w:t>Do the various actions in the programme areas have a logical sequence?</w:t>
      </w:r>
    </w:p>
    <w:p w:rsidR="00000000" w:rsidRDefault="00E94523" w:rsidP="00E94523">
      <w:pPr>
        <w:numPr>
          <w:ilvl w:val="0"/>
          <w:numId w:val="0"/>
        </w:numPr>
        <w:tabs>
          <w:tab w:val="left" w:pos="567"/>
        </w:tabs>
        <w:spacing w:after="180"/>
        <w:ind w:left="567" w:hanging="567"/>
        <w:rPr>
          <w:noProof/>
          <w:sz w:val="24"/>
        </w:rPr>
      </w:pPr>
      <w:r>
        <w:rPr>
          <w:noProof/>
          <w:sz w:val="24"/>
        </w:rPr>
        <w:t>viii.</w:t>
      </w:r>
      <w:r>
        <w:rPr>
          <w:noProof/>
          <w:sz w:val="24"/>
        </w:rPr>
        <w:tab/>
        <w:t>Are the time scales for each programme area appropriate? Are the time scales for the programme as a whole practical taking into account the resources being deployed?</w:t>
      </w:r>
    </w:p>
    <w:p w:rsidR="00000000" w:rsidRDefault="00E94523" w:rsidP="00E94523">
      <w:pPr>
        <w:numPr>
          <w:ilvl w:val="0"/>
          <w:numId w:val="0"/>
        </w:numPr>
        <w:tabs>
          <w:tab w:val="left" w:pos="567"/>
        </w:tabs>
        <w:spacing w:after="180"/>
        <w:ind w:left="567" w:hanging="567"/>
        <w:rPr>
          <w:noProof/>
          <w:sz w:val="24"/>
        </w:rPr>
      </w:pPr>
      <w:r>
        <w:rPr>
          <w:noProof/>
          <w:sz w:val="24"/>
        </w:rPr>
        <w:t>ix.</w:t>
      </w:r>
      <w:r>
        <w:rPr>
          <w:noProof/>
          <w:sz w:val="24"/>
        </w:rPr>
        <w:tab/>
        <w:t>Are the resources required to implement the programme area: adequate; identified; appropriate in terms of finances/staffing requirement?</w:t>
      </w:r>
    </w:p>
    <w:p w:rsidR="00000000" w:rsidRDefault="00E94523" w:rsidP="00E94523">
      <w:pPr>
        <w:numPr>
          <w:ilvl w:val="0"/>
          <w:numId w:val="0"/>
        </w:numPr>
        <w:tabs>
          <w:tab w:val="left" w:pos="567"/>
        </w:tabs>
        <w:spacing w:after="180"/>
        <w:ind w:left="567" w:hanging="567"/>
        <w:rPr>
          <w:noProof/>
          <w:sz w:val="24"/>
        </w:rPr>
      </w:pPr>
      <w:r>
        <w:rPr>
          <w:noProof/>
          <w:sz w:val="24"/>
        </w:rPr>
        <w:t>x.</w:t>
      </w:r>
      <w:r>
        <w:rPr>
          <w:noProof/>
          <w:sz w:val="24"/>
        </w:rPr>
        <w:tab/>
        <w:t>Is the workload on indivi</w:t>
      </w:r>
      <w:r>
        <w:rPr>
          <w:noProof/>
          <w:sz w:val="24"/>
        </w:rPr>
        <w:t>duals employed by the schools and individual schools within the zone reasonable?</w:t>
      </w:r>
    </w:p>
    <w:p w:rsidR="00000000" w:rsidRDefault="00E94523" w:rsidP="00E94523">
      <w:pPr>
        <w:numPr>
          <w:ilvl w:val="0"/>
          <w:numId w:val="0"/>
        </w:numPr>
        <w:tabs>
          <w:tab w:val="left" w:pos="567"/>
        </w:tabs>
        <w:spacing w:after="180"/>
        <w:ind w:left="567" w:hanging="567"/>
        <w:rPr>
          <w:noProof/>
          <w:sz w:val="24"/>
        </w:rPr>
      </w:pPr>
      <w:r>
        <w:rPr>
          <w:noProof/>
          <w:sz w:val="24"/>
        </w:rPr>
        <w:t>xi.</w:t>
      </w:r>
      <w:r>
        <w:rPr>
          <w:noProof/>
          <w:sz w:val="24"/>
        </w:rPr>
        <w:tab/>
        <w:t>Are the procedures for monitoring progress across the programme area adequate? Is a person identified for each action/programme area? How is monitoring being coordinated? What support is the Forum receiving in terms of monitoring?</w:t>
      </w:r>
    </w:p>
    <w:p w:rsidR="00000000" w:rsidRDefault="00E94523" w:rsidP="00E94523">
      <w:pPr>
        <w:numPr>
          <w:ilvl w:val="0"/>
          <w:numId w:val="0"/>
        </w:numPr>
        <w:tabs>
          <w:tab w:val="left" w:pos="567"/>
        </w:tabs>
        <w:spacing w:after="180"/>
        <w:ind w:left="567" w:hanging="567"/>
        <w:rPr>
          <w:noProof/>
          <w:sz w:val="24"/>
        </w:rPr>
      </w:pPr>
      <w:r>
        <w:rPr>
          <w:noProof/>
          <w:sz w:val="24"/>
        </w:rPr>
        <w:t>xii.</w:t>
      </w:r>
      <w:r>
        <w:rPr>
          <w:noProof/>
          <w:sz w:val="24"/>
        </w:rPr>
        <w:tab/>
        <w:t>Is there a suitable description of how evaluation will take place?</w:t>
      </w:r>
    </w:p>
    <w:p w:rsidR="00000000" w:rsidRDefault="00E94523" w:rsidP="00E94523">
      <w:pPr>
        <w:numPr>
          <w:ilvl w:val="0"/>
          <w:numId w:val="0"/>
        </w:numPr>
        <w:tabs>
          <w:tab w:val="left" w:pos="567"/>
        </w:tabs>
        <w:spacing w:after="180"/>
        <w:ind w:left="567" w:hanging="567"/>
        <w:rPr>
          <w:noProof/>
          <w:sz w:val="24"/>
        </w:rPr>
      </w:pPr>
      <w:r>
        <w:rPr>
          <w:noProof/>
          <w:sz w:val="24"/>
        </w:rPr>
        <w:t>xiii.</w:t>
      </w:r>
      <w:r>
        <w:rPr>
          <w:noProof/>
          <w:sz w:val="24"/>
        </w:rPr>
        <w:tab/>
        <w:t>Have the forum and relevant other bodies (e.g. governing bodies) been involved in drawing the plan? Has there been suf</w:t>
      </w:r>
      <w:r>
        <w:rPr>
          <w:noProof/>
          <w:sz w:val="24"/>
        </w:rPr>
        <w:t>ficient consultation (including with the LEA) to ensure a consensus? What inputs have there been from other parties?</w:t>
      </w:r>
    </w:p>
    <w:p w:rsidR="00000000" w:rsidRDefault="00E94523" w:rsidP="00E94523">
      <w:pPr>
        <w:numPr>
          <w:ilvl w:val="0"/>
          <w:numId w:val="0"/>
        </w:numPr>
        <w:tabs>
          <w:tab w:val="left" w:pos="567"/>
        </w:tabs>
        <w:spacing w:after="180"/>
        <w:ind w:left="567" w:hanging="567"/>
        <w:rPr>
          <w:noProof/>
          <w:sz w:val="24"/>
        </w:rPr>
      </w:pPr>
      <w:r>
        <w:rPr>
          <w:noProof/>
          <w:sz w:val="24"/>
        </w:rPr>
        <w:t>xiv.</w:t>
      </w:r>
      <w:r>
        <w:rPr>
          <w:noProof/>
          <w:sz w:val="24"/>
        </w:rPr>
        <w:tab/>
        <w:t>Has the plan taken into account the LEA’s school improvement programme as articulated through its EDP? In particular do the success criteria/targets take into account the work which the LEA is undertaking in terms of school improvement?</w:t>
      </w:r>
    </w:p>
    <w:p w:rsidR="00000000" w:rsidRDefault="00E94523" w:rsidP="00E94523">
      <w:pPr>
        <w:numPr>
          <w:ilvl w:val="0"/>
          <w:numId w:val="0"/>
        </w:numPr>
        <w:tabs>
          <w:tab w:val="left" w:pos="567"/>
        </w:tabs>
        <w:spacing w:after="180"/>
        <w:ind w:left="567" w:hanging="567"/>
        <w:rPr>
          <w:noProof/>
          <w:sz w:val="24"/>
        </w:rPr>
      </w:pPr>
      <w:r>
        <w:rPr>
          <w:noProof/>
          <w:sz w:val="24"/>
        </w:rPr>
        <w:t>xv.</w:t>
      </w:r>
      <w:r>
        <w:rPr>
          <w:noProof/>
          <w:sz w:val="24"/>
        </w:rPr>
        <w:tab/>
        <w:t>Does the plan take into account the various other programmes for which funding is being provided? Are the actions, targets and proposed resourcing of</w:t>
      </w:r>
      <w:r>
        <w:rPr>
          <w:noProof/>
          <w:sz w:val="24"/>
        </w:rPr>
        <w:t xml:space="preserve"> these programme areas appropriate given the bids that were submitted for them?</w:t>
      </w:r>
    </w:p>
    <w:p w:rsidR="00000000" w:rsidRDefault="00E94523" w:rsidP="00E94523">
      <w:pPr>
        <w:numPr>
          <w:ilvl w:val="0"/>
          <w:numId w:val="0"/>
        </w:numPr>
        <w:tabs>
          <w:tab w:val="left" w:pos="567"/>
        </w:tabs>
        <w:spacing w:after="180"/>
        <w:ind w:left="567" w:hanging="567"/>
        <w:rPr>
          <w:noProof/>
          <w:sz w:val="24"/>
        </w:rPr>
      </w:pPr>
      <w:r>
        <w:rPr>
          <w:noProof/>
          <w:sz w:val="24"/>
        </w:rPr>
        <w:t>xvi.</w:t>
      </w:r>
      <w:r>
        <w:rPr>
          <w:noProof/>
          <w:sz w:val="24"/>
        </w:rPr>
        <w:tab/>
        <w:t>Does the plan accurately reflect the bid that was submitted and approved?</w:t>
      </w:r>
    </w:p>
    <w:p w:rsidR="00000000" w:rsidRDefault="00E94523" w:rsidP="00E94523">
      <w:pPr>
        <w:numPr>
          <w:ilvl w:val="0"/>
          <w:numId w:val="0"/>
        </w:numPr>
        <w:tabs>
          <w:tab w:val="left" w:pos="567"/>
        </w:tabs>
        <w:spacing w:after="280"/>
        <w:ind w:left="567" w:hanging="567"/>
        <w:rPr>
          <w:noProof/>
          <w:sz w:val="24"/>
        </w:rPr>
      </w:pPr>
      <w:r>
        <w:rPr>
          <w:noProof/>
          <w:sz w:val="24"/>
        </w:rPr>
        <w:t>xvii.</w:t>
      </w:r>
      <w:r>
        <w:rPr>
          <w:noProof/>
          <w:sz w:val="24"/>
        </w:rPr>
        <w:tab/>
        <w:t>What are the main strengths and weaknesses of the plan? In terms of weaknesses are there issues which should be brought to the attention of the forum? Are they serious enough to require a resubmission or withholding approval of the plan?</w:t>
      </w:r>
    </w:p>
    <w:p w:rsidR="00000000" w:rsidRDefault="00E94523" w:rsidP="00E94523">
      <w:pPr>
        <w:numPr>
          <w:ilvl w:val="0"/>
          <w:numId w:val="0"/>
        </w:numPr>
        <w:spacing w:after="280" w:line="240" w:lineRule="atLeast"/>
        <w:rPr>
          <w:noProof/>
          <w:color w:val="000000"/>
          <w:sz w:val="24"/>
        </w:rPr>
      </w:pPr>
      <w:r>
        <w:rPr>
          <w:noProof/>
          <w:color w:val="000000"/>
          <w:sz w:val="24"/>
        </w:rPr>
        <w:t>5.6.3</w:t>
      </w:r>
      <w:r>
        <w:rPr>
          <w:noProof/>
          <w:color w:val="000000"/>
          <w:sz w:val="24"/>
        </w:rPr>
        <w:tab/>
        <w:t xml:space="preserve">In the unlikely event that there are issues of concern about the action plan, it will be necessary for </w:t>
      </w:r>
      <w:r>
        <w:rPr>
          <w:noProof/>
          <w:color w:val="000000"/>
          <w:sz w:val="24"/>
        </w:rPr>
        <w:t xml:space="preserve">the DfEE to seek clarification from the forum - in practice, the project manager. This will normally be by the relevant education advisor who is also the Secretary of State’s representative on the forum. This will only occur with issues of substance and not of relatively minor importance which can be dealt with in other ways. Depending on the seriousness of the issue, it might be necessary to call a meeting with the forum or more likely its steering/executive group in the first instance indicating the area </w:t>
      </w:r>
      <w:r>
        <w:rPr>
          <w:noProof/>
          <w:color w:val="000000"/>
          <w:sz w:val="24"/>
        </w:rPr>
        <w:t>of difficulty and seeking agreement about the action the zone will take and the time scale for such action.</w:t>
      </w:r>
    </w:p>
    <w:p w:rsidR="00000000" w:rsidRDefault="00E94523" w:rsidP="00E94523">
      <w:pPr>
        <w:numPr>
          <w:ilvl w:val="0"/>
          <w:numId w:val="0"/>
        </w:numPr>
        <w:spacing w:after="280" w:line="240" w:lineRule="atLeast"/>
        <w:rPr>
          <w:noProof/>
          <w:color w:val="000000"/>
          <w:sz w:val="24"/>
        </w:rPr>
      </w:pPr>
      <w:r>
        <w:rPr>
          <w:noProof/>
          <w:color w:val="000000"/>
          <w:sz w:val="24"/>
        </w:rPr>
        <w:t>5.6.4</w:t>
      </w:r>
      <w:r>
        <w:rPr>
          <w:noProof/>
          <w:color w:val="000000"/>
          <w:sz w:val="24"/>
        </w:rPr>
        <w:tab/>
        <w:t xml:space="preserve">Assuming that the action plan is satisfactory, a letter to that effect will be sent by the DfEE to the forum. Since the process will take some time, forums should continue to implement </w:t>
      </w:r>
      <w:r>
        <w:rPr>
          <w:noProof/>
          <w:color w:val="000000"/>
          <w:sz w:val="24"/>
        </w:rPr>
        <w:lastRenderedPageBreak/>
        <w:t>the action plan after submitting it. The approval letter may provide a commentary or a set of notes which while not withholding approval the forum should take into account during the implementation; for example, t</w:t>
      </w:r>
      <w:r>
        <w:rPr>
          <w:noProof/>
          <w:color w:val="000000"/>
          <w:sz w:val="24"/>
        </w:rPr>
        <w:t>he need to provide details of a particular programme or a suggestion about the time line of a particular programme area.</w:t>
      </w:r>
    </w:p>
    <w:p w:rsidR="00000000" w:rsidRDefault="00E94523" w:rsidP="00E94523">
      <w:pPr>
        <w:keepNext/>
        <w:numPr>
          <w:ilvl w:val="0"/>
          <w:numId w:val="0"/>
        </w:numPr>
        <w:spacing w:after="280" w:line="240" w:lineRule="atLeast"/>
        <w:rPr>
          <w:b/>
          <w:noProof/>
          <w:color w:val="000000"/>
          <w:sz w:val="24"/>
        </w:rPr>
      </w:pPr>
      <w:r>
        <w:rPr>
          <w:b/>
          <w:noProof/>
          <w:color w:val="000000"/>
          <w:sz w:val="28"/>
        </w:rPr>
        <w:t>5.7</w:t>
      </w:r>
      <w:r>
        <w:rPr>
          <w:b/>
          <w:noProof/>
          <w:color w:val="000000"/>
          <w:sz w:val="28"/>
        </w:rPr>
        <w:tab/>
        <w:t>Monitoring</w:t>
      </w:r>
    </w:p>
    <w:p w:rsidR="00000000" w:rsidRDefault="00E94523" w:rsidP="00E94523">
      <w:pPr>
        <w:keepNext/>
        <w:numPr>
          <w:ilvl w:val="0"/>
          <w:numId w:val="0"/>
        </w:numPr>
        <w:spacing w:after="40"/>
        <w:rPr>
          <w:i/>
          <w:noProof/>
          <w:sz w:val="24"/>
        </w:rPr>
      </w:pPr>
      <w:r>
        <w:rPr>
          <w:i/>
          <w:noProof/>
          <w:sz w:val="24"/>
        </w:rPr>
        <w:t>Internal monitoring</w:t>
      </w:r>
    </w:p>
    <w:p w:rsidR="00000000" w:rsidRDefault="00E94523" w:rsidP="00E94523">
      <w:pPr>
        <w:numPr>
          <w:ilvl w:val="0"/>
          <w:numId w:val="0"/>
        </w:numPr>
        <w:spacing w:after="280" w:line="240" w:lineRule="atLeast"/>
        <w:rPr>
          <w:noProof/>
          <w:color w:val="000000"/>
          <w:sz w:val="24"/>
        </w:rPr>
      </w:pPr>
      <w:r>
        <w:rPr>
          <w:noProof/>
          <w:color w:val="000000"/>
          <w:sz w:val="24"/>
        </w:rPr>
        <w:t>5.7.1</w:t>
      </w:r>
      <w:r>
        <w:rPr>
          <w:noProof/>
          <w:color w:val="000000"/>
          <w:sz w:val="24"/>
        </w:rPr>
        <w:tab/>
        <w:t>Internal monitoring of the action plan will be an on-going task for the forum. In terms of the planning cycle (see section 5.3 above) the forum is expected to conduct a formal review of the plan annually. This should involve reviewing progress on all targets and the resetting of those targets for the ensuing period in the light of the success of th</w:t>
      </w:r>
      <w:r>
        <w:rPr>
          <w:noProof/>
          <w:color w:val="000000"/>
          <w:sz w:val="24"/>
        </w:rPr>
        <w:t>e previous period and the continuing relevance of the target area concerned.</w:t>
      </w:r>
    </w:p>
    <w:p w:rsidR="00000000" w:rsidRDefault="00E94523" w:rsidP="00E94523">
      <w:pPr>
        <w:numPr>
          <w:ilvl w:val="0"/>
          <w:numId w:val="0"/>
        </w:numPr>
        <w:spacing w:after="280" w:line="240" w:lineRule="atLeast"/>
        <w:rPr>
          <w:noProof/>
          <w:color w:val="000000"/>
          <w:sz w:val="24"/>
        </w:rPr>
      </w:pPr>
      <w:r>
        <w:rPr>
          <w:noProof/>
          <w:color w:val="000000"/>
          <w:sz w:val="24"/>
        </w:rPr>
        <w:t>5.7.2</w:t>
      </w:r>
      <w:r>
        <w:rPr>
          <w:noProof/>
          <w:color w:val="000000"/>
          <w:sz w:val="24"/>
        </w:rPr>
        <w:tab/>
        <w:t>Where targets have not been achieved, the Action Forum should expect the project director to analyse and report on the reasons for this. This is particularly important where outcome targets directly relevant to the zone’s main objectives or where actions or tasks supporting key objectives are not being completed.</w:t>
      </w:r>
    </w:p>
    <w:p w:rsidR="00000000" w:rsidRDefault="00E94523" w:rsidP="00E94523">
      <w:pPr>
        <w:numPr>
          <w:ilvl w:val="0"/>
          <w:numId w:val="0"/>
        </w:numPr>
        <w:spacing w:after="280" w:line="240" w:lineRule="atLeast"/>
        <w:rPr>
          <w:noProof/>
          <w:color w:val="000000"/>
          <w:sz w:val="24"/>
        </w:rPr>
      </w:pPr>
      <w:r>
        <w:rPr>
          <w:noProof/>
          <w:color w:val="000000"/>
          <w:sz w:val="24"/>
        </w:rPr>
        <w:t>5.7.3</w:t>
      </w:r>
      <w:r>
        <w:rPr>
          <w:noProof/>
          <w:color w:val="000000"/>
          <w:sz w:val="24"/>
        </w:rPr>
        <w:tab/>
        <w:t>Some targets will be best reviewed during the course of the year before the formal annual review is due incl</w:t>
      </w:r>
      <w:r>
        <w:rPr>
          <w:noProof/>
          <w:color w:val="000000"/>
          <w:sz w:val="24"/>
        </w:rPr>
        <w:t>uding -</w:t>
      </w:r>
    </w:p>
    <w:p w:rsidR="00000000" w:rsidRDefault="00E94523" w:rsidP="00E94523">
      <w:pPr>
        <w:pStyle w:val="Bullet"/>
        <w:numPr>
          <w:ilvl w:val="0"/>
          <w:numId w:val="13"/>
        </w:numPr>
        <w:tabs>
          <w:tab w:val="clear" w:pos="720"/>
          <w:tab w:val="clear" w:pos="2304"/>
        </w:tabs>
        <w:ind w:left="288"/>
        <w:rPr>
          <w:noProof/>
        </w:rPr>
      </w:pPr>
      <w:r>
        <w:rPr>
          <w:noProof/>
        </w:rPr>
        <w:t>those related to public examinations whose results become available in September</w:t>
      </w:r>
    </w:p>
    <w:p w:rsidR="00000000" w:rsidRDefault="00E94523" w:rsidP="00E94523">
      <w:pPr>
        <w:pStyle w:val="Bullet"/>
        <w:numPr>
          <w:ilvl w:val="0"/>
          <w:numId w:val="13"/>
        </w:numPr>
        <w:tabs>
          <w:tab w:val="clear" w:pos="720"/>
          <w:tab w:val="clear" w:pos="2304"/>
        </w:tabs>
        <w:ind w:left="288"/>
        <w:rPr>
          <w:noProof/>
        </w:rPr>
      </w:pPr>
      <w:r>
        <w:rPr>
          <w:noProof/>
        </w:rPr>
        <w:t>those (for example school attendance) where termly or school year monitoring may be more appropriate</w:t>
      </w:r>
    </w:p>
    <w:p w:rsidR="00000000" w:rsidRDefault="00E94523" w:rsidP="00E94523">
      <w:pPr>
        <w:pStyle w:val="Bullet"/>
        <w:numPr>
          <w:ilvl w:val="0"/>
          <w:numId w:val="13"/>
        </w:numPr>
        <w:tabs>
          <w:tab w:val="clear" w:pos="720"/>
          <w:tab w:val="clear" w:pos="2304"/>
        </w:tabs>
        <w:ind w:left="288"/>
        <w:rPr>
          <w:noProof/>
        </w:rPr>
      </w:pPr>
      <w:r>
        <w:rPr>
          <w:noProof/>
        </w:rPr>
        <w:t>those actions or tasks where the target date falls during the year (e.g. the date by which a particular initiative should have come on stream).</w:t>
      </w:r>
    </w:p>
    <w:p w:rsidR="00000000" w:rsidRDefault="00E94523" w:rsidP="00E94523">
      <w:pPr>
        <w:numPr>
          <w:ilvl w:val="0"/>
          <w:numId w:val="0"/>
        </w:numPr>
        <w:spacing w:after="280" w:line="240" w:lineRule="atLeast"/>
        <w:rPr>
          <w:noProof/>
          <w:color w:val="000000"/>
          <w:sz w:val="24"/>
        </w:rPr>
      </w:pPr>
      <w:r>
        <w:rPr>
          <w:noProof/>
          <w:color w:val="000000"/>
          <w:sz w:val="24"/>
        </w:rPr>
        <w:t>5.7.4</w:t>
      </w:r>
      <w:r>
        <w:rPr>
          <w:noProof/>
          <w:color w:val="000000"/>
          <w:sz w:val="24"/>
        </w:rPr>
        <w:tab/>
        <w:t>The Action Forum should look to its project director to provide management information in relation to the achievement of targets and to prepare the necessary data for the a</w:t>
      </w:r>
      <w:r>
        <w:rPr>
          <w:noProof/>
          <w:color w:val="000000"/>
          <w:sz w:val="24"/>
        </w:rPr>
        <w:t>nnual review. To assist this process, the Action Forum should agree with the project director at an early stage in each year what information they require and by when. It will also be necessary for there to be agreement between the forum, headteachers and governors on data to be provided by schools. Given the importance of such data to the monitoring of progress within the action zone, all schools in the zone are expected to agree to supply relevant information.</w:t>
      </w:r>
    </w:p>
    <w:p w:rsidR="00000000" w:rsidRDefault="00E94523" w:rsidP="00E94523">
      <w:pPr>
        <w:keepNext/>
        <w:numPr>
          <w:ilvl w:val="0"/>
          <w:numId w:val="0"/>
        </w:numPr>
        <w:spacing w:after="40"/>
        <w:rPr>
          <w:i/>
          <w:noProof/>
          <w:sz w:val="24"/>
        </w:rPr>
      </w:pPr>
      <w:r>
        <w:rPr>
          <w:i/>
          <w:noProof/>
          <w:sz w:val="24"/>
        </w:rPr>
        <w:t>External monitoring</w:t>
      </w:r>
    </w:p>
    <w:p w:rsidR="00000000" w:rsidRDefault="00E94523" w:rsidP="00E94523">
      <w:pPr>
        <w:numPr>
          <w:ilvl w:val="0"/>
          <w:numId w:val="0"/>
        </w:numPr>
        <w:spacing w:after="280" w:line="240" w:lineRule="atLeast"/>
        <w:rPr>
          <w:noProof/>
          <w:color w:val="000000"/>
          <w:sz w:val="24"/>
        </w:rPr>
      </w:pPr>
      <w:r>
        <w:rPr>
          <w:noProof/>
          <w:color w:val="000000"/>
          <w:sz w:val="24"/>
        </w:rPr>
        <w:t>5.7.5</w:t>
      </w:r>
      <w:r>
        <w:rPr>
          <w:noProof/>
          <w:color w:val="000000"/>
          <w:sz w:val="24"/>
        </w:rPr>
        <w:tab/>
        <w:t xml:space="preserve">In addition to the </w:t>
      </w:r>
      <w:r>
        <w:rPr>
          <w:noProof/>
          <w:color w:val="000000"/>
          <w:sz w:val="24"/>
        </w:rPr>
        <w:t>ongoing monitoring via the Secretary of State’s representative, DfEE external monitoring will take place primarily via the annual review and revision of the action plan process though it is expected that the GCSE and NCT results available in September will provide an important interim stage. This will involve consideration of the previous year’s performance, the outcome of the Action Forum’s own review and roll forward of the action plan.</w:t>
      </w:r>
    </w:p>
    <w:p w:rsidR="00000000" w:rsidRDefault="00E94523" w:rsidP="00E94523">
      <w:pPr>
        <w:numPr>
          <w:ilvl w:val="0"/>
          <w:numId w:val="0"/>
        </w:numPr>
        <w:spacing w:after="280" w:line="240" w:lineRule="atLeast"/>
        <w:rPr>
          <w:noProof/>
          <w:color w:val="000000"/>
          <w:sz w:val="24"/>
        </w:rPr>
      </w:pPr>
      <w:r>
        <w:rPr>
          <w:noProof/>
          <w:color w:val="000000"/>
          <w:sz w:val="24"/>
        </w:rPr>
        <w:t>5.7.6</w:t>
      </w:r>
      <w:r>
        <w:rPr>
          <w:noProof/>
          <w:color w:val="000000"/>
          <w:sz w:val="24"/>
        </w:rPr>
        <w:tab/>
        <w:t>The Action Forum will be asked to submit concurrently with thei</w:t>
      </w:r>
      <w:r>
        <w:rPr>
          <w:noProof/>
          <w:color w:val="000000"/>
          <w:sz w:val="24"/>
        </w:rPr>
        <w:t xml:space="preserve">r updated plan and review papers, an annual report containing an assessment of their own progress together with </w:t>
      </w:r>
      <w:r>
        <w:rPr>
          <w:noProof/>
          <w:color w:val="000000"/>
          <w:sz w:val="24"/>
        </w:rPr>
        <w:lastRenderedPageBreak/>
        <w:t>any supplementary information they wish to provide about the reasons for particular successes or failures.</w:t>
      </w:r>
    </w:p>
    <w:p w:rsidR="00000000" w:rsidRDefault="00E94523" w:rsidP="00E94523">
      <w:pPr>
        <w:numPr>
          <w:ilvl w:val="0"/>
          <w:numId w:val="0"/>
        </w:numPr>
        <w:spacing w:after="280" w:line="240" w:lineRule="atLeast"/>
        <w:rPr>
          <w:noProof/>
          <w:color w:val="000000"/>
          <w:sz w:val="24"/>
        </w:rPr>
      </w:pPr>
      <w:r>
        <w:rPr>
          <w:noProof/>
          <w:color w:val="000000"/>
          <w:sz w:val="24"/>
        </w:rPr>
        <w:t>5.7.7</w:t>
      </w:r>
      <w:r>
        <w:rPr>
          <w:noProof/>
          <w:color w:val="000000"/>
          <w:sz w:val="24"/>
        </w:rPr>
        <w:tab/>
        <w:t>The approval process for the action plans and its annual revision will take into account the review using the criteria set out in section 5.6 above and Annex O.</w:t>
      </w:r>
    </w:p>
    <w:p w:rsidR="00000000" w:rsidRDefault="00E94523" w:rsidP="00E94523">
      <w:pPr>
        <w:numPr>
          <w:ilvl w:val="0"/>
          <w:numId w:val="0"/>
        </w:numPr>
        <w:spacing w:after="280" w:line="240" w:lineRule="atLeast"/>
        <w:rPr>
          <w:noProof/>
          <w:color w:val="000000"/>
          <w:sz w:val="24"/>
        </w:rPr>
      </w:pPr>
      <w:r>
        <w:rPr>
          <w:noProof/>
          <w:color w:val="000000"/>
          <w:sz w:val="24"/>
        </w:rPr>
        <w:t>5.7.8</w:t>
      </w:r>
      <w:r>
        <w:rPr>
          <w:noProof/>
          <w:color w:val="000000"/>
          <w:sz w:val="24"/>
        </w:rPr>
        <w:tab/>
        <w:t xml:space="preserve">However if there is cause for concern about the extent to which targets are not being achieved, or the cost benefits of </w:t>
      </w:r>
      <w:r>
        <w:rPr>
          <w:noProof/>
          <w:color w:val="000000"/>
          <w:sz w:val="24"/>
        </w:rPr>
        <w:t>particular strategies which the forum is pursuing, the DfEE may wish to have more direct discussions with the forum - in practice, in the first instance, the project director - and to offer support and guidance.</w:t>
      </w:r>
    </w:p>
    <w:p w:rsidR="00000000" w:rsidRDefault="00E94523" w:rsidP="00E94523">
      <w:pPr>
        <w:numPr>
          <w:ilvl w:val="0"/>
          <w:numId w:val="0"/>
        </w:numPr>
        <w:spacing w:line="240" w:lineRule="atLeast"/>
        <w:rPr>
          <w:noProof/>
          <w:color w:val="000000"/>
          <w:sz w:val="24"/>
        </w:rPr>
      </w:pPr>
      <w:r>
        <w:rPr>
          <w:noProof/>
          <w:color w:val="000000"/>
          <w:sz w:val="24"/>
        </w:rPr>
        <w:t>5.7.9</w:t>
      </w:r>
      <w:r>
        <w:rPr>
          <w:noProof/>
          <w:color w:val="000000"/>
          <w:sz w:val="24"/>
        </w:rPr>
        <w:tab/>
        <w:t>The DfEE will also establish mechanisms for ensuring that other EAZs - and the rest of the education sector - can be informed by EAZ strategies which are proving successful and may have the potential for more widespread usage.</w:t>
      </w:r>
    </w:p>
    <w:p w:rsidR="00000000" w:rsidRDefault="00E94523" w:rsidP="00E94523">
      <w:pPr>
        <w:numPr>
          <w:ilvl w:val="0"/>
          <w:numId w:val="0"/>
        </w:numPr>
        <w:rPr>
          <w:noProof/>
        </w:rPr>
        <w:sectPr w:rsidR="00000000">
          <w:headerReference w:type="default" r:id="rId15"/>
          <w:pgSz w:w="11907" w:h="16840" w:code="9"/>
          <w:pgMar w:top="1418" w:right="1304" w:bottom="1418" w:left="1304" w:header="720" w:footer="720" w:gutter="0"/>
          <w:cols w:space="720"/>
        </w:sectPr>
      </w:pPr>
    </w:p>
    <w:p w:rsidR="00000000" w:rsidRDefault="00E94523" w:rsidP="00E94523">
      <w:pPr>
        <w:numPr>
          <w:ilvl w:val="0"/>
          <w:numId w:val="0"/>
        </w:numPr>
        <w:spacing w:after="480"/>
        <w:rPr>
          <w:noProof/>
        </w:rPr>
      </w:pPr>
      <w:r>
        <w:rPr>
          <w:b/>
          <w:noProof/>
          <w:sz w:val="36"/>
        </w:rPr>
        <w:lastRenderedPageBreak/>
        <w:t>6   Curriculum Innovation</w:t>
      </w:r>
    </w:p>
    <w:p w:rsidR="00000000" w:rsidRDefault="00E94523" w:rsidP="00E94523">
      <w:pPr>
        <w:numPr>
          <w:ilvl w:val="0"/>
          <w:numId w:val="0"/>
        </w:numPr>
        <w:spacing w:after="280" w:line="240" w:lineRule="atLeast"/>
        <w:rPr>
          <w:b/>
          <w:noProof/>
          <w:color w:val="000000"/>
          <w:sz w:val="28"/>
        </w:rPr>
      </w:pPr>
      <w:r>
        <w:rPr>
          <w:b/>
          <w:noProof/>
          <w:color w:val="000000"/>
          <w:sz w:val="28"/>
        </w:rPr>
        <w:t>6.1</w:t>
      </w:r>
      <w:r>
        <w:rPr>
          <w:b/>
          <w:noProof/>
          <w:color w:val="000000"/>
          <w:sz w:val="28"/>
        </w:rPr>
        <w:tab/>
        <w:t>Introduction</w:t>
      </w:r>
    </w:p>
    <w:p w:rsidR="00000000" w:rsidRDefault="00E94523" w:rsidP="00E94523">
      <w:pPr>
        <w:numPr>
          <w:ilvl w:val="0"/>
          <w:numId w:val="0"/>
        </w:numPr>
        <w:spacing w:after="280" w:line="240" w:lineRule="atLeast"/>
        <w:jc w:val="both"/>
        <w:rPr>
          <w:noProof/>
          <w:color w:val="000000"/>
          <w:sz w:val="24"/>
        </w:rPr>
      </w:pPr>
      <w:r>
        <w:rPr>
          <w:noProof/>
          <w:color w:val="000000"/>
          <w:sz w:val="24"/>
        </w:rPr>
        <w:t>6.1.1</w:t>
      </w:r>
      <w:r>
        <w:rPr>
          <w:noProof/>
          <w:color w:val="000000"/>
          <w:sz w:val="24"/>
        </w:rPr>
        <w:tab/>
        <w:t>In this chapter w</w:t>
      </w:r>
      <w:r>
        <w:rPr>
          <w:noProof/>
          <w:color w:val="000000"/>
          <w:sz w:val="24"/>
        </w:rPr>
        <w:t xml:space="preserve">e focus on curriculum innovation. It is the intention of the government that schools in EAZs should have the freedom to innovate, both in terms of the content of the curriculum and the way it is delivered. In this way, schools will be able to focus their efforts more closely on addressing the needs of their pupils and so contribute to the government's aims of raising standards in numeracy and literacy, decreasing disaffection and truancy, motivating pupils to achieve qualifications and preparing pupils for </w:t>
      </w:r>
      <w:r>
        <w:rPr>
          <w:noProof/>
          <w:color w:val="000000"/>
          <w:sz w:val="24"/>
        </w:rPr>
        <w:t>the world of work.</w:t>
      </w:r>
    </w:p>
    <w:p w:rsidR="00000000" w:rsidRDefault="00E94523" w:rsidP="00E94523">
      <w:pPr>
        <w:numPr>
          <w:ilvl w:val="0"/>
          <w:numId w:val="0"/>
        </w:numPr>
        <w:spacing w:after="280" w:line="240" w:lineRule="atLeast"/>
        <w:jc w:val="both"/>
        <w:rPr>
          <w:noProof/>
          <w:color w:val="000000"/>
          <w:sz w:val="24"/>
        </w:rPr>
      </w:pPr>
      <w:r>
        <w:rPr>
          <w:noProof/>
          <w:color w:val="000000"/>
          <w:sz w:val="24"/>
        </w:rPr>
        <w:t>6.1.2</w:t>
      </w:r>
      <w:r>
        <w:rPr>
          <w:noProof/>
          <w:color w:val="000000"/>
          <w:sz w:val="24"/>
        </w:rPr>
        <w:tab/>
        <w:t>It is also the government's hope that EAZs will be a test-bed for change and experimentation and that they will have an impact on future curriculum development aimed at raising standards of education.</w:t>
      </w:r>
    </w:p>
    <w:p w:rsidR="00000000" w:rsidRDefault="00E94523" w:rsidP="00E94523">
      <w:pPr>
        <w:numPr>
          <w:ilvl w:val="0"/>
          <w:numId w:val="0"/>
        </w:numPr>
        <w:spacing w:after="280" w:line="240" w:lineRule="atLeast"/>
        <w:jc w:val="both"/>
        <w:rPr>
          <w:noProof/>
          <w:color w:val="000000"/>
          <w:sz w:val="24"/>
        </w:rPr>
      </w:pPr>
      <w:r>
        <w:rPr>
          <w:noProof/>
          <w:color w:val="000000"/>
          <w:sz w:val="24"/>
        </w:rPr>
        <w:t>6.1.3</w:t>
      </w:r>
      <w:r>
        <w:rPr>
          <w:noProof/>
          <w:color w:val="000000"/>
          <w:sz w:val="24"/>
        </w:rPr>
        <w:tab/>
        <w:t>Schools already have significant freedom to innovate within the area of the curriculum - more so than many realise - and further flexibilities have recently been introduced by the government. There is therefore a need to remind schools of the full extent of the flexibilities they</w:t>
      </w:r>
      <w:r>
        <w:rPr>
          <w:noProof/>
          <w:color w:val="000000"/>
          <w:sz w:val="24"/>
        </w:rPr>
        <w:t xml:space="preserve"> now have, before advising them on ways of seeking formal authority for disapplication. Nevertheless, where schools wish to embark on a radical reshaping of the curriculum, and have sound arguments for doing so, the government will be willing to consider sympathetically applications for disapplication.</w:t>
      </w:r>
    </w:p>
    <w:p w:rsidR="00000000" w:rsidRDefault="00E94523" w:rsidP="00E94523">
      <w:pPr>
        <w:numPr>
          <w:ilvl w:val="0"/>
          <w:numId w:val="0"/>
        </w:numPr>
        <w:spacing w:after="180" w:line="240" w:lineRule="atLeast"/>
        <w:jc w:val="both"/>
        <w:rPr>
          <w:noProof/>
          <w:color w:val="000000"/>
          <w:sz w:val="24"/>
        </w:rPr>
      </w:pPr>
      <w:r>
        <w:rPr>
          <w:noProof/>
          <w:color w:val="000000"/>
          <w:sz w:val="24"/>
        </w:rPr>
        <w:t>6.1.4</w:t>
      </w:r>
      <w:r>
        <w:rPr>
          <w:noProof/>
          <w:color w:val="000000"/>
          <w:sz w:val="24"/>
        </w:rPr>
        <w:tab/>
        <w:t>This section is structured to provide advice on the following matters:</w:t>
      </w:r>
    </w:p>
    <w:p w:rsidR="00000000" w:rsidRDefault="00E94523" w:rsidP="00E94523">
      <w:pPr>
        <w:pStyle w:val="Bullet"/>
        <w:numPr>
          <w:ilvl w:val="0"/>
          <w:numId w:val="13"/>
        </w:numPr>
        <w:ind w:left="1009" w:hanging="289"/>
        <w:rPr>
          <w:noProof/>
        </w:rPr>
      </w:pPr>
      <w:r>
        <w:rPr>
          <w:noProof/>
        </w:rPr>
        <w:t>the current position with regard to the National Curriculum and the flexibilities which exist within it</w:t>
      </w:r>
    </w:p>
    <w:p w:rsidR="00000000" w:rsidRDefault="00E94523" w:rsidP="00E94523">
      <w:pPr>
        <w:pStyle w:val="Bullet"/>
        <w:numPr>
          <w:ilvl w:val="0"/>
          <w:numId w:val="13"/>
        </w:numPr>
        <w:ind w:left="1009" w:hanging="289"/>
        <w:rPr>
          <w:noProof/>
        </w:rPr>
      </w:pPr>
      <w:r>
        <w:rPr>
          <w:noProof/>
        </w:rPr>
        <w:t>the types of curriculum inn</w:t>
      </w:r>
      <w:r>
        <w:rPr>
          <w:noProof/>
        </w:rPr>
        <w:t>ovation that schools may wish to consider</w:t>
      </w:r>
    </w:p>
    <w:p w:rsidR="00000000" w:rsidRDefault="00E94523" w:rsidP="00E94523">
      <w:pPr>
        <w:pStyle w:val="Bullet"/>
        <w:numPr>
          <w:ilvl w:val="0"/>
          <w:numId w:val="13"/>
        </w:numPr>
        <w:ind w:left="1009" w:hanging="289"/>
        <w:rPr>
          <w:noProof/>
        </w:rPr>
      </w:pPr>
      <w:r>
        <w:rPr>
          <w:noProof/>
        </w:rPr>
        <w:t>the process for making an application for disapplication where current or proposed flexibilities are insufficient</w:t>
      </w:r>
    </w:p>
    <w:p w:rsidR="00000000" w:rsidRDefault="00E94523" w:rsidP="00E94523">
      <w:pPr>
        <w:keepNext/>
        <w:numPr>
          <w:ilvl w:val="0"/>
          <w:numId w:val="0"/>
        </w:numPr>
        <w:spacing w:after="280" w:line="240" w:lineRule="atLeast"/>
        <w:jc w:val="both"/>
        <w:rPr>
          <w:b/>
          <w:noProof/>
          <w:color w:val="000000"/>
          <w:sz w:val="28"/>
        </w:rPr>
      </w:pPr>
      <w:r>
        <w:rPr>
          <w:b/>
          <w:noProof/>
          <w:color w:val="000000"/>
          <w:sz w:val="28"/>
        </w:rPr>
        <w:t>6.2</w:t>
      </w:r>
      <w:r>
        <w:rPr>
          <w:b/>
          <w:noProof/>
          <w:color w:val="000000"/>
          <w:sz w:val="28"/>
        </w:rPr>
        <w:tab/>
        <w:t>Current requirements</w:t>
      </w:r>
    </w:p>
    <w:p w:rsidR="00000000" w:rsidRDefault="00E94523" w:rsidP="00E94523">
      <w:pPr>
        <w:numPr>
          <w:ilvl w:val="0"/>
          <w:numId w:val="0"/>
        </w:numPr>
        <w:spacing w:after="280" w:line="240" w:lineRule="atLeast"/>
        <w:jc w:val="both"/>
        <w:rPr>
          <w:noProof/>
          <w:color w:val="000000"/>
          <w:sz w:val="24"/>
        </w:rPr>
      </w:pPr>
      <w:r>
        <w:rPr>
          <w:noProof/>
          <w:color w:val="000000"/>
          <w:sz w:val="24"/>
        </w:rPr>
        <w:t>6.2.1</w:t>
      </w:r>
      <w:r>
        <w:rPr>
          <w:noProof/>
          <w:color w:val="000000"/>
          <w:sz w:val="24"/>
        </w:rPr>
        <w:tab/>
        <w:t>The basic premise of the school curriculum is that it should be broad and balanced, that it should promote the spiritual, moral, cultural, mental and physical development of pupils and that it should prepare pupils for the opportunities, responsibilities and experiences of adult life.</w:t>
      </w:r>
    </w:p>
    <w:p w:rsidR="00000000" w:rsidRDefault="00E94523" w:rsidP="00E94523">
      <w:pPr>
        <w:numPr>
          <w:ilvl w:val="0"/>
          <w:numId w:val="0"/>
        </w:numPr>
        <w:spacing w:after="280" w:line="240" w:lineRule="atLeast"/>
        <w:jc w:val="both"/>
        <w:rPr>
          <w:noProof/>
          <w:color w:val="000000"/>
          <w:sz w:val="24"/>
        </w:rPr>
      </w:pPr>
      <w:r>
        <w:rPr>
          <w:noProof/>
          <w:color w:val="000000"/>
          <w:sz w:val="24"/>
        </w:rPr>
        <w:t>6.2.2</w:t>
      </w:r>
      <w:r>
        <w:rPr>
          <w:noProof/>
          <w:color w:val="000000"/>
          <w:sz w:val="24"/>
        </w:rPr>
        <w:tab/>
        <w:t>To fulfil this, all maintained sc</w:t>
      </w:r>
      <w:r>
        <w:rPr>
          <w:noProof/>
          <w:color w:val="000000"/>
          <w:sz w:val="24"/>
        </w:rPr>
        <w:t>hools in England and Wales are required by the Education Act 1996 to provide the National Curriculum (and certain other subjects, ie Religious, Careers and Sex Education) for pupils aged 5-16. A number of changes have been introduced from September 1998. These are illustrated together with the current requirements in Annex I and are discussed more fully below:</w:t>
      </w:r>
    </w:p>
    <w:p w:rsidR="00000000" w:rsidRDefault="00E94523" w:rsidP="00E94523">
      <w:pPr>
        <w:keepNext/>
        <w:numPr>
          <w:ilvl w:val="0"/>
          <w:numId w:val="0"/>
        </w:numPr>
        <w:spacing w:after="40"/>
        <w:rPr>
          <w:b/>
          <w:noProof/>
          <w:sz w:val="24"/>
        </w:rPr>
      </w:pPr>
      <w:r>
        <w:rPr>
          <w:b/>
          <w:noProof/>
          <w:sz w:val="24"/>
        </w:rPr>
        <w:t xml:space="preserve">Key stage 1 and 2: </w:t>
      </w:r>
      <w:r>
        <w:rPr>
          <w:b/>
          <w:i/>
          <w:noProof/>
          <w:sz w:val="24"/>
        </w:rPr>
        <w:t>primary schools</w:t>
      </w:r>
    </w:p>
    <w:p w:rsidR="00000000" w:rsidRDefault="00E94523" w:rsidP="00E94523">
      <w:pPr>
        <w:numPr>
          <w:ilvl w:val="0"/>
          <w:numId w:val="0"/>
        </w:numPr>
        <w:spacing w:after="280" w:line="240" w:lineRule="atLeast"/>
        <w:jc w:val="both"/>
        <w:rPr>
          <w:noProof/>
          <w:color w:val="000000"/>
          <w:sz w:val="24"/>
        </w:rPr>
      </w:pPr>
      <w:r>
        <w:rPr>
          <w:noProof/>
          <w:color w:val="000000"/>
          <w:sz w:val="24"/>
        </w:rPr>
        <w:t>6.2.3</w:t>
      </w:r>
      <w:r>
        <w:rPr>
          <w:noProof/>
          <w:color w:val="000000"/>
          <w:sz w:val="24"/>
        </w:rPr>
        <w:tab/>
        <w:t>For primary schools, greater flexibility is now available than was previously the case at Key Stages 1 and 2</w:t>
      </w:r>
      <w:r>
        <w:rPr>
          <w:noProof/>
          <w:color w:val="000000"/>
          <w:sz w:val="24"/>
        </w:rPr>
        <w:t xml:space="preserve"> in order to encourage a sharper focus on literacy and numeracy. This has </w:t>
      </w:r>
      <w:r>
        <w:rPr>
          <w:noProof/>
          <w:color w:val="000000"/>
          <w:sz w:val="24"/>
        </w:rPr>
        <w:lastRenderedPageBreak/>
        <w:t>been done by modifying the requirements of the statutory Orders in history, geography, design and technology, art, music and physical education so that, although schools must still provide a balanced and broadly-based curriculum which includes each of the National Curriculum subjects, they will no longer have to teach the full programmes of study in these six non-core subjects. Schools still have to follow the existing programmes of s</w:t>
      </w:r>
      <w:r>
        <w:rPr>
          <w:noProof/>
          <w:color w:val="000000"/>
          <w:sz w:val="24"/>
        </w:rPr>
        <w:t>tudy in English, mathematics, science and information technology, and to teach religious education. The decision on whether to provide sex education remains the responsibility of the governing body.</w:t>
      </w:r>
    </w:p>
    <w:p w:rsidR="00000000" w:rsidRDefault="00E94523" w:rsidP="00E94523">
      <w:pPr>
        <w:numPr>
          <w:ilvl w:val="0"/>
          <w:numId w:val="0"/>
        </w:numPr>
        <w:spacing w:after="280" w:line="240" w:lineRule="atLeast"/>
        <w:jc w:val="both"/>
        <w:rPr>
          <w:noProof/>
          <w:color w:val="000000"/>
          <w:sz w:val="24"/>
        </w:rPr>
      </w:pPr>
      <w:r>
        <w:rPr>
          <w:noProof/>
          <w:color w:val="000000"/>
          <w:sz w:val="24"/>
        </w:rPr>
        <w:t xml:space="preserve">6.2.4 </w:t>
      </w:r>
      <w:r>
        <w:rPr>
          <w:noProof/>
          <w:color w:val="000000"/>
          <w:sz w:val="24"/>
        </w:rPr>
        <w:tab/>
        <w:t>Thus primary schools, and special and middle schools with pupils at Key Stage 1 or 2, will have much greater freedom to decide how to approach the non core subjects, both in terms of the extent to which they are covered and the curriculum materials used. This does not mean that schools can focus exclusive</w:t>
      </w:r>
      <w:r>
        <w:rPr>
          <w:noProof/>
          <w:color w:val="000000"/>
          <w:sz w:val="24"/>
        </w:rPr>
        <w:t>ly on the core subjects and IT, as there is a continuing requirement under the Education Act 1996 for the school curriculum to be "balanced and broadly based" and to promote the "spiritual, moral, cultural, mental and physical development of pupils".</w:t>
      </w:r>
    </w:p>
    <w:p w:rsidR="00000000" w:rsidRDefault="00E94523" w:rsidP="00E94523">
      <w:pPr>
        <w:numPr>
          <w:ilvl w:val="0"/>
          <w:numId w:val="0"/>
        </w:numPr>
        <w:spacing w:after="180" w:line="240" w:lineRule="atLeast"/>
        <w:jc w:val="both"/>
        <w:rPr>
          <w:noProof/>
          <w:color w:val="000000"/>
          <w:sz w:val="24"/>
        </w:rPr>
      </w:pPr>
      <w:r>
        <w:rPr>
          <w:noProof/>
          <w:color w:val="000000"/>
          <w:sz w:val="24"/>
        </w:rPr>
        <w:t xml:space="preserve">6.2.5 </w:t>
      </w:r>
      <w:r>
        <w:rPr>
          <w:noProof/>
          <w:color w:val="000000"/>
          <w:sz w:val="24"/>
        </w:rPr>
        <w:tab/>
        <w:t>During the summer term 1998 QCA issued guidance for primary schools to show how the new arrangements can be used to maintain a curriculum that is broad, balanced and relevant while also providing greater focus on numeracy and literacy. The guidance (‘Mai</w:t>
      </w:r>
      <w:r>
        <w:rPr>
          <w:noProof/>
          <w:color w:val="000000"/>
          <w:sz w:val="24"/>
        </w:rPr>
        <w:t>ntaining Breadth and Balance’) identified the key aspects in the programmes of study for each non-core subject and the expectations for pupils' knowledge, understanding and skills by the end of each key stage. It also suggested how these key aspects can be retained within modified curriculum plans by adopting one or more of the following three approaches:</w:t>
      </w:r>
    </w:p>
    <w:p w:rsidR="00000000" w:rsidRDefault="00E94523" w:rsidP="00E94523">
      <w:pPr>
        <w:pStyle w:val="Bullet"/>
        <w:numPr>
          <w:ilvl w:val="0"/>
          <w:numId w:val="13"/>
        </w:numPr>
        <w:rPr>
          <w:noProof/>
        </w:rPr>
      </w:pPr>
      <w:r>
        <w:rPr>
          <w:noProof/>
        </w:rPr>
        <w:t xml:space="preserve">by </w:t>
      </w:r>
      <w:r>
        <w:rPr>
          <w:b/>
          <w:noProof/>
        </w:rPr>
        <w:t>prioritising</w:t>
      </w:r>
      <w:r>
        <w:rPr>
          <w:noProof/>
        </w:rPr>
        <w:t xml:space="preserve"> certain aspects which are considered to be particularly relevant and in need of coverage in depth, as opposed to other areas which can be </w:t>
      </w:r>
      <w:r>
        <w:rPr>
          <w:noProof/>
        </w:rPr>
        <w:t>covered with a lighter touch</w:t>
      </w:r>
    </w:p>
    <w:p w:rsidR="00000000" w:rsidRDefault="00E94523" w:rsidP="00E94523">
      <w:pPr>
        <w:pStyle w:val="Bullet"/>
        <w:numPr>
          <w:ilvl w:val="0"/>
          <w:numId w:val="13"/>
        </w:numPr>
        <w:rPr>
          <w:noProof/>
        </w:rPr>
      </w:pPr>
      <w:r>
        <w:rPr>
          <w:noProof/>
        </w:rPr>
        <w:t xml:space="preserve">by </w:t>
      </w:r>
      <w:r>
        <w:rPr>
          <w:b/>
          <w:noProof/>
        </w:rPr>
        <w:t>combining</w:t>
      </w:r>
      <w:r>
        <w:rPr>
          <w:noProof/>
        </w:rPr>
        <w:t xml:space="preserve"> parts of the programme of study within a subject, or across subjects, such that they can be taught in fewer units of work</w:t>
      </w:r>
    </w:p>
    <w:p w:rsidR="00000000" w:rsidRDefault="00E94523" w:rsidP="00E94523">
      <w:pPr>
        <w:pStyle w:val="Bullet"/>
        <w:numPr>
          <w:ilvl w:val="0"/>
          <w:numId w:val="13"/>
        </w:numPr>
        <w:rPr>
          <w:noProof/>
        </w:rPr>
      </w:pPr>
      <w:r>
        <w:rPr>
          <w:noProof/>
        </w:rPr>
        <w:t xml:space="preserve">by </w:t>
      </w:r>
      <w:r>
        <w:rPr>
          <w:b/>
          <w:noProof/>
        </w:rPr>
        <w:t>reducing</w:t>
      </w:r>
      <w:r>
        <w:rPr>
          <w:noProof/>
        </w:rPr>
        <w:t xml:space="preserve"> the scope of what is taught through removing some parts of the programme form teaching plans, whilst preserving sufficient coherence and progression in subject content</w:t>
      </w:r>
    </w:p>
    <w:p w:rsidR="00000000" w:rsidRDefault="00E94523" w:rsidP="00E94523">
      <w:pPr>
        <w:numPr>
          <w:ilvl w:val="0"/>
          <w:numId w:val="0"/>
        </w:numPr>
        <w:spacing w:after="280" w:line="240" w:lineRule="atLeast"/>
        <w:jc w:val="both"/>
        <w:rPr>
          <w:noProof/>
          <w:color w:val="000000"/>
          <w:sz w:val="24"/>
        </w:rPr>
      </w:pPr>
      <w:r>
        <w:rPr>
          <w:noProof/>
          <w:color w:val="000000"/>
          <w:sz w:val="24"/>
        </w:rPr>
        <w:t>6.2.6</w:t>
      </w:r>
      <w:r>
        <w:rPr>
          <w:noProof/>
          <w:color w:val="000000"/>
          <w:sz w:val="24"/>
        </w:rPr>
        <w:tab/>
        <w:t>Each primary school will need to decide whether to make use of this additional flexibility. Likewise, there is no requirement for schools to make a formal applica</w:t>
      </w:r>
      <w:r>
        <w:rPr>
          <w:noProof/>
          <w:color w:val="000000"/>
          <w:sz w:val="24"/>
        </w:rPr>
        <w:t>tion to the Secretary of State (or other body) to make the necessary changes, nor to engage in consultation with the LEA or parents (although many schools will wish to do so voluntarily).</w:t>
      </w:r>
    </w:p>
    <w:p w:rsidR="00000000" w:rsidRDefault="00E94523" w:rsidP="00E94523">
      <w:pPr>
        <w:numPr>
          <w:ilvl w:val="0"/>
          <w:numId w:val="0"/>
        </w:numPr>
        <w:spacing w:after="280" w:line="240" w:lineRule="atLeast"/>
        <w:jc w:val="both"/>
        <w:rPr>
          <w:noProof/>
          <w:color w:val="000000"/>
          <w:sz w:val="24"/>
        </w:rPr>
      </w:pPr>
      <w:r>
        <w:rPr>
          <w:noProof/>
          <w:color w:val="000000"/>
          <w:sz w:val="24"/>
        </w:rPr>
        <w:t>6.2.7</w:t>
      </w:r>
      <w:r>
        <w:rPr>
          <w:noProof/>
          <w:color w:val="000000"/>
          <w:sz w:val="24"/>
        </w:rPr>
        <w:tab/>
        <w:t xml:space="preserve">There have also been commensurate changes to the Ofsted inspection framework. From September 1998, OFSTED inspectors will not comment in inspection reports on the extent to which the teaching of subjects outside the core and IT complies with the existing programmes of study for Key Stages 1 and 2, although they will </w:t>
      </w:r>
      <w:r>
        <w:rPr>
          <w:noProof/>
          <w:color w:val="000000"/>
          <w:sz w:val="24"/>
        </w:rPr>
        <w:t>continue to evaluate the quality of teaching and in learning in all subjects. QCA will evaluate how schools use the extra flexibility via its normal research programme of surveys and visits to samples of schools.</w:t>
      </w:r>
    </w:p>
    <w:p w:rsidR="00000000" w:rsidRDefault="00E94523" w:rsidP="00E94523">
      <w:pPr>
        <w:keepNext/>
        <w:numPr>
          <w:ilvl w:val="0"/>
          <w:numId w:val="0"/>
        </w:numPr>
        <w:spacing w:after="40"/>
        <w:rPr>
          <w:b/>
          <w:i/>
          <w:noProof/>
          <w:sz w:val="24"/>
        </w:rPr>
      </w:pPr>
      <w:r>
        <w:rPr>
          <w:b/>
          <w:noProof/>
          <w:sz w:val="24"/>
        </w:rPr>
        <w:lastRenderedPageBreak/>
        <w:t>Key stage 3:</w:t>
      </w:r>
      <w:r>
        <w:rPr>
          <w:b/>
          <w:i/>
          <w:noProof/>
          <w:sz w:val="24"/>
        </w:rPr>
        <w:t xml:space="preserve"> secondary schools</w:t>
      </w:r>
    </w:p>
    <w:p w:rsidR="00000000" w:rsidRDefault="00E94523" w:rsidP="00E94523">
      <w:pPr>
        <w:numPr>
          <w:ilvl w:val="0"/>
          <w:numId w:val="0"/>
        </w:numPr>
        <w:spacing w:after="280" w:line="240" w:lineRule="atLeast"/>
        <w:jc w:val="both"/>
        <w:rPr>
          <w:noProof/>
          <w:color w:val="000000"/>
          <w:sz w:val="24"/>
        </w:rPr>
      </w:pPr>
      <w:r>
        <w:rPr>
          <w:noProof/>
          <w:color w:val="000000"/>
          <w:sz w:val="24"/>
        </w:rPr>
        <w:t>6.2.8</w:t>
      </w:r>
      <w:r>
        <w:rPr>
          <w:noProof/>
          <w:color w:val="000000"/>
          <w:sz w:val="24"/>
        </w:rPr>
        <w:tab/>
        <w:t>At Key Stage 3, schools are required to teach the following subjects: English, maths and science as “core” with information technology, history, geography, design and technology, art, music, a modern foreign language and physical education. There is also a requi</w:t>
      </w:r>
      <w:r>
        <w:rPr>
          <w:noProof/>
          <w:color w:val="000000"/>
          <w:sz w:val="24"/>
        </w:rPr>
        <w:t>rement to provide sex education, religious education and, in Year 9 from September 1998, careers education.</w:t>
      </w:r>
    </w:p>
    <w:p w:rsidR="00000000" w:rsidRDefault="00E94523" w:rsidP="00E94523">
      <w:pPr>
        <w:keepNext/>
        <w:numPr>
          <w:ilvl w:val="0"/>
          <w:numId w:val="0"/>
        </w:numPr>
        <w:spacing w:after="40"/>
        <w:rPr>
          <w:b/>
          <w:noProof/>
          <w:sz w:val="24"/>
        </w:rPr>
      </w:pPr>
      <w:r>
        <w:rPr>
          <w:b/>
          <w:noProof/>
          <w:sz w:val="24"/>
        </w:rPr>
        <w:t xml:space="preserve">Key stage 4: </w:t>
      </w:r>
      <w:r>
        <w:rPr>
          <w:b/>
          <w:i/>
          <w:noProof/>
          <w:sz w:val="24"/>
        </w:rPr>
        <w:t>secondary schools</w:t>
      </w:r>
    </w:p>
    <w:p w:rsidR="00000000" w:rsidRDefault="00E94523" w:rsidP="00E94523">
      <w:pPr>
        <w:numPr>
          <w:ilvl w:val="0"/>
          <w:numId w:val="0"/>
        </w:numPr>
        <w:spacing w:after="280" w:line="240" w:lineRule="atLeast"/>
        <w:jc w:val="both"/>
        <w:rPr>
          <w:noProof/>
          <w:color w:val="000000"/>
          <w:sz w:val="24"/>
        </w:rPr>
      </w:pPr>
      <w:r>
        <w:rPr>
          <w:noProof/>
          <w:color w:val="000000"/>
          <w:sz w:val="24"/>
        </w:rPr>
        <w:t>6.2.9</w:t>
      </w:r>
      <w:r>
        <w:rPr>
          <w:noProof/>
          <w:color w:val="000000"/>
          <w:sz w:val="24"/>
        </w:rPr>
        <w:tab/>
        <w:t>At Key Stage 4, schools are only required to teach the following: English, maths, IT, physical education, science, design and technology and a modern foreign language. Religious education, sex education and careers education remain statutory requirements at this level.</w:t>
      </w:r>
    </w:p>
    <w:p w:rsidR="00000000" w:rsidRDefault="00E94523" w:rsidP="00E94523">
      <w:pPr>
        <w:numPr>
          <w:ilvl w:val="0"/>
          <w:numId w:val="0"/>
        </w:numPr>
        <w:spacing w:after="280" w:line="240" w:lineRule="atLeast"/>
        <w:jc w:val="both"/>
        <w:rPr>
          <w:noProof/>
          <w:color w:val="000000"/>
          <w:sz w:val="24"/>
        </w:rPr>
      </w:pPr>
      <w:r>
        <w:rPr>
          <w:noProof/>
          <w:color w:val="000000"/>
          <w:sz w:val="24"/>
        </w:rPr>
        <w:t>6.2.10</w:t>
      </w:r>
      <w:r>
        <w:rPr>
          <w:noProof/>
          <w:color w:val="000000"/>
          <w:sz w:val="24"/>
        </w:rPr>
        <w:tab/>
        <w:t>In an effort to introduce greater flexibility to the key stage 4 curriculum, regulations u</w:t>
      </w:r>
      <w:r>
        <w:rPr>
          <w:noProof/>
          <w:color w:val="000000"/>
          <w:sz w:val="24"/>
        </w:rPr>
        <w:t>nder Section 363 of the Education Act 1996 now allow secondary schools, and special schools with pupils at Key Stage 4, to set aside two out of the three subjects of science, design &amp; technology and a modern foreign language in order to provide greater opportunities for work-related learning for pupils. This is likely in practice to enable the release of pupils for up to one day a week for work experience and work-based learning, although schools can organise this into short, intensive placements if they wi</w:t>
      </w:r>
      <w:r>
        <w:rPr>
          <w:noProof/>
          <w:color w:val="000000"/>
          <w:sz w:val="24"/>
        </w:rPr>
        <w:t>sh. The statutory requirement for the curriculum for all pupils to be "balanced and broadly based" remains.</w:t>
      </w:r>
    </w:p>
    <w:p w:rsidR="00000000" w:rsidRDefault="00E94523" w:rsidP="00E94523">
      <w:pPr>
        <w:numPr>
          <w:ilvl w:val="0"/>
          <w:numId w:val="0"/>
        </w:numPr>
        <w:spacing w:after="280" w:line="240" w:lineRule="atLeast"/>
        <w:jc w:val="both"/>
        <w:rPr>
          <w:noProof/>
          <w:color w:val="000000"/>
          <w:sz w:val="24"/>
        </w:rPr>
      </w:pPr>
      <w:r>
        <w:rPr>
          <w:noProof/>
          <w:color w:val="000000"/>
          <w:sz w:val="24"/>
        </w:rPr>
        <w:t>6.2.11</w:t>
      </w:r>
      <w:r>
        <w:rPr>
          <w:noProof/>
          <w:color w:val="000000"/>
          <w:sz w:val="24"/>
        </w:rPr>
        <w:tab/>
        <w:t>The change should assist schools, especially the disaffected and those with significant levels of truancy and therefore may be particularly appropriate for schools in EAZs. The new freedom can be used, for example, to develop initiatives to increase the number of pupils learning in work-based settings and studying for vocational qualifications outside the National Curriculum. It is also hoped t</w:t>
      </w:r>
      <w:r>
        <w:rPr>
          <w:noProof/>
          <w:color w:val="000000"/>
          <w:sz w:val="24"/>
        </w:rPr>
        <w:t>hat schools will make greater use of college and work-based settings to deliver parts of the National Curriculum too (a development which does not require any change in the current regulations).</w:t>
      </w:r>
    </w:p>
    <w:p w:rsidR="00000000" w:rsidRDefault="00E94523" w:rsidP="00E94523">
      <w:pPr>
        <w:numPr>
          <w:ilvl w:val="0"/>
          <w:numId w:val="0"/>
        </w:numPr>
        <w:spacing w:after="280" w:line="240" w:lineRule="atLeast"/>
        <w:jc w:val="both"/>
        <w:rPr>
          <w:noProof/>
          <w:color w:val="000000"/>
          <w:sz w:val="24"/>
        </w:rPr>
      </w:pPr>
      <w:r>
        <w:rPr>
          <w:noProof/>
          <w:color w:val="000000"/>
          <w:sz w:val="24"/>
        </w:rPr>
        <w:t>6.2.12</w:t>
      </w:r>
      <w:r>
        <w:rPr>
          <w:noProof/>
          <w:color w:val="000000"/>
          <w:sz w:val="24"/>
        </w:rPr>
        <w:tab/>
        <w:t>Schools are expected to develop strong links with Colleges of Further Education and with local businesses and employer organisations such as TECs in order to facilitate work related learning. However, the duty of care for pupils remains with schools, regardless of where the learning is taking place (which mea</w:t>
      </w:r>
      <w:r>
        <w:rPr>
          <w:noProof/>
          <w:color w:val="000000"/>
          <w:sz w:val="24"/>
        </w:rPr>
        <w:t xml:space="preserve">ns that schools must ensure that all health and safety and child protection regulations are met in colleges and workplaces). Likewise schools will have to provide or secure the necessary resources for the out-of-school element of the curriculum, although EAZ forums can channel some funding to colleges for this purpose on behalf of their schools. </w:t>
      </w:r>
    </w:p>
    <w:p w:rsidR="00000000" w:rsidRDefault="00E94523" w:rsidP="00E94523">
      <w:pPr>
        <w:numPr>
          <w:ilvl w:val="0"/>
          <w:numId w:val="0"/>
        </w:numPr>
        <w:spacing w:after="280" w:line="240" w:lineRule="atLeast"/>
        <w:jc w:val="both"/>
        <w:rPr>
          <w:noProof/>
          <w:color w:val="000000"/>
          <w:sz w:val="24"/>
        </w:rPr>
      </w:pPr>
      <w:r>
        <w:rPr>
          <w:noProof/>
          <w:color w:val="000000"/>
          <w:sz w:val="24"/>
        </w:rPr>
        <w:t>6.2.13</w:t>
      </w:r>
      <w:r>
        <w:rPr>
          <w:noProof/>
          <w:color w:val="000000"/>
          <w:sz w:val="24"/>
        </w:rPr>
        <w:tab/>
        <w:t>It is envisaged that the flexibility at Key Stage 4 will largely (though not exclusively) be used for pupils from the start of Year 10. As such, the governm</w:t>
      </w:r>
      <w:r>
        <w:rPr>
          <w:noProof/>
          <w:color w:val="000000"/>
          <w:sz w:val="24"/>
        </w:rPr>
        <w:t>ent has lifted the statutory restrictions on the employment of school pupils so that pupils can receive work experience for all of Year 10 (previously this was only possible for pupils from the final term of Year 10 onwards).</w:t>
      </w:r>
    </w:p>
    <w:p w:rsidR="00000000" w:rsidRDefault="00E94523" w:rsidP="00E94523">
      <w:pPr>
        <w:numPr>
          <w:ilvl w:val="0"/>
          <w:numId w:val="0"/>
        </w:numPr>
        <w:spacing w:after="280" w:line="240" w:lineRule="atLeast"/>
        <w:jc w:val="both"/>
        <w:rPr>
          <w:noProof/>
          <w:color w:val="000000"/>
          <w:sz w:val="24"/>
        </w:rPr>
      </w:pPr>
      <w:r>
        <w:rPr>
          <w:noProof/>
          <w:color w:val="000000"/>
          <w:sz w:val="24"/>
        </w:rPr>
        <w:t>6.2.14</w:t>
      </w:r>
      <w:r>
        <w:rPr>
          <w:noProof/>
          <w:color w:val="000000"/>
          <w:sz w:val="24"/>
        </w:rPr>
        <w:tab/>
        <w:t>The range of vocational qualifications that can currently be offered to school age pupils is limited. QCA has therefore been asked by the government to look at the scope for extending this range and also at the possible use of individual units rather than whole qualifications. P</w:t>
      </w:r>
      <w:r>
        <w:rPr>
          <w:noProof/>
          <w:color w:val="000000"/>
          <w:sz w:val="24"/>
        </w:rPr>
        <w:t>roposals from EAZs in this area would be welcome.</w:t>
      </w:r>
    </w:p>
    <w:p w:rsidR="00000000" w:rsidRDefault="00E94523" w:rsidP="00E94523">
      <w:pPr>
        <w:numPr>
          <w:ilvl w:val="0"/>
          <w:numId w:val="0"/>
        </w:numPr>
        <w:spacing w:after="180" w:line="240" w:lineRule="atLeast"/>
        <w:jc w:val="both"/>
        <w:rPr>
          <w:noProof/>
          <w:color w:val="000000"/>
          <w:sz w:val="24"/>
        </w:rPr>
      </w:pPr>
      <w:r>
        <w:rPr>
          <w:noProof/>
          <w:color w:val="000000"/>
          <w:sz w:val="24"/>
        </w:rPr>
        <w:lastRenderedPageBreak/>
        <w:t>6.2.15</w:t>
      </w:r>
      <w:r>
        <w:rPr>
          <w:noProof/>
          <w:color w:val="000000"/>
          <w:sz w:val="24"/>
        </w:rPr>
        <w:tab/>
        <w:t>In order to make use of the flexibility to set aside one or two subjects, a school will need firstly to demonstrate that it has a workable plan to ensure that pupils receive a broad and balanced curriculum and secondly to inform QCA of their plans. The plans will need to meet the following criteria:</w:t>
      </w:r>
    </w:p>
    <w:p w:rsidR="00000000" w:rsidRDefault="00E94523" w:rsidP="00E94523">
      <w:pPr>
        <w:pStyle w:val="Bullet"/>
        <w:numPr>
          <w:ilvl w:val="0"/>
          <w:numId w:val="13"/>
        </w:numPr>
        <w:ind w:left="1009" w:hanging="289"/>
        <w:rPr>
          <w:noProof/>
        </w:rPr>
      </w:pPr>
      <w:r>
        <w:rPr>
          <w:noProof/>
        </w:rPr>
        <w:t>provide for each pupil an additional careers interview in Year 9 and a detailed curriculum plan (discussed and agreed with pupils and parents) which safeg</w:t>
      </w:r>
      <w:r>
        <w:rPr>
          <w:noProof/>
        </w:rPr>
        <w:t>uards the pupil's entitlement to breadth, balance and continuity and progression from 14 to 19. Schools must also ensure that pupils have equality of opportunity and access to the curriculum provided</w:t>
      </w:r>
    </w:p>
    <w:p w:rsidR="00000000" w:rsidRDefault="00E94523" w:rsidP="00E94523">
      <w:pPr>
        <w:pStyle w:val="Bullet"/>
        <w:numPr>
          <w:ilvl w:val="0"/>
          <w:numId w:val="13"/>
        </w:numPr>
        <w:ind w:left="1009" w:hanging="289"/>
        <w:rPr>
          <w:noProof/>
        </w:rPr>
      </w:pPr>
      <w:r>
        <w:rPr>
          <w:noProof/>
        </w:rPr>
        <w:t>provide a comprehensive programme of induction and preparation which is tailored to meet all pupils' needs (it should identify for each pupil a named contact and mentor for each pupil in any workplace or college they attend for out-of-school learning) and ensure that contacts and mentors receive appropriate tra</w:t>
      </w:r>
      <w:r>
        <w:rPr>
          <w:noProof/>
        </w:rPr>
        <w:t>ining</w:t>
      </w:r>
    </w:p>
    <w:p w:rsidR="00000000" w:rsidRDefault="00E94523" w:rsidP="00E94523">
      <w:pPr>
        <w:pStyle w:val="Bullet"/>
        <w:numPr>
          <w:ilvl w:val="0"/>
          <w:numId w:val="13"/>
        </w:numPr>
        <w:ind w:left="1009" w:hanging="289"/>
        <w:rPr>
          <w:noProof/>
        </w:rPr>
      </w:pPr>
      <w:r>
        <w:rPr>
          <w:noProof/>
        </w:rPr>
        <w:t>ensure that out-of-school learning programmes provide the opportunity to strengthen basic skills and develop the key skills of application of number, communication and IT and, where appropriate, the wider key skills of working with others, improving own learning and performance and problem solving</w:t>
      </w:r>
    </w:p>
    <w:p w:rsidR="00000000" w:rsidRDefault="00E94523" w:rsidP="00E94523">
      <w:pPr>
        <w:pStyle w:val="Bullet"/>
        <w:numPr>
          <w:ilvl w:val="0"/>
          <w:numId w:val="13"/>
        </w:numPr>
        <w:ind w:left="1009" w:hanging="289"/>
        <w:rPr>
          <w:noProof/>
        </w:rPr>
      </w:pPr>
      <w:r>
        <w:rPr>
          <w:noProof/>
        </w:rPr>
        <w:t>ensure, through suitable timetabling arrangements and preparatory work, that the in-school and out-of-school curriculum experiences complement each other effectively</w:t>
      </w:r>
    </w:p>
    <w:p w:rsidR="00000000" w:rsidRDefault="00E94523" w:rsidP="00E94523">
      <w:pPr>
        <w:pStyle w:val="Bullet"/>
        <w:numPr>
          <w:ilvl w:val="0"/>
          <w:numId w:val="13"/>
        </w:numPr>
        <w:ind w:left="1009" w:hanging="289"/>
        <w:rPr>
          <w:noProof/>
        </w:rPr>
      </w:pPr>
      <w:r>
        <w:rPr>
          <w:noProof/>
        </w:rPr>
        <w:t xml:space="preserve">ensure that out-of-school programmes are </w:t>
      </w:r>
      <w:r>
        <w:rPr>
          <w:noProof/>
        </w:rPr>
        <w:t>designed to contribute, where appropriate, to accredited qualifications</w:t>
      </w:r>
    </w:p>
    <w:p w:rsidR="00000000" w:rsidRDefault="00E94523" w:rsidP="00E94523">
      <w:pPr>
        <w:pStyle w:val="Bullet"/>
        <w:numPr>
          <w:ilvl w:val="0"/>
          <w:numId w:val="13"/>
        </w:numPr>
        <w:ind w:left="1009" w:hanging="289"/>
        <w:rPr>
          <w:noProof/>
        </w:rPr>
      </w:pPr>
      <w:r>
        <w:rPr>
          <w:noProof/>
        </w:rPr>
        <w:t>organise regular liaison meetings with all parties involved in out-of-school curriculum provision, to share with them responsibility for its implementation, monitoring, evaluation and feedback</w:t>
      </w:r>
    </w:p>
    <w:p w:rsidR="00000000" w:rsidRDefault="00E94523" w:rsidP="00E94523">
      <w:pPr>
        <w:pStyle w:val="Bullet"/>
        <w:numPr>
          <w:ilvl w:val="0"/>
          <w:numId w:val="13"/>
        </w:numPr>
        <w:ind w:left="1009" w:hanging="289"/>
        <w:rPr>
          <w:noProof/>
        </w:rPr>
      </w:pPr>
      <w:r>
        <w:rPr>
          <w:noProof/>
        </w:rPr>
        <w:t>monitor the modified curriculum, paying particular attention to pupils' responses to out-of-school learning activities</w:t>
      </w:r>
    </w:p>
    <w:p w:rsidR="00000000" w:rsidRDefault="00E94523" w:rsidP="00E94523">
      <w:pPr>
        <w:pStyle w:val="Bullet"/>
        <w:numPr>
          <w:ilvl w:val="0"/>
          <w:numId w:val="13"/>
        </w:numPr>
        <w:ind w:left="1009" w:hanging="289"/>
        <w:rPr>
          <w:noProof/>
        </w:rPr>
      </w:pPr>
      <w:r>
        <w:rPr>
          <w:noProof/>
        </w:rPr>
        <w:t>monitor each pupil's attendance, progress and achievements and provide each pupil with regular (at least termly) feedback as par</w:t>
      </w:r>
      <w:r>
        <w:rPr>
          <w:noProof/>
        </w:rPr>
        <w:t>t of the school’s overall assessment and reporting strategy</w:t>
      </w:r>
    </w:p>
    <w:p w:rsidR="00000000" w:rsidRDefault="00E94523" w:rsidP="00E94523">
      <w:pPr>
        <w:pStyle w:val="Bullet"/>
        <w:numPr>
          <w:ilvl w:val="0"/>
          <w:numId w:val="13"/>
        </w:numPr>
        <w:ind w:left="1009" w:hanging="289"/>
        <w:rPr>
          <w:noProof/>
        </w:rPr>
      </w:pPr>
      <w:r>
        <w:rPr>
          <w:noProof/>
        </w:rPr>
        <w:t>inform the Qualifications and Curriculum Authority (QCA) of the school’s proposals for disapplying aspects of the National Curriculum, and contribute, as requested, to national monitoring and arrangements established by QCA.</w:t>
      </w:r>
    </w:p>
    <w:p w:rsidR="00000000" w:rsidRDefault="00E94523" w:rsidP="00E94523">
      <w:pPr>
        <w:numPr>
          <w:ilvl w:val="0"/>
          <w:numId w:val="0"/>
        </w:numPr>
        <w:spacing w:after="280" w:line="240" w:lineRule="atLeast"/>
        <w:jc w:val="both"/>
        <w:rPr>
          <w:noProof/>
          <w:color w:val="000000"/>
          <w:sz w:val="24"/>
        </w:rPr>
      </w:pPr>
      <w:r>
        <w:rPr>
          <w:noProof/>
          <w:color w:val="000000"/>
          <w:sz w:val="24"/>
        </w:rPr>
        <w:t>6.2.16</w:t>
      </w:r>
      <w:r>
        <w:rPr>
          <w:noProof/>
          <w:color w:val="000000"/>
          <w:sz w:val="24"/>
        </w:rPr>
        <w:tab/>
        <w:t>Special schools and middle schools are also required to cover the National Curriculum. There are certain variations for Wales, principally the inclusion of Welsh as an additional requirement at each key stage. The requir</w:t>
      </w:r>
      <w:r>
        <w:rPr>
          <w:noProof/>
          <w:color w:val="000000"/>
          <w:sz w:val="24"/>
        </w:rPr>
        <w:t>ements for the various key stages are set out in Annex G.</w:t>
      </w:r>
    </w:p>
    <w:p w:rsidR="00000000" w:rsidRDefault="00E94523" w:rsidP="00E94523">
      <w:pPr>
        <w:keepNext/>
        <w:numPr>
          <w:ilvl w:val="0"/>
          <w:numId w:val="0"/>
        </w:numPr>
        <w:spacing w:after="180" w:line="240" w:lineRule="atLeast"/>
        <w:jc w:val="both"/>
        <w:rPr>
          <w:noProof/>
          <w:color w:val="000000"/>
          <w:sz w:val="24"/>
        </w:rPr>
      </w:pPr>
      <w:r>
        <w:rPr>
          <w:noProof/>
          <w:color w:val="000000"/>
          <w:sz w:val="24"/>
        </w:rPr>
        <w:lastRenderedPageBreak/>
        <w:t>6.2.16</w:t>
      </w:r>
      <w:r>
        <w:rPr>
          <w:noProof/>
          <w:color w:val="000000"/>
          <w:sz w:val="24"/>
        </w:rPr>
        <w:tab/>
        <w:t>(NB. The content of each National Curriculum subject is defined in a statutory Order, which consists of three elements:</w:t>
      </w:r>
    </w:p>
    <w:p w:rsidR="00000000" w:rsidRDefault="00E94523" w:rsidP="00E94523">
      <w:pPr>
        <w:pStyle w:val="Bullet"/>
        <w:numPr>
          <w:ilvl w:val="0"/>
          <w:numId w:val="13"/>
        </w:numPr>
        <w:ind w:left="1009" w:hanging="289"/>
        <w:rPr>
          <w:noProof/>
        </w:rPr>
      </w:pPr>
      <w:r>
        <w:rPr>
          <w:b/>
          <w:noProof/>
        </w:rPr>
        <w:t>common requirements</w:t>
      </w:r>
      <w:r>
        <w:rPr>
          <w:noProof/>
        </w:rPr>
        <w:t xml:space="preserve"> which refer to access to the curriculum for pupils, particularly pupils with special educational needs (SEN) and to the use of language and IT</w:t>
      </w:r>
    </w:p>
    <w:p w:rsidR="00000000" w:rsidRDefault="00E94523" w:rsidP="00E94523">
      <w:pPr>
        <w:pStyle w:val="Bullet"/>
        <w:numPr>
          <w:ilvl w:val="0"/>
          <w:numId w:val="13"/>
        </w:numPr>
        <w:ind w:left="1009" w:hanging="289"/>
        <w:rPr>
          <w:noProof/>
        </w:rPr>
      </w:pPr>
      <w:r>
        <w:rPr>
          <w:b/>
          <w:noProof/>
        </w:rPr>
        <w:t>programmes of study</w:t>
      </w:r>
      <w:r>
        <w:rPr>
          <w:noProof/>
        </w:rPr>
        <w:t xml:space="preserve"> which set out the minimum entitlement to knowledge, understanding and skills at each key stage</w:t>
      </w:r>
    </w:p>
    <w:p w:rsidR="00000000" w:rsidRDefault="00E94523" w:rsidP="00E94523">
      <w:pPr>
        <w:pStyle w:val="Bullet"/>
        <w:numPr>
          <w:ilvl w:val="0"/>
          <w:numId w:val="13"/>
        </w:numPr>
        <w:ind w:left="1009" w:hanging="289"/>
        <w:rPr>
          <w:noProof/>
        </w:rPr>
      </w:pPr>
      <w:r>
        <w:rPr>
          <w:b/>
          <w:noProof/>
        </w:rPr>
        <w:t>attainment targets</w:t>
      </w:r>
      <w:r>
        <w:rPr>
          <w:noProof/>
        </w:rPr>
        <w:t xml:space="preserve"> which define the expected stan</w:t>
      </w:r>
      <w:r>
        <w:rPr>
          <w:noProof/>
        </w:rPr>
        <w:t>dards of pupil performance in terms of (normally eight) levels or in terms of descriptions of what should be achieved by the end of the key stage.)</w:t>
      </w:r>
    </w:p>
    <w:p w:rsidR="00000000" w:rsidRDefault="00E94523" w:rsidP="00E94523">
      <w:pPr>
        <w:keepNext/>
        <w:numPr>
          <w:ilvl w:val="0"/>
          <w:numId w:val="0"/>
        </w:numPr>
        <w:spacing w:after="280" w:line="240" w:lineRule="atLeast"/>
        <w:jc w:val="both"/>
        <w:rPr>
          <w:b/>
          <w:noProof/>
          <w:color w:val="000000"/>
          <w:sz w:val="28"/>
        </w:rPr>
      </w:pPr>
      <w:r>
        <w:rPr>
          <w:b/>
          <w:noProof/>
          <w:color w:val="000000"/>
          <w:sz w:val="28"/>
        </w:rPr>
        <w:t>6.3</w:t>
      </w:r>
      <w:r>
        <w:rPr>
          <w:b/>
          <w:noProof/>
          <w:color w:val="000000"/>
          <w:sz w:val="28"/>
        </w:rPr>
        <w:tab/>
        <w:t>Current flexibilities</w:t>
      </w:r>
    </w:p>
    <w:p w:rsidR="00000000" w:rsidRDefault="00E94523" w:rsidP="00E94523">
      <w:pPr>
        <w:numPr>
          <w:ilvl w:val="0"/>
          <w:numId w:val="0"/>
        </w:numPr>
        <w:spacing w:after="180" w:line="240" w:lineRule="atLeast"/>
        <w:jc w:val="both"/>
        <w:rPr>
          <w:noProof/>
          <w:color w:val="000000"/>
          <w:sz w:val="24"/>
        </w:rPr>
      </w:pPr>
      <w:r>
        <w:rPr>
          <w:noProof/>
          <w:color w:val="000000"/>
          <w:sz w:val="24"/>
        </w:rPr>
        <w:t>6.3.1</w:t>
      </w:r>
      <w:r>
        <w:rPr>
          <w:noProof/>
          <w:color w:val="000000"/>
          <w:sz w:val="24"/>
        </w:rPr>
        <w:tab/>
        <w:t>In addition to the increased flexibilities that the new curriculum requirements have introduced since September 1998, further flexibilities are available to schools:</w:t>
      </w:r>
    </w:p>
    <w:p w:rsidR="00000000" w:rsidRDefault="00E94523" w:rsidP="00E94523">
      <w:pPr>
        <w:pStyle w:val="Bullet"/>
        <w:numPr>
          <w:ilvl w:val="0"/>
          <w:numId w:val="13"/>
        </w:numPr>
        <w:rPr>
          <w:noProof/>
        </w:rPr>
      </w:pPr>
      <w:r>
        <w:rPr>
          <w:noProof/>
        </w:rPr>
        <w:t>the ability to deliver the National Curriculum flexibly to pupils</w:t>
      </w:r>
    </w:p>
    <w:p w:rsidR="00000000" w:rsidRDefault="00E94523" w:rsidP="00E94523">
      <w:pPr>
        <w:pStyle w:val="Bullet"/>
        <w:numPr>
          <w:ilvl w:val="0"/>
          <w:numId w:val="13"/>
        </w:numPr>
        <w:rPr>
          <w:noProof/>
        </w:rPr>
      </w:pPr>
      <w:r>
        <w:rPr>
          <w:noProof/>
        </w:rPr>
        <w:t>the ability to have the National Curriculum disapplied or modified for pupils.</w:t>
      </w:r>
    </w:p>
    <w:p w:rsidR="00000000" w:rsidRDefault="00E94523" w:rsidP="00E94523">
      <w:pPr>
        <w:numPr>
          <w:ilvl w:val="0"/>
          <w:numId w:val="0"/>
        </w:numPr>
        <w:spacing w:after="280" w:line="240" w:lineRule="atLeast"/>
        <w:jc w:val="both"/>
        <w:rPr>
          <w:noProof/>
          <w:color w:val="000000"/>
          <w:sz w:val="24"/>
        </w:rPr>
      </w:pPr>
      <w:r>
        <w:rPr>
          <w:noProof/>
          <w:color w:val="000000"/>
          <w:sz w:val="24"/>
        </w:rPr>
        <w:t>6.3.2</w:t>
      </w:r>
      <w:r>
        <w:rPr>
          <w:noProof/>
          <w:color w:val="000000"/>
          <w:sz w:val="24"/>
        </w:rPr>
        <w:tab/>
        <w:t>In terms of fle</w:t>
      </w:r>
      <w:r>
        <w:rPr>
          <w:noProof/>
          <w:color w:val="000000"/>
          <w:sz w:val="24"/>
        </w:rPr>
        <w:t>xible delivery the requirement is that the programme of study for each subject must be covered by the end of each Key Stage. Subject to this requirement schools are free to sequence the programmes as they wish and also to cover other topics and subjects. For example it would be quite in order for schools to spend periods of time not covering the National Curriculum at all provided that over the full key stage period the required programmes were covered. Schools should view the National Curriculum as a minim</w:t>
      </w:r>
      <w:r>
        <w:rPr>
          <w:noProof/>
          <w:color w:val="000000"/>
          <w:sz w:val="24"/>
        </w:rPr>
        <w:t>um entitlement for pupils rather than the totality of the curriculum. (section 6.4 describes some examples of curriculum innovation, many of which do not require disapplication)</w:t>
      </w:r>
    </w:p>
    <w:p w:rsidR="00000000" w:rsidRDefault="00E94523" w:rsidP="00E94523">
      <w:pPr>
        <w:numPr>
          <w:ilvl w:val="0"/>
          <w:numId w:val="0"/>
        </w:numPr>
        <w:spacing w:after="180" w:line="240" w:lineRule="atLeast"/>
        <w:jc w:val="both"/>
        <w:rPr>
          <w:noProof/>
          <w:color w:val="000000"/>
          <w:sz w:val="24"/>
        </w:rPr>
      </w:pPr>
      <w:r>
        <w:rPr>
          <w:noProof/>
          <w:color w:val="000000"/>
          <w:sz w:val="24"/>
        </w:rPr>
        <w:t>6.3.3</w:t>
      </w:r>
      <w:r>
        <w:rPr>
          <w:noProof/>
          <w:color w:val="000000"/>
          <w:sz w:val="24"/>
        </w:rPr>
        <w:tab/>
        <w:t>In terms of disapplication of the National Curriculum, the 1996 Education Act specifies four circumstances in which this can occur:</w:t>
      </w:r>
    </w:p>
    <w:p w:rsidR="00000000" w:rsidRDefault="00E94523" w:rsidP="00E94523">
      <w:pPr>
        <w:pStyle w:val="Bullet"/>
        <w:numPr>
          <w:ilvl w:val="0"/>
          <w:numId w:val="13"/>
        </w:numPr>
        <w:rPr>
          <w:noProof/>
        </w:rPr>
      </w:pPr>
      <w:r>
        <w:rPr>
          <w:noProof/>
        </w:rPr>
        <w:t>either the governing body, or the LEA (in the case of certain types of schools) or QCA (ACAC in Wales) can apply to the Secretary of State (under Section 362) for disapplication for the purpose of</w:t>
      </w:r>
      <w:r>
        <w:rPr>
          <w:noProof/>
        </w:rPr>
        <w:t xml:space="preserve"> "enabling development work or experiments to be carried out", provided that both the LEA and the governing body are in agreement. This allows the Secretary of State to respond to 'bottom up' requests. It is likely that this part of the legislation would be used to give schools in EAZs any additional flexibility they needed to meet the needs of their pupils.</w:t>
      </w:r>
    </w:p>
    <w:p w:rsidR="00000000" w:rsidRDefault="00E94523" w:rsidP="00E94523">
      <w:pPr>
        <w:pStyle w:val="Bullet"/>
        <w:numPr>
          <w:ilvl w:val="0"/>
          <w:numId w:val="13"/>
        </w:numPr>
        <w:rPr>
          <w:noProof/>
        </w:rPr>
      </w:pPr>
      <w:r>
        <w:rPr>
          <w:noProof/>
        </w:rPr>
        <w:t xml:space="preserve">the Secretary of State (under Section 363) can lay regulations to disapply the National Curriculum for any particular school or group of schools. This </w:t>
      </w:r>
      <w:r>
        <w:rPr>
          <w:noProof/>
        </w:rPr>
        <w:t>allows the Secretary of State to initiate 'top down' changes by identifying areas where a general flexibility for schools is likely to be required</w:t>
      </w:r>
    </w:p>
    <w:p w:rsidR="00000000" w:rsidRDefault="00E94523" w:rsidP="00E94523">
      <w:pPr>
        <w:pStyle w:val="Bullet"/>
        <w:numPr>
          <w:ilvl w:val="0"/>
          <w:numId w:val="13"/>
        </w:numPr>
        <w:rPr>
          <w:noProof/>
        </w:rPr>
      </w:pPr>
      <w:r>
        <w:rPr>
          <w:noProof/>
        </w:rPr>
        <w:t>pupils with a statement of special educational need can be disapplied under Section 364. The details of the areas that have been disapplied and the special provision proposed will be set out in the pupil's statement.</w:t>
      </w:r>
    </w:p>
    <w:p w:rsidR="00000000" w:rsidRDefault="00E94523" w:rsidP="00E94523">
      <w:pPr>
        <w:pStyle w:val="Bullet"/>
        <w:numPr>
          <w:ilvl w:val="0"/>
          <w:numId w:val="13"/>
        </w:numPr>
        <w:rPr>
          <w:noProof/>
        </w:rPr>
      </w:pPr>
      <w:r>
        <w:rPr>
          <w:noProof/>
        </w:rPr>
        <w:lastRenderedPageBreak/>
        <w:t xml:space="preserve">headteachers can disapply a pupil for up to 6 months under Section 365 to address any kind of educational difficulty which is seen to be temporary. </w:t>
      </w:r>
      <w:r>
        <w:rPr>
          <w:noProof/>
        </w:rPr>
        <w:t>Further temporary disapplications can be made of up to 3 months each, totalling 1 year from the start of the first. The headteacher must inform the governing body, LEA and parents of the actions taken, the reasons for them and whether it is on the grounds that the pupil is likely to receive a statement of SEN which will continue the disapplication into the future (and, if not, what plans there are to ensure that the National Curriculum can be reapplied at the end of the temporary period). The parents have t</w:t>
      </w:r>
      <w:r>
        <w:rPr>
          <w:noProof/>
        </w:rPr>
        <w:t>he right of appeal to the governing body which can direct the headteacher to revoke the decision. A further temporary disapplication of up to six months can immediately follow the first disapplication.</w:t>
      </w:r>
    </w:p>
    <w:p w:rsidR="00000000" w:rsidRDefault="00E94523" w:rsidP="00E94523">
      <w:pPr>
        <w:numPr>
          <w:ilvl w:val="0"/>
          <w:numId w:val="0"/>
        </w:numPr>
        <w:spacing w:after="280" w:line="240" w:lineRule="atLeast"/>
        <w:jc w:val="both"/>
        <w:rPr>
          <w:noProof/>
          <w:color w:val="000000"/>
          <w:sz w:val="24"/>
        </w:rPr>
      </w:pPr>
      <w:r>
        <w:rPr>
          <w:noProof/>
          <w:color w:val="000000"/>
          <w:sz w:val="24"/>
        </w:rPr>
        <w:t>6.3.4</w:t>
      </w:r>
      <w:r>
        <w:rPr>
          <w:noProof/>
          <w:color w:val="000000"/>
          <w:sz w:val="24"/>
        </w:rPr>
        <w:tab/>
        <w:t>Later in this Chapter (section 6.5) the application process is described for any school or group of schools in an EAZ wishing to disapply the curriculum for developmental or experimental purposes under Section 362 of the Education Act 1996.</w:t>
      </w:r>
    </w:p>
    <w:p w:rsidR="00000000" w:rsidRDefault="00E94523" w:rsidP="00E94523">
      <w:pPr>
        <w:keepNext/>
        <w:numPr>
          <w:ilvl w:val="0"/>
          <w:numId w:val="0"/>
        </w:numPr>
        <w:spacing w:after="280" w:line="240" w:lineRule="atLeast"/>
        <w:jc w:val="both"/>
        <w:rPr>
          <w:b/>
          <w:noProof/>
          <w:color w:val="000000"/>
          <w:sz w:val="28"/>
        </w:rPr>
      </w:pPr>
      <w:r>
        <w:rPr>
          <w:b/>
          <w:noProof/>
          <w:color w:val="000000"/>
          <w:sz w:val="28"/>
        </w:rPr>
        <w:t>6.4</w:t>
      </w:r>
      <w:r>
        <w:rPr>
          <w:b/>
          <w:noProof/>
          <w:color w:val="000000"/>
          <w:sz w:val="28"/>
        </w:rPr>
        <w:tab/>
        <w:t>Types of curriculum innovation</w:t>
      </w:r>
    </w:p>
    <w:p w:rsidR="00000000" w:rsidRDefault="00E94523" w:rsidP="00E94523">
      <w:pPr>
        <w:numPr>
          <w:ilvl w:val="0"/>
          <w:numId w:val="0"/>
        </w:numPr>
        <w:spacing w:after="280" w:line="240" w:lineRule="atLeast"/>
        <w:jc w:val="both"/>
        <w:rPr>
          <w:noProof/>
          <w:color w:val="000000"/>
          <w:sz w:val="24"/>
        </w:rPr>
      </w:pPr>
      <w:r>
        <w:rPr>
          <w:noProof/>
          <w:color w:val="000000"/>
          <w:sz w:val="24"/>
        </w:rPr>
        <w:t>6.4.1</w:t>
      </w:r>
      <w:r>
        <w:rPr>
          <w:noProof/>
          <w:color w:val="000000"/>
          <w:sz w:val="24"/>
        </w:rPr>
        <w:tab/>
        <w:t>EAZs have been encoura</w:t>
      </w:r>
      <w:r>
        <w:rPr>
          <w:noProof/>
          <w:color w:val="000000"/>
          <w:sz w:val="24"/>
        </w:rPr>
        <w:t>ged to consider innovation in the curriculum in order to meet the needs of their pupils more effectively. This may be in terms of the content, design or delivery of the curriculum. It is not for this guide to be prescriptive about the types of innovation which EAZs may wish to put forward - this is for them to decide - but there is value in summarising some of the areas which may be worth exploring and the sources of further support and advice to EAZs.</w:t>
      </w:r>
    </w:p>
    <w:p w:rsidR="00000000" w:rsidRDefault="00E94523" w:rsidP="00E94523">
      <w:pPr>
        <w:keepNext/>
        <w:numPr>
          <w:ilvl w:val="0"/>
          <w:numId w:val="0"/>
        </w:numPr>
        <w:spacing w:after="40"/>
        <w:rPr>
          <w:i/>
          <w:noProof/>
          <w:sz w:val="24"/>
        </w:rPr>
      </w:pPr>
      <w:r>
        <w:rPr>
          <w:i/>
          <w:noProof/>
          <w:sz w:val="24"/>
        </w:rPr>
        <w:t>Curriculum content</w:t>
      </w:r>
    </w:p>
    <w:p w:rsidR="00000000" w:rsidRDefault="00E94523" w:rsidP="00E94523">
      <w:pPr>
        <w:numPr>
          <w:ilvl w:val="0"/>
          <w:numId w:val="0"/>
        </w:numPr>
        <w:spacing w:after="280" w:line="240" w:lineRule="atLeast"/>
        <w:jc w:val="both"/>
        <w:rPr>
          <w:noProof/>
          <w:color w:val="000000"/>
          <w:sz w:val="24"/>
        </w:rPr>
      </w:pPr>
      <w:r>
        <w:rPr>
          <w:noProof/>
          <w:color w:val="000000"/>
          <w:sz w:val="24"/>
        </w:rPr>
        <w:t>6.4.2</w:t>
      </w:r>
      <w:r>
        <w:rPr>
          <w:noProof/>
          <w:color w:val="000000"/>
          <w:sz w:val="24"/>
        </w:rPr>
        <w:tab/>
        <w:t>In terms of curriculum content</w:t>
      </w:r>
      <w:r>
        <w:rPr>
          <w:noProof/>
          <w:color w:val="000000"/>
          <w:sz w:val="24"/>
        </w:rPr>
        <w:t>, schools in EAZs will be able to take full advantage of the current flexibilities available to all schools and, for most, this is likely to be sufficient to allow for innovation outside the core curriculum.</w:t>
      </w:r>
    </w:p>
    <w:p w:rsidR="00000000" w:rsidRDefault="00E94523" w:rsidP="00E94523">
      <w:pPr>
        <w:numPr>
          <w:ilvl w:val="0"/>
          <w:numId w:val="0"/>
        </w:numPr>
        <w:spacing w:after="280" w:line="240" w:lineRule="atLeast"/>
        <w:jc w:val="both"/>
        <w:rPr>
          <w:noProof/>
          <w:color w:val="000000"/>
          <w:sz w:val="24"/>
        </w:rPr>
      </w:pPr>
      <w:r>
        <w:rPr>
          <w:noProof/>
          <w:color w:val="000000"/>
          <w:sz w:val="24"/>
        </w:rPr>
        <w:t>6.4.3</w:t>
      </w:r>
      <w:r>
        <w:rPr>
          <w:noProof/>
          <w:color w:val="000000"/>
          <w:sz w:val="24"/>
        </w:rPr>
        <w:tab/>
        <w:t>The Government is keen not to fetter innovation in any area which EAZs wish to develop, and so well-argued requests from zone schools to amend or disapply the programmes of study for the core curriculum are likely to receive sympathetic consideration by the Secretary of State. All such proposals w</w:t>
      </w:r>
      <w:r>
        <w:rPr>
          <w:noProof/>
          <w:color w:val="000000"/>
          <w:sz w:val="24"/>
        </w:rPr>
        <w:t>ould need to demonstrate, however, that they do not militate against the government's drive for higher standards in numeracy and literacy, nor make the statutory assessment of the progress of pupils in the National Curriculum programmes of study more difficult.</w:t>
      </w:r>
    </w:p>
    <w:p w:rsidR="00000000" w:rsidRDefault="00E94523" w:rsidP="00E94523">
      <w:pPr>
        <w:numPr>
          <w:ilvl w:val="0"/>
          <w:numId w:val="0"/>
        </w:numPr>
        <w:spacing w:after="280" w:line="240" w:lineRule="atLeast"/>
        <w:jc w:val="both"/>
        <w:rPr>
          <w:noProof/>
          <w:color w:val="000000"/>
          <w:sz w:val="24"/>
        </w:rPr>
      </w:pPr>
      <w:r>
        <w:rPr>
          <w:noProof/>
          <w:color w:val="000000"/>
          <w:sz w:val="24"/>
        </w:rPr>
        <w:t>6.4.4</w:t>
      </w:r>
      <w:r>
        <w:rPr>
          <w:noProof/>
          <w:color w:val="000000"/>
          <w:sz w:val="24"/>
        </w:rPr>
        <w:tab/>
        <w:t>One area where there may be more scope for innovation is at Key Stage 3, given that no extra flexibility has yet been proposed here by the Government and the full range of National Curriculum subjects must be delivered and assessed by teachers.</w:t>
      </w:r>
      <w:r>
        <w:rPr>
          <w:noProof/>
          <w:color w:val="000000"/>
          <w:sz w:val="24"/>
        </w:rPr>
        <w:t xml:space="preserve"> Thus if one or more non-core subjects were set aside at this stage then it would be possible to concentrate more time on the core subjects or other subjects. For example, this could allow time for a reading recovery programme or additional work on basic numeracy. Such a change would however have implications for teacher assessment of the current range of subjects at Key Stage 3 and the collection and use of comparative information across schools.</w:t>
      </w:r>
    </w:p>
    <w:p w:rsidR="00000000" w:rsidRDefault="00E94523" w:rsidP="00E94523">
      <w:pPr>
        <w:keepNext/>
        <w:numPr>
          <w:ilvl w:val="0"/>
          <w:numId w:val="0"/>
        </w:numPr>
        <w:spacing w:after="40"/>
        <w:rPr>
          <w:i/>
          <w:noProof/>
          <w:sz w:val="24"/>
        </w:rPr>
      </w:pPr>
      <w:r>
        <w:rPr>
          <w:i/>
          <w:noProof/>
          <w:sz w:val="24"/>
        </w:rPr>
        <w:lastRenderedPageBreak/>
        <w:t>Curriculum design</w:t>
      </w:r>
    </w:p>
    <w:p w:rsidR="00000000" w:rsidRDefault="00E94523" w:rsidP="00E94523">
      <w:pPr>
        <w:numPr>
          <w:ilvl w:val="0"/>
          <w:numId w:val="0"/>
        </w:numPr>
        <w:spacing w:after="280" w:line="240" w:lineRule="atLeast"/>
        <w:jc w:val="both"/>
        <w:rPr>
          <w:noProof/>
          <w:color w:val="000000"/>
          <w:sz w:val="24"/>
        </w:rPr>
      </w:pPr>
      <w:r>
        <w:rPr>
          <w:noProof/>
          <w:color w:val="000000"/>
          <w:sz w:val="24"/>
        </w:rPr>
        <w:t>6.4.5</w:t>
      </w:r>
      <w:r>
        <w:rPr>
          <w:noProof/>
          <w:color w:val="000000"/>
          <w:sz w:val="24"/>
        </w:rPr>
        <w:tab/>
        <w:t>In terms of curriculum design, schoo</w:t>
      </w:r>
      <w:r>
        <w:rPr>
          <w:noProof/>
          <w:color w:val="000000"/>
          <w:sz w:val="24"/>
        </w:rPr>
        <w:t>ls are free to develop their own curricular programmes for subjects or cross-curricular themes, incorporating parts of the programmes of study for the National Curriculum core and non core subjects if they wish (provided that the full programme of study for core subjects is covered elsewhere during the key stage). QCA has produced advice on curriculum planning design with separate guides covering Key Stage 1/2, Key Stage 3, Key Stage 4 and special educational needs, details of which are contained in Annex J</w:t>
      </w:r>
      <w:r>
        <w:rPr>
          <w:noProof/>
          <w:color w:val="000000"/>
          <w:sz w:val="24"/>
        </w:rPr>
        <w:t xml:space="preserve"> which sets out further guidance and advice.</w:t>
      </w:r>
    </w:p>
    <w:p w:rsidR="00000000" w:rsidRDefault="00E94523" w:rsidP="00E94523">
      <w:pPr>
        <w:numPr>
          <w:ilvl w:val="0"/>
          <w:numId w:val="0"/>
        </w:numPr>
        <w:spacing w:after="280" w:line="240" w:lineRule="atLeast"/>
        <w:jc w:val="both"/>
        <w:rPr>
          <w:noProof/>
          <w:color w:val="000000"/>
          <w:sz w:val="24"/>
        </w:rPr>
      </w:pPr>
      <w:r>
        <w:rPr>
          <w:noProof/>
          <w:color w:val="000000"/>
          <w:sz w:val="24"/>
        </w:rPr>
        <w:t>6.4.6</w:t>
      </w:r>
      <w:r>
        <w:rPr>
          <w:noProof/>
          <w:color w:val="000000"/>
          <w:sz w:val="24"/>
        </w:rPr>
        <w:tab/>
        <w:t>Examples of innovation might include:</w:t>
      </w:r>
    </w:p>
    <w:p w:rsidR="00000000" w:rsidRDefault="00E94523" w:rsidP="00E94523">
      <w:pPr>
        <w:pStyle w:val="Bullet"/>
        <w:numPr>
          <w:ilvl w:val="0"/>
          <w:numId w:val="13"/>
        </w:numPr>
        <w:rPr>
          <w:noProof/>
        </w:rPr>
      </w:pPr>
      <w:r>
        <w:rPr>
          <w:noProof/>
        </w:rPr>
        <w:t xml:space="preserve">the development of enrichment programmes, both to stretch able pupils and to reinforce National Curriculum work for the less able </w:t>
      </w:r>
    </w:p>
    <w:p w:rsidR="00000000" w:rsidRDefault="00E94523" w:rsidP="00E94523">
      <w:pPr>
        <w:pStyle w:val="Bullet"/>
        <w:numPr>
          <w:ilvl w:val="0"/>
          <w:numId w:val="13"/>
        </w:numPr>
        <w:rPr>
          <w:noProof/>
        </w:rPr>
      </w:pPr>
      <w:r>
        <w:rPr>
          <w:noProof/>
        </w:rPr>
        <w:t xml:space="preserve">the development of specialisms which combine different aspects of programmes of study (e.g. the use of performing arts to deliver music, English and PE, enrichment and accelerated programmes for the more able) </w:t>
      </w:r>
    </w:p>
    <w:p w:rsidR="00000000" w:rsidRDefault="00E94523" w:rsidP="00E94523">
      <w:pPr>
        <w:pStyle w:val="Bullet"/>
        <w:numPr>
          <w:ilvl w:val="0"/>
          <w:numId w:val="13"/>
        </w:numPr>
        <w:rPr>
          <w:noProof/>
        </w:rPr>
      </w:pPr>
      <w:r>
        <w:rPr>
          <w:noProof/>
        </w:rPr>
        <w:t>greater use of vocational courses in whole or in part, including seeking accredit</w:t>
      </w:r>
      <w:r>
        <w:rPr>
          <w:noProof/>
        </w:rPr>
        <w:t>ation for units from GNVQs and NVQs</w:t>
      </w:r>
    </w:p>
    <w:p w:rsidR="00000000" w:rsidRDefault="00E94523" w:rsidP="00E94523">
      <w:pPr>
        <w:pStyle w:val="Bullet"/>
        <w:numPr>
          <w:ilvl w:val="0"/>
          <w:numId w:val="13"/>
        </w:numPr>
        <w:rPr>
          <w:noProof/>
        </w:rPr>
      </w:pPr>
      <w:r>
        <w:rPr>
          <w:noProof/>
        </w:rPr>
        <w:t xml:space="preserve">greater use of short courses at GCSE to interest and motivate pupils </w:t>
      </w:r>
    </w:p>
    <w:p w:rsidR="00000000" w:rsidRDefault="00E94523" w:rsidP="00E94523">
      <w:pPr>
        <w:pStyle w:val="Bullet"/>
        <w:numPr>
          <w:ilvl w:val="0"/>
          <w:numId w:val="13"/>
        </w:numPr>
        <w:rPr>
          <w:noProof/>
        </w:rPr>
      </w:pPr>
      <w:r>
        <w:rPr>
          <w:noProof/>
        </w:rPr>
        <w:t>the development of cross-curricular themes (e.g. health, guidance, IT) to deliver parts of the programmes of study of National Curriculum subjects as well as to introduce new subjects</w:t>
      </w:r>
    </w:p>
    <w:p w:rsidR="00000000" w:rsidRDefault="00E94523" w:rsidP="00E94523">
      <w:pPr>
        <w:pStyle w:val="Bullet"/>
        <w:numPr>
          <w:ilvl w:val="0"/>
          <w:numId w:val="13"/>
        </w:numPr>
        <w:rPr>
          <w:noProof/>
        </w:rPr>
      </w:pPr>
      <w:r>
        <w:rPr>
          <w:noProof/>
        </w:rPr>
        <w:t xml:space="preserve">the development of cross-group and cross-year activities, often during a period of temporary suspension of fixed lessons (e.g. after Year 11 exams) </w:t>
      </w:r>
    </w:p>
    <w:p w:rsidR="00000000" w:rsidRDefault="00E94523" w:rsidP="00E94523">
      <w:pPr>
        <w:pStyle w:val="Bullet"/>
        <w:numPr>
          <w:ilvl w:val="0"/>
          <w:numId w:val="13"/>
        </w:numPr>
        <w:rPr>
          <w:noProof/>
        </w:rPr>
      </w:pPr>
      <w:r>
        <w:rPr>
          <w:noProof/>
        </w:rPr>
        <w:t>an emphasis on transferable skills and clear pathways of progression in o</w:t>
      </w:r>
      <w:r>
        <w:rPr>
          <w:noProof/>
        </w:rPr>
        <w:t>rder to encourage a 'learning for life' ethos</w:t>
      </w:r>
    </w:p>
    <w:p w:rsidR="00000000" w:rsidRDefault="00E94523" w:rsidP="00E94523">
      <w:pPr>
        <w:pStyle w:val="Bullet"/>
        <w:numPr>
          <w:ilvl w:val="0"/>
          <w:numId w:val="13"/>
        </w:numPr>
        <w:rPr>
          <w:noProof/>
        </w:rPr>
      </w:pPr>
      <w:r>
        <w:rPr>
          <w:noProof/>
        </w:rPr>
        <w:t>the development of key skill accreditation at Key Stage 3 in the areas of ‘working with others’, IT and ‘improving own learning and performance’.</w:t>
      </w:r>
    </w:p>
    <w:p w:rsidR="00000000" w:rsidRDefault="00E94523" w:rsidP="00E94523">
      <w:pPr>
        <w:numPr>
          <w:ilvl w:val="0"/>
          <w:numId w:val="0"/>
        </w:numPr>
        <w:spacing w:after="280" w:line="240" w:lineRule="atLeast"/>
        <w:jc w:val="both"/>
        <w:rPr>
          <w:noProof/>
          <w:color w:val="000000"/>
          <w:sz w:val="24"/>
        </w:rPr>
      </w:pPr>
      <w:r>
        <w:rPr>
          <w:noProof/>
          <w:color w:val="000000"/>
          <w:sz w:val="24"/>
        </w:rPr>
        <w:t>6.4.7</w:t>
      </w:r>
      <w:r>
        <w:rPr>
          <w:noProof/>
          <w:color w:val="000000"/>
          <w:sz w:val="24"/>
        </w:rPr>
        <w:tab/>
        <w:t>More details of these and other examples can be found in the guidance available from QCA listed in Annex J.</w:t>
      </w:r>
    </w:p>
    <w:p w:rsidR="00000000" w:rsidRDefault="00E94523" w:rsidP="00E94523">
      <w:pPr>
        <w:keepNext/>
        <w:numPr>
          <w:ilvl w:val="0"/>
          <w:numId w:val="0"/>
        </w:numPr>
        <w:spacing w:after="40"/>
        <w:rPr>
          <w:i/>
          <w:noProof/>
          <w:sz w:val="24"/>
        </w:rPr>
      </w:pPr>
      <w:r>
        <w:rPr>
          <w:i/>
          <w:noProof/>
          <w:sz w:val="24"/>
        </w:rPr>
        <w:t xml:space="preserve">Curriculum delivery </w:t>
      </w:r>
    </w:p>
    <w:p w:rsidR="00000000" w:rsidRDefault="00E94523" w:rsidP="00E94523">
      <w:pPr>
        <w:numPr>
          <w:ilvl w:val="0"/>
          <w:numId w:val="0"/>
        </w:numPr>
        <w:spacing w:after="280" w:line="240" w:lineRule="atLeast"/>
        <w:jc w:val="both"/>
        <w:rPr>
          <w:noProof/>
          <w:color w:val="000000"/>
          <w:sz w:val="24"/>
        </w:rPr>
      </w:pPr>
      <w:r>
        <w:rPr>
          <w:noProof/>
          <w:color w:val="000000"/>
          <w:sz w:val="24"/>
        </w:rPr>
        <w:t>6.4.8</w:t>
      </w:r>
      <w:r>
        <w:rPr>
          <w:noProof/>
          <w:color w:val="000000"/>
          <w:sz w:val="24"/>
        </w:rPr>
        <w:tab/>
        <w:t>In terms of curriculum delivery, schools have considerable freedom to organise themselves as they see fit to deliver the curriculum to maximum effect. Innovation is likely to take</w:t>
      </w:r>
      <w:r>
        <w:rPr>
          <w:noProof/>
          <w:color w:val="000000"/>
          <w:sz w:val="24"/>
        </w:rPr>
        <w:t xml:space="preserve"> place in three main areas:</w:t>
      </w:r>
    </w:p>
    <w:p w:rsidR="00000000" w:rsidRDefault="00E94523" w:rsidP="00E94523">
      <w:pPr>
        <w:pStyle w:val="Bullet"/>
        <w:numPr>
          <w:ilvl w:val="0"/>
          <w:numId w:val="13"/>
        </w:numPr>
        <w:rPr>
          <w:noProof/>
        </w:rPr>
      </w:pPr>
      <w:r>
        <w:rPr>
          <w:b/>
          <w:noProof/>
        </w:rPr>
        <w:t>the location of delivery</w:t>
      </w:r>
      <w:r>
        <w:rPr>
          <w:noProof/>
        </w:rPr>
        <w:t>. Schools will be able to experiment with greater use of non-classroom settings for teaching and learning. Examples might include work-based settings with employers and community-based settings with voluntary groups. Pupils might also make greater use of link arrangements with FE college.</w:t>
      </w:r>
    </w:p>
    <w:p w:rsidR="00000000" w:rsidRDefault="00E94523" w:rsidP="00E94523">
      <w:pPr>
        <w:pStyle w:val="Bullet"/>
        <w:numPr>
          <w:ilvl w:val="0"/>
          <w:numId w:val="13"/>
        </w:numPr>
        <w:rPr>
          <w:noProof/>
        </w:rPr>
      </w:pPr>
      <w:r>
        <w:rPr>
          <w:b/>
          <w:noProof/>
        </w:rPr>
        <w:lastRenderedPageBreak/>
        <w:t>the timing of delivery</w:t>
      </w:r>
      <w:r>
        <w:rPr>
          <w:noProof/>
        </w:rPr>
        <w:t xml:space="preserve">. Schools will be free to vary the school day and the school year. For example they might look to extend the school day, week or term (e.g. through </w:t>
      </w:r>
      <w:r>
        <w:rPr>
          <w:noProof/>
        </w:rPr>
        <w:t>after school clubs and weekend and holiday classes, particularly in order to focus on basic skills). They might also wish to restructure the school year, for example by moving to a four or five term year with more frequent but shorter holidays. Schools will, however, be required to administer any statutory tests to the published timetable.</w:t>
      </w:r>
    </w:p>
    <w:p w:rsidR="00000000" w:rsidRDefault="00E94523" w:rsidP="00E94523">
      <w:pPr>
        <w:pStyle w:val="Bullet"/>
        <w:numPr>
          <w:ilvl w:val="0"/>
          <w:numId w:val="13"/>
        </w:numPr>
        <w:rPr>
          <w:noProof/>
        </w:rPr>
      </w:pPr>
      <w:r>
        <w:rPr>
          <w:b/>
          <w:noProof/>
        </w:rPr>
        <w:t>the medium of delivery</w:t>
      </w:r>
      <w:r>
        <w:rPr>
          <w:noProof/>
        </w:rPr>
        <w:t>. Schools may look to make greater use of IT and computer assisted learning. This could include aspects of distance learning at the school level and</w:t>
      </w:r>
      <w:r>
        <w:rPr>
          <w:noProof/>
        </w:rPr>
        <w:t xml:space="preserve"> movement towards the concept of the 'virtual classroom'.</w:t>
      </w:r>
    </w:p>
    <w:p w:rsidR="00000000" w:rsidRDefault="00E94523" w:rsidP="00E94523">
      <w:pPr>
        <w:pStyle w:val="Bullet"/>
        <w:numPr>
          <w:ilvl w:val="0"/>
          <w:numId w:val="13"/>
        </w:numPr>
        <w:rPr>
          <w:noProof/>
        </w:rPr>
      </w:pPr>
      <w:r>
        <w:rPr>
          <w:b/>
          <w:noProof/>
        </w:rPr>
        <w:t>the use of teachers and facilitators</w:t>
      </w:r>
      <w:r>
        <w:rPr>
          <w:noProof/>
        </w:rPr>
        <w:t>. Schools may wish to experiment with the use of a wider range of individuals to act as teacher/facilitator. This could include non-teaching assistants, parents, peers, older pupils, mentors, youth workers, employers and other members of the local community. Mixed age teaching for pupils and for pupils and adults is also a possibility.</w:t>
      </w:r>
    </w:p>
    <w:p w:rsidR="00000000" w:rsidRDefault="00E94523" w:rsidP="00E94523">
      <w:pPr>
        <w:keepNext/>
        <w:numPr>
          <w:ilvl w:val="0"/>
          <w:numId w:val="0"/>
        </w:numPr>
        <w:spacing w:after="40"/>
        <w:rPr>
          <w:i/>
          <w:noProof/>
          <w:sz w:val="24"/>
        </w:rPr>
      </w:pPr>
      <w:r>
        <w:rPr>
          <w:i/>
          <w:noProof/>
          <w:sz w:val="24"/>
        </w:rPr>
        <w:t>Review of National Curriculum</w:t>
      </w:r>
    </w:p>
    <w:p w:rsidR="00000000" w:rsidRDefault="00E94523" w:rsidP="00E94523">
      <w:pPr>
        <w:numPr>
          <w:ilvl w:val="0"/>
          <w:numId w:val="0"/>
        </w:numPr>
        <w:spacing w:after="280" w:line="240" w:lineRule="atLeast"/>
        <w:jc w:val="both"/>
        <w:rPr>
          <w:noProof/>
          <w:color w:val="000000"/>
          <w:sz w:val="24"/>
        </w:rPr>
      </w:pPr>
      <w:r>
        <w:rPr>
          <w:noProof/>
          <w:color w:val="000000"/>
          <w:sz w:val="24"/>
        </w:rPr>
        <w:t>6.4.9</w:t>
      </w:r>
      <w:r>
        <w:rPr>
          <w:noProof/>
          <w:color w:val="000000"/>
          <w:sz w:val="24"/>
        </w:rPr>
        <w:tab/>
        <w:t>Extra flexibility is also likely to result f</w:t>
      </w:r>
      <w:r>
        <w:rPr>
          <w:noProof/>
          <w:color w:val="000000"/>
          <w:sz w:val="24"/>
        </w:rPr>
        <w:t>rom the review of the National Curriculum that is currently underway. The review is being carried out by QCA and will develop proposals for change by Easter 1999. These proposals will then be the subject of consultation during the Summer term 1999 so that final plans can be agreed and sent to schools during the Autumn term 1999. This will give schools a full year to prepare for the introduction of the new curriculum from September 2000.</w:t>
      </w:r>
    </w:p>
    <w:p w:rsidR="00000000" w:rsidRDefault="00E94523" w:rsidP="00E94523">
      <w:pPr>
        <w:numPr>
          <w:ilvl w:val="0"/>
          <w:numId w:val="0"/>
        </w:numPr>
        <w:spacing w:after="280" w:line="240" w:lineRule="atLeast"/>
        <w:jc w:val="both"/>
        <w:rPr>
          <w:noProof/>
          <w:color w:val="000000"/>
          <w:sz w:val="24"/>
        </w:rPr>
      </w:pPr>
      <w:r>
        <w:rPr>
          <w:noProof/>
          <w:color w:val="000000"/>
          <w:sz w:val="24"/>
        </w:rPr>
        <w:t>6.4.10</w:t>
      </w:r>
      <w:r>
        <w:rPr>
          <w:noProof/>
          <w:color w:val="000000"/>
          <w:sz w:val="24"/>
        </w:rPr>
        <w:tab/>
        <w:t>Although it would be wrong to anticipate the outcome of the revi</w:t>
      </w:r>
      <w:r>
        <w:rPr>
          <w:noProof/>
          <w:color w:val="000000"/>
          <w:sz w:val="24"/>
        </w:rPr>
        <w:t>ew it is intended that the result should be a more flexible curriculum, particularly outside the core subjects. During the review, QCA will pay particular attention to any initiatives being developed in EAZs. In this way, the experience of EAZs will be able to feed into the proposals for change for all schools. QCA will also continue to monitor developments in EAZs beyond the current review of the National Curriculum in order to evaluate the case for further changes and for dissemination of advice on good p</w:t>
      </w:r>
      <w:r>
        <w:rPr>
          <w:noProof/>
          <w:color w:val="000000"/>
          <w:sz w:val="24"/>
        </w:rPr>
        <w:t>ractice.</w:t>
      </w:r>
    </w:p>
    <w:p w:rsidR="00000000" w:rsidRDefault="00E94523" w:rsidP="00E94523">
      <w:pPr>
        <w:numPr>
          <w:ilvl w:val="0"/>
          <w:numId w:val="0"/>
        </w:numPr>
        <w:spacing w:after="280" w:line="240" w:lineRule="atLeast"/>
        <w:rPr>
          <w:b/>
          <w:noProof/>
          <w:color w:val="000000"/>
          <w:sz w:val="28"/>
        </w:rPr>
      </w:pPr>
      <w:r>
        <w:rPr>
          <w:b/>
          <w:noProof/>
          <w:color w:val="000000"/>
          <w:sz w:val="28"/>
        </w:rPr>
        <w:t>6.5</w:t>
      </w:r>
      <w:r>
        <w:rPr>
          <w:b/>
          <w:noProof/>
          <w:color w:val="000000"/>
          <w:sz w:val="28"/>
        </w:rPr>
        <w:tab/>
        <w:t>Disapplying the National Curriculum for experimentation/development</w:t>
      </w:r>
    </w:p>
    <w:p w:rsidR="00000000" w:rsidRDefault="00E94523" w:rsidP="00E94523">
      <w:pPr>
        <w:numPr>
          <w:ilvl w:val="0"/>
          <w:numId w:val="0"/>
        </w:numPr>
        <w:spacing w:after="280" w:line="240" w:lineRule="atLeast"/>
        <w:jc w:val="both"/>
        <w:rPr>
          <w:noProof/>
          <w:color w:val="000000"/>
          <w:sz w:val="24"/>
        </w:rPr>
      </w:pPr>
      <w:r>
        <w:rPr>
          <w:noProof/>
          <w:color w:val="000000"/>
          <w:sz w:val="24"/>
        </w:rPr>
        <w:t>6.5.1</w:t>
      </w:r>
      <w:r>
        <w:rPr>
          <w:noProof/>
          <w:color w:val="000000"/>
          <w:sz w:val="24"/>
        </w:rPr>
        <w:tab/>
        <w:t>The key issue in considering disapplication is whether it is necessary. There are three questions which it is suggested that potential applicants consider before proceeding:</w:t>
      </w:r>
    </w:p>
    <w:p w:rsidR="00000000" w:rsidRDefault="00E94523" w:rsidP="00E94523">
      <w:pPr>
        <w:numPr>
          <w:ilvl w:val="0"/>
          <w:numId w:val="13"/>
        </w:numPr>
        <w:rPr>
          <w:noProof/>
          <w:sz w:val="24"/>
        </w:rPr>
      </w:pPr>
      <w:r>
        <w:rPr>
          <w:noProof/>
          <w:sz w:val="24"/>
        </w:rPr>
        <w:t>can the flexibility be achieved within existing arrangement?</w:t>
      </w:r>
    </w:p>
    <w:p w:rsidR="00000000" w:rsidRDefault="00E94523" w:rsidP="00E94523">
      <w:pPr>
        <w:numPr>
          <w:ilvl w:val="0"/>
          <w:numId w:val="13"/>
        </w:numPr>
        <w:rPr>
          <w:noProof/>
          <w:sz w:val="24"/>
        </w:rPr>
      </w:pPr>
      <w:r>
        <w:rPr>
          <w:noProof/>
          <w:sz w:val="24"/>
        </w:rPr>
        <w:t>if not, is disapplication required for all or part of the curriculum?</w:t>
      </w:r>
    </w:p>
    <w:p w:rsidR="00000000" w:rsidRDefault="00E94523" w:rsidP="00E94523">
      <w:pPr>
        <w:numPr>
          <w:ilvl w:val="0"/>
          <w:numId w:val="13"/>
        </w:numPr>
        <w:rPr>
          <w:noProof/>
          <w:sz w:val="24"/>
        </w:rPr>
      </w:pPr>
      <w:r>
        <w:rPr>
          <w:noProof/>
          <w:sz w:val="24"/>
        </w:rPr>
        <w:t>is disapplication required for all pupils or for a particular group?</w:t>
      </w:r>
    </w:p>
    <w:p w:rsidR="00000000" w:rsidRDefault="00E94523" w:rsidP="00E94523">
      <w:pPr>
        <w:numPr>
          <w:ilvl w:val="12"/>
          <w:numId w:val="0"/>
        </w:numPr>
        <w:ind w:left="2160" w:hanging="1440"/>
        <w:rPr>
          <w:noProof/>
          <w:sz w:val="24"/>
        </w:rPr>
      </w:pPr>
    </w:p>
    <w:p w:rsidR="00000000" w:rsidRDefault="00E94523" w:rsidP="00E94523">
      <w:pPr>
        <w:numPr>
          <w:ilvl w:val="12"/>
          <w:numId w:val="0"/>
        </w:numPr>
        <w:spacing w:after="280" w:line="240" w:lineRule="atLeast"/>
        <w:jc w:val="both"/>
        <w:rPr>
          <w:noProof/>
          <w:color w:val="000000"/>
          <w:sz w:val="24"/>
        </w:rPr>
      </w:pPr>
      <w:r>
        <w:rPr>
          <w:noProof/>
          <w:color w:val="000000"/>
          <w:sz w:val="24"/>
        </w:rPr>
        <w:t>6.5.2</w:t>
      </w:r>
      <w:r>
        <w:rPr>
          <w:noProof/>
          <w:color w:val="000000"/>
          <w:sz w:val="24"/>
        </w:rPr>
        <w:tab/>
        <w:t>In cases where disapplication is required, t</w:t>
      </w:r>
      <w:r>
        <w:rPr>
          <w:noProof/>
          <w:color w:val="000000"/>
          <w:sz w:val="24"/>
        </w:rPr>
        <w:t>he following process will apply:</w:t>
      </w:r>
    </w:p>
    <w:p w:rsidR="00000000" w:rsidRDefault="00E94523" w:rsidP="00E94523">
      <w:pPr>
        <w:pStyle w:val="Bullet"/>
        <w:numPr>
          <w:ilvl w:val="0"/>
          <w:numId w:val="13"/>
        </w:numPr>
        <w:rPr>
          <w:noProof/>
        </w:rPr>
      </w:pPr>
      <w:r>
        <w:rPr>
          <w:noProof/>
        </w:rPr>
        <w:t xml:space="preserve">the individual school, a group of schools, the LEA, or the EAZ Forum on behalf of schools should make an application to the Secretary of State setting out the case for the desired change. The application should provide the information set out in Annex </w:t>
      </w:r>
      <w:r>
        <w:rPr>
          <w:noProof/>
        </w:rPr>
        <w:lastRenderedPageBreak/>
        <w:t>K. The key aspects of a disapplication are: clear objectives about intended outcomes; a plan as to how these objectives will be achieved; robust arrangements for monitoring the plan (including the ability to adjust if it is lik</w:t>
      </w:r>
      <w:r>
        <w:rPr>
          <w:noProof/>
        </w:rPr>
        <w:t xml:space="preserve">ely that the outcomes do not look as if they will be achieved); and the need to show how the overall aims of the curriculum will be met (see para. 6.2.1 above) </w:t>
      </w:r>
    </w:p>
    <w:p w:rsidR="00000000" w:rsidRDefault="00E94523" w:rsidP="00E94523">
      <w:pPr>
        <w:pStyle w:val="Bullet"/>
        <w:numPr>
          <w:ilvl w:val="0"/>
          <w:numId w:val="13"/>
        </w:numPr>
        <w:rPr>
          <w:noProof/>
        </w:rPr>
      </w:pPr>
      <w:r>
        <w:rPr>
          <w:noProof/>
        </w:rPr>
        <w:t xml:space="preserve">a single application can cover a number of schools provided that the disapplication being sought is identical for each school concerned. Where there are variations then separate applications will need to be made. No school can be included in the application without the agreement of the governing body and the LEA </w:t>
      </w:r>
    </w:p>
    <w:p w:rsidR="00000000" w:rsidRDefault="00E94523" w:rsidP="00E94523">
      <w:pPr>
        <w:pStyle w:val="Bullet"/>
        <w:numPr>
          <w:ilvl w:val="0"/>
          <w:numId w:val="13"/>
        </w:numPr>
        <w:rPr>
          <w:noProof/>
        </w:rPr>
      </w:pPr>
      <w:r>
        <w:rPr>
          <w:noProof/>
        </w:rPr>
        <w:t>an application can be made at any po</w:t>
      </w:r>
      <w:r>
        <w:rPr>
          <w:noProof/>
        </w:rPr>
        <w:t>int during the year but should usually be timed to allow the school to make the necessary preparations for introducing the change from the start of the school year</w:t>
      </w:r>
    </w:p>
    <w:p w:rsidR="00000000" w:rsidRDefault="00E94523" w:rsidP="00E94523">
      <w:pPr>
        <w:pStyle w:val="Bullet"/>
        <w:numPr>
          <w:ilvl w:val="0"/>
          <w:numId w:val="13"/>
        </w:numPr>
        <w:rPr>
          <w:noProof/>
        </w:rPr>
      </w:pPr>
      <w:r>
        <w:rPr>
          <w:noProof/>
        </w:rPr>
        <w:t>advice should be sought from the DfEE adviser on the Forum prior to making an application. This will allow the adviser to check with the DfEE, and QCA if necessary, whether a formal application for disapplication is necessary</w:t>
      </w:r>
    </w:p>
    <w:p w:rsidR="00000000" w:rsidRDefault="00E94523" w:rsidP="00E94523">
      <w:pPr>
        <w:pStyle w:val="Bullet"/>
        <w:numPr>
          <w:ilvl w:val="0"/>
          <w:numId w:val="13"/>
        </w:numPr>
        <w:rPr>
          <w:noProof/>
        </w:rPr>
      </w:pPr>
      <w:r>
        <w:rPr>
          <w:noProof/>
        </w:rPr>
        <w:t>applications will be considered by the Secretary of State who will normally expect to make a decision within 8 weeks of re</w:t>
      </w:r>
      <w:r>
        <w:rPr>
          <w:noProof/>
        </w:rPr>
        <w:t>ceipt. Applicants should factor this into their timetables for implementation</w:t>
      </w:r>
    </w:p>
    <w:p w:rsidR="00000000" w:rsidRDefault="00E94523" w:rsidP="00E94523">
      <w:pPr>
        <w:pStyle w:val="Bullet"/>
        <w:numPr>
          <w:ilvl w:val="0"/>
          <w:numId w:val="13"/>
        </w:numPr>
        <w:rPr>
          <w:noProof/>
        </w:rPr>
      </w:pPr>
      <w:r>
        <w:rPr>
          <w:noProof/>
        </w:rPr>
        <w:t>in cases where the Secretary of State decides not to approve the disapplication, he may identify modifications to the application that he would find appropriate. He may also stipulate conditions for the approval and the time period for which the approval should apply before review</w:t>
      </w:r>
    </w:p>
    <w:p w:rsidR="00000000" w:rsidRDefault="00E94523" w:rsidP="00E94523">
      <w:pPr>
        <w:pStyle w:val="Bullet"/>
        <w:numPr>
          <w:ilvl w:val="0"/>
          <w:numId w:val="13"/>
        </w:numPr>
        <w:rPr>
          <w:noProof/>
        </w:rPr>
      </w:pPr>
      <w:r>
        <w:rPr>
          <w:noProof/>
        </w:rPr>
        <w:t>applicants failing to gain approval to their application can reapply with a modified application at any time.</w:t>
      </w:r>
    </w:p>
    <w:p w:rsidR="00000000" w:rsidRDefault="00E94523" w:rsidP="00E94523">
      <w:pPr>
        <w:numPr>
          <w:ilvl w:val="0"/>
          <w:numId w:val="0"/>
        </w:numPr>
        <w:spacing w:after="280" w:line="240" w:lineRule="atLeast"/>
        <w:jc w:val="both"/>
        <w:rPr>
          <w:noProof/>
          <w:color w:val="000000"/>
          <w:sz w:val="24"/>
        </w:rPr>
      </w:pPr>
      <w:r>
        <w:rPr>
          <w:noProof/>
          <w:color w:val="000000"/>
          <w:sz w:val="24"/>
        </w:rPr>
        <w:t>6.5.3</w:t>
      </w:r>
      <w:r>
        <w:rPr>
          <w:noProof/>
          <w:color w:val="000000"/>
          <w:sz w:val="24"/>
        </w:rPr>
        <w:tab/>
        <w:t>During the period of disapplication,</w:t>
      </w:r>
      <w:r>
        <w:rPr>
          <w:noProof/>
          <w:color w:val="000000"/>
          <w:sz w:val="24"/>
        </w:rPr>
        <w:t xml:space="preserve"> the monitoring of pupil performance at Key Stages 1 and 2 via the full statutory assessment arrangements will continue. Likewise the statutory assessment arrangements at Key Stage 3 will remain unchanged unless the disapplication has affected the range of non-core subjects taught.</w:t>
      </w:r>
    </w:p>
    <w:p w:rsidR="00000000" w:rsidRDefault="00E94523" w:rsidP="00E94523">
      <w:pPr>
        <w:numPr>
          <w:ilvl w:val="0"/>
          <w:numId w:val="0"/>
        </w:numPr>
        <w:spacing w:after="280" w:line="240" w:lineRule="atLeast"/>
        <w:jc w:val="both"/>
        <w:rPr>
          <w:noProof/>
          <w:color w:val="000000"/>
          <w:sz w:val="24"/>
        </w:rPr>
      </w:pPr>
      <w:r>
        <w:rPr>
          <w:noProof/>
          <w:color w:val="000000"/>
          <w:sz w:val="24"/>
        </w:rPr>
        <w:t>6.5.4</w:t>
      </w:r>
      <w:r>
        <w:rPr>
          <w:noProof/>
          <w:color w:val="000000"/>
          <w:sz w:val="24"/>
        </w:rPr>
        <w:tab/>
        <w:t>The monitoring of school performance will also remain unchanged. School results will still be published in the annual performance tables and schools will continue to be inspected by OFSTED according to its normal inspection</w:t>
      </w:r>
      <w:r>
        <w:rPr>
          <w:noProof/>
          <w:color w:val="000000"/>
          <w:sz w:val="24"/>
        </w:rPr>
        <w:t xml:space="preserve"> cycle. However, OFSTED will only check that the teaching complies with the programme of study for subjects which are contained within the school's approved curriculum (i.e. as approved by the Secretary of State, taking into account any disapplications). OFSTED inspectors will consider only the quality of teaching and learning in subjects which still have to be taught, but for which the full requirements of the programmes of study do not have to be followed.</w:t>
      </w:r>
    </w:p>
    <w:p w:rsidR="00000000" w:rsidRDefault="00E94523" w:rsidP="00E94523">
      <w:pPr>
        <w:numPr>
          <w:ilvl w:val="0"/>
          <w:numId w:val="0"/>
        </w:numPr>
        <w:spacing w:after="280" w:line="240" w:lineRule="atLeast"/>
        <w:jc w:val="both"/>
        <w:rPr>
          <w:noProof/>
          <w:color w:val="000000"/>
          <w:sz w:val="24"/>
        </w:rPr>
      </w:pPr>
      <w:r>
        <w:rPr>
          <w:noProof/>
          <w:color w:val="000000"/>
          <w:sz w:val="24"/>
        </w:rPr>
        <w:t>6.5.5</w:t>
      </w:r>
      <w:r>
        <w:rPr>
          <w:noProof/>
          <w:color w:val="000000"/>
          <w:sz w:val="24"/>
        </w:rPr>
        <w:tab/>
        <w:t>Schools will be able to reapply for further</w:t>
      </w:r>
      <w:r>
        <w:rPr>
          <w:noProof/>
          <w:color w:val="000000"/>
          <w:sz w:val="24"/>
        </w:rPr>
        <w:t xml:space="preserve"> disapplication or for modifications to the approved disapplication at any time. This will follow the same process as outlined above for new applications, although minor amendments may be approved by DfEE officials without referral to the Secretary of State.</w:t>
      </w:r>
    </w:p>
    <w:p w:rsidR="00000000" w:rsidRDefault="00E94523" w:rsidP="00E94523">
      <w:pPr>
        <w:numPr>
          <w:ilvl w:val="0"/>
          <w:numId w:val="0"/>
        </w:numPr>
        <w:spacing w:after="280" w:line="240" w:lineRule="atLeast"/>
        <w:jc w:val="both"/>
        <w:rPr>
          <w:noProof/>
          <w:color w:val="000000"/>
          <w:sz w:val="24"/>
        </w:rPr>
      </w:pPr>
      <w:r>
        <w:rPr>
          <w:noProof/>
          <w:color w:val="000000"/>
          <w:sz w:val="24"/>
        </w:rPr>
        <w:lastRenderedPageBreak/>
        <w:t>6.5.6</w:t>
      </w:r>
      <w:r>
        <w:rPr>
          <w:noProof/>
          <w:color w:val="000000"/>
          <w:sz w:val="24"/>
        </w:rPr>
        <w:tab/>
        <w:t>Disapplications are not time-limited and will continue to apply until such time as they are formally revoked. Thus although the expected life of EAZs is from 3-5 years, there is no presumption that disapplication will cease at the end of this peri</w:t>
      </w:r>
      <w:r>
        <w:rPr>
          <w:noProof/>
          <w:color w:val="000000"/>
          <w:sz w:val="24"/>
        </w:rPr>
        <w:t>od. Nevertheless in some cases it will be appropriate at this point or some other point to revoke the disapplication and make arrangements consistent with the National Curriculum that is then in force.</w:t>
      </w:r>
    </w:p>
    <w:p w:rsidR="00000000" w:rsidRDefault="00E94523" w:rsidP="00E94523">
      <w:pPr>
        <w:numPr>
          <w:ilvl w:val="0"/>
          <w:numId w:val="0"/>
        </w:numPr>
        <w:spacing w:after="280" w:line="240" w:lineRule="atLeast"/>
        <w:jc w:val="both"/>
        <w:rPr>
          <w:noProof/>
          <w:color w:val="000000"/>
          <w:sz w:val="24"/>
        </w:rPr>
      </w:pPr>
      <w:r>
        <w:rPr>
          <w:noProof/>
          <w:color w:val="000000"/>
          <w:sz w:val="24"/>
        </w:rPr>
        <w:t>6.5.7</w:t>
      </w:r>
      <w:r>
        <w:rPr>
          <w:noProof/>
          <w:color w:val="000000"/>
          <w:sz w:val="24"/>
        </w:rPr>
        <w:tab/>
        <w:t>The normal process in such cases would be for the school or LEA will to make an application to revoke the disapplication. Such an application can be made at any time and need not wait until the end of the life of the EAZ. For example it might be appropriate where the initial disapplication has not produ</w:t>
      </w:r>
      <w:r>
        <w:rPr>
          <w:noProof/>
          <w:color w:val="000000"/>
          <w:sz w:val="24"/>
        </w:rPr>
        <w:t>ced sufficient benefits or where the conditions that prompted it no longer exist. Likewise the Secretary of State has powers under Section 363 of the Education Act 1996 to lay regulations to force a school to revoke the disapplication in cases where he feels that the experience to date does not support its continuation.</w:t>
      </w:r>
    </w:p>
    <w:p w:rsidR="00000000" w:rsidRDefault="00E94523" w:rsidP="00E94523">
      <w:pPr>
        <w:numPr>
          <w:ilvl w:val="0"/>
          <w:numId w:val="0"/>
        </w:numPr>
        <w:spacing w:line="240" w:lineRule="atLeast"/>
        <w:jc w:val="both"/>
        <w:rPr>
          <w:noProof/>
          <w:color w:val="000000"/>
          <w:sz w:val="24"/>
        </w:rPr>
      </w:pPr>
      <w:r>
        <w:rPr>
          <w:noProof/>
          <w:color w:val="000000"/>
          <w:sz w:val="24"/>
        </w:rPr>
        <w:t>6.5.8</w:t>
      </w:r>
      <w:r>
        <w:rPr>
          <w:noProof/>
          <w:color w:val="000000"/>
          <w:sz w:val="24"/>
        </w:rPr>
        <w:tab/>
        <w:t>When schools reapply the full National Curriculum they may decide that there are cohorts of pupils who would benefit from continuing to study the old disapplied curriculum for a period</w:t>
      </w:r>
      <w:r>
        <w:rPr>
          <w:noProof/>
          <w:color w:val="000000"/>
          <w:sz w:val="24"/>
        </w:rPr>
        <w:t xml:space="preserve"> (say, to the end of a particular Key Stage). In such a case it may make sense to phase out the old curriculum gradually, perhaps introducing the new curriculum for new pupils from a particular date. If schools take this view they should make their case for doing so in their application to the Secretary of State to lift the disapplication. Schools should take into account the financial and administrative implications of running separate assessment arrangements for the old and the new curriculum in the trans</w:t>
      </w:r>
      <w:r>
        <w:rPr>
          <w:noProof/>
          <w:color w:val="000000"/>
          <w:sz w:val="24"/>
        </w:rPr>
        <w:t>ition period.</w:t>
      </w:r>
    </w:p>
    <w:p w:rsidR="00000000" w:rsidRDefault="00E94523" w:rsidP="00E94523">
      <w:pPr>
        <w:numPr>
          <w:ilvl w:val="0"/>
          <w:numId w:val="0"/>
        </w:numPr>
        <w:rPr>
          <w:noProof/>
        </w:rPr>
        <w:sectPr w:rsidR="00000000">
          <w:headerReference w:type="default" r:id="rId16"/>
          <w:pgSz w:w="11907" w:h="16840" w:code="9"/>
          <w:pgMar w:top="1418" w:right="1304" w:bottom="1418" w:left="1304" w:header="720" w:footer="720" w:gutter="0"/>
          <w:cols w:space="720"/>
        </w:sectPr>
      </w:pPr>
    </w:p>
    <w:p w:rsidR="00000000" w:rsidRDefault="00E94523" w:rsidP="00E94523">
      <w:pPr>
        <w:numPr>
          <w:ilvl w:val="0"/>
          <w:numId w:val="0"/>
        </w:numPr>
        <w:spacing w:after="480"/>
        <w:rPr>
          <w:noProof/>
        </w:rPr>
      </w:pPr>
      <w:r>
        <w:rPr>
          <w:b/>
          <w:noProof/>
          <w:sz w:val="36"/>
        </w:rPr>
        <w:lastRenderedPageBreak/>
        <w:t>7   Employment of Staff</w:t>
      </w:r>
    </w:p>
    <w:p w:rsidR="00000000" w:rsidRDefault="00E94523" w:rsidP="00E94523">
      <w:pPr>
        <w:numPr>
          <w:ilvl w:val="0"/>
          <w:numId w:val="0"/>
        </w:numPr>
        <w:spacing w:after="280" w:line="240" w:lineRule="atLeast"/>
        <w:rPr>
          <w:b/>
          <w:noProof/>
          <w:color w:val="000000"/>
          <w:sz w:val="24"/>
        </w:rPr>
      </w:pPr>
      <w:r>
        <w:rPr>
          <w:b/>
          <w:noProof/>
          <w:color w:val="000000"/>
          <w:sz w:val="28"/>
        </w:rPr>
        <w:t>7.1</w:t>
      </w:r>
      <w:r>
        <w:rPr>
          <w:b/>
          <w:noProof/>
          <w:color w:val="000000"/>
          <w:sz w:val="28"/>
        </w:rPr>
        <w:tab/>
        <w:t>Introduction</w:t>
      </w:r>
    </w:p>
    <w:p w:rsidR="00000000" w:rsidRDefault="00E94523" w:rsidP="00E94523">
      <w:pPr>
        <w:numPr>
          <w:ilvl w:val="0"/>
          <w:numId w:val="0"/>
        </w:numPr>
        <w:spacing w:after="280" w:line="240" w:lineRule="atLeast"/>
        <w:jc w:val="both"/>
        <w:rPr>
          <w:noProof/>
          <w:color w:val="000000"/>
          <w:sz w:val="24"/>
        </w:rPr>
      </w:pPr>
      <w:r>
        <w:rPr>
          <w:noProof/>
          <w:color w:val="000000"/>
          <w:sz w:val="24"/>
        </w:rPr>
        <w:t>7.1.1</w:t>
      </w:r>
      <w:r>
        <w:rPr>
          <w:noProof/>
          <w:color w:val="000000"/>
          <w:sz w:val="24"/>
        </w:rPr>
        <w:tab/>
        <w:t>Staff are the single most important resource available to EAZs in raising educational standards. The success of the EAZ will depend on there being the skill, willingness and commitment among all staff to respond to the new initiatives and to realise the objectives in the action plan. In many areas the existence of the forum and its clear focus on specific targets will ensure that the best use is made of existing skills and energy.</w:t>
      </w:r>
    </w:p>
    <w:p w:rsidR="00000000" w:rsidRDefault="00E94523" w:rsidP="00E94523">
      <w:pPr>
        <w:numPr>
          <w:ilvl w:val="0"/>
          <w:numId w:val="0"/>
        </w:numPr>
        <w:spacing w:after="280" w:line="240" w:lineRule="atLeast"/>
        <w:jc w:val="both"/>
        <w:rPr>
          <w:noProof/>
          <w:color w:val="000000"/>
          <w:sz w:val="24"/>
        </w:rPr>
      </w:pPr>
      <w:r>
        <w:rPr>
          <w:noProof/>
          <w:color w:val="000000"/>
          <w:sz w:val="24"/>
        </w:rPr>
        <w:t>7.1.2</w:t>
      </w:r>
      <w:r>
        <w:rPr>
          <w:noProof/>
          <w:color w:val="000000"/>
          <w:sz w:val="24"/>
        </w:rPr>
        <w:tab/>
        <w:t>In some c</w:t>
      </w:r>
      <w:r>
        <w:rPr>
          <w:noProof/>
          <w:color w:val="000000"/>
          <w:sz w:val="24"/>
        </w:rPr>
        <w:t>ases realising those objectives will mean recruiting highly skilled teachers (including headteachers) from outside the EAZ to work in circumstances considerably more challenging than their existing posts. In other cases the need will be to deploy existing staff in different and possibly innovative ways.</w:t>
      </w:r>
    </w:p>
    <w:p w:rsidR="00000000" w:rsidRDefault="00E94523" w:rsidP="00E94523">
      <w:pPr>
        <w:numPr>
          <w:ilvl w:val="0"/>
          <w:numId w:val="0"/>
        </w:numPr>
        <w:spacing w:after="280" w:line="240" w:lineRule="atLeast"/>
        <w:jc w:val="both"/>
        <w:rPr>
          <w:noProof/>
          <w:color w:val="000000"/>
          <w:sz w:val="24"/>
        </w:rPr>
      </w:pPr>
      <w:r>
        <w:rPr>
          <w:noProof/>
          <w:color w:val="000000"/>
          <w:sz w:val="24"/>
        </w:rPr>
        <w:t>7.1.3</w:t>
      </w:r>
      <w:r>
        <w:rPr>
          <w:noProof/>
          <w:color w:val="000000"/>
          <w:sz w:val="24"/>
        </w:rPr>
        <w:tab/>
        <w:t>It will be for the Action Forums themselves to decide what initiatives are most likely to help deliver their action plan objectives. The intention of the government is that forums and the schools withi</w:t>
      </w:r>
      <w:r>
        <w:rPr>
          <w:noProof/>
          <w:color w:val="000000"/>
          <w:sz w:val="24"/>
        </w:rPr>
        <w:t>n an EAZ should have the flexibility to employ and deploy staff in the ways most likely to ensure that such initiatives succeed.</w:t>
      </w:r>
    </w:p>
    <w:p w:rsidR="00000000" w:rsidRDefault="00E94523" w:rsidP="00E94523">
      <w:pPr>
        <w:numPr>
          <w:ilvl w:val="0"/>
          <w:numId w:val="0"/>
        </w:numPr>
        <w:spacing w:after="280" w:line="240" w:lineRule="atLeast"/>
        <w:jc w:val="both"/>
        <w:rPr>
          <w:noProof/>
          <w:color w:val="000000"/>
          <w:sz w:val="24"/>
        </w:rPr>
      </w:pPr>
      <w:r>
        <w:rPr>
          <w:noProof/>
          <w:color w:val="000000"/>
          <w:sz w:val="24"/>
        </w:rPr>
        <w:t>7.1.4</w:t>
      </w:r>
      <w:r>
        <w:rPr>
          <w:noProof/>
          <w:color w:val="000000"/>
          <w:sz w:val="24"/>
        </w:rPr>
        <w:tab/>
        <w:t>Arrangements for employing and deploying support staff are generally locally determined and, in consequence, sufficiently flexible for the purposes of EAZs. The advice in this section therefore is principally concerned with the employment of teaching staff who have a national statutory framework for pay and conditions.</w:t>
      </w:r>
    </w:p>
    <w:p w:rsidR="00000000" w:rsidRDefault="00E94523" w:rsidP="00E94523">
      <w:pPr>
        <w:numPr>
          <w:ilvl w:val="0"/>
          <w:numId w:val="0"/>
        </w:numPr>
        <w:spacing w:after="180" w:line="240" w:lineRule="atLeast"/>
        <w:jc w:val="both"/>
        <w:rPr>
          <w:noProof/>
          <w:color w:val="000000"/>
          <w:sz w:val="24"/>
        </w:rPr>
      </w:pPr>
      <w:r>
        <w:rPr>
          <w:noProof/>
          <w:color w:val="000000"/>
          <w:sz w:val="24"/>
        </w:rPr>
        <w:t>7.1.5</w:t>
      </w:r>
      <w:r>
        <w:rPr>
          <w:noProof/>
          <w:color w:val="000000"/>
          <w:sz w:val="24"/>
        </w:rPr>
        <w:tab/>
        <w:t>At the outset it is important to emphasise that fl</w:t>
      </w:r>
      <w:r>
        <w:rPr>
          <w:noProof/>
          <w:color w:val="000000"/>
          <w:sz w:val="24"/>
        </w:rPr>
        <w:t>exibility in employment practice does not have to require radical change or disruption to the existing employment framework:</w:t>
      </w:r>
    </w:p>
    <w:p w:rsidR="00000000" w:rsidRDefault="00E94523" w:rsidP="00E94523">
      <w:pPr>
        <w:pStyle w:val="Bullet"/>
        <w:numPr>
          <w:ilvl w:val="0"/>
          <w:numId w:val="13"/>
        </w:numPr>
        <w:rPr>
          <w:noProof/>
        </w:rPr>
      </w:pPr>
      <w:r>
        <w:rPr>
          <w:noProof/>
        </w:rPr>
        <w:t>There is already considerable, and underused, scope for flexibility within that framework in terms of staffing structures, patterns of working and the way in which individual teachers are rewarded (a reminder of what is already available in salary terms is given in paragraphs 7.4.5 – 6)</w:t>
      </w:r>
    </w:p>
    <w:p w:rsidR="00000000" w:rsidRDefault="00E94523" w:rsidP="00E94523">
      <w:pPr>
        <w:numPr>
          <w:ilvl w:val="12"/>
          <w:numId w:val="0"/>
        </w:numPr>
        <w:spacing w:after="280" w:line="240" w:lineRule="atLeast"/>
        <w:jc w:val="both"/>
        <w:rPr>
          <w:noProof/>
          <w:color w:val="000000"/>
          <w:sz w:val="24"/>
        </w:rPr>
      </w:pPr>
      <w:r>
        <w:rPr>
          <w:noProof/>
          <w:color w:val="000000"/>
          <w:sz w:val="24"/>
        </w:rPr>
        <w:t>7.1.6</w:t>
      </w:r>
      <w:r>
        <w:rPr>
          <w:noProof/>
          <w:color w:val="000000"/>
          <w:sz w:val="24"/>
        </w:rPr>
        <w:tab/>
        <w:t xml:space="preserve">Employer roles do not pass automatically from the existing bodies to the </w:t>
      </w:r>
      <w:r>
        <w:rPr>
          <w:noProof/>
          <w:color w:val="000000"/>
          <w:sz w:val="24"/>
        </w:rPr>
        <w:br/>
        <w:t>forum – the vast ma</w:t>
      </w:r>
      <w:r>
        <w:rPr>
          <w:noProof/>
          <w:color w:val="000000"/>
          <w:sz w:val="24"/>
        </w:rPr>
        <w:t>jority of teachers and other staff within a zone will retain their existing contracts albeit some may have fixed term variations to those contracts.</w:t>
      </w:r>
    </w:p>
    <w:p w:rsidR="00000000" w:rsidRDefault="00E94523" w:rsidP="00E94523">
      <w:pPr>
        <w:numPr>
          <w:ilvl w:val="12"/>
          <w:numId w:val="0"/>
        </w:numPr>
        <w:spacing w:after="180" w:line="240" w:lineRule="atLeast"/>
        <w:jc w:val="both"/>
        <w:rPr>
          <w:noProof/>
          <w:color w:val="000000"/>
          <w:sz w:val="24"/>
        </w:rPr>
      </w:pPr>
      <w:r>
        <w:rPr>
          <w:noProof/>
          <w:color w:val="000000"/>
          <w:sz w:val="24"/>
        </w:rPr>
        <w:t>7.1.6</w:t>
      </w:r>
      <w:r>
        <w:rPr>
          <w:noProof/>
          <w:color w:val="000000"/>
          <w:sz w:val="24"/>
        </w:rPr>
        <w:tab/>
        <w:t>The remainder of this section describes -</w:t>
      </w:r>
    </w:p>
    <w:p w:rsidR="00000000" w:rsidRDefault="00E94523" w:rsidP="00E94523">
      <w:pPr>
        <w:pStyle w:val="Bullet"/>
        <w:numPr>
          <w:ilvl w:val="0"/>
          <w:numId w:val="13"/>
        </w:numPr>
        <w:rPr>
          <w:noProof/>
        </w:rPr>
      </w:pPr>
      <w:r>
        <w:rPr>
          <w:noProof/>
        </w:rPr>
        <w:t>the circumstances in which more flexible approaches might be beneficial</w:t>
      </w:r>
    </w:p>
    <w:p w:rsidR="00000000" w:rsidRDefault="00E94523" w:rsidP="00E94523">
      <w:pPr>
        <w:pStyle w:val="Bullet"/>
        <w:numPr>
          <w:ilvl w:val="0"/>
          <w:numId w:val="13"/>
        </w:numPr>
        <w:rPr>
          <w:noProof/>
        </w:rPr>
      </w:pPr>
      <w:r>
        <w:rPr>
          <w:noProof/>
        </w:rPr>
        <w:t>the range of different ways in which staff might be employed within Education Action Zones</w:t>
      </w:r>
    </w:p>
    <w:p w:rsidR="00000000" w:rsidRDefault="00E94523" w:rsidP="00E94523">
      <w:pPr>
        <w:pStyle w:val="Bullet"/>
        <w:numPr>
          <w:ilvl w:val="0"/>
          <w:numId w:val="13"/>
        </w:numPr>
        <w:rPr>
          <w:noProof/>
        </w:rPr>
      </w:pPr>
      <w:r>
        <w:rPr>
          <w:noProof/>
        </w:rPr>
        <w:t>the power to disapply the School Teachers’ Pay and Conditions Document (STPCD) and the procedure for seeking approval to this</w:t>
      </w:r>
    </w:p>
    <w:p w:rsidR="00000000" w:rsidRDefault="00E94523" w:rsidP="00E94523">
      <w:pPr>
        <w:pStyle w:val="Bullet"/>
        <w:numPr>
          <w:ilvl w:val="0"/>
          <w:numId w:val="13"/>
        </w:numPr>
        <w:rPr>
          <w:noProof/>
        </w:rPr>
      </w:pPr>
      <w:r>
        <w:rPr>
          <w:noProof/>
        </w:rPr>
        <w:t>the implications for teach</w:t>
      </w:r>
      <w:r>
        <w:rPr>
          <w:noProof/>
        </w:rPr>
        <w:t>ers whose conditions of employment have been varied</w:t>
      </w:r>
    </w:p>
    <w:p w:rsidR="00000000" w:rsidRDefault="00E94523" w:rsidP="00E94523">
      <w:pPr>
        <w:numPr>
          <w:ilvl w:val="0"/>
          <w:numId w:val="0"/>
        </w:numPr>
        <w:spacing w:after="280"/>
        <w:rPr>
          <w:b/>
          <w:noProof/>
          <w:sz w:val="28"/>
        </w:rPr>
      </w:pPr>
      <w:r>
        <w:rPr>
          <w:b/>
          <w:noProof/>
          <w:sz w:val="28"/>
        </w:rPr>
        <w:lastRenderedPageBreak/>
        <w:t>7.2</w:t>
      </w:r>
      <w:r>
        <w:rPr>
          <w:b/>
          <w:noProof/>
          <w:sz w:val="28"/>
        </w:rPr>
        <w:tab/>
        <w:t>The case for flexibility</w:t>
      </w:r>
    </w:p>
    <w:p w:rsidR="00000000" w:rsidRDefault="00E94523" w:rsidP="00E94523">
      <w:pPr>
        <w:numPr>
          <w:ilvl w:val="0"/>
          <w:numId w:val="0"/>
        </w:numPr>
        <w:spacing w:after="180" w:line="240" w:lineRule="atLeast"/>
        <w:jc w:val="both"/>
        <w:rPr>
          <w:noProof/>
          <w:color w:val="000000"/>
          <w:sz w:val="24"/>
        </w:rPr>
      </w:pPr>
      <w:r>
        <w:rPr>
          <w:noProof/>
          <w:color w:val="000000"/>
          <w:sz w:val="24"/>
        </w:rPr>
        <w:t>7.2.1</w:t>
      </w:r>
      <w:r>
        <w:rPr>
          <w:noProof/>
          <w:color w:val="000000"/>
          <w:sz w:val="24"/>
        </w:rPr>
        <w:tab/>
        <w:t>There are broadly four sets of circumstances in which the Action Forum or individual schools within the EAZ may want to consider new ways of employing and rewarding staff –</w:t>
      </w:r>
    </w:p>
    <w:p w:rsidR="00000000" w:rsidRDefault="00E94523" w:rsidP="00E94523">
      <w:pPr>
        <w:pStyle w:val="Bullet"/>
        <w:numPr>
          <w:ilvl w:val="0"/>
          <w:numId w:val="13"/>
        </w:numPr>
        <w:rPr>
          <w:noProof/>
        </w:rPr>
      </w:pPr>
      <w:r>
        <w:rPr>
          <w:noProof/>
        </w:rPr>
        <w:t>to attract staff from outside to work in the EAZ</w:t>
      </w:r>
    </w:p>
    <w:p w:rsidR="00000000" w:rsidRDefault="00E94523" w:rsidP="00E94523">
      <w:pPr>
        <w:pStyle w:val="Bullet"/>
        <w:numPr>
          <w:ilvl w:val="0"/>
          <w:numId w:val="13"/>
        </w:numPr>
        <w:rPr>
          <w:noProof/>
        </w:rPr>
      </w:pPr>
      <w:r>
        <w:rPr>
          <w:noProof/>
        </w:rPr>
        <w:t>to retain and motivate staff already working within the zone</w:t>
      </w:r>
    </w:p>
    <w:p w:rsidR="00000000" w:rsidRDefault="00E94523" w:rsidP="00E94523">
      <w:pPr>
        <w:pStyle w:val="Bullet"/>
        <w:numPr>
          <w:ilvl w:val="0"/>
          <w:numId w:val="13"/>
        </w:numPr>
        <w:rPr>
          <w:noProof/>
        </w:rPr>
      </w:pPr>
      <w:r>
        <w:rPr>
          <w:noProof/>
        </w:rPr>
        <w:t>to reward performance collectively or individually</w:t>
      </w:r>
    </w:p>
    <w:p w:rsidR="00000000" w:rsidRDefault="00E94523" w:rsidP="00E94523">
      <w:pPr>
        <w:pStyle w:val="Bullet"/>
        <w:numPr>
          <w:ilvl w:val="0"/>
          <w:numId w:val="13"/>
        </w:numPr>
        <w:rPr>
          <w:noProof/>
        </w:rPr>
      </w:pPr>
      <w:r>
        <w:rPr>
          <w:noProof/>
        </w:rPr>
        <w:t>to facilitate particular schemes involving different working patterns.</w:t>
      </w:r>
    </w:p>
    <w:p w:rsidR="00000000" w:rsidRDefault="00E94523" w:rsidP="00E94523">
      <w:pPr>
        <w:numPr>
          <w:ilvl w:val="0"/>
          <w:numId w:val="0"/>
        </w:numPr>
        <w:spacing w:after="280" w:line="240" w:lineRule="atLeast"/>
        <w:jc w:val="both"/>
        <w:rPr>
          <w:noProof/>
          <w:color w:val="000000"/>
          <w:sz w:val="24"/>
        </w:rPr>
      </w:pPr>
      <w:r>
        <w:rPr>
          <w:noProof/>
          <w:color w:val="000000"/>
          <w:sz w:val="24"/>
        </w:rPr>
        <w:t>7.2.2</w:t>
      </w:r>
      <w:r>
        <w:rPr>
          <w:noProof/>
          <w:color w:val="000000"/>
          <w:sz w:val="24"/>
        </w:rPr>
        <w:tab/>
        <w:t xml:space="preserve">Each of these </w:t>
      </w:r>
      <w:r>
        <w:rPr>
          <w:noProof/>
          <w:color w:val="000000"/>
          <w:sz w:val="24"/>
        </w:rPr>
        <w:t>is described more fully in the following paragraphs.</w:t>
      </w:r>
    </w:p>
    <w:p w:rsidR="00000000" w:rsidRDefault="00E94523" w:rsidP="00E94523">
      <w:pPr>
        <w:keepNext/>
        <w:numPr>
          <w:ilvl w:val="0"/>
          <w:numId w:val="0"/>
        </w:numPr>
        <w:spacing w:after="40"/>
        <w:rPr>
          <w:i/>
          <w:noProof/>
          <w:sz w:val="24"/>
        </w:rPr>
      </w:pPr>
      <w:r>
        <w:rPr>
          <w:i/>
          <w:noProof/>
          <w:sz w:val="24"/>
        </w:rPr>
        <w:t>Attracting teachers from outside the zone</w:t>
      </w:r>
    </w:p>
    <w:p w:rsidR="00000000" w:rsidRDefault="00E94523" w:rsidP="00E94523">
      <w:pPr>
        <w:numPr>
          <w:ilvl w:val="0"/>
          <w:numId w:val="0"/>
        </w:numPr>
        <w:spacing w:after="280" w:line="240" w:lineRule="atLeast"/>
        <w:jc w:val="both"/>
        <w:rPr>
          <w:noProof/>
          <w:color w:val="000000"/>
          <w:sz w:val="24"/>
        </w:rPr>
      </w:pPr>
      <w:r>
        <w:rPr>
          <w:noProof/>
          <w:color w:val="000000"/>
          <w:sz w:val="24"/>
        </w:rPr>
        <w:t>7.2.3</w:t>
      </w:r>
      <w:r>
        <w:rPr>
          <w:noProof/>
          <w:color w:val="000000"/>
          <w:sz w:val="24"/>
        </w:rPr>
        <w:tab/>
        <w:t>In its diagnosis of the needs of the EAZ, the Action Forum may identify skill shortages as a root cause of underachievement. In these circumstances the ability to attract highly skilled staff into the zone may be seen as a key factor in raising standards.</w:t>
      </w:r>
    </w:p>
    <w:p w:rsidR="00000000" w:rsidRDefault="00E94523" w:rsidP="00E94523">
      <w:pPr>
        <w:numPr>
          <w:ilvl w:val="0"/>
          <w:numId w:val="0"/>
        </w:numPr>
        <w:spacing w:after="280" w:line="240" w:lineRule="atLeast"/>
        <w:jc w:val="both"/>
        <w:rPr>
          <w:noProof/>
          <w:color w:val="000000"/>
          <w:sz w:val="24"/>
        </w:rPr>
      </w:pPr>
      <w:r>
        <w:rPr>
          <w:noProof/>
          <w:color w:val="000000"/>
          <w:sz w:val="24"/>
        </w:rPr>
        <w:t>7.2.4</w:t>
      </w:r>
      <w:r>
        <w:rPr>
          <w:noProof/>
          <w:color w:val="000000"/>
          <w:sz w:val="24"/>
        </w:rPr>
        <w:tab/>
        <w:t>For example one skill shortage that a number of EAZs are likely to identify will be the professional leadership that can be provided by an outstandin</w:t>
      </w:r>
      <w:r>
        <w:rPr>
          <w:noProof/>
          <w:color w:val="000000"/>
          <w:sz w:val="24"/>
        </w:rPr>
        <w:t>g headteacher. Attracting such headteachers away from successful schools, possibly in less challenging areas, to provide leadership in a school which may already be identified as failing may be a difficult task. That task might be made easier if it is possible to offer an attractive reward package which recognises the nature of the challenge and the degree of risk and disruption involved for the individual.</w:t>
      </w:r>
    </w:p>
    <w:p w:rsidR="00000000" w:rsidRDefault="00E94523" w:rsidP="00E94523">
      <w:pPr>
        <w:numPr>
          <w:ilvl w:val="0"/>
          <w:numId w:val="0"/>
        </w:numPr>
        <w:spacing w:after="280" w:line="240" w:lineRule="atLeast"/>
        <w:jc w:val="both"/>
        <w:rPr>
          <w:noProof/>
          <w:color w:val="000000"/>
          <w:sz w:val="24"/>
        </w:rPr>
      </w:pPr>
      <w:r>
        <w:rPr>
          <w:noProof/>
          <w:color w:val="000000"/>
          <w:sz w:val="24"/>
        </w:rPr>
        <w:t>7.2.5</w:t>
      </w:r>
      <w:r>
        <w:rPr>
          <w:noProof/>
          <w:color w:val="000000"/>
          <w:sz w:val="24"/>
        </w:rPr>
        <w:tab/>
        <w:t xml:space="preserve">Similar considerations might apply to skilled teachers or other staff who need to be recruited </w:t>
      </w:r>
      <w:r>
        <w:rPr>
          <w:noProof/>
          <w:color w:val="000000"/>
          <w:sz w:val="24"/>
        </w:rPr>
        <w:t>to raise standards of achievement in individual schools or to provide subject leadership, or specific literacy or numeracy input across a number of schools.</w:t>
      </w:r>
    </w:p>
    <w:p w:rsidR="00000000" w:rsidRDefault="00E94523" w:rsidP="00E94523">
      <w:pPr>
        <w:keepNext/>
        <w:numPr>
          <w:ilvl w:val="0"/>
          <w:numId w:val="0"/>
        </w:numPr>
        <w:spacing w:after="40"/>
        <w:rPr>
          <w:i/>
          <w:noProof/>
          <w:sz w:val="24"/>
        </w:rPr>
      </w:pPr>
      <w:r>
        <w:rPr>
          <w:i/>
          <w:noProof/>
          <w:sz w:val="24"/>
        </w:rPr>
        <w:t>Retention and motivation of teachers</w:t>
      </w:r>
    </w:p>
    <w:p w:rsidR="00000000" w:rsidRDefault="00E94523" w:rsidP="00E94523">
      <w:pPr>
        <w:numPr>
          <w:ilvl w:val="0"/>
          <w:numId w:val="0"/>
        </w:numPr>
        <w:spacing w:after="280" w:line="240" w:lineRule="atLeast"/>
        <w:jc w:val="both"/>
        <w:rPr>
          <w:noProof/>
          <w:color w:val="000000"/>
          <w:sz w:val="24"/>
        </w:rPr>
      </w:pPr>
      <w:r>
        <w:rPr>
          <w:noProof/>
          <w:color w:val="000000"/>
          <w:sz w:val="24"/>
        </w:rPr>
        <w:t>7.2.6</w:t>
      </w:r>
      <w:r>
        <w:rPr>
          <w:noProof/>
          <w:color w:val="000000"/>
          <w:sz w:val="24"/>
        </w:rPr>
        <w:tab/>
        <w:t>Action Forums may identify staff turnover, and in particular the loss of good staff on promotion to less challenging areas, as a key factor in the zone’s underachievement.</w:t>
      </w:r>
    </w:p>
    <w:p w:rsidR="00000000" w:rsidRDefault="00E94523" w:rsidP="00E94523">
      <w:pPr>
        <w:numPr>
          <w:ilvl w:val="0"/>
          <w:numId w:val="0"/>
        </w:numPr>
        <w:spacing w:after="280" w:line="240" w:lineRule="atLeast"/>
        <w:jc w:val="both"/>
        <w:rPr>
          <w:noProof/>
          <w:color w:val="000000"/>
          <w:sz w:val="24"/>
        </w:rPr>
      </w:pPr>
      <w:r>
        <w:rPr>
          <w:noProof/>
          <w:color w:val="000000"/>
          <w:sz w:val="24"/>
        </w:rPr>
        <w:t>7.2.7</w:t>
      </w:r>
      <w:r>
        <w:rPr>
          <w:noProof/>
          <w:color w:val="000000"/>
          <w:sz w:val="24"/>
        </w:rPr>
        <w:tab/>
        <w:t>In these circumstances forums might want to consider ways in which it might be possible to retain staff and motivate them in addressin</w:t>
      </w:r>
      <w:r>
        <w:rPr>
          <w:noProof/>
          <w:color w:val="000000"/>
          <w:sz w:val="24"/>
        </w:rPr>
        <w:t>g the objectives of the action plan. Reward schemes have been tried in the past - for example the social priority allowances paid to teachers working in designated schools.</w:t>
      </w:r>
    </w:p>
    <w:p w:rsidR="00000000" w:rsidRDefault="00E94523" w:rsidP="00E94523">
      <w:pPr>
        <w:numPr>
          <w:ilvl w:val="0"/>
          <w:numId w:val="0"/>
        </w:numPr>
        <w:spacing w:after="280" w:line="240" w:lineRule="atLeast"/>
        <w:jc w:val="both"/>
        <w:rPr>
          <w:noProof/>
          <w:color w:val="000000"/>
          <w:sz w:val="24"/>
        </w:rPr>
      </w:pPr>
      <w:r>
        <w:rPr>
          <w:noProof/>
          <w:color w:val="000000"/>
          <w:sz w:val="24"/>
        </w:rPr>
        <w:t>7.2.8</w:t>
      </w:r>
      <w:r>
        <w:rPr>
          <w:noProof/>
          <w:color w:val="000000"/>
          <w:sz w:val="24"/>
        </w:rPr>
        <w:tab/>
        <w:t>There will be other, and possibly more effective, ways of recognising the loyalty and commitment of good staff who choose to work in schools where children have high levels of need rather than seek posts in easier circumstances. One approach would be through the recognition of outstanding individual or team performance (see below).</w:t>
      </w:r>
    </w:p>
    <w:p w:rsidR="00000000" w:rsidRDefault="00E94523" w:rsidP="00E94523">
      <w:pPr>
        <w:numPr>
          <w:ilvl w:val="0"/>
          <w:numId w:val="0"/>
        </w:numPr>
        <w:spacing w:after="280" w:line="240" w:lineRule="atLeast"/>
        <w:jc w:val="both"/>
        <w:rPr>
          <w:noProof/>
          <w:color w:val="000000"/>
          <w:sz w:val="24"/>
        </w:rPr>
      </w:pPr>
      <w:r>
        <w:rPr>
          <w:noProof/>
          <w:color w:val="000000"/>
          <w:sz w:val="24"/>
        </w:rPr>
        <w:t>7.2.9</w:t>
      </w:r>
      <w:r>
        <w:rPr>
          <w:noProof/>
          <w:color w:val="000000"/>
          <w:sz w:val="24"/>
        </w:rPr>
        <w:tab/>
        <w:t xml:space="preserve">Another might be to identify key teachers who come within the new category of Advanced Skills Teacher (AST) currently being developed. The creation of AST posts might be seen not only as a means of retaining or recruiting outstanding teachers but also as an important resource in terms of professional development within the zone. In order to recruit an AST, </w:t>
      </w:r>
      <w:r>
        <w:rPr>
          <w:noProof/>
          <w:color w:val="000000"/>
          <w:sz w:val="24"/>
        </w:rPr>
        <w:lastRenderedPageBreak/>
        <w:t>national selection procedures must be followed. Separate advice on this is available from John Sheridan, School Teachers’ Pay Team, 0171 925 6141,</w:t>
      </w:r>
      <w:r>
        <w:rPr>
          <w:noProof/>
          <w:color w:val="000000"/>
          <w:sz w:val="24"/>
        </w:rPr>
        <w:t xml:space="preserve"> and has been sent to the project director of each newly created action zone.</w:t>
      </w:r>
    </w:p>
    <w:p w:rsidR="00000000" w:rsidRDefault="00E94523" w:rsidP="00E94523">
      <w:pPr>
        <w:keepNext/>
        <w:numPr>
          <w:ilvl w:val="0"/>
          <w:numId w:val="0"/>
        </w:numPr>
        <w:spacing w:after="40"/>
        <w:rPr>
          <w:i/>
          <w:noProof/>
          <w:sz w:val="24"/>
        </w:rPr>
      </w:pPr>
      <w:r>
        <w:rPr>
          <w:i/>
          <w:noProof/>
          <w:sz w:val="24"/>
        </w:rPr>
        <w:t>Rewarding performance</w:t>
      </w:r>
    </w:p>
    <w:p w:rsidR="00000000" w:rsidRDefault="00E94523" w:rsidP="00E94523">
      <w:pPr>
        <w:numPr>
          <w:ilvl w:val="0"/>
          <w:numId w:val="0"/>
        </w:numPr>
        <w:spacing w:after="280" w:line="240" w:lineRule="atLeast"/>
        <w:jc w:val="both"/>
        <w:rPr>
          <w:noProof/>
          <w:color w:val="000000"/>
          <w:sz w:val="24"/>
        </w:rPr>
      </w:pPr>
      <w:r>
        <w:rPr>
          <w:noProof/>
          <w:color w:val="000000"/>
          <w:sz w:val="24"/>
        </w:rPr>
        <w:t>7.2.10 A further potential area of flexibility is that of rewarding individual or collective performance. The current provisions for rewarding excellence in the STPCD remain virtually unused nationally.</w:t>
      </w:r>
    </w:p>
    <w:p w:rsidR="00000000" w:rsidRDefault="00E94523" w:rsidP="00E94523">
      <w:pPr>
        <w:numPr>
          <w:ilvl w:val="0"/>
          <w:numId w:val="0"/>
        </w:numPr>
        <w:spacing w:after="280" w:line="240" w:lineRule="atLeast"/>
        <w:jc w:val="both"/>
        <w:rPr>
          <w:noProof/>
          <w:color w:val="000000"/>
          <w:sz w:val="24"/>
        </w:rPr>
      </w:pPr>
      <w:r>
        <w:rPr>
          <w:noProof/>
          <w:color w:val="000000"/>
          <w:sz w:val="24"/>
        </w:rPr>
        <w:t>7.2.11</w:t>
      </w:r>
      <w:r>
        <w:rPr>
          <w:noProof/>
          <w:color w:val="000000"/>
          <w:sz w:val="24"/>
        </w:rPr>
        <w:tab/>
        <w:t>EAZs may wish to consider performance related reward schemes for individual teachers, either within or outside the STPCD, as a way of promoting and then recognising achievement of specific action plan t</w:t>
      </w:r>
      <w:r>
        <w:rPr>
          <w:noProof/>
          <w:color w:val="000000"/>
          <w:sz w:val="24"/>
        </w:rPr>
        <w:t>argets.</w:t>
      </w:r>
    </w:p>
    <w:p w:rsidR="00000000" w:rsidRDefault="00E94523" w:rsidP="00E94523">
      <w:pPr>
        <w:numPr>
          <w:ilvl w:val="0"/>
          <w:numId w:val="0"/>
        </w:numPr>
        <w:spacing w:after="280" w:line="240" w:lineRule="atLeast"/>
        <w:jc w:val="both"/>
        <w:rPr>
          <w:noProof/>
          <w:color w:val="000000"/>
          <w:sz w:val="24"/>
        </w:rPr>
      </w:pPr>
      <w:r>
        <w:rPr>
          <w:noProof/>
          <w:color w:val="000000"/>
          <w:sz w:val="24"/>
        </w:rPr>
        <w:t>7.2.12</w:t>
      </w:r>
      <w:r>
        <w:rPr>
          <w:noProof/>
          <w:color w:val="000000"/>
          <w:sz w:val="24"/>
        </w:rPr>
        <w:tab/>
        <w:t>An alternative, and possibly more effective approach might be to reward collective performance within a school rather than try to pick out individual teachers. In other words some form of performance bonus might be paid to all teachers (and possibly support staff) if certain key achievement targets were successfully met.</w:t>
      </w:r>
    </w:p>
    <w:p w:rsidR="00000000" w:rsidRDefault="00E94523" w:rsidP="00E94523">
      <w:pPr>
        <w:keepNext/>
        <w:numPr>
          <w:ilvl w:val="0"/>
          <w:numId w:val="0"/>
        </w:numPr>
        <w:spacing w:after="40"/>
        <w:rPr>
          <w:i/>
          <w:noProof/>
          <w:sz w:val="24"/>
        </w:rPr>
      </w:pPr>
      <w:r>
        <w:rPr>
          <w:i/>
          <w:noProof/>
          <w:sz w:val="24"/>
        </w:rPr>
        <w:t>Facilitating different working patterns</w:t>
      </w:r>
    </w:p>
    <w:p w:rsidR="00000000" w:rsidRDefault="00E94523" w:rsidP="00E94523">
      <w:pPr>
        <w:numPr>
          <w:ilvl w:val="0"/>
          <w:numId w:val="0"/>
        </w:numPr>
        <w:spacing w:after="280" w:line="240" w:lineRule="atLeast"/>
        <w:jc w:val="both"/>
        <w:rPr>
          <w:noProof/>
          <w:color w:val="000000"/>
          <w:sz w:val="24"/>
        </w:rPr>
      </w:pPr>
      <w:r>
        <w:rPr>
          <w:noProof/>
          <w:color w:val="000000"/>
          <w:sz w:val="24"/>
        </w:rPr>
        <w:t>7.2.13</w:t>
      </w:r>
      <w:r>
        <w:rPr>
          <w:noProof/>
          <w:color w:val="000000"/>
          <w:sz w:val="24"/>
        </w:rPr>
        <w:tab/>
        <w:t>Action Forums are likely to want to consider schemes for extending or varying the conventional school day and year. Examples mi</w:t>
      </w:r>
      <w:r>
        <w:rPr>
          <w:noProof/>
          <w:color w:val="000000"/>
          <w:sz w:val="24"/>
        </w:rPr>
        <w:t>ght include use of the extended day schemes, holiday revision centres and homework clubs, or the promotion of schemes which draw parents into the educational process so as to enhance literacy and numeracy.</w:t>
      </w:r>
    </w:p>
    <w:p w:rsidR="00000000" w:rsidRDefault="00E94523" w:rsidP="00E94523">
      <w:pPr>
        <w:numPr>
          <w:ilvl w:val="0"/>
          <w:numId w:val="0"/>
        </w:numPr>
        <w:spacing w:after="280" w:line="240" w:lineRule="atLeast"/>
        <w:jc w:val="both"/>
        <w:rPr>
          <w:noProof/>
          <w:color w:val="000000"/>
          <w:sz w:val="24"/>
        </w:rPr>
      </w:pPr>
      <w:r>
        <w:rPr>
          <w:noProof/>
          <w:color w:val="000000"/>
          <w:sz w:val="24"/>
        </w:rPr>
        <w:t>7.2.14</w:t>
      </w:r>
      <w:r>
        <w:rPr>
          <w:noProof/>
          <w:color w:val="000000"/>
          <w:sz w:val="24"/>
        </w:rPr>
        <w:tab/>
        <w:t>Forums are likely also to want to employ teachers in an unattached or peripatetic capacity working with children or other teachers across a number of schools and possibly within the community. Such teachers and other staff may be expected to work unsocial hours as well as to be available to work mo</w:t>
      </w:r>
      <w:r>
        <w:rPr>
          <w:noProof/>
          <w:color w:val="000000"/>
          <w:sz w:val="24"/>
        </w:rPr>
        <w:t>re than the contracted hours of a school based teacher.</w:t>
      </w:r>
    </w:p>
    <w:p w:rsidR="00000000" w:rsidRDefault="00E94523" w:rsidP="00E94523">
      <w:pPr>
        <w:numPr>
          <w:ilvl w:val="0"/>
          <w:numId w:val="0"/>
        </w:numPr>
        <w:spacing w:after="280" w:line="240" w:lineRule="atLeast"/>
        <w:jc w:val="both"/>
        <w:rPr>
          <w:noProof/>
          <w:color w:val="000000"/>
          <w:sz w:val="24"/>
        </w:rPr>
      </w:pPr>
      <w:r>
        <w:rPr>
          <w:noProof/>
          <w:color w:val="000000"/>
          <w:sz w:val="24"/>
        </w:rPr>
        <w:t>7.2.15</w:t>
      </w:r>
      <w:r>
        <w:rPr>
          <w:noProof/>
          <w:color w:val="000000"/>
          <w:sz w:val="24"/>
        </w:rPr>
        <w:tab/>
        <w:t>The success of all such schemes can be compromised by a failure properly to recognise the additional hours, loss of holidays and effort required of those staff who become involved. Again flexibility in the way staff are employed and rewarded can be the key to a successful project.</w:t>
      </w:r>
    </w:p>
    <w:p w:rsidR="00000000" w:rsidRDefault="00E94523" w:rsidP="00E94523">
      <w:pPr>
        <w:numPr>
          <w:ilvl w:val="0"/>
          <w:numId w:val="0"/>
        </w:numPr>
        <w:spacing w:after="280"/>
        <w:rPr>
          <w:b/>
          <w:noProof/>
          <w:sz w:val="28"/>
        </w:rPr>
      </w:pPr>
      <w:r>
        <w:rPr>
          <w:b/>
          <w:noProof/>
          <w:sz w:val="28"/>
        </w:rPr>
        <w:t>7.3</w:t>
      </w:r>
      <w:r>
        <w:rPr>
          <w:b/>
          <w:noProof/>
          <w:sz w:val="28"/>
        </w:rPr>
        <w:tab/>
        <w:t>Employment of staff within zones</w:t>
      </w:r>
    </w:p>
    <w:p w:rsidR="00000000" w:rsidRDefault="00E94523" w:rsidP="00E94523">
      <w:pPr>
        <w:numPr>
          <w:ilvl w:val="0"/>
          <w:numId w:val="0"/>
        </w:numPr>
        <w:spacing w:after="280" w:line="240" w:lineRule="atLeast"/>
        <w:jc w:val="both"/>
        <w:rPr>
          <w:noProof/>
          <w:color w:val="000000"/>
          <w:sz w:val="24"/>
        </w:rPr>
      </w:pPr>
      <w:r>
        <w:rPr>
          <w:noProof/>
          <w:color w:val="000000"/>
          <w:sz w:val="24"/>
        </w:rPr>
        <w:t>7.3.1</w:t>
      </w:r>
      <w:r>
        <w:rPr>
          <w:noProof/>
          <w:color w:val="000000"/>
          <w:sz w:val="24"/>
        </w:rPr>
        <w:tab/>
        <w:t>The range of possible ways in which staff might be employed in EAZs are as follows:</w:t>
      </w:r>
    </w:p>
    <w:p w:rsidR="00000000" w:rsidRDefault="00E94523" w:rsidP="00E94523">
      <w:pPr>
        <w:pStyle w:val="Level3"/>
        <w:widowControl/>
        <w:numPr>
          <w:ilvl w:val="0"/>
          <w:numId w:val="0"/>
        </w:numPr>
        <w:tabs>
          <w:tab w:val="clear" w:pos="2304"/>
        </w:tabs>
        <w:spacing w:after="280"/>
        <w:ind w:left="1440" w:hanging="720"/>
        <w:jc w:val="left"/>
        <w:rPr>
          <w:noProof/>
        </w:rPr>
      </w:pPr>
      <w:r>
        <w:rPr>
          <w:noProof/>
        </w:rPr>
        <w:t>(i)</w:t>
      </w:r>
      <w:r>
        <w:rPr>
          <w:noProof/>
        </w:rPr>
        <w:tab/>
        <w:t>as before the zone i.e. legal employ</w:t>
      </w:r>
      <w:r>
        <w:rPr>
          <w:noProof/>
        </w:rPr>
        <w:t>ment remaining with the LEA or governing body (depending on the type of school), with day to day employment decisions (including appointment and dismissal) usually made by the school’s governing body</w:t>
      </w:r>
    </w:p>
    <w:p w:rsidR="00000000" w:rsidRDefault="00E94523" w:rsidP="00E94523">
      <w:pPr>
        <w:pStyle w:val="Level3"/>
        <w:widowControl/>
        <w:numPr>
          <w:ilvl w:val="0"/>
          <w:numId w:val="0"/>
        </w:numPr>
        <w:tabs>
          <w:tab w:val="clear" w:pos="2304"/>
        </w:tabs>
        <w:spacing w:after="280"/>
        <w:ind w:left="1440" w:hanging="720"/>
        <w:jc w:val="left"/>
        <w:rPr>
          <w:noProof/>
        </w:rPr>
      </w:pPr>
      <w:r>
        <w:rPr>
          <w:noProof/>
        </w:rPr>
        <w:t>(ii)</w:t>
      </w:r>
      <w:r>
        <w:rPr>
          <w:noProof/>
        </w:rPr>
        <w:tab/>
        <w:t>employment function ceded to the Action Forum or undertaken by the forum on an agency basis</w:t>
      </w:r>
    </w:p>
    <w:p w:rsidR="00000000" w:rsidRDefault="00E94523" w:rsidP="00E94523">
      <w:pPr>
        <w:pStyle w:val="Level3"/>
        <w:widowControl/>
        <w:numPr>
          <w:ilvl w:val="0"/>
          <w:numId w:val="0"/>
        </w:numPr>
        <w:tabs>
          <w:tab w:val="clear" w:pos="2304"/>
        </w:tabs>
        <w:spacing w:after="280"/>
        <w:ind w:left="1440" w:hanging="720"/>
        <w:jc w:val="left"/>
        <w:rPr>
          <w:noProof/>
        </w:rPr>
      </w:pPr>
      <w:r>
        <w:rPr>
          <w:noProof/>
        </w:rPr>
        <w:t>(iii)</w:t>
      </w:r>
      <w:r>
        <w:rPr>
          <w:noProof/>
        </w:rPr>
        <w:tab/>
        <w:t>employment by the governing body topped up by additional employment by the Action Forum</w:t>
      </w:r>
    </w:p>
    <w:p w:rsidR="00000000" w:rsidRDefault="00E94523" w:rsidP="00E94523">
      <w:pPr>
        <w:pStyle w:val="Level3"/>
        <w:widowControl/>
        <w:numPr>
          <w:ilvl w:val="0"/>
          <w:numId w:val="0"/>
        </w:numPr>
        <w:tabs>
          <w:tab w:val="clear" w:pos="2304"/>
        </w:tabs>
        <w:spacing w:after="280"/>
        <w:ind w:left="1440" w:hanging="720"/>
        <w:jc w:val="left"/>
        <w:rPr>
          <w:noProof/>
        </w:rPr>
      </w:pPr>
      <w:r>
        <w:rPr>
          <w:noProof/>
        </w:rPr>
        <w:lastRenderedPageBreak/>
        <w:t>(iv)</w:t>
      </w:r>
      <w:r>
        <w:rPr>
          <w:noProof/>
        </w:rPr>
        <w:tab/>
        <w:t>direct employment by the Action Forum</w:t>
      </w:r>
    </w:p>
    <w:p w:rsidR="00000000" w:rsidRDefault="00E94523" w:rsidP="00E94523">
      <w:pPr>
        <w:pStyle w:val="Level3"/>
        <w:widowControl/>
        <w:numPr>
          <w:ilvl w:val="0"/>
          <w:numId w:val="0"/>
        </w:numPr>
        <w:tabs>
          <w:tab w:val="clear" w:pos="2304"/>
        </w:tabs>
        <w:spacing w:after="280"/>
        <w:ind w:left="1440" w:hanging="720"/>
        <w:jc w:val="left"/>
        <w:rPr>
          <w:noProof/>
        </w:rPr>
      </w:pPr>
      <w:r>
        <w:rPr>
          <w:noProof/>
        </w:rPr>
        <w:t>(v)</w:t>
      </w:r>
      <w:r>
        <w:rPr>
          <w:noProof/>
        </w:rPr>
        <w:tab/>
        <w:t>secondment from a school to the Action Forum</w:t>
      </w:r>
    </w:p>
    <w:p w:rsidR="00000000" w:rsidRDefault="00E94523" w:rsidP="00E94523">
      <w:pPr>
        <w:pStyle w:val="Level3"/>
        <w:widowControl/>
        <w:numPr>
          <w:ilvl w:val="0"/>
          <w:numId w:val="0"/>
        </w:numPr>
        <w:tabs>
          <w:tab w:val="clear" w:pos="2304"/>
        </w:tabs>
        <w:spacing w:after="280"/>
        <w:ind w:left="1440" w:hanging="720"/>
        <w:jc w:val="left"/>
        <w:rPr>
          <w:noProof/>
        </w:rPr>
      </w:pPr>
      <w:r>
        <w:rPr>
          <w:noProof/>
        </w:rPr>
        <w:t>(vi)</w:t>
      </w:r>
      <w:r>
        <w:rPr>
          <w:noProof/>
        </w:rPr>
        <w:tab/>
        <w:t>employment by the Action</w:t>
      </w:r>
      <w:r>
        <w:rPr>
          <w:noProof/>
        </w:rPr>
        <w:t xml:space="preserve"> Forum and secondment to a school</w:t>
      </w:r>
    </w:p>
    <w:p w:rsidR="00000000" w:rsidRDefault="00E94523" w:rsidP="00E94523">
      <w:pPr>
        <w:pStyle w:val="Level3"/>
        <w:widowControl/>
        <w:numPr>
          <w:ilvl w:val="0"/>
          <w:numId w:val="0"/>
        </w:numPr>
        <w:tabs>
          <w:tab w:val="clear" w:pos="2304"/>
        </w:tabs>
        <w:spacing w:after="280"/>
        <w:ind w:left="1440" w:hanging="720"/>
        <w:jc w:val="left"/>
        <w:rPr>
          <w:noProof/>
        </w:rPr>
      </w:pPr>
      <w:r>
        <w:rPr>
          <w:noProof/>
        </w:rPr>
        <w:t>(vii)</w:t>
      </w:r>
      <w:r>
        <w:rPr>
          <w:noProof/>
        </w:rPr>
        <w:tab/>
        <w:t>directly employed by the LEA and seconded to the forum or school.</w:t>
      </w:r>
    </w:p>
    <w:p w:rsidR="00000000" w:rsidRDefault="00E94523" w:rsidP="00E94523">
      <w:pPr>
        <w:numPr>
          <w:ilvl w:val="0"/>
          <w:numId w:val="0"/>
        </w:numPr>
        <w:spacing w:after="280" w:line="240" w:lineRule="atLeast"/>
        <w:jc w:val="both"/>
        <w:rPr>
          <w:noProof/>
          <w:color w:val="000000"/>
          <w:sz w:val="24"/>
        </w:rPr>
      </w:pPr>
      <w:r>
        <w:rPr>
          <w:noProof/>
          <w:color w:val="000000"/>
          <w:sz w:val="24"/>
        </w:rPr>
        <w:t>7.3.2</w:t>
      </w:r>
      <w:r>
        <w:rPr>
          <w:noProof/>
          <w:color w:val="000000"/>
          <w:sz w:val="24"/>
        </w:rPr>
        <w:tab/>
        <w:t>The pattern in each case will depend on the local circumstances, whether or not some governing body functions are being undertaken on an agency basis and in some cases whether the full range of governors’ powers have been ceded (see Chapter 4).</w:t>
      </w:r>
    </w:p>
    <w:p w:rsidR="00000000" w:rsidRDefault="00E94523" w:rsidP="00E94523">
      <w:pPr>
        <w:numPr>
          <w:ilvl w:val="0"/>
          <w:numId w:val="0"/>
        </w:numPr>
        <w:spacing w:after="280" w:line="240" w:lineRule="atLeast"/>
        <w:jc w:val="both"/>
        <w:rPr>
          <w:noProof/>
          <w:color w:val="000000"/>
          <w:sz w:val="24"/>
        </w:rPr>
      </w:pPr>
      <w:r>
        <w:rPr>
          <w:noProof/>
          <w:color w:val="000000"/>
          <w:sz w:val="24"/>
        </w:rPr>
        <w:t>7.3.3</w:t>
      </w:r>
      <w:r>
        <w:rPr>
          <w:noProof/>
          <w:color w:val="000000"/>
          <w:sz w:val="24"/>
        </w:rPr>
        <w:tab/>
        <w:t xml:space="preserve">It is anticipated however that for the vast bulk of staff working within an EAZ, their employment will remain directly managed by the governing body </w:t>
      </w:r>
      <w:r>
        <w:rPr>
          <w:noProof/>
          <w:color w:val="000000"/>
          <w:sz w:val="24"/>
        </w:rPr>
        <w:t>of the school in which they teach (option (I) or . In the case of community (and special) and voluntary (controlled) schools the employer in law will remain, the LEA. As such it is important that Action Forums bear in mind the need to consult/inform LEAs on proposals affecting their employees.</w:t>
      </w:r>
    </w:p>
    <w:p w:rsidR="00000000" w:rsidRDefault="00E94523" w:rsidP="00E94523">
      <w:pPr>
        <w:numPr>
          <w:ilvl w:val="0"/>
          <w:numId w:val="0"/>
        </w:numPr>
        <w:spacing w:after="280" w:line="240" w:lineRule="atLeast"/>
        <w:jc w:val="both"/>
        <w:rPr>
          <w:noProof/>
          <w:color w:val="000000"/>
          <w:sz w:val="24"/>
        </w:rPr>
      </w:pPr>
      <w:r>
        <w:rPr>
          <w:noProof/>
          <w:color w:val="000000"/>
          <w:sz w:val="24"/>
        </w:rPr>
        <w:t>7.3.4</w:t>
      </w:r>
      <w:r>
        <w:rPr>
          <w:noProof/>
          <w:color w:val="000000"/>
          <w:sz w:val="24"/>
        </w:rPr>
        <w:tab/>
        <w:t xml:space="preserve">Where the governing body cedes its powers to the Action Forum, or where a governing body asks the forum to assume an agency role (see Chapter 4) on employment matters, the forum simply takes over the management </w:t>
      </w:r>
      <w:r>
        <w:rPr>
          <w:noProof/>
          <w:color w:val="000000"/>
          <w:sz w:val="24"/>
        </w:rPr>
        <w:t>of staff employment in the sense of taking responsibility for recruitment, discipline, dismissal and setting pay. The legal contract of employment with the LEA or governors as appropriate would not be affected.</w:t>
      </w:r>
    </w:p>
    <w:p w:rsidR="00000000" w:rsidRDefault="00E94523" w:rsidP="00E94523">
      <w:pPr>
        <w:numPr>
          <w:ilvl w:val="0"/>
          <w:numId w:val="0"/>
        </w:numPr>
        <w:spacing w:after="280" w:line="240" w:lineRule="atLeast"/>
        <w:jc w:val="both"/>
        <w:rPr>
          <w:noProof/>
          <w:color w:val="000000"/>
          <w:sz w:val="24"/>
        </w:rPr>
      </w:pPr>
      <w:r>
        <w:rPr>
          <w:noProof/>
          <w:color w:val="000000"/>
          <w:sz w:val="24"/>
        </w:rPr>
        <w:t>7.3.5</w:t>
      </w:r>
      <w:r>
        <w:rPr>
          <w:noProof/>
          <w:color w:val="000000"/>
          <w:sz w:val="24"/>
        </w:rPr>
        <w:tab/>
        <w:t>Where the Action Forum wants to engage staff who are employed in schools to staff forum initiatives outside normal school or to undertake work with other schools on behalf of the forum, a member of staff may then be offered a second or ‘top up’ contract with the forum in addition to her/his mai</w:t>
      </w:r>
      <w:r>
        <w:rPr>
          <w:noProof/>
          <w:color w:val="000000"/>
          <w:sz w:val="24"/>
        </w:rPr>
        <w:t>n contract. Such contracts would normally be entered into voluntarily and with the specific permission of the main employer.</w:t>
      </w:r>
    </w:p>
    <w:p w:rsidR="00000000" w:rsidRDefault="00E94523" w:rsidP="00E94523">
      <w:pPr>
        <w:numPr>
          <w:ilvl w:val="0"/>
          <w:numId w:val="0"/>
        </w:numPr>
        <w:spacing w:after="280" w:line="240" w:lineRule="atLeast"/>
        <w:jc w:val="both"/>
        <w:rPr>
          <w:noProof/>
          <w:color w:val="000000"/>
          <w:sz w:val="24"/>
        </w:rPr>
      </w:pPr>
      <w:r>
        <w:rPr>
          <w:noProof/>
          <w:color w:val="000000"/>
          <w:sz w:val="24"/>
        </w:rPr>
        <w:t>7.3.6</w:t>
      </w:r>
      <w:r>
        <w:rPr>
          <w:noProof/>
          <w:color w:val="000000"/>
          <w:sz w:val="24"/>
        </w:rPr>
        <w:tab/>
        <w:t>The Action Forums may also wish to consider the direct employment of staff to work on initiatives which form part of its action plan. This might include for example:</w:t>
      </w:r>
    </w:p>
    <w:p w:rsidR="00000000" w:rsidRDefault="00E94523" w:rsidP="00E94523">
      <w:pPr>
        <w:pStyle w:val="Bullet"/>
        <w:numPr>
          <w:ilvl w:val="0"/>
          <w:numId w:val="13"/>
        </w:numPr>
        <w:rPr>
          <w:noProof/>
        </w:rPr>
      </w:pPr>
      <w:r>
        <w:rPr>
          <w:noProof/>
        </w:rPr>
        <w:t>staff deployed on zone-wide INSET or literacy and numeracy programmes</w:t>
      </w:r>
    </w:p>
    <w:p w:rsidR="00000000" w:rsidRDefault="00E94523" w:rsidP="00E94523">
      <w:pPr>
        <w:pStyle w:val="Bullet"/>
        <w:numPr>
          <w:ilvl w:val="0"/>
          <w:numId w:val="13"/>
        </w:numPr>
        <w:rPr>
          <w:noProof/>
        </w:rPr>
      </w:pPr>
      <w:r>
        <w:rPr>
          <w:noProof/>
        </w:rPr>
        <w:t>staff managing out of school hours projects or running projects for excluded pupils</w:t>
      </w:r>
    </w:p>
    <w:p w:rsidR="00000000" w:rsidRDefault="00E94523" w:rsidP="00E94523">
      <w:pPr>
        <w:pStyle w:val="Bullet"/>
        <w:numPr>
          <w:ilvl w:val="0"/>
          <w:numId w:val="13"/>
        </w:numPr>
        <w:rPr>
          <w:noProof/>
        </w:rPr>
      </w:pPr>
      <w:r>
        <w:rPr>
          <w:noProof/>
        </w:rPr>
        <w:t>staff undertaking outreach work in the community with parents</w:t>
      </w:r>
      <w:r>
        <w:rPr>
          <w:noProof/>
        </w:rPr>
        <w:t xml:space="preserve"> of pre-school children.</w:t>
      </w:r>
    </w:p>
    <w:p w:rsidR="00000000" w:rsidRDefault="00E94523" w:rsidP="00E94523">
      <w:pPr>
        <w:numPr>
          <w:ilvl w:val="0"/>
          <w:numId w:val="0"/>
        </w:numPr>
        <w:spacing w:after="280" w:line="240" w:lineRule="atLeast"/>
        <w:jc w:val="both"/>
        <w:rPr>
          <w:noProof/>
          <w:color w:val="000000"/>
          <w:sz w:val="24"/>
        </w:rPr>
      </w:pPr>
      <w:r>
        <w:rPr>
          <w:noProof/>
          <w:color w:val="000000"/>
          <w:sz w:val="24"/>
        </w:rPr>
        <w:t>7.3.7</w:t>
      </w:r>
      <w:r>
        <w:rPr>
          <w:noProof/>
          <w:color w:val="000000"/>
          <w:sz w:val="24"/>
        </w:rPr>
        <w:tab/>
        <w:t>Action Forums may also decide to staff some initiatives by asking governors to agree to the secondment to the forum of teachers from schools in the EAZ which have already demonstrated success in a particular field. This would provide good career development opportunities for teachers as well as the security of being able to return to their school in due course if they wished.</w:t>
      </w:r>
    </w:p>
    <w:p w:rsidR="00000000" w:rsidRDefault="00E94523" w:rsidP="00E94523">
      <w:pPr>
        <w:numPr>
          <w:ilvl w:val="0"/>
          <w:numId w:val="0"/>
        </w:numPr>
        <w:spacing w:after="280" w:line="240" w:lineRule="atLeast"/>
        <w:jc w:val="both"/>
        <w:rPr>
          <w:noProof/>
          <w:color w:val="000000"/>
          <w:sz w:val="24"/>
        </w:rPr>
      </w:pPr>
      <w:r>
        <w:rPr>
          <w:noProof/>
          <w:color w:val="000000"/>
          <w:sz w:val="24"/>
        </w:rPr>
        <w:t>7.3.8</w:t>
      </w:r>
      <w:r>
        <w:rPr>
          <w:noProof/>
          <w:color w:val="000000"/>
          <w:sz w:val="24"/>
        </w:rPr>
        <w:tab/>
        <w:t>Finally there is also the option for the Action Forum of targeting support for particular school</w:t>
      </w:r>
      <w:r>
        <w:rPr>
          <w:noProof/>
          <w:color w:val="000000"/>
          <w:sz w:val="24"/>
        </w:rPr>
        <w:t xml:space="preserve">s, or areas of the curriculum across a number of schools, by directly employing staff and seconding them to the school(s) concerned. As has already been suggested this might include headteachers recruited into the zone in order to provide dynamic leadership in individual </w:t>
      </w:r>
      <w:r>
        <w:rPr>
          <w:noProof/>
          <w:color w:val="000000"/>
          <w:sz w:val="24"/>
        </w:rPr>
        <w:lastRenderedPageBreak/>
        <w:t>schools, or classroom teachers including ASTs whose particular skills will add quality and depth to what EAZ schools can achieve on their own.</w:t>
      </w:r>
    </w:p>
    <w:p w:rsidR="00000000" w:rsidRDefault="00E94523" w:rsidP="00E94523">
      <w:pPr>
        <w:numPr>
          <w:ilvl w:val="0"/>
          <w:numId w:val="0"/>
        </w:numPr>
        <w:spacing w:after="280" w:line="240" w:lineRule="atLeast"/>
        <w:jc w:val="both"/>
        <w:rPr>
          <w:noProof/>
          <w:color w:val="000000"/>
          <w:sz w:val="24"/>
        </w:rPr>
      </w:pPr>
      <w:r>
        <w:rPr>
          <w:noProof/>
          <w:color w:val="000000"/>
          <w:sz w:val="24"/>
        </w:rPr>
        <w:t>7.3.9</w:t>
      </w:r>
      <w:r>
        <w:rPr>
          <w:noProof/>
          <w:color w:val="000000"/>
          <w:sz w:val="24"/>
        </w:rPr>
        <w:tab/>
        <w:t>Provision has been made in the Act to ensure that the employment of staff directly by the A</w:t>
      </w:r>
      <w:r>
        <w:rPr>
          <w:noProof/>
          <w:color w:val="000000"/>
          <w:sz w:val="24"/>
        </w:rPr>
        <w:t>ction Forum will be recognised as regards their rights on length and continuity of service for redundancy purposes. Similar arrangements have been put in place to ensure that whatever form of employment staff take within the zone it will also be recognised for pension purposes.</w:t>
      </w:r>
    </w:p>
    <w:p w:rsidR="00000000" w:rsidRDefault="00E94523" w:rsidP="00E94523">
      <w:pPr>
        <w:numPr>
          <w:ilvl w:val="0"/>
          <w:numId w:val="0"/>
        </w:numPr>
        <w:spacing w:after="280" w:line="240" w:lineRule="atLeast"/>
        <w:jc w:val="both"/>
        <w:rPr>
          <w:noProof/>
          <w:color w:val="000000"/>
          <w:sz w:val="24"/>
        </w:rPr>
      </w:pPr>
      <w:r>
        <w:rPr>
          <w:noProof/>
          <w:color w:val="000000"/>
          <w:sz w:val="24"/>
        </w:rPr>
        <w:t>7.3.10</w:t>
      </w:r>
      <w:r>
        <w:rPr>
          <w:noProof/>
          <w:color w:val="000000"/>
          <w:sz w:val="24"/>
        </w:rPr>
        <w:tab/>
        <w:t>The impact of any enhanced salary received on an individual teacher’s pension is only a relevant consideration in the last 3 years of employment prior to retirement. It is the average salary over this period which determines t</w:t>
      </w:r>
      <w:r>
        <w:rPr>
          <w:noProof/>
          <w:color w:val="000000"/>
          <w:sz w:val="24"/>
        </w:rPr>
        <w:t>eachers’ retirement benefits subject to a limit of 10% above the standard increases paid to the generality of teachers in that period. The cost of any benefits agreed by the employer above that 10% cap would not be met by the Teachers’ Pensions Fund and would have to be met by the employer</w:t>
      </w:r>
    </w:p>
    <w:p w:rsidR="00000000" w:rsidRDefault="00E94523" w:rsidP="00E94523">
      <w:pPr>
        <w:keepNext/>
        <w:numPr>
          <w:ilvl w:val="0"/>
          <w:numId w:val="0"/>
        </w:numPr>
        <w:spacing w:after="280"/>
        <w:rPr>
          <w:b/>
          <w:noProof/>
          <w:sz w:val="28"/>
        </w:rPr>
      </w:pPr>
      <w:r>
        <w:rPr>
          <w:b/>
          <w:noProof/>
          <w:sz w:val="28"/>
        </w:rPr>
        <w:t>7.4</w:t>
      </w:r>
      <w:r>
        <w:rPr>
          <w:b/>
          <w:noProof/>
          <w:sz w:val="28"/>
        </w:rPr>
        <w:tab/>
        <w:t>Disapplying the School Teachers’ Pay and Conditions Document (STPCD)</w:t>
      </w:r>
    </w:p>
    <w:p w:rsidR="00000000" w:rsidRDefault="00E94523" w:rsidP="00E94523">
      <w:pPr>
        <w:keepNext/>
        <w:numPr>
          <w:ilvl w:val="0"/>
          <w:numId w:val="0"/>
        </w:numPr>
        <w:spacing w:after="40"/>
        <w:rPr>
          <w:i/>
          <w:noProof/>
          <w:sz w:val="24"/>
        </w:rPr>
      </w:pPr>
      <w:r>
        <w:rPr>
          <w:i/>
          <w:noProof/>
          <w:sz w:val="24"/>
        </w:rPr>
        <w:t>Prior consideration of alternative strategies</w:t>
      </w:r>
    </w:p>
    <w:p w:rsidR="00000000" w:rsidRDefault="00E94523" w:rsidP="00E94523">
      <w:pPr>
        <w:numPr>
          <w:ilvl w:val="0"/>
          <w:numId w:val="0"/>
        </w:numPr>
        <w:spacing w:after="280" w:line="240" w:lineRule="atLeast"/>
        <w:jc w:val="both"/>
        <w:rPr>
          <w:noProof/>
          <w:color w:val="000000"/>
          <w:sz w:val="24"/>
        </w:rPr>
      </w:pPr>
      <w:r>
        <w:rPr>
          <w:noProof/>
          <w:color w:val="000000"/>
          <w:sz w:val="24"/>
        </w:rPr>
        <w:t>7.4.1</w:t>
      </w:r>
      <w:r>
        <w:rPr>
          <w:noProof/>
          <w:color w:val="000000"/>
          <w:sz w:val="24"/>
        </w:rPr>
        <w:tab/>
        <w:t xml:space="preserve">The Act gives the Secretary of State the power to make an order in response to a request from a </w:t>
      </w:r>
      <w:r>
        <w:rPr>
          <w:noProof/>
          <w:color w:val="000000"/>
          <w:sz w:val="24"/>
        </w:rPr>
        <w:t>governing body for disapplication of the STPCD. The STPCD, which is published annually by the DfEE following the annual teachers’ pay review, determines how headteachers, deputy headteachers and classroom teachers are rewarded. It also deals with the remuneration of unqualified, part time and unattached teachers.</w:t>
      </w:r>
    </w:p>
    <w:p w:rsidR="00000000" w:rsidRDefault="00E94523" w:rsidP="00E94523">
      <w:pPr>
        <w:numPr>
          <w:ilvl w:val="0"/>
          <w:numId w:val="0"/>
        </w:numPr>
        <w:spacing w:after="280" w:line="240" w:lineRule="atLeast"/>
        <w:jc w:val="both"/>
        <w:rPr>
          <w:noProof/>
          <w:color w:val="000000"/>
          <w:sz w:val="24"/>
        </w:rPr>
      </w:pPr>
      <w:r>
        <w:rPr>
          <w:noProof/>
          <w:color w:val="000000"/>
          <w:sz w:val="24"/>
        </w:rPr>
        <w:t>7.4.2</w:t>
      </w:r>
      <w:r>
        <w:rPr>
          <w:noProof/>
          <w:color w:val="000000"/>
          <w:sz w:val="24"/>
        </w:rPr>
        <w:tab/>
        <w:t xml:space="preserve">The STPCD in effect establishes on the one hand the rights of teachers to certain levels of remuneration depending on their experience and career to date, and on the other hand the extent of </w:t>
      </w:r>
      <w:r>
        <w:rPr>
          <w:noProof/>
          <w:color w:val="000000"/>
          <w:sz w:val="24"/>
        </w:rPr>
        <w:t>the discretion which can be applied above those levels by the ‘relevant body’ (usually the governors).</w:t>
      </w:r>
    </w:p>
    <w:p w:rsidR="00000000" w:rsidRDefault="00E94523" w:rsidP="00E94523">
      <w:pPr>
        <w:numPr>
          <w:ilvl w:val="0"/>
          <w:numId w:val="0"/>
        </w:numPr>
        <w:spacing w:after="280" w:line="240" w:lineRule="atLeast"/>
        <w:jc w:val="both"/>
        <w:rPr>
          <w:noProof/>
          <w:color w:val="000000"/>
          <w:sz w:val="24"/>
        </w:rPr>
      </w:pPr>
      <w:r>
        <w:rPr>
          <w:noProof/>
          <w:color w:val="000000"/>
          <w:sz w:val="24"/>
        </w:rPr>
        <w:t>7.4.3</w:t>
      </w:r>
      <w:r>
        <w:rPr>
          <w:noProof/>
          <w:color w:val="000000"/>
          <w:sz w:val="24"/>
        </w:rPr>
        <w:tab/>
        <w:t>The document also sets out in detail the conditions of employment (ie the professional duties) of headteachers, deputy heads and classroom teachers.</w:t>
      </w:r>
    </w:p>
    <w:p w:rsidR="00000000" w:rsidRDefault="00E94523" w:rsidP="00E94523">
      <w:pPr>
        <w:numPr>
          <w:ilvl w:val="0"/>
          <w:numId w:val="0"/>
        </w:numPr>
        <w:spacing w:after="280" w:line="240" w:lineRule="atLeast"/>
        <w:jc w:val="both"/>
        <w:rPr>
          <w:noProof/>
          <w:color w:val="000000"/>
          <w:sz w:val="24"/>
        </w:rPr>
      </w:pPr>
      <w:r>
        <w:rPr>
          <w:noProof/>
          <w:color w:val="000000"/>
          <w:sz w:val="24"/>
        </w:rPr>
        <w:t>7.4.4</w:t>
      </w:r>
      <w:r>
        <w:rPr>
          <w:noProof/>
          <w:color w:val="000000"/>
          <w:sz w:val="24"/>
        </w:rPr>
        <w:tab/>
        <w:t>Disapplying the STPCD and putting alternative arrangements in its place will be a major task for the Action Forum, project director and partnership schools. Before considering an application it will be worth reviewing the extent to which adequate f</w:t>
      </w:r>
      <w:r>
        <w:rPr>
          <w:noProof/>
          <w:color w:val="000000"/>
          <w:sz w:val="24"/>
        </w:rPr>
        <w:t>lexibilities already exist within the STPCD and, where appropriate, taking advice from the LEA on the options available.</w:t>
      </w:r>
    </w:p>
    <w:p w:rsidR="00000000" w:rsidRDefault="00E94523" w:rsidP="00E94523">
      <w:pPr>
        <w:numPr>
          <w:ilvl w:val="0"/>
          <w:numId w:val="0"/>
        </w:numPr>
        <w:spacing w:after="280" w:line="240" w:lineRule="atLeast"/>
        <w:jc w:val="both"/>
        <w:rPr>
          <w:noProof/>
          <w:color w:val="000000"/>
          <w:sz w:val="24"/>
        </w:rPr>
      </w:pPr>
      <w:r>
        <w:rPr>
          <w:noProof/>
          <w:color w:val="000000"/>
          <w:sz w:val="24"/>
        </w:rPr>
        <w:t>7.4.5</w:t>
      </w:r>
      <w:r>
        <w:rPr>
          <w:noProof/>
          <w:color w:val="000000"/>
          <w:sz w:val="24"/>
        </w:rPr>
        <w:tab/>
        <w:t>Within the overall ceiling of the 17 point salary spine for classroom teachers and the limitations of their own budgets, governors can already make the following salary awards -</w:t>
      </w:r>
    </w:p>
    <w:p w:rsidR="00000000" w:rsidRDefault="00E94523" w:rsidP="00E94523">
      <w:pPr>
        <w:pStyle w:val="Bullet"/>
        <w:numPr>
          <w:ilvl w:val="0"/>
          <w:numId w:val="13"/>
        </w:numPr>
        <w:rPr>
          <w:noProof/>
        </w:rPr>
      </w:pPr>
      <w:r>
        <w:rPr>
          <w:noProof/>
        </w:rPr>
        <w:t>up to 5 spine points for responsibilities undertaken (these may be awarded on a temporary basis)</w:t>
      </w:r>
    </w:p>
    <w:p w:rsidR="00000000" w:rsidRDefault="00E94523" w:rsidP="00E94523">
      <w:pPr>
        <w:pStyle w:val="Bullet"/>
        <w:numPr>
          <w:ilvl w:val="0"/>
          <w:numId w:val="13"/>
        </w:numPr>
        <w:rPr>
          <w:noProof/>
        </w:rPr>
      </w:pPr>
      <w:r>
        <w:rPr>
          <w:noProof/>
        </w:rPr>
        <w:t>up to 3 spine points for excellent performance (subject to annual review)</w:t>
      </w:r>
    </w:p>
    <w:p w:rsidR="00000000" w:rsidRDefault="00E94523" w:rsidP="00E94523">
      <w:pPr>
        <w:pStyle w:val="Bullet"/>
        <w:numPr>
          <w:ilvl w:val="0"/>
          <w:numId w:val="13"/>
        </w:numPr>
        <w:rPr>
          <w:noProof/>
        </w:rPr>
      </w:pPr>
      <w:r>
        <w:rPr>
          <w:noProof/>
        </w:rPr>
        <w:t>up to 2 spine points (3 in Inner Lon</w:t>
      </w:r>
      <w:r>
        <w:rPr>
          <w:noProof/>
        </w:rPr>
        <w:t>don) for teachers employed in shortage subject areas or in posts which are difficult to fill (subject to biennial review).</w:t>
      </w:r>
    </w:p>
    <w:p w:rsidR="00000000" w:rsidRDefault="00E94523" w:rsidP="00E94523">
      <w:pPr>
        <w:numPr>
          <w:ilvl w:val="0"/>
          <w:numId w:val="0"/>
        </w:numPr>
        <w:spacing w:after="280" w:line="240" w:lineRule="atLeast"/>
        <w:jc w:val="both"/>
        <w:rPr>
          <w:noProof/>
          <w:color w:val="000000"/>
          <w:sz w:val="24"/>
        </w:rPr>
      </w:pPr>
      <w:r>
        <w:rPr>
          <w:noProof/>
          <w:color w:val="000000"/>
          <w:sz w:val="24"/>
        </w:rPr>
        <w:lastRenderedPageBreak/>
        <w:t>7.4.6</w:t>
      </w:r>
      <w:r>
        <w:rPr>
          <w:noProof/>
          <w:color w:val="000000"/>
          <w:sz w:val="24"/>
        </w:rPr>
        <w:tab/>
        <w:t>Governors have significant scope to increase the remuneration of headteachers and deputy heads, above the minimum entitlement which relates to the Group Size of the school. In addition the governing body may, having regard to the duties, responsibilities or performance of the headteacher or deputy headteacher, or to the circumstances of the school, determine whatever salary it thi</w:t>
      </w:r>
      <w:r>
        <w:rPr>
          <w:noProof/>
          <w:color w:val="000000"/>
          <w:sz w:val="24"/>
        </w:rPr>
        <w:t>nks is appropriate. In the case of headteachers, the salary awarded by governors may go beyond the overall ceiling of the standard 51 point salary spine.</w:t>
      </w:r>
    </w:p>
    <w:p w:rsidR="00000000" w:rsidRDefault="00E94523" w:rsidP="00E94523">
      <w:pPr>
        <w:numPr>
          <w:ilvl w:val="0"/>
          <w:numId w:val="0"/>
        </w:numPr>
        <w:spacing w:after="280" w:line="240" w:lineRule="atLeast"/>
        <w:jc w:val="both"/>
        <w:rPr>
          <w:noProof/>
          <w:color w:val="000000"/>
          <w:sz w:val="24"/>
        </w:rPr>
      </w:pPr>
      <w:r>
        <w:rPr>
          <w:noProof/>
          <w:color w:val="000000"/>
          <w:sz w:val="24"/>
        </w:rPr>
        <w:t>7.4.7</w:t>
      </w:r>
      <w:r>
        <w:rPr>
          <w:noProof/>
          <w:color w:val="000000"/>
          <w:sz w:val="24"/>
        </w:rPr>
        <w:tab/>
        <w:t>Before considering disapplication of the STPCD, governing bodies within a zone should consider individually and with the Action Forum whether their objectives in terms of achieving flexibility could not be met through the provisions which already exist. Such consideration might for example examine whether the key does not lie in financial help from t</w:t>
      </w:r>
      <w:r>
        <w:rPr>
          <w:noProof/>
          <w:color w:val="000000"/>
          <w:sz w:val="24"/>
        </w:rPr>
        <w:t>he forum to enable schools more readily to use the discretions summarised in 7.4.5 above.</w:t>
      </w:r>
    </w:p>
    <w:p w:rsidR="00000000" w:rsidRDefault="00E94523" w:rsidP="00E94523">
      <w:pPr>
        <w:numPr>
          <w:ilvl w:val="0"/>
          <w:numId w:val="0"/>
        </w:numPr>
        <w:spacing w:after="280" w:line="240" w:lineRule="atLeast"/>
        <w:jc w:val="both"/>
        <w:rPr>
          <w:noProof/>
          <w:color w:val="000000"/>
          <w:sz w:val="24"/>
        </w:rPr>
      </w:pPr>
      <w:r>
        <w:rPr>
          <w:noProof/>
          <w:color w:val="000000"/>
          <w:sz w:val="24"/>
        </w:rPr>
        <w:t>7.4.8</w:t>
      </w:r>
      <w:r>
        <w:rPr>
          <w:noProof/>
          <w:color w:val="000000"/>
          <w:sz w:val="24"/>
        </w:rPr>
        <w:tab/>
        <w:t>If the need is for flexibility in terms of duties or hours, rather than rewards, for individuals or small numbers of teachers, disapplication of the STPCD may well not be necessary. The STPCD spells out what a teacher may be required to do and the number of days and hours annually she/he must work. However it allows payment for out of school hours learning activities and does not prevent teaching staff agreeing t</w:t>
      </w:r>
      <w:r>
        <w:rPr>
          <w:noProof/>
          <w:color w:val="000000"/>
          <w:sz w:val="24"/>
        </w:rPr>
        <w:t>o work longer or on a different range of tasks, by taking out a top up contract.</w:t>
      </w:r>
    </w:p>
    <w:p w:rsidR="00000000" w:rsidRDefault="00E94523" w:rsidP="00E94523">
      <w:pPr>
        <w:keepNext/>
        <w:numPr>
          <w:ilvl w:val="0"/>
          <w:numId w:val="0"/>
        </w:numPr>
        <w:spacing w:after="40"/>
        <w:rPr>
          <w:i/>
          <w:noProof/>
          <w:sz w:val="24"/>
        </w:rPr>
      </w:pPr>
      <w:r>
        <w:rPr>
          <w:i/>
          <w:noProof/>
          <w:sz w:val="24"/>
        </w:rPr>
        <w:t>Circumstances where disapplication might be relevant</w:t>
      </w:r>
    </w:p>
    <w:p w:rsidR="00000000" w:rsidRDefault="00E94523" w:rsidP="00E94523">
      <w:pPr>
        <w:numPr>
          <w:ilvl w:val="0"/>
          <w:numId w:val="0"/>
        </w:numPr>
        <w:spacing w:after="280" w:line="240" w:lineRule="atLeast"/>
        <w:jc w:val="both"/>
        <w:rPr>
          <w:noProof/>
          <w:color w:val="000000"/>
          <w:sz w:val="24"/>
        </w:rPr>
      </w:pPr>
      <w:r>
        <w:rPr>
          <w:noProof/>
          <w:color w:val="000000"/>
          <w:sz w:val="24"/>
        </w:rPr>
        <w:t>7.4.9</w:t>
      </w:r>
      <w:r>
        <w:rPr>
          <w:noProof/>
          <w:color w:val="000000"/>
          <w:sz w:val="24"/>
        </w:rPr>
        <w:tab/>
        <w:t>The case for disapplication will therefore rest on the need -</w:t>
      </w:r>
    </w:p>
    <w:p w:rsidR="00000000" w:rsidRDefault="00E94523" w:rsidP="00E94523">
      <w:pPr>
        <w:pStyle w:val="Bullet"/>
        <w:numPr>
          <w:ilvl w:val="0"/>
          <w:numId w:val="13"/>
        </w:numPr>
        <w:rPr>
          <w:noProof/>
        </w:rPr>
      </w:pPr>
      <w:r>
        <w:rPr>
          <w:noProof/>
        </w:rPr>
        <w:t>to pursue reward strategies not allowed for in the STPCD</w:t>
      </w:r>
    </w:p>
    <w:p w:rsidR="00000000" w:rsidRDefault="00E94523" w:rsidP="00E94523">
      <w:pPr>
        <w:pStyle w:val="Bullet"/>
        <w:numPr>
          <w:ilvl w:val="0"/>
          <w:numId w:val="13"/>
        </w:numPr>
        <w:rPr>
          <w:noProof/>
        </w:rPr>
      </w:pPr>
      <w:r>
        <w:rPr>
          <w:noProof/>
        </w:rPr>
        <w:t>to vary the STPCD conditions of employment for significant groups of staff where voluntary agreement to this cannot be relied on.</w:t>
      </w:r>
    </w:p>
    <w:p w:rsidR="00000000" w:rsidRDefault="00E94523" w:rsidP="00E94523">
      <w:pPr>
        <w:numPr>
          <w:ilvl w:val="0"/>
          <w:numId w:val="0"/>
        </w:numPr>
        <w:spacing w:after="280" w:line="240" w:lineRule="atLeast"/>
        <w:jc w:val="both"/>
        <w:rPr>
          <w:noProof/>
          <w:color w:val="000000"/>
          <w:sz w:val="24"/>
        </w:rPr>
      </w:pPr>
      <w:r>
        <w:rPr>
          <w:noProof/>
          <w:color w:val="000000"/>
          <w:sz w:val="24"/>
        </w:rPr>
        <w:t>7.4.10</w:t>
      </w:r>
      <w:r>
        <w:rPr>
          <w:noProof/>
          <w:color w:val="000000"/>
          <w:sz w:val="24"/>
        </w:rPr>
        <w:tab/>
        <w:t>Reward strategies which zones may wish to pursue outside the terms of the STPDC are likely to include one or more of</w:t>
      </w:r>
      <w:r>
        <w:rPr>
          <w:noProof/>
          <w:color w:val="000000"/>
          <w:sz w:val="24"/>
        </w:rPr>
        <w:t xml:space="preserve"> the options discussed in 7.2 above. A particular focus is expected on the reward of excellent teachers and on the need to attract outstanding headteachers to certain zones</w:t>
      </w:r>
    </w:p>
    <w:p w:rsidR="00000000" w:rsidRDefault="00E94523" w:rsidP="00E94523">
      <w:pPr>
        <w:numPr>
          <w:ilvl w:val="0"/>
          <w:numId w:val="0"/>
        </w:numPr>
        <w:spacing w:after="280" w:line="240" w:lineRule="atLeast"/>
        <w:jc w:val="both"/>
        <w:rPr>
          <w:noProof/>
          <w:color w:val="000000"/>
          <w:sz w:val="24"/>
        </w:rPr>
      </w:pPr>
      <w:r>
        <w:rPr>
          <w:noProof/>
          <w:color w:val="000000"/>
          <w:sz w:val="24"/>
        </w:rPr>
        <w:t>7.4.11</w:t>
      </w:r>
      <w:r>
        <w:rPr>
          <w:noProof/>
          <w:color w:val="000000"/>
          <w:sz w:val="24"/>
        </w:rPr>
        <w:tab/>
        <w:t>Disapplication of the STPCD in order to be able to vary conditions of service may arise in respect of the needs of a particular post or with a more general and probably radical initiative within the zone. Examples of such initiatives cited by Ministers include -</w:t>
      </w:r>
    </w:p>
    <w:p w:rsidR="00000000" w:rsidRDefault="00E94523" w:rsidP="00E94523">
      <w:pPr>
        <w:pStyle w:val="Bullet"/>
        <w:numPr>
          <w:ilvl w:val="0"/>
          <w:numId w:val="13"/>
        </w:numPr>
        <w:rPr>
          <w:noProof/>
        </w:rPr>
      </w:pPr>
      <w:r>
        <w:rPr>
          <w:noProof/>
        </w:rPr>
        <w:t>the four term year</w:t>
      </w:r>
    </w:p>
    <w:p w:rsidR="00000000" w:rsidRDefault="00E94523" w:rsidP="00E94523">
      <w:pPr>
        <w:pStyle w:val="Bullet"/>
        <w:numPr>
          <w:ilvl w:val="0"/>
          <w:numId w:val="13"/>
        </w:numPr>
        <w:rPr>
          <w:noProof/>
        </w:rPr>
      </w:pPr>
      <w:r>
        <w:rPr>
          <w:noProof/>
        </w:rPr>
        <w:t>an extended school teaching day</w:t>
      </w:r>
    </w:p>
    <w:p w:rsidR="00000000" w:rsidRDefault="00E94523" w:rsidP="00E94523">
      <w:pPr>
        <w:pStyle w:val="Bullet"/>
        <w:numPr>
          <w:ilvl w:val="0"/>
          <w:numId w:val="13"/>
        </w:numPr>
        <w:rPr>
          <w:noProof/>
        </w:rPr>
      </w:pPr>
      <w:r>
        <w:rPr>
          <w:noProof/>
        </w:rPr>
        <w:t>professional devel</w:t>
      </w:r>
      <w:r>
        <w:rPr>
          <w:noProof/>
        </w:rPr>
        <w:t>opment weeks without student contact</w:t>
      </w:r>
    </w:p>
    <w:p w:rsidR="00000000" w:rsidRDefault="00E94523" w:rsidP="00E94523">
      <w:pPr>
        <w:pStyle w:val="Bullet"/>
        <w:numPr>
          <w:ilvl w:val="0"/>
          <w:numId w:val="13"/>
        </w:numPr>
        <w:rPr>
          <w:noProof/>
        </w:rPr>
      </w:pPr>
      <w:r>
        <w:rPr>
          <w:noProof/>
        </w:rPr>
        <w:t>contracted involvement in extra curricular activities.</w:t>
      </w:r>
    </w:p>
    <w:p w:rsidR="00000000" w:rsidRDefault="00E94523" w:rsidP="00E94523">
      <w:pPr>
        <w:numPr>
          <w:ilvl w:val="0"/>
          <w:numId w:val="0"/>
        </w:numPr>
        <w:spacing w:after="280" w:line="240" w:lineRule="atLeast"/>
        <w:jc w:val="both"/>
        <w:rPr>
          <w:noProof/>
          <w:color w:val="000000"/>
          <w:sz w:val="24"/>
        </w:rPr>
      </w:pPr>
      <w:r>
        <w:rPr>
          <w:noProof/>
          <w:color w:val="000000"/>
          <w:sz w:val="24"/>
        </w:rPr>
        <w:t>7.4.12</w:t>
      </w:r>
      <w:r>
        <w:rPr>
          <w:noProof/>
          <w:color w:val="000000"/>
          <w:sz w:val="24"/>
        </w:rPr>
        <w:tab/>
        <w:t>The expectation is that the more radical options will be agreed as EAZ-wide initiatives and have the full support of the forum even if disapplication has to be sought by each of the governing bodies individually.</w:t>
      </w:r>
    </w:p>
    <w:p w:rsidR="00000000" w:rsidRDefault="00E94523" w:rsidP="00E94523">
      <w:pPr>
        <w:numPr>
          <w:ilvl w:val="0"/>
          <w:numId w:val="0"/>
        </w:numPr>
        <w:spacing w:after="280" w:line="240" w:lineRule="atLeast"/>
        <w:jc w:val="both"/>
        <w:rPr>
          <w:noProof/>
          <w:color w:val="000000"/>
          <w:sz w:val="24"/>
        </w:rPr>
      </w:pPr>
      <w:r>
        <w:rPr>
          <w:noProof/>
          <w:color w:val="000000"/>
          <w:sz w:val="24"/>
        </w:rPr>
        <w:lastRenderedPageBreak/>
        <w:t>7.4.13</w:t>
      </w:r>
      <w:r>
        <w:rPr>
          <w:noProof/>
          <w:color w:val="000000"/>
          <w:sz w:val="24"/>
        </w:rPr>
        <w:tab/>
        <w:t>As far as the Action Forum’s own employees are concerned, disapplication will be unnecessary as the forum is not subject to the STPCD and is in a position to determine its own pay and condition</w:t>
      </w:r>
      <w:r>
        <w:rPr>
          <w:noProof/>
          <w:color w:val="000000"/>
          <w:sz w:val="24"/>
        </w:rPr>
        <w:t>s. Where, however, the STPCD terms are adequate for the forum’s purposes, teachers in its employment may well prefer to be employed on STPCD terms.</w:t>
      </w:r>
    </w:p>
    <w:p w:rsidR="00000000" w:rsidRDefault="00E94523" w:rsidP="00E94523">
      <w:pPr>
        <w:keepNext/>
        <w:numPr>
          <w:ilvl w:val="0"/>
          <w:numId w:val="0"/>
        </w:numPr>
        <w:spacing w:after="40"/>
        <w:rPr>
          <w:i/>
          <w:noProof/>
          <w:sz w:val="24"/>
        </w:rPr>
      </w:pPr>
      <w:r>
        <w:rPr>
          <w:i/>
          <w:noProof/>
          <w:sz w:val="24"/>
        </w:rPr>
        <w:t>Procedure for disapplication</w:t>
      </w:r>
    </w:p>
    <w:p w:rsidR="00000000" w:rsidRDefault="00E94523" w:rsidP="00E94523">
      <w:pPr>
        <w:numPr>
          <w:ilvl w:val="0"/>
          <w:numId w:val="0"/>
        </w:numPr>
        <w:spacing w:after="280" w:line="240" w:lineRule="atLeast"/>
        <w:jc w:val="both"/>
        <w:rPr>
          <w:noProof/>
          <w:color w:val="000000"/>
          <w:sz w:val="24"/>
        </w:rPr>
      </w:pPr>
      <w:r>
        <w:rPr>
          <w:noProof/>
          <w:color w:val="000000"/>
          <w:sz w:val="24"/>
        </w:rPr>
        <w:t>7.4.14</w:t>
      </w:r>
      <w:r>
        <w:rPr>
          <w:noProof/>
          <w:color w:val="000000"/>
          <w:sz w:val="24"/>
        </w:rPr>
        <w:tab/>
        <w:t>Detailed procedural guidance will be provided to any Action Forum or school governing body which wishes to apply for disapplication. The main steps are set out in Annex E and include:</w:t>
      </w:r>
    </w:p>
    <w:p w:rsidR="00000000" w:rsidRDefault="00E94523" w:rsidP="00E94523">
      <w:pPr>
        <w:pStyle w:val="Bullet"/>
        <w:numPr>
          <w:ilvl w:val="0"/>
          <w:numId w:val="13"/>
        </w:numPr>
        <w:rPr>
          <w:noProof/>
        </w:rPr>
      </w:pPr>
      <w:r>
        <w:rPr>
          <w:noProof/>
        </w:rPr>
        <w:t>a decision in principle by the relevant governing body(ies) to apply and the agreement of the Action Forum to support the application</w:t>
      </w:r>
    </w:p>
    <w:p w:rsidR="00000000" w:rsidRDefault="00E94523" w:rsidP="00E94523">
      <w:pPr>
        <w:pStyle w:val="Bullet"/>
        <w:numPr>
          <w:ilvl w:val="0"/>
          <w:numId w:val="13"/>
        </w:numPr>
        <w:rPr>
          <w:noProof/>
        </w:rPr>
      </w:pPr>
      <w:r>
        <w:rPr>
          <w:noProof/>
        </w:rPr>
        <w:t>consultati</w:t>
      </w:r>
      <w:r>
        <w:rPr>
          <w:noProof/>
        </w:rPr>
        <w:t>on with the teachers affected on the proposal</w:t>
      </w:r>
    </w:p>
    <w:p w:rsidR="00000000" w:rsidRDefault="00E94523" w:rsidP="00E94523">
      <w:pPr>
        <w:pStyle w:val="Bullet"/>
        <w:numPr>
          <w:ilvl w:val="0"/>
          <w:numId w:val="13"/>
        </w:numPr>
        <w:rPr>
          <w:noProof/>
        </w:rPr>
      </w:pPr>
      <w:r>
        <w:rPr>
          <w:noProof/>
        </w:rPr>
        <w:t>confirmation of the decision and a formal notification of application sent to the DfEE</w:t>
      </w:r>
    </w:p>
    <w:p w:rsidR="00000000" w:rsidRDefault="00E94523" w:rsidP="00E94523">
      <w:pPr>
        <w:pStyle w:val="Bullet"/>
        <w:numPr>
          <w:ilvl w:val="0"/>
          <w:numId w:val="13"/>
        </w:numPr>
        <w:rPr>
          <w:noProof/>
        </w:rPr>
      </w:pPr>
      <w:r>
        <w:rPr>
          <w:noProof/>
        </w:rPr>
        <w:t>decision by the Secretary of State</w:t>
      </w:r>
    </w:p>
    <w:p w:rsidR="00000000" w:rsidRDefault="00E94523" w:rsidP="00E94523">
      <w:pPr>
        <w:pStyle w:val="Bullet"/>
        <w:numPr>
          <w:ilvl w:val="0"/>
          <w:numId w:val="13"/>
        </w:numPr>
        <w:rPr>
          <w:noProof/>
        </w:rPr>
      </w:pPr>
      <w:r>
        <w:rPr>
          <w:noProof/>
        </w:rPr>
        <w:t>making of an order.</w:t>
      </w:r>
    </w:p>
    <w:p w:rsidR="00000000" w:rsidRDefault="00E94523" w:rsidP="00E94523">
      <w:pPr>
        <w:numPr>
          <w:ilvl w:val="0"/>
          <w:numId w:val="0"/>
        </w:numPr>
        <w:spacing w:after="280"/>
        <w:rPr>
          <w:noProof/>
          <w:sz w:val="28"/>
        </w:rPr>
      </w:pPr>
      <w:r>
        <w:rPr>
          <w:b/>
          <w:noProof/>
          <w:sz w:val="28"/>
        </w:rPr>
        <w:t>7.5</w:t>
      </w:r>
      <w:r>
        <w:rPr>
          <w:b/>
          <w:noProof/>
          <w:sz w:val="28"/>
        </w:rPr>
        <w:tab/>
        <w:t>Implications for staff whose conditions have been varied</w:t>
      </w:r>
    </w:p>
    <w:p w:rsidR="00000000" w:rsidRDefault="00E94523" w:rsidP="00E94523">
      <w:pPr>
        <w:numPr>
          <w:ilvl w:val="0"/>
          <w:numId w:val="0"/>
        </w:numPr>
        <w:spacing w:after="280" w:line="240" w:lineRule="atLeast"/>
        <w:jc w:val="both"/>
        <w:rPr>
          <w:noProof/>
          <w:color w:val="000000"/>
          <w:sz w:val="24"/>
        </w:rPr>
      </w:pPr>
      <w:r>
        <w:rPr>
          <w:noProof/>
          <w:color w:val="000000"/>
          <w:sz w:val="24"/>
        </w:rPr>
        <w:t>7.5.1</w:t>
      </w:r>
      <w:r>
        <w:rPr>
          <w:noProof/>
          <w:color w:val="000000"/>
          <w:sz w:val="24"/>
        </w:rPr>
        <w:tab/>
        <w:t xml:space="preserve">The government’s intention is that staff should not be disadvantaged as a result of having had their conditions of employment varied while employed in an EAZ. It is also the government’s view however that previous practice involving indefinite safeguarding </w:t>
      </w:r>
      <w:r>
        <w:rPr>
          <w:noProof/>
          <w:color w:val="000000"/>
          <w:sz w:val="24"/>
        </w:rPr>
        <w:t>of special allowances beyond the date at which the policy supporting the allowances had lapsed should not apply in respect of EAZs.</w:t>
      </w:r>
    </w:p>
    <w:p w:rsidR="00000000" w:rsidRDefault="00E94523" w:rsidP="00E94523">
      <w:pPr>
        <w:numPr>
          <w:ilvl w:val="0"/>
          <w:numId w:val="0"/>
        </w:numPr>
        <w:spacing w:after="280" w:line="240" w:lineRule="atLeast"/>
        <w:jc w:val="both"/>
        <w:rPr>
          <w:noProof/>
          <w:color w:val="000000"/>
          <w:sz w:val="24"/>
        </w:rPr>
      </w:pPr>
      <w:r>
        <w:rPr>
          <w:noProof/>
          <w:color w:val="000000"/>
          <w:sz w:val="24"/>
        </w:rPr>
        <w:t>7.5.2</w:t>
      </w:r>
      <w:r>
        <w:rPr>
          <w:noProof/>
          <w:color w:val="000000"/>
          <w:sz w:val="24"/>
        </w:rPr>
        <w:tab/>
        <w:t>As has already been noted those teachers who have periods of employment by, or secondment to, the Action Forum will have their continuity of service and superannuation rights safeguarded whether or not the Action Forum offers them STPCD conditions of employment. The rights of teachers where the STPCD has been disapplied will be similarly safeguarded.</w:t>
      </w:r>
    </w:p>
    <w:p w:rsidR="00000000" w:rsidRDefault="00E94523" w:rsidP="00E94523">
      <w:pPr>
        <w:numPr>
          <w:ilvl w:val="0"/>
          <w:numId w:val="0"/>
        </w:numPr>
        <w:spacing w:after="280" w:line="240" w:lineRule="atLeast"/>
        <w:jc w:val="both"/>
        <w:rPr>
          <w:noProof/>
          <w:color w:val="000000"/>
          <w:sz w:val="24"/>
        </w:rPr>
      </w:pPr>
      <w:r>
        <w:rPr>
          <w:noProof/>
          <w:color w:val="000000"/>
          <w:sz w:val="24"/>
        </w:rPr>
        <w:t>7.5.3</w:t>
      </w:r>
      <w:r>
        <w:rPr>
          <w:noProof/>
          <w:color w:val="000000"/>
          <w:sz w:val="24"/>
        </w:rPr>
        <w:tab/>
        <w:t>The contractual</w:t>
      </w:r>
      <w:r>
        <w:rPr>
          <w:noProof/>
          <w:color w:val="000000"/>
          <w:sz w:val="24"/>
        </w:rPr>
        <w:t xml:space="preserve"> position of teachers whose conditions under the STPCD have been disapplied is more complex. In order to ensure an orderly transition back to mainline conditions of service when the EAZ is wound up, it is proposed that such teachers should be employed for the life of the zone (or the period of disapplication of the STPCD if that is longer) on the basis of fixed term variations to their existing contracts. Free standing fixed term or temporary contracts would not be appropriate. At the conclusion of the peri</w:t>
      </w:r>
      <w:r>
        <w:rPr>
          <w:noProof/>
          <w:color w:val="000000"/>
          <w:sz w:val="24"/>
        </w:rPr>
        <w:t>od of the fixed term variation, the original contract would apply.</w:t>
      </w:r>
    </w:p>
    <w:p w:rsidR="00000000" w:rsidRDefault="00E94523" w:rsidP="00E94523">
      <w:pPr>
        <w:numPr>
          <w:ilvl w:val="0"/>
          <w:numId w:val="0"/>
        </w:numPr>
        <w:spacing w:after="280" w:line="240" w:lineRule="atLeast"/>
        <w:jc w:val="both"/>
        <w:rPr>
          <w:noProof/>
          <w:color w:val="000000"/>
          <w:sz w:val="24"/>
        </w:rPr>
      </w:pPr>
      <w:r>
        <w:rPr>
          <w:noProof/>
          <w:color w:val="000000"/>
          <w:sz w:val="24"/>
        </w:rPr>
        <w:t>7.5.4</w:t>
      </w:r>
      <w:r>
        <w:rPr>
          <w:noProof/>
          <w:color w:val="000000"/>
          <w:sz w:val="24"/>
        </w:rPr>
        <w:tab/>
        <w:t>These arrangements would not need to apply to teachers whose governing bodies had ceded powers to the forum unless, in addition, the STPCD had been disapplied or the forum decided to vary the terms of existing contracts.</w:t>
      </w:r>
    </w:p>
    <w:p w:rsidR="00000000" w:rsidRDefault="00E94523" w:rsidP="00E94523">
      <w:pPr>
        <w:numPr>
          <w:ilvl w:val="0"/>
          <w:numId w:val="0"/>
        </w:numPr>
        <w:spacing w:after="280" w:line="240" w:lineRule="atLeast"/>
        <w:jc w:val="both"/>
        <w:rPr>
          <w:noProof/>
          <w:color w:val="000000"/>
          <w:sz w:val="24"/>
        </w:rPr>
      </w:pPr>
      <w:r>
        <w:rPr>
          <w:noProof/>
          <w:color w:val="000000"/>
          <w:sz w:val="24"/>
        </w:rPr>
        <w:t>7.5.5</w:t>
      </w:r>
      <w:r>
        <w:rPr>
          <w:noProof/>
          <w:color w:val="000000"/>
          <w:sz w:val="24"/>
        </w:rPr>
        <w:tab/>
        <w:t xml:space="preserve">Where the forum directly recruits and employs staff from outside the EAZ, the contract of employment would be with the forum and would be likely to be for a fixed term. It would be </w:t>
      </w:r>
      <w:r>
        <w:rPr>
          <w:noProof/>
          <w:color w:val="000000"/>
          <w:sz w:val="24"/>
        </w:rPr>
        <w:lastRenderedPageBreak/>
        <w:t xml:space="preserve">for the individual employee to </w:t>
      </w:r>
      <w:r>
        <w:rPr>
          <w:noProof/>
          <w:color w:val="000000"/>
          <w:sz w:val="24"/>
        </w:rPr>
        <w:t>negotiate a right to return to his or her previous employer when the forum is dissolved.</w:t>
      </w:r>
    </w:p>
    <w:p w:rsidR="00000000" w:rsidRDefault="00E94523" w:rsidP="00E94523">
      <w:pPr>
        <w:numPr>
          <w:ilvl w:val="0"/>
          <w:numId w:val="0"/>
        </w:numPr>
        <w:spacing w:after="280" w:line="240" w:lineRule="atLeast"/>
        <w:jc w:val="both"/>
        <w:rPr>
          <w:noProof/>
          <w:color w:val="000000"/>
          <w:sz w:val="24"/>
        </w:rPr>
      </w:pPr>
      <w:r>
        <w:rPr>
          <w:noProof/>
          <w:color w:val="000000"/>
          <w:sz w:val="24"/>
        </w:rPr>
        <w:t>7.5.6</w:t>
      </w:r>
      <w:r>
        <w:rPr>
          <w:noProof/>
          <w:color w:val="000000"/>
          <w:sz w:val="24"/>
        </w:rPr>
        <w:tab/>
        <w:t>Where teachers are in receipt of additional allowances payable under the provisions of the STPCD (eg for excellence, recruitment and retention, responsibility) the normal conditions relating to a teacher’s entitlement to continue to receive such an allowance would apply. Similarly where a headteacher’s or deputy head’s salary had been enhanced on the STPCD spine, the normal rules applying to any recalculation of t</w:t>
      </w:r>
      <w:r>
        <w:rPr>
          <w:noProof/>
          <w:color w:val="000000"/>
          <w:sz w:val="24"/>
        </w:rPr>
        <w:t>hat salary would apply.</w:t>
      </w:r>
    </w:p>
    <w:p w:rsidR="00000000" w:rsidRDefault="00E94523" w:rsidP="00E94523">
      <w:pPr>
        <w:numPr>
          <w:ilvl w:val="0"/>
          <w:numId w:val="0"/>
        </w:numPr>
        <w:spacing w:line="240" w:lineRule="atLeast"/>
        <w:jc w:val="both"/>
        <w:rPr>
          <w:noProof/>
          <w:color w:val="000000"/>
          <w:sz w:val="24"/>
        </w:rPr>
      </w:pPr>
      <w:r>
        <w:rPr>
          <w:noProof/>
          <w:color w:val="000000"/>
          <w:sz w:val="24"/>
        </w:rPr>
        <w:t>7.5.7</w:t>
      </w:r>
      <w:r>
        <w:rPr>
          <w:noProof/>
          <w:color w:val="000000"/>
          <w:sz w:val="24"/>
        </w:rPr>
        <w:tab/>
        <w:t>Annex D summarises some of the key characteristics of different types of employment which have been described in this Chapter.</w:t>
      </w:r>
    </w:p>
    <w:p w:rsidR="00000000" w:rsidRDefault="00E94523" w:rsidP="00E94523">
      <w:pPr>
        <w:numPr>
          <w:ilvl w:val="0"/>
          <w:numId w:val="0"/>
        </w:numPr>
        <w:rPr>
          <w:noProof/>
        </w:rPr>
        <w:sectPr w:rsidR="00000000">
          <w:headerReference w:type="default" r:id="rId17"/>
          <w:pgSz w:w="11907" w:h="16840" w:code="9"/>
          <w:pgMar w:top="1418" w:right="1304" w:bottom="1418" w:left="1304" w:header="720" w:footer="720" w:gutter="0"/>
          <w:cols w:space="720"/>
        </w:sectPr>
      </w:pPr>
    </w:p>
    <w:p w:rsidR="00000000" w:rsidRDefault="00E94523" w:rsidP="00E94523">
      <w:pPr>
        <w:numPr>
          <w:ilvl w:val="0"/>
          <w:numId w:val="0"/>
        </w:numPr>
        <w:spacing w:after="480"/>
        <w:rPr>
          <w:noProof/>
        </w:rPr>
      </w:pPr>
      <w:r>
        <w:rPr>
          <w:b/>
          <w:noProof/>
          <w:sz w:val="36"/>
        </w:rPr>
        <w:lastRenderedPageBreak/>
        <w:t>8   Financial Matters</w:t>
      </w:r>
    </w:p>
    <w:p w:rsidR="00000000" w:rsidRDefault="00E94523" w:rsidP="00E94523">
      <w:pPr>
        <w:numPr>
          <w:ilvl w:val="0"/>
          <w:numId w:val="0"/>
        </w:numPr>
        <w:spacing w:after="280" w:line="240" w:lineRule="atLeast"/>
        <w:rPr>
          <w:b/>
          <w:noProof/>
          <w:color w:val="000000"/>
          <w:sz w:val="28"/>
        </w:rPr>
      </w:pPr>
      <w:r>
        <w:rPr>
          <w:b/>
          <w:noProof/>
          <w:color w:val="000000"/>
          <w:sz w:val="28"/>
        </w:rPr>
        <w:t>8.1</w:t>
      </w:r>
      <w:r>
        <w:rPr>
          <w:b/>
          <w:noProof/>
          <w:color w:val="000000"/>
          <w:sz w:val="28"/>
        </w:rPr>
        <w:tab/>
        <w:t>Introduction</w:t>
      </w:r>
    </w:p>
    <w:p w:rsidR="00000000" w:rsidRDefault="00E94523" w:rsidP="00E94523">
      <w:pPr>
        <w:numPr>
          <w:ilvl w:val="0"/>
          <w:numId w:val="0"/>
        </w:numPr>
        <w:spacing w:after="280" w:line="240" w:lineRule="atLeast"/>
        <w:jc w:val="both"/>
        <w:rPr>
          <w:noProof/>
          <w:color w:val="000000"/>
          <w:sz w:val="24"/>
        </w:rPr>
      </w:pPr>
      <w:r>
        <w:rPr>
          <w:noProof/>
          <w:color w:val="000000"/>
          <w:sz w:val="24"/>
        </w:rPr>
        <w:t>8.1.1</w:t>
      </w:r>
      <w:r>
        <w:rPr>
          <w:noProof/>
          <w:color w:val="000000"/>
          <w:sz w:val="24"/>
        </w:rPr>
        <w:tab/>
        <w:t>This section focuses on the financial arrangements that will apply to EAZs and explores the financial management and other implications of these arrangements. The overall aim is to ensure that there is, and is seen to be, effective use of public funds and that the mechanisms are in place to ensure accountabi</w:t>
      </w:r>
      <w:r>
        <w:rPr>
          <w:noProof/>
          <w:color w:val="000000"/>
          <w:sz w:val="24"/>
        </w:rPr>
        <w:t>lity for their use.</w:t>
      </w:r>
    </w:p>
    <w:p w:rsidR="00000000" w:rsidRDefault="00E94523" w:rsidP="00E94523">
      <w:pPr>
        <w:numPr>
          <w:ilvl w:val="0"/>
          <w:numId w:val="0"/>
        </w:numPr>
        <w:spacing w:after="280" w:line="240" w:lineRule="atLeast"/>
        <w:jc w:val="both"/>
        <w:rPr>
          <w:noProof/>
          <w:color w:val="000000"/>
          <w:sz w:val="24"/>
        </w:rPr>
      </w:pPr>
      <w:r>
        <w:rPr>
          <w:noProof/>
          <w:color w:val="000000"/>
          <w:sz w:val="24"/>
        </w:rPr>
        <w:t>8.1.2</w:t>
      </w:r>
      <w:r>
        <w:rPr>
          <w:noProof/>
          <w:color w:val="000000"/>
          <w:sz w:val="24"/>
        </w:rPr>
        <w:tab/>
        <w:t>The DfEE will therefore need to put in place monitoring procedures and offer guidance so that its accounting officer can be satisfied about the proper use of funds. At the same time it is recognised that Action Forums will need sufficient flexibility to ensure that they can address effectively the areas for improvement in their particular zone and to allow them to focus on their core objective - raising standards. This guidance therefore attempts to set a balance which will satisfy</w:t>
      </w:r>
      <w:r>
        <w:rPr>
          <w:noProof/>
          <w:color w:val="000000"/>
          <w:sz w:val="24"/>
        </w:rPr>
        <w:t xml:space="preserve"> the monitoring needs without imposing unnecessary administrative burdens on Action Forums.</w:t>
      </w:r>
    </w:p>
    <w:p w:rsidR="00000000" w:rsidRDefault="00E94523" w:rsidP="00E94523">
      <w:pPr>
        <w:numPr>
          <w:ilvl w:val="0"/>
          <w:numId w:val="0"/>
        </w:numPr>
        <w:spacing w:after="280"/>
        <w:rPr>
          <w:noProof/>
          <w:sz w:val="24"/>
        </w:rPr>
      </w:pPr>
      <w:r>
        <w:rPr>
          <w:noProof/>
          <w:sz w:val="24"/>
        </w:rPr>
        <w:t>8.1.3</w:t>
      </w:r>
      <w:r>
        <w:rPr>
          <w:noProof/>
          <w:sz w:val="24"/>
        </w:rPr>
        <w:tab/>
        <w:t>This guidance outlines the DfEE's requirements. These are set out in detail in more formal documents. Foremost amongst these will be the Financial Memorandum which is, in effect, the contract between the DfEE and each action Forum and which sets out the conditions of grant. A copy of the Financial memorandum is at Annex L. Certain actions in this guidance are designated "must" in these cases the forum must addr</w:t>
      </w:r>
      <w:r>
        <w:rPr>
          <w:noProof/>
          <w:sz w:val="24"/>
        </w:rPr>
        <w:t xml:space="preserve">ess the requirement as they are a condition of funding. </w:t>
      </w:r>
    </w:p>
    <w:p w:rsidR="00000000" w:rsidRDefault="00E94523" w:rsidP="00E94523">
      <w:pPr>
        <w:numPr>
          <w:ilvl w:val="0"/>
          <w:numId w:val="0"/>
        </w:numPr>
        <w:spacing w:after="180"/>
        <w:rPr>
          <w:noProof/>
          <w:sz w:val="24"/>
        </w:rPr>
      </w:pPr>
      <w:r>
        <w:rPr>
          <w:noProof/>
          <w:sz w:val="24"/>
        </w:rPr>
        <w:t>8.1.4</w:t>
      </w:r>
      <w:r>
        <w:rPr>
          <w:noProof/>
          <w:sz w:val="24"/>
        </w:rPr>
        <w:tab/>
        <w:t>This section contains guidance on the following areas:</w:t>
      </w:r>
    </w:p>
    <w:p w:rsidR="00000000" w:rsidRDefault="00E94523" w:rsidP="00E94523">
      <w:pPr>
        <w:numPr>
          <w:ilvl w:val="0"/>
          <w:numId w:val="12"/>
        </w:numPr>
        <w:spacing w:after="280"/>
        <w:rPr>
          <w:noProof/>
          <w:sz w:val="24"/>
        </w:rPr>
      </w:pPr>
      <w:r>
        <w:rPr>
          <w:noProof/>
          <w:sz w:val="24"/>
        </w:rPr>
        <w:t xml:space="preserve">financial management </w:t>
      </w:r>
    </w:p>
    <w:p w:rsidR="00000000" w:rsidRDefault="00E94523" w:rsidP="00E94523">
      <w:pPr>
        <w:numPr>
          <w:ilvl w:val="0"/>
          <w:numId w:val="12"/>
        </w:numPr>
        <w:spacing w:after="280"/>
        <w:rPr>
          <w:noProof/>
          <w:sz w:val="24"/>
        </w:rPr>
      </w:pPr>
      <w:r>
        <w:rPr>
          <w:noProof/>
          <w:sz w:val="24"/>
        </w:rPr>
        <w:t>grant payment and financial monitoring arrangements</w:t>
      </w:r>
    </w:p>
    <w:p w:rsidR="00000000" w:rsidRDefault="00E94523" w:rsidP="00E94523">
      <w:pPr>
        <w:numPr>
          <w:ilvl w:val="0"/>
          <w:numId w:val="12"/>
        </w:numPr>
        <w:spacing w:after="280"/>
        <w:rPr>
          <w:noProof/>
          <w:sz w:val="24"/>
        </w:rPr>
      </w:pPr>
      <w:r>
        <w:rPr>
          <w:noProof/>
          <w:sz w:val="24"/>
        </w:rPr>
        <w:t xml:space="preserve">audit arrangements </w:t>
      </w:r>
    </w:p>
    <w:p w:rsidR="00000000" w:rsidRDefault="00E94523" w:rsidP="00E94523">
      <w:pPr>
        <w:numPr>
          <w:ilvl w:val="0"/>
          <w:numId w:val="12"/>
        </w:numPr>
        <w:spacing w:after="280"/>
        <w:rPr>
          <w:noProof/>
          <w:sz w:val="24"/>
        </w:rPr>
      </w:pPr>
      <w:r>
        <w:rPr>
          <w:noProof/>
          <w:sz w:val="24"/>
        </w:rPr>
        <w:t>accounting for contributions from business</w:t>
      </w:r>
    </w:p>
    <w:p w:rsidR="00000000" w:rsidRDefault="00E94523" w:rsidP="00E94523">
      <w:pPr>
        <w:numPr>
          <w:ilvl w:val="0"/>
          <w:numId w:val="12"/>
        </w:numPr>
        <w:spacing w:after="280"/>
        <w:rPr>
          <w:noProof/>
          <w:sz w:val="24"/>
        </w:rPr>
      </w:pPr>
      <w:r>
        <w:rPr>
          <w:noProof/>
          <w:sz w:val="24"/>
        </w:rPr>
        <w:t>purchasing and contracting</w:t>
      </w:r>
    </w:p>
    <w:p w:rsidR="00000000" w:rsidRDefault="00E94523" w:rsidP="00E94523">
      <w:pPr>
        <w:numPr>
          <w:ilvl w:val="0"/>
          <w:numId w:val="12"/>
        </w:numPr>
        <w:spacing w:after="280"/>
        <w:rPr>
          <w:noProof/>
          <w:sz w:val="24"/>
        </w:rPr>
      </w:pPr>
      <w:r>
        <w:rPr>
          <w:noProof/>
          <w:sz w:val="24"/>
        </w:rPr>
        <w:t>taxation.</w:t>
      </w:r>
    </w:p>
    <w:p w:rsidR="00000000" w:rsidRDefault="00E94523" w:rsidP="00E94523">
      <w:pPr>
        <w:keepNext/>
        <w:numPr>
          <w:ilvl w:val="12"/>
          <w:numId w:val="0"/>
        </w:numPr>
        <w:spacing w:after="280"/>
        <w:rPr>
          <w:b/>
          <w:noProof/>
          <w:sz w:val="28"/>
        </w:rPr>
      </w:pPr>
      <w:r>
        <w:rPr>
          <w:b/>
          <w:noProof/>
          <w:sz w:val="28"/>
        </w:rPr>
        <w:t>8.2</w:t>
      </w:r>
      <w:r>
        <w:rPr>
          <w:b/>
          <w:noProof/>
          <w:sz w:val="28"/>
        </w:rPr>
        <w:tab/>
        <w:t>Financial management</w:t>
      </w:r>
    </w:p>
    <w:p w:rsidR="00000000" w:rsidRDefault="00E94523" w:rsidP="00E94523">
      <w:pPr>
        <w:numPr>
          <w:ilvl w:val="12"/>
          <w:numId w:val="0"/>
        </w:numPr>
        <w:spacing w:after="280"/>
        <w:rPr>
          <w:noProof/>
          <w:sz w:val="24"/>
        </w:rPr>
      </w:pPr>
      <w:r>
        <w:rPr>
          <w:noProof/>
          <w:sz w:val="24"/>
        </w:rPr>
        <w:t>8.2.1</w:t>
      </w:r>
      <w:r>
        <w:rPr>
          <w:noProof/>
          <w:sz w:val="24"/>
        </w:rPr>
        <w:tab/>
        <w:t>It is a condition of grant that the forum ensures that it has sound financial systems as defined in Appendix A to the Financial Memorandum. Where the forum is unable to properly account for</w:t>
      </w:r>
      <w:r>
        <w:rPr>
          <w:noProof/>
          <w:sz w:val="24"/>
        </w:rPr>
        <w:t xml:space="preserve"> the use of its resources, or there is evidence that resources have not been used in accordance with the forum's objectives, or regard has not been paid to the need to ensure value for money, then the Department reserves the right to immediately terminate the payment of grant and to demand the repayment of any grant which has not been confirmed to be properly used.</w:t>
      </w:r>
    </w:p>
    <w:p w:rsidR="00000000" w:rsidRDefault="00E94523" w:rsidP="00E94523">
      <w:pPr>
        <w:numPr>
          <w:ilvl w:val="12"/>
          <w:numId w:val="0"/>
        </w:numPr>
        <w:spacing w:after="280"/>
        <w:rPr>
          <w:noProof/>
          <w:sz w:val="24"/>
        </w:rPr>
      </w:pPr>
      <w:r>
        <w:rPr>
          <w:noProof/>
          <w:sz w:val="24"/>
        </w:rPr>
        <w:lastRenderedPageBreak/>
        <w:t>8.2.2</w:t>
      </w:r>
      <w:r>
        <w:rPr>
          <w:noProof/>
          <w:sz w:val="24"/>
        </w:rPr>
        <w:tab/>
        <w:t>Each Action Forum must ensure that financial planning and management controls (including controls against misappropriations, fraud and the</w:t>
      </w:r>
      <w:r>
        <w:rPr>
          <w:noProof/>
          <w:sz w:val="24"/>
        </w:rPr>
        <w:t>ft) are appropriate and sufficient to safeguard public funds. The precise financial management arrangements of each Action Forum will vary according to its size, organisation and particular needs, however in all cases appropriate financial management arrangements will need to be established over all income, expenditure and the use of resources.</w:t>
      </w:r>
    </w:p>
    <w:p w:rsidR="00000000" w:rsidRDefault="00E94523" w:rsidP="00E94523">
      <w:pPr>
        <w:numPr>
          <w:ilvl w:val="12"/>
          <w:numId w:val="0"/>
        </w:numPr>
        <w:spacing w:after="280"/>
        <w:rPr>
          <w:noProof/>
          <w:sz w:val="24"/>
        </w:rPr>
      </w:pPr>
      <w:r>
        <w:rPr>
          <w:noProof/>
          <w:sz w:val="24"/>
        </w:rPr>
        <w:t>8.2.3</w:t>
      </w:r>
      <w:r>
        <w:rPr>
          <w:noProof/>
          <w:sz w:val="24"/>
        </w:rPr>
        <w:tab/>
        <w:t>Given the need to keep the administrative centre as focused as possible and given the relatively short life of EAZs, Action Forums will need to consider how th</w:t>
      </w:r>
      <w:r>
        <w:rPr>
          <w:noProof/>
          <w:sz w:val="24"/>
        </w:rPr>
        <w:t>ey can best deliver the financial and accounting functions which will be needed. One possible route would be to contract with a provider who could undertake these functions on their behalf. It is important to recognise that whatever the delivery method, the overall responsibility for the effectiveness of the financial management arrangements remains with the Action Forum.</w:t>
      </w:r>
    </w:p>
    <w:p w:rsidR="00000000" w:rsidRDefault="00E94523" w:rsidP="00E94523">
      <w:pPr>
        <w:numPr>
          <w:ilvl w:val="12"/>
          <w:numId w:val="0"/>
        </w:numPr>
        <w:spacing w:after="180"/>
        <w:rPr>
          <w:noProof/>
          <w:sz w:val="24"/>
        </w:rPr>
      </w:pPr>
      <w:r>
        <w:rPr>
          <w:noProof/>
          <w:sz w:val="24"/>
        </w:rPr>
        <w:t>8.2.4</w:t>
      </w:r>
      <w:r>
        <w:rPr>
          <w:noProof/>
          <w:sz w:val="24"/>
        </w:rPr>
        <w:tab/>
        <w:t>There are two main elements to financial management:</w:t>
      </w:r>
    </w:p>
    <w:p w:rsidR="00000000" w:rsidRDefault="00E94523" w:rsidP="00E94523">
      <w:pPr>
        <w:numPr>
          <w:ilvl w:val="0"/>
          <w:numId w:val="12"/>
        </w:numPr>
        <w:spacing w:after="280"/>
        <w:rPr>
          <w:noProof/>
          <w:sz w:val="24"/>
        </w:rPr>
      </w:pPr>
      <w:r>
        <w:rPr>
          <w:noProof/>
          <w:sz w:val="24"/>
        </w:rPr>
        <w:t>financial planning;</w:t>
      </w:r>
    </w:p>
    <w:p w:rsidR="00000000" w:rsidRDefault="00E94523" w:rsidP="00E94523">
      <w:pPr>
        <w:numPr>
          <w:ilvl w:val="0"/>
          <w:numId w:val="12"/>
        </w:numPr>
        <w:spacing w:after="280"/>
        <w:rPr>
          <w:noProof/>
          <w:sz w:val="24"/>
        </w:rPr>
      </w:pPr>
      <w:r>
        <w:rPr>
          <w:noProof/>
          <w:sz w:val="24"/>
        </w:rPr>
        <w:t>financial control.</w:t>
      </w:r>
    </w:p>
    <w:p w:rsidR="00000000" w:rsidRDefault="00E94523" w:rsidP="00E94523">
      <w:pPr>
        <w:numPr>
          <w:ilvl w:val="12"/>
          <w:numId w:val="0"/>
        </w:numPr>
        <w:spacing w:after="280"/>
        <w:rPr>
          <w:noProof/>
          <w:sz w:val="24"/>
        </w:rPr>
      </w:pPr>
      <w:r>
        <w:rPr>
          <w:noProof/>
          <w:sz w:val="24"/>
        </w:rPr>
        <w:t>We cover each of these below.</w:t>
      </w:r>
    </w:p>
    <w:p w:rsidR="00000000" w:rsidRDefault="00E94523" w:rsidP="00E94523">
      <w:pPr>
        <w:keepNext/>
        <w:numPr>
          <w:ilvl w:val="12"/>
          <w:numId w:val="0"/>
        </w:numPr>
        <w:spacing w:after="280"/>
        <w:rPr>
          <w:noProof/>
          <w:sz w:val="24"/>
        </w:rPr>
      </w:pPr>
      <w:r>
        <w:rPr>
          <w:b/>
          <w:noProof/>
          <w:sz w:val="28"/>
        </w:rPr>
        <w:t>8.3</w:t>
      </w:r>
      <w:r>
        <w:rPr>
          <w:b/>
          <w:noProof/>
          <w:sz w:val="28"/>
        </w:rPr>
        <w:tab/>
        <w:t>Finan</w:t>
      </w:r>
      <w:r>
        <w:rPr>
          <w:b/>
          <w:noProof/>
          <w:sz w:val="28"/>
        </w:rPr>
        <w:t>cial planning</w:t>
      </w:r>
    </w:p>
    <w:p w:rsidR="00000000" w:rsidRDefault="00E94523" w:rsidP="00E94523">
      <w:pPr>
        <w:numPr>
          <w:ilvl w:val="12"/>
          <w:numId w:val="0"/>
        </w:numPr>
        <w:spacing w:after="180"/>
        <w:rPr>
          <w:noProof/>
          <w:sz w:val="24"/>
        </w:rPr>
      </w:pPr>
      <w:r>
        <w:rPr>
          <w:noProof/>
          <w:sz w:val="24"/>
        </w:rPr>
        <w:t>8.3.1</w:t>
      </w:r>
      <w:r>
        <w:rPr>
          <w:noProof/>
          <w:sz w:val="24"/>
        </w:rPr>
        <w:tab/>
        <w:t>The objectives for the zone will be set out in the action plan. The aim of financial management is to ensure that the financial resources are managed effectively to deliver these objectives. To do this the forum must prepare a budget, based on the action plan, which should:</w:t>
      </w:r>
    </w:p>
    <w:p w:rsidR="00000000" w:rsidRDefault="00E94523" w:rsidP="00E94523">
      <w:pPr>
        <w:numPr>
          <w:ilvl w:val="0"/>
          <w:numId w:val="12"/>
        </w:numPr>
        <w:spacing w:after="280"/>
        <w:rPr>
          <w:noProof/>
          <w:sz w:val="24"/>
        </w:rPr>
      </w:pPr>
      <w:r>
        <w:rPr>
          <w:noProof/>
          <w:sz w:val="24"/>
        </w:rPr>
        <w:t>estimate the cost of each element of the plan, month by month, over the budget period. This should probably cover the three year “life” of the zone, but will initially be less detailed for the later years;</w:t>
      </w:r>
    </w:p>
    <w:p w:rsidR="00000000" w:rsidRDefault="00E94523" w:rsidP="00E94523">
      <w:pPr>
        <w:numPr>
          <w:ilvl w:val="0"/>
          <w:numId w:val="12"/>
        </w:numPr>
        <w:spacing w:after="280"/>
        <w:rPr>
          <w:noProof/>
          <w:sz w:val="24"/>
        </w:rPr>
      </w:pPr>
      <w:r>
        <w:rPr>
          <w:noProof/>
          <w:sz w:val="24"/>
        </w:rPr>
        <w:t>estimate th</w:t>
      </w:r>
      <w:r>
        <w:rPr>
          <w:noProof/>
          <w:sz w:val="24"/>
        </w:rPr>
        <w:t>e direct running costs of the forum, including management and administration costs, the Department does not expect these costs to exceed £100,000 representing 10% of the DfEE and business income of the forum.</w:t>
      </w:r>
    </w:p>
    <w:p w:rsidR="00000000" w:rsidRDefault="00E94523" w:rsidP="00E94523">
      <w:pPr>
        <w:numPr>
          <w:ilvl w:val="0"/>
          <w:numId w:val="12"/>
        </w:numPr>
        <w:spacing w:after="280"/>
        <w:rPr>
          <w:noProof/>
          <w:sz w:val="24"/>
        </w:rPr>
      </w:pPr>
      <w:r>
        <w:rPr>
          <w:noProof/>
          <w:sz w:val="24"/>
        </w:rPr>
        <w:t>estimate income from public and non-public sources, month by month;</w:t>
      </w:r>
    </w:p>
    <w:p w:rsidR="00000000" w:rsidRDefault="00E94523" w:rsidP="00E94523">
      <w:pPr>
        <w:numPr>
          <w:ilvl w:val="0"/>
          <w:numId w:val="12"/>
        </w:numPr>
        <w:spacing w:after="280"/>
        <w:rPr>
          <w:noProof/>
          <w:sz w:val="24"/>
        </w:rPr>
      </w:pPr>
      <w:r>
        <w:rPr>
          <w:noProof/>
          <w:sz w:val="24"/>
        </w:rPr>
        <w:t>balance income with expenditure, where necessary prioritising the key areas of expenditure.</w:t>
      </w:r>
    </w:p>
    <w:p w:rsidR="00000000" w:rsidRDefault="00E94523" w:rsidP="00E94523">
      <w:pPr>
        <w:numPr>
          <w:ilvl w:val="12"/>
          <w:numId w:val="0"/>
        </w:numPr>
        <w:spacing w:after="280"/>
        <w:rPr>
          <w:noProof/>
          <w:sz w:val="24"/>
        </w:rPr>
      </w:pPr>
      <w:r>
        <w:rPr>
          <w:noProof/>
          <w:sz w:val="24"/>
        </w:rPr>
        <w:t>8.3.2</w:t>
      </w:r>
      <w:r>
        <w:rPr>
          <w:noProof/>
          <w:sz w:val="24"/>
        </w:rPr>
        <w:tab/>
        <w:t>The budget must be approved by the members of the forum and, once approved, will provide a means for communicating the financial assumpti</w:t>
      </w:r>
      <w:r>
        <w:rPr>
          <w:noProof/>
          <w:sz w:val="24"/>
        </w:rPr>
        <w:t>ons, constraints and targets of the plan across the zone. Once in place the budget will be the yardstick against which to measure financial performance.</w:t>
      </w:r>
    </w:p>
    <w:p w:rsidR="00000000" w:rsidRDefault="00E94523" w:rsidP="00E94523">
      <w:pPr>
        <w:numPr>
          <w:ilvl w:val="12"/>
          <w:numId w:val="0"/>
        </w:numPr>
        <w:spacing w:after="280"/>
        <w:rPr>
          <w:noProof/>
          <w:sz w:val="24"/>
        </w:rPr>
      </w:pPr>
      <w:r>
        <w:rPr>
          <w:noProof/>
          <w:sz w:val="24"/>
        </w:rPr>
        <w:t>8.3.3</w:t>
      </w:r>
      <w:r>
        <w:rPr>
          <w:noProof/>
          <w:sz w:val="24"/>
        </w:rPr>
        <w:tab/>
        <w:t xml:space="preserve">The budget setting process and the budget itself should be as robust as possible. At the same time it is important to recognise that budgeting is not an exact science and therefore forums will need to incorporate an element of flexibility to allow for contingencies and unforeseen expenditure. It should be noted that forums are specifically prohibited </w:t>
      </w:r>
      <w:r>
        <w:rPr>
          <w:noProof/>
          <w:sz w:val="24"/>
        </w:rPr>
        <w:t xml:space="preserve">from </w:t>
      </w:r>
      <w:r>
        <w:rPr>
          <w:noProof/>
          <w:sz w:val="24"/>
        </w:rPr>
        <w:lastRenderedPageBreak/>
        <w:t>borrowing under the Act, so the flexibility which overdrafts and other short term borrowings give commercial organisations will not be available. Procedures must be established such that all significant amendments to budgets (virement or reallocation) are notified to the forum promptly.</w:t>
      </w:r>
    </w:p>
    <w:p w:rsidR="00000000" w:rsidRDefault="00E94523" w:rsidP="00E94523">
      <w:pPr>
        <w:numPr>
          <w:ilvl w:val="12"/>
          <w:numId w:val="0"/>
        </w:numPr>
        <w:spacing w:after="280"/>
        <w:rPr>
          <w:noProof/>
          <w:sz w:val="24"/>
        </w:rPr>
      </w:pPr>
      <w:r>
        <w:rPr>
          <w:noProof/>
          <w:sz w:val="24"/>
        </w:rPr>
        <w:t>8.3.4</w:t>
      </w:r>
      <w:r>
        <w:rPr>
          <w:noProof/>
          <w:sz w:val="24"/>
        </w:rPr>
        <w:tab/>
        <w:t>It is recognised that the forum's financial plans/budgets may change, for example as a result of success or failure of an initiative, or as a result of timing differences. The impact of such changes on the forum's</w:t>
      </w:r>
      <w:r>
        <w:rPr>
          <w:noProof/>
          <w:sz w:val="24"/>
        </w:rPr>
        <w:t xml:space="preserve"> budget, after approval by the forum, should be notified to the department as part of the quarterly return which is discussed in more detail below.</w:t>
      </w:r>
    </w:p>
    <w:p w:rsidR="00000000" w:rsidRDefault="00E94523" w:rsidP="00E94523">
      <w:pPr>
        <w:numPr>
          <w:ilvl w:val="12"/>
          <w:numId w:val="0"/>
        </w:numPr>
        <w:spacing w:after="280"/>
        <w:rPr>
          <w:noProof/>
          <w:sz w:val="24"/>
        </w:rPr>
      </w:pPr>
      <w:r>
        <w:rPr>
          <w:noProof/>
          <w:sz w:val="24"/>
        </w:rPr>
        <w:t>8.3.5</w:t>
      </w:r>
      <w:r>
        <w:rPr>
          <w:noProof/>
          <w:sz w:val="24"/>
        </w:rPr>
        <w:tab/>
        <w:t>It is important that grant is spent as intended rather than being accumulated unnecessarily. The Department will take into consideration the forum's monthly bank balances in determining the amount of grant to be paid.</w:t>
      </w:r>
    </w:p>
    <w:p w:rsidR="00000000" w:rsidRDefault="00E94523" w:rsidP="00E94523">
      <w:pPr>
        <w:numPr>
          <w:ilvl w:val="12"/>
          <w:numId w:val="0"/>
        </w:numPr>
        <w:spacing w:after="280"/>
        <w:rPr>
          <w:noProof/>
          <w:sz w:val="24"/>
        </w:rPr>
      </w:pPr>
      <w:r>
        <w:rPr>
          <w:noProof/>
          <w:sz w:val="24"/>
        </w:rPr>
        <w:t>8.3.6</w:t>
      </w:r>
      <w:r>
        <w:rPr>
          <w:noProof/>
          <w:sz w:val="24"/>
        </w:rPr>
        <w:tab/>
        <w:t>Forums are not allowed to spend grant on land and buildings. The Financial Memorandum also requires all proposed purchases of assets i</w:t>
      </w:r>
      <w:r>
        <w:rPr>
          <w:noProof/>
          <w:sz w:val="24"/>
        </w:rPr>
        <w:t xml:space="preserve">n excess of £2,500 to be detailed in the action plan. Costs of installing equipment, purchased or donated, refurbishment and any other enhancement or repair to existing buildings are defined as "assets" for this purpose. </w:t>
      </w:r>
    </w:p>
    <w:p w:rsidR="00000000" w:rsidRDefault="00E94523" w:rsidP="00E94523">
      <w:pPr>
        <w:keepNext/>
        <w:numPr>
          <w:ilvl w:val="12"/>
          <w:numId w:val="0"/>
        </w:numPr>
        <w:spacing w:after="280"/>
        <w:rPr>
          <w:noProof/>
        </w:rPr>
      </w:pPr>
      <w:r>
        <w:rPr>
          <w:b/>
          <w:noProof/>
          <w:sz w:val="28"/>
        </w:rPr>
        <w:t>8.4</w:t>
      </w:r>
      <w:r>
        <w:rPr>
          <w:b/>
          <w:noProof/>
          <w:sz w:val="28"/>
        </w:rPr>
        <w:tab/>
        <w:t>Financial controls</w:t>
      </w:r>
    </w:p>
    <w:p w:rsidR="00000000" w:rsidRDefault="00E94523" w:rsidP="00E94523">
      <w:pPr>
        <w:numPr>
          <w:ilvl w:val="12"/>
          <w:numId w:val="0"/>
        </w:numPr>
        <w:spacing w:after="180"/>
        <w:rPr>
          <w:noProof/>
          <w:sz w:val="24"/>
        </w:rPr>
      </w:pPr>
      <w:r>
        <w:rPr>
          <w:noProof/>
          <w:sz w:val="24"/>
        </w:rPr>
        <w:t>8.4.1</w:t>
      </w:r>
      <w:r>
        <w:rPr>
          <w:noProof/>
          <w:sz w:val="24"/>
        </w:rPr>
        <w:tab/>
        <w:t xml:space="preserve">As noted above, robust financial controls are essential to ensure that funds are applied as effectively as possible. The effectiveness of these controls will be reviewed as part of the audit process which is covered later in this section. The key controls will </w:t>
      </w:r>
      <w:r>
        <w:rPr>
          <w:noProof/>
          <w:sz w:val="24"/>
        </w:rPr>
        <w:t>include those around:</w:t>
      </w:r>
    </w:p>
    <w:p w:rsidR="00000000" w:rsidRDefault="00E94523" w:rsidP="00E94523">
      <w:pPr>
        <w:numPr>
          <w:ilvl w:val="0"/>
          <w:numId w:val="12"/>
        </w:numPr>
        <w:spacing w:after="280"/>
        <w:rPr>
          <w:noProof/>
          <w:sz w:val="24"/>
        </w:rPr>
      </w:pPr>
      <w:r>
        <w:rPr>
          <w:noProof/>
          <w:sz w:val="24"/>
        </w:rPr>
        <w:t>organisation and allocation of responsibilities;</w:t>
      </w:r>
    </w:p>
    <w:p w:rsidR="00000000" w:rsidRDefault="00E94523" w:rsidP="00E94523">
      <w:pPr>
        <w:numPr>
          <w:ilvl w:val="0"/>
          <w:numId w:val="12"/>
        </w:numPr>
        <w:spacing w:after="280"/>
        <w:rPr>
          <w:noProof/>
          <w:sz w:val="24"/>
        </w:rPr>
      </w:pPr>
      <w:r>
        <w:rPr>
          <w:noProof/>
          <w:sz w:val="24"/>
        </w:rPr>
        <w:t>segregation of duties;</w:t>
      </w:r>
    </w:p>
    <w:p w:rsidR="00000000" w:rsidRDefault="00E94523" w:rsidP="00E94523">
      <w:pPr>
        <w:numPr>
          <w:ilvl w:val="0"/>
          <w:numId w:val="12"/>
        </w:numPr>
        <w:spacing w:after="280"/>
        <w:rPr>
          <w:noProof/>
          <w:sz w:val="24"/>
        </w:rPr>
      </w:pPr>
      <w:r>
        <w:rPr>
          <w:noProof/>
          <w:sz w:val="24"/>
        </w:rPr>
        <w:t>business ethics.</w:t>
      </w:r>
    </w:p>
    <w:p w:rsidR="00000000" w:rsidRDefault="00E94523" w:rsidP="00E94523">
      <w:pPr>
        <w:keepNext/>
        <w:numPr>
          <w:ilvl w:val="12"/>
          <w:numId w:val="0"/>
        </w:numPr>
        <w:spacing w:after="40"/>
        <w:rPr>
          <w:noProof/>
          <w:sz w:val="24"/>
        </w:rPr>
      </w:pPr>
      <w:r>
        <w:rPr>
          <w:b/>
          <w:i/>
          <w:noProof/>
          <w:sz w:val="24"/>
        </w:rPr>
        <w:t>Organisation and allocation of responsibilities</w:t>
      </w:r>
    </w:p>
    <w:p w:rsidR="00000000" w:rsidRDefault="00E94523" w:rsidP="00E94523">
      <w:pPr>
        <w:numPr>
          <w:ilvl w:val="12"/>
          <w:numId w:val="0"/>
        </w:numPr>
        <w:spacing w:after="280"/>
        <w:rPr>
          <w:noProof/>
          <w:sz w:val="24"/>
        </w:rPr>
      </w:pPr>
      <w:r>
        <w:rPr>
          <w:noProof/>
          <w:sz w:val="24"/>
        </w:rPr>
        <w:t>8.4.2</w:t>
      </w:r>
      <w:r>
        <w:rPr>
          <w:noProof/>
          <w:sz w:val="24"/>
        </w:rPr>
        <w:tab/>
        <w:t>As noted earlier in this guidance each EAZ will have a project director. The project director, or suitably named appointee, will be appointed by the forum to undertake the day to day running of the zone. The forum members will, however, remain responsible for the effective operation of the zone and for delivering against plans.</w:t>
      </w:r>
    </w:p>
    <w:p w:rsidR="00000000" w:rsidRDefault="00E94523" w:rsidP="00E94523">
      <w:pPr>
        <w:numPr>
          <w:ilvl w:val="12"/>
          <w:numId w:val="0"/>
        </w:numPr>
        <w:spacing w:after="280"/>
        <w:rPr>
          <w:noProof/>
          <w:sz w:val="24"/>
        </w:rPr>
      </w:pPr>
      <w:r>
        <w:rPr>
          <w:noProof/>
          <w:sz w:val="24"/>
        </w:rPr>
        <w:t>8.4.3</w:t>
      </w:r>
      <w:r>
        <w:rPr>
          <w:noProof/>
          <w:sz w:val="24"/>
        </w:rPr>
        <w:tab/>
        <w:t>Effective r</w:t>
      </w:r>
      <w:r>
        <w:rPr>
          <w:noProof/>
          <w:sz w:val="24"/>
        </w:rPr>
        <w:t xml:space="preserve">eporting arrangements must be established to ensure that forum members can fulfill their responsibilities and monitor progress within the zone. Looking specifically at finance, forums will need to consider how they monitor and check the operation of the financial management arrangements. To assist in this they should appoint a forum member, preferably with a finance background, who will have specific responsibility for overseeing the financial arrangements on their behalf. The role of this individual would </w:t>
      </w:r>
      <w:r>
        <w:rPr>
          <w:noProof/>
          <w:sz w:val="24"/>
        </w:rPr>
        <w:t>be to provide a check on the financial activities of the forum, in particular to provide ongoing assurance to the forum of the satisfactory operation of the financial management procedures.</w:t>
      </w:r>
    </w:p>
    <w:p w:rsidR="00000000" w:rsidRDefault="00E94523" w:rsidP="00E94523">
      <w:pPr>
        <w:keepNext/>
        <w:numPr>
          <w:ilvl w:val="12"/>
          <w:numId w:val="0"/>
        </w:numPr>
        <w:spacing w:after="40"/>
        <w:rPr>
          <w:noProof/>
          <w:sz w:val="24"/>
        </w:rPr>
      </w:pPr>
      <w:r>
        <w:rPr>
          <w:b/>
          <w:i/>
          <w:noProof/>
          <w:sz w:val="24"/>
        </w:rPr>
        <w:t>Segregation of duties</w:t>
      </w:r>
    </w:p>
    <w:p w:rsidR="00000000" w:rsidRDefault="00E94523" w:rsidP="00E94523">
      <w:pPr>
        <w:numPr>
          <w:ilvl w:val="12"/>
          <w:numId w:val="0"/>
        </w:numPr>
        <w:spacing w:after="280"/>
        <w:rPr>
          <w:noProof/>
          <w:sz w:val="24"/>
        </w:rPr>
      </w:pPr>
      <w:r>
        <w:rPr>
          <w:noProof/>
          <w:sz w:val="24"/>
        </w:rPr>
        <w:t>8.4.4</w:t>
      </w:r>
      <w:r>
        <w:rPr>
          <w:noProof/>
          <w:sz w:val="24"/>
        </w:rPr>
        <w:tab/>
        <w:t xml:space="preserve">An important element of financial control and one which forums are going to have to consider carefully is the clear delegation of responsibilities with proper regard to segregation of duties. The forum must ensure that no one individual is able to record and process an entire </w:t>
      </w:r>
      <w:r>
        <w:rPr>
          <w:noProof/>
          <w:sz w:val="24"/>
        </w:rPr>
        <w:lastRenderedPageBreak/>
        <w:t>transaction. In p</w:t>
      </w:r>
      <w:r>
        <w:rPr>
          <w:noProof/>
          <w:sz w:val="24"/>
        </w:rPr>
        <w:t>articular there is a need to separate the key functions of authorisation, execution, custody, recording and the development and operation of systems, where effective segregation reduces the risk of error or intentional manipulation.</w:t>
      </w:r>
    </w:p>
    <w:p w:rsidR="00000000" w:rsidRDefault="00E94523" w:rsidP="00E94523">
      <w:pPr>
        <w:numPr>
          <w:ilvl w:val="12"/>
          <w:numId w:val="0"/>
        </w:numPr>
        <w:spacing w:after="280"/>
        <w:rPr>
          <w:noProof/>
          <w:sz w:val="24"/>
        </w:rPr>
      </w:pPr>
      <w:r>
        <w:rPr>
          <w:noProof/>
          <w:sz w:val="24"/>
        </w:rPr>
        <w:t>8.4.5</w:t>
      </w:r>
      <w:r>
        <w:rPr>
          <w:noProof/>
          <w:sz w:val="24"/>
        </w:rPr>
        <w:tab/>
        <w:t>Operating a system with effective segregation of duties may well be difficult for forums, particularly where there is perhaps only one full time administrator, the project director. Where this is the case the forum will need to satisfy itself that controls are in place whi</w:t>
      </w:r>
      <w:r>
        <w:rPr>
          <w:noProof/>
          <w:sz w:val="24"/>
        </w:rPr>
        <w:t xml:space="preserve">ch minimise the risk of error or fraud. One possibility is that the forum member who is identified to oversee the financial arrangements within the zone could undertake specific monitoring procedures to ensure that too many responsibilities are not focused on the project director. The forum may wish to seek advice on appropriate arrangements from their auditor (NAO). In all cases, forums must set authorisation limits for spending that can be committed by the project director, by nominated forum members and </w:t>
      </w:r>
      <w:r>
        <w:rPr>
          <w:noProof/>
          <w:sz w:val="24"/>
        </w:rPr>
        <w:t>by the chair and also decide the level above which commitments can only be taken by the forum as a whole.</w:t>
      </w:r>
    </w:p>
    <w:p w:rsidR="00000000" w:rsidRDefault="00E94523" w:rsidP="00E94523">
      <w:pPr>
        <w:numPr>
          <w:ilvl w:val="12"/>
          <w:numId w:val="0"/>
        </w:numPr>
        <w:spacing w:after="280"/>
        <w:rPr>
          <w:noProof/>
          <w:sz w:val="24"/>
        </w:rPr>
      </w:pPr>
      <w:r>
        <w:rPr>
          <w:noProof/>
          <w:sz w:val="24"/>
        </w:rPr>
        <w:t>8.4.6</w:t>
      </w:r>
      <w:r>
        <w:rPr>
          <w:noProof/>
          <w:sz w:val="24"/>
        </w:rPr>
        <w:tab/>
        <w:t>Once the financial arrangements are established they will need to be documented. This will help formalise the arrangements and will be part of the evidence which auditors will want to test. The documentation should include, amongst other things, accounting procedures, individual responsibilities and authority levels.</w:t>
      </w:r>
    </w:p>
    <w:p w:rsidR="00000000" w:rsidRDefault="00E94523" w:rsidP="00E94523">
      <w:pPr>
        <w:numPr>
          <w:ilvl w:val="12"/>
          <w:numId w:val="0"/>
        </w:numPr>
        <w:spacing w:after="40"/>
        <w:rPr>
          <w:b/>
          <w:i/>
          <w:noProof/>
          <w:sz w:val="24"/>
        </w:rPr>
      </w:pPr>
      <w:r>
        <w:rPr>
          <w:i/>
          <w:noProof/>
          <w:sz w:val="24"/>
        </w:rPr>
        <w:t>Business ethics</w:t>
      </w:r>
    </w:p>
    <w:p w:rsidR="00000000" w:rsidRDefault="00E94523" w:rsidP="00E94523">
      <w:pPr>
        <w:numPr>
          <w:ilvl w:val="12"/>
          <w:numId w:val="0"/>
        </w:numPr>
        <w:spacing w:after="280"/>
        <w:rPr>
          <w:noProof/>
          <w:sz w:val="24"/>
        </w:rPr>
      </w:pPr>
      <w:r>
        <w:rPr>
          <w:noProof/>
          <w:sz w:val="24"/>
        </w:rPr>
        <w:t>8.4.7</w:t>
      </w:r>
      <w:r>
        <w:rPr>
          <w:noProof/>
          <w:sz w:val="24"/>
        </w:rPr>
        <w:tab/>
        <w:t xml:space="preserve">It is vital that forum members and staff act, and are seen </w:t>
      </w:r>
      <w:r>
        <w:rPr>
          <w:noProof/>
          <w:sz w:val="24"/>
        </w:rPr>
        <w:t>to act, impartially. In particular forum members and staff must avoid, and demonstrate avoidance of, any conflict between their personal and business interests and the interests of the forum. This guidance covers how such conflicts might be addressed during purchasing and contracting in paragraph 8.6.9.</w:t>
      </w:r>
    </w:p>
    <w:p w:rsidR="00000000" w:rsidRDefault="00E94523" w:rsidP="00E94523">
      <w:pPr>
        <w:numPr>
          <w:ilvl w:val="12"/>
          <w:numId w:val="0"/>
        </w:numPr>
        <w:spacing w:after="280"/>
        <w:rPr>
          <w:noProof/>
          <w:sz w:val="24"/>
        </w:rPr>
      </w:pPr>
      <w:r>
        <w:rPr>
          <w:noProof/>
          <w:sz w:val="24"/>
        </w:rPr>
        <w:t>8.4.8</w:t>
      </w:r>
      <w:r>
        <w:rPr>
          <w:noProof/>
          <w:sz w:val="24"/>
        </w:rPr>
        <w:tab/>
        <w:t>To assist in this the forum should maintain a register of business interests for staff and members. The forum should also avoid obtaining goods and services which include elements of private use or acc</w:t>
      </w:r>
      <w:r>
        <w:rPr>
          <w:noProof/>
          <w:sz w:val="24"/>
        </w:rPr>
        <w:t>epting excessive hospitality from prospective suppliers.</w:t>
      </w:r>
    </w:p>
    <w:p w:rsidR="00000000" w:rsidRDefault="00E94523" w:rsidP="00E94523">
      <w:pPr>
        <w:numPr>
          <w:ilvl w:val="12"/>
          <w:numId w:val="0"/>
        </w:numPr>
        <w:spacing w:after="280"/>
        <w:rPr>
          <w:noProof/>
          <w:sz w:val="24"/>
        </w:rPr>
      </w:pPr>
      <w:r>
        <w:rPr>
          <w:noProof/>
          <w:sz w:val="24"/>
        </w:rPr>
        <w:t>8.4.9</w:t>
      </w:r>
      <w:r>
        <w:rPr>
          <w:noProof/>
          <w:sz w:val="24"/>
        </w:rPr>
        <w:tab/>
        <w:t xml:space="preserve">Forum staff are public servants and as such must not use public monies or official business for personal benefit. The Treasury rules about the receiving of hospitality and gifts should be followed, these rules are there to protect staff; the Prevention of Corruption Act places the burden of proof on the recipient of favours. A register should be maintained to record hospitality and gifts received, this record as a minimum should record the name </w:t>
      </w:r>
      <w:r>
        <w:rPr>
          <w:noProof/>
          <w:sz w:val="24"/>
        </w:rPr>
        <w:t>of the organisation who gave the hospitality/gift, the date it was received, its nature and approximate value.</w:t>
      </w:r>
    </w:p>
    <w:p w:rsidR="00000000" w:rsidRDefault="00E94523" w:rsidP="00E94523">
      <w:pPr>
        <w:numPr>
          <w:ilvl w:val="12"/>
          <w:numId w:val="0"/>
        </w:numPr>
        <w:spacing w:after="280"/>
        <w:rPr>
          <w:noProof/>
          <w:sz w:val="24"/>
        </w:rPr>
      </w:pPr>
      <w:r>
        <w:rPr>
          <w:noProof/>
          <w:sz w:val="24"/>
        </w:rPr>
        <w:t>8.4.10</w:t>
      </w:r>
      <w:r>
        <w:rPr>
          <w:noProof/>
          <w:sz w:val="24"/>
        </w:rPr>
        <w:tab/>
        <w:t>Whilst forums are not Non Departmental Public Bodies (NDPB's) the Treasury publication "Code of Conduct for Board Members of NDPB's" should be circulated to forum members as best practice.</w:t>
      </w:r>
    </w:p>
    <w:p w:rsidR="00000000" w:rsidRDefault="00E94523" w:rsidP="00E94523">
      <w:pPr>
        <w:keepNext/>
        <w:numPr>
          <w:ilvl w:val="12"/>
          <w:numId w:val="0"/>
        </w:numPr>
        <w:spacing w:after="280"/>
        <w:rPr>
          <w:b/>
          <w:noProof/>
          <w:sz w:val="28"/>
        </w:rPr>
      </w:pPr>
      <w:r>
        <w:rPr>
          <w:b/>
          <w:noProof/>
          <w:sz w:val="28"/>
        </w:rPr>
        <w:t>8.4</w:t>
      </w:r>
      <w:r>
        <w:rPr>
          <w:b/>
          <w:noProof/>
          <w:sz w:val="28"/>
        </w:rPr>
        <w:tab/>
        <w:t>Accounting systems</w:t>
      </w:r>
    </w:p>
    <w:p w:rsidR="00000000" w:rsidRDefault="00E94523" w:rsidP="00E94523">
      <w:pPr>
        <w:numPr>
          <w:ilvl w:val="12"/>
          <w:numId w:val="0"/>
        </w:numPr>
        <w:spacing w:after="280"/>
        <w:rPr>
          <w:noProof/>
          <w:sz w:val="24"/>
        </w:rPr>
      </w:pPr>
      <w:r>
        <w:rPr>
          <w:noProof/>
          <w:sz w:val="24"/>
        </w:rPr>
        <w:t>8.5.1</w:t>
      </w:r>
      <w:r>
        <w:rPr>
          <w:noProof/>
          <w:sz w:val="24"/>
        </w:rPr>
        <w:tab/>
        <w:t>Each forum will need to decide on the accounting systems appropriate for its purposes: as noted earlier this may well be an area where forums decide to buy-in the services of a</w:t>
      </w:r>
      <w:r>
        <w:rPr>
          <w:noProof/>
          <w:sz w:val="24"/>
        </w:rPr>
        <w:t xml:space="preserve"> specialist provider. Whether the accounting function is provided internally or externally, the key elements are that it should maintain full separate records of the forum's transactions, including a separate nominal ledger, trial balance and an audit trail. The system must retain sufficient </w:t>
      </w:r>
      <w:r>
        <w:rPr>
          <w:noProof/>
          <w:sz w:val="24"/>
        </w:rPr>
        <w:lastRenderedPageBreak/>
        <w:t>evidence to enable the forum to produce management information which will allow it to monitor its own performance, provide the data from which the monitoring returns and the financial statements can be prepared, confirm</w:t>
      </w:r>
      <w:r>
        <w:rPr>
          <w:noProof/>
          <w:sz w:val="24"/>
        </w:rPr>
        <w:t xml:space="preserve"> compliance with the Financial Memorandum and enable the auditors to validate the financial statements. Where accounting services are brought in it is important that rights of access for internal and external audit are agreed.</w:t>
      </w:r>
    </w:p>
    <w:p w:rsidR="00000000" w:rsidRDefault="00E94523" w:rsidP="00E94523">
      <w:pPr>
        <w:numPr>
          <w:ilvl w:val="12"/>
          <w:numId w:val="0"/>
        </w:numPr>
        <w:spacing w:after="120"/>
        <w:rPr>
          <w:noProof/>
          <w:sz w:val="24"/>
        </w:rPr>
      </w:pPr>
      <w:r>
        <w:rPr>
          <w:noProof/>
          <w:sz w:val="24"/>
        </w:rPr>
        <w:t>8.5.2</w:t>
      </w:r>
      <w:r>
        <w:rPr>
          <w:noProof/>
          <w:sz w:val="24"/>
        </w:rPr>
        <w:tab/>
        <w:t>The key elements of the system will include:</w:t>
      </w:r>
    </w:p>
    <w:p w:rsidR="00000000" w:rsidRDefault="00E94523" w:rsidP="00E94523">
      <w:pPr>
        <w:numPr>
          <w:ilvl w:val="0"/>
          <w:numId w:val="12"/>
        </w:numPr>
        <w:spacing w:after="280"/>
        <w:rPr>
          <w:noProof/>
          <w:sz w:val="24"/>
        </w:rPr>
      </w:pPr>
      <w:r>
        <w:rPr>
          <w:noProof/>
          <w:sz w:val="24"/>
        </w:rPr>
        <w:t>income;</w:t>
      </w:r>
    </w:p>
    <w:p w:rsidR="00000000" w:rsidRDefault="00E94523" w:rsidP="00E94523">
      <w:pPr>
        <w:numPr>
          <w:ilvl w:val="0"/>
          <w:numId w:val="12"/>
        </w:numPr>
        <w:spacing w:after="280"/>
        <w:rPr>
          <w:noProof/>
          <w:sz w:val="24"/>
        </w:rPr>
      </w:pPr>
      <w:r>
        <w:rPr>
          <w:noProof/>
          <w:sz w:val="24"/>
        </w:rPr>
        <w:t>purchasing;</w:t>
      </w:r>
    </w:p>
    <w:p w:rsidR="00000000" w:rsidRDefault="00E94523" w:rsidP="00E94523">
      <w:pPr>
        <w:numPr>
          <w:ilvl w:val="0"/>
          <w:numId w:val="12"/>
        </w:numPr>
        <w:spacing w:after="280"/>
        <w:rPr>
          <w:noProof/>
          <w:sz w:val="24"/>
        </w:rPr>
      </w:pPr>
      <w:r>
        <w:rPr>
          <w:noProof/>
          <w:sz w:val="24"/>
        </w:rPr>
        <w:t>payroll;</w:t>
      </w:r>
    </w:p>
    <w:p w:rsidR="00000000" w:rsidRDefault="00E94523" w:rsidP="00E94523">
      <w:pPr>
        <w:numPr>
          <w:ilvl w:val="0"/>
          <w:numId w:val="12"/>
        </w:numPr>
        <w:spacing w:after="280"/>
        <w:rPr>
          <w:noProof/>
          <w:sz w:val="24"/>
        </w:rPr>
      </w:pPr>
      <w:r>
        <w:rPr>
          <w:noProof/>
          <w:sz w:val="24"/>
        </w:rPr>
        <w:t>assets;</w:t>
      </w:r>
    </w:p>
    <w:p w:rsidR="00000000" w:rsidRDefault="00E94523" w:rsidP="00E94523">
      <w:pPr>
        <w:numPr>
          <w:ilvl w:val="0"/>
          <w:numId w:val="12"/>
        </w:numPr>
        <w:spacing w:after="280"/>
        <w:rPr>
          <w:noProof/>
          <w:sz w:val="24"/>
        </w:rPr>
      </w:pPr>
      <w:r>
        <w:rPr>
          <w:noProof/>
          <w:sz w:val="24"/>
        </w:rPr>
        <w:t>bank accounts;</w:t>
      </w:r>
    </w:p>
    <w:p w:rsidR="00000000" w:rsidRDefault="00E94523" w:rsidP="00E94523">
      <w:pPr>
        <w:numPr>
          <w:ilvl w:val="0"/>
          <w:numId w:val="12"/>
        </w:numPr>
        <w:spacing w:after="280"/>
        <w:rPr>
          <w:noProof/>
          <w:sz w:val="24"/>
        </w:rPr>
      </w:pPr>
      <w:r>
        <w:rPr>
          <w:noProof/>
          <w:sz w:val="24"/>
        </w:rPr>
        <w:t>petty cash.</w:t>
      </w:r>
    </w:p>
    <w:p w:rsidR="00000000" w:rsidRDefault="00E94523" w:rsidP="00E94523">
      <w:pPr>
        <w:keepNext/>
        <w:numPr>
          <w:ilvl w:val="12"/>
          <w:numId w:val="0"/>
        </w:numPr>
        <w:spacing w:after="40"/>
        <w:rPr>
          <w:i/>
          <w:noProof/>
          <w:sz w:val="24"/>
        </w:rPr>
      </w:pPr>
      <w:r>
        <w:rPr>
          <w:i/>
          <w:noProof/>
          <w:sz w:val="24"/>
        </w:rPr>
        <w:t>Income</w:t>
      </w:r>
    </w:p>
    <w:p w:rsidR="00000000" w:rsidRDefault="00E94523" w:rsidP="00E94523">
      <w:pPr>
        <w:numPr>
          <w:ilvl w:val="12"/>
          <w:numId w:val="0"/>
        </w:numPr>
        <w:spacing w:after="280"/>
        <w:rPr>
          <w:noProof/>
          <w:sz w:val="24"/>
        </w:rPr>
      </w:pPr>
      <w:r>
        <w:rPr>
          <w:noProof/>
          <w:sz w:val="24"/>
        </w:rPr>
        <w:t>8.5.3</w:t>
      </w:r>
      <w:r>
        <w:rPr>
          <w:noProof/>
          <w:sz w:val="24"/>
        </w:rPr>
        <w:tab/>
        <w:t>The system will need to administer all the receipts to the forum. In terms of DfEE grant this should be relatively straightforward. Receipts from other bodie</w:t>
      </w:r>
      <w:r>
        <w:rPr>
          <w:noProof/>
          <w:sz w:val="24"/>
        </w:rPr>
        <w:t>s are likely to be rather less predictable and all transactions will need to be documented and receipted. The system will also need to identify gifts in kind from business and to attribute a value to these. Guidance on valuing intangible income is given in Section 8.5 of this Guidance.</w:t>
      </w:r>
    </w:p>
    <w:p w:rsidR="00000000" w:rsidRDefault="00E94523" w:rsidP="00E94523">
      <w:pPr>
        <w:keepNext/>
        <w:numPr>
          <w:ilvl w:val="12"/>
          <w:numId w:val="0"/>
        </w:numPr>
        <w:spacing w:after="40"/>
        <w:rPr>
          <w:noProof/>
          <w:sz w:val="24"/>
        </w:rPr>
      </w:pPr>
      <w:r>
        <w:rPr>
          <w:i/>
          <w:noProof/>
          <w:sz w:val="24"/>
        </w:rPr>
        <w:t>Purchasing</w:t>
      </w:r>
    </w:p>
    <w:p w:rsidR="00000000" w:rsidRDefault="00E94523" w:rsidP="00E94523">
      <w:pPr>
        <w:numPr>
          <w:ilvl w:val="12"/>
          <w:numId w:val="0"/>
        </w:numPr>
        <w:spacing w:after="280"/>
        <w:rPr>
          <w:noProof/>
          <w:sz w:val="24"/>
        </w:rPr>
      </w:pPr>
      <w:r>
        <w:rPr>
          <w:noProof/>
          <w:sz w:val="24"/>
        </w:rPr>
        <w:t>8.5.4</w:t>
      </w:r>
      <w:r>
        <w:rPr>
          <w:noProof/>
          <w:sz w:val="24"/>
        </w:rPr>
        <w:tab/>
        <w:t xml:space="preserve">The purchasing system will need to cover the ordering of goods and services, their receipting, the processing of invoices and the payment of those invoices. The system will need to demonstrate that the forum </w:t>
      </w:r>
      <w:r>
        <w:rPr>
          <w:noProof/>
          <w:sz w:val="24"/>
        </w:rPr>
        <w:t>is achieving value for money in its purchasing activities and that there is proper use of public funds. Further guidance is given in section 8.6.</w:t>
      </w:r>
    </w:p>
    <w:p w:rsidR="00000000" w:rsidRDefault="00E94523" w:rsidP="00E94523">
      <w:pPr>
        <w:keepNext/>
        <w:numPr>
          <w:ilvl w:val="12"/>
          <w:numId w:val="0"/>
        </w:numPr>
        <w:spacing w:after="40"/>
        <w:rPr>
          <w:i/>
          <w:noProof/>
          <w:sz w:val="24"/>
        </w:rPr>
      </w:pPr>
      <w:r>
        <w:rPr>
          <w:i/>
          <w:noProof/>
          <w:sz w:val="24"/>
        </w:rPr>
        <w:t>Payroll</w:t>
      </w:r>
    </w:p>
    <w:p w:rsidR="00000000" w:rsidRDefault="00E94523" w:rsidP="00E94523">
      <w:pPr>
        <w:numPr>
          <w:ilvl w:val="12"/>
          <w:numId w:val="0"/>
        </w:numPr>
        <w:spacing w:after="280"/>
        <w:rPr>
          <w:noProof/>
          <w:sz w:val="24"/>
        </w:rPr>
      </w:pPr>
      <w:r>
        <w:rPr>
          <w:noProof/>
          <w:sz w:val="24"/>
        </w:rPr>
        <w:t>8.5.5</w:t>
      </w:r>
      <w:r>
        <w:rPr>
          <w:noProof/>
          <w:sz w:val="24"/>
        </w:rPr>
        <w:tab/>
        <w:t>A payroll system has three main elements: appointments; payroll administration; and payment. Any appointments or changes to terms and conditions should be authorised by the forum members. As an employer, the forum will be responsible for making deductions from payroll (primarily tax and National Insurance). The payroll administration itself can eithe</w:t>
      </w:r>
      <w:r>
        <w:rPr>
          <w:noProof/>
          <w:sz w:val="24"/>
        </w:rPr>
        <w:t>r be carried out in-house or on behalf of the forum by a payroll bureau. In either case, care should be taken that controls are in place to ensure the segregation of duties between payroll preparation, its review and the approval of payments.</w:t>
      </w:r>
    </w:p>
    <w:p w:rsidR="00000000" w:rsidRDefault="00E94523" w:rsidP="00E94523">
      <w:pPr>
        <w:keepNext/>
        <w:numPr>
          <w:ilvl w:val="12"/>
          <w:numId w:val="0"/>
        </w:numPr>
        <w:spacing w:after="40"/>
        <w:rPr>
          <w:noProof/>
          <w:sz w:val="24"/>
        </w:rPr>
      </w:pPr>
      <w:r>
        <w:rPr>
          <w:i/>
          <w:noProof/>
          <w:sz w:val="24"/>
        </w:rPr>
        <w:t>Assets</w:t>
      </w:r>
    </w:p>
    <w:p w:rsidR="00000000" w:rsidRDefault="00E94523" w:rsidP="00E94523">
      <w:pPr>
        <w:numPr>
          <w:ilvl w:val="12"/>
          <w:numId w:val="0"/>
        </w:numPr>
        <w:spacing w:after="280"/>
        <w:rPr>
          <w:noProof/>
          <w:sz w:val="24"/>
        </w:rPr>
      </w:pPr>
      <w:r>
        <w:rPr>
          <w:noProof/>
          <w:sz w:val="24"/>
        </w:rPr>
        <w:t>8.5.6</w:t>
      </w:r>
      <w:r>
        <w:rPr>
          <w:noProof/>
          <w:sz w:val="24"/>
        </w:rPr>
        <w:tab/>
        <w:t>To the extent that assets are purchased, they are likely to be items of classroom or office equipment. Asset systems will be needed to cover the purchase, recording, security and disposal of assets.</w:t>
      </w:r>
    </w:p>
    <w:p w:rsidR="00000000" w:rsidRDefault="00E94523" w:rsidP="00E94523">
      <w:pPr>
        <w:keepNext/>
        <w:numPr>
          <w:ilvl w:val="12"/>
          <w:numId w:val="0"/>
        </w:numPr>
        <w:spacing w:after="40"/>
        <w:rPr>
          <w:i/>
          <w:noProof/>
          <w:sz w:val="24"/>
        </w:rPr>
      </w:pPr>
      <w:r>
        <w:rPr>
          <w:i/>
          <w:noProof/>
          <w:sz w:val="24"/>
        </w:rPr>
        <w:lastRenderedPageBreak/>
        <w:t>Bank account(s)</w:t>
      </w:r>
    </w:p>
    <w:p w:rsidR="00000000" w:rsidRDefault="00E94523" w:rsidP="00E94523">
      <w:pPr>
        <w:numPr>
          <w:ilvl w:val="12"/>
          <w:numId w:val="0"/>
        </w:numPr>
        <w:spacing w:after="280"/>
        <w:rPr>
          <w:noProof/>
          <w:sz w:val="24"/>
        </w:rPr>
      </w:pPr>
      <w:r>
        <w:rPr>
          <w:noProof/>
          <w:sz w:val="24"/>
        </w:rPr>
        <w:t>8.5.7</w:t>
      </w:r>
      <w:r>
        <w:rPr>
          <w:noProof/>
          <w:sz w:val="24"/>
        </w:rPr>
        <w:tab/>
        <w:t>The forum will need to establish it</w:t>
      </w:r>
      <w:r>
        <w:rPr>
          <w:noProof/>
          <w:sz w:val="24"/>
        </w:rPr>
        <w:t>s own separate bank account(s) to operate its funding. It is vital that the funds of the forum are kept separate from the funds of the forum members and any other organisations, therefore it should not operate its funds through the LEA’s bank account, or any other bank account but its own. The opening of all accounts must be authorised by the forum and any banks or building societies advised of the prohibition on borrowing. There will need to be robust controls over the accounts and in particular in the way</w:t>
      </w:r>
      <w:r>
        <w:rPr>
          <w:noProof/>
          <w:sz w:val="24"/>
        </w:rPr>
        <w:t xml:space="preserve"> that funds can be withdrawn, for example a limited number of authorised cheque signatories and a requirement for dual signatories on cheques above a predetermined amount. Similar controls will need to be in place over electronic withdrawals and transfers.</w:t>
      </w:r>
    </w:p>
    <w:p w:rsidR="00000000" w:rsidRDefault="00E94523" w:rsidP="00E94523">
      <w:pPr>
        <w:keepNext/>
        <w:numPr>
          <w:ilvl w:val="12"/>
          <w:numId w:val="0"/>
        </w:numPr>
        <w:spacing w:after="40"/>
        <w:rPr>
          <w:i/>
          <w:noProof/>
          <w:sz w:val="24"/>
        </w:rPr>
      </w:pPr>
      <w:r>
        <w:rPr>
          <w:i/>
          <w:noProof/>
          <w:sz w:val="24"/>
        </w:rPr>
        <w:t>Petty cash</w:t>
      </w:r>
    </w:p>
    <w:p w:rsidR="00000000" w:rsidRDefault="00E94523" w:rsidP="00E94523">
      <w:pPr>
        <w:numPr>
          <w:ilvl w:val="12"/>
          <w:numId w:val="0"/>
        </w:numPr>
        <w:spacing w:after="280"/>
        <w:rPr>
          <w:noProof/>
          <w:sz w:val="24"/>
        </w:rPr>
      </w:pPr>
      <w:r>
        <w:rPr>
          <w:noProof/>
          <w:sz w:val="24"/>
        </w:rPr>
        <w:t>8.5.8</w:t>
      </w:r>
      <w:r>
        <w:rPr>
          <w:noProof/>
          <w:sz w:val="24"/>
        </w:rPr>
        <w:tab/>
        <w:t>The forum may need to operate a petty cash account for small purchases with a system of voucher authorisation. The cash balance maintained should be the minimum necessary and the forum should agree an upper limit which can be paid by cash</w:t>
      </w:r>
      <w:r>
        <w:rPr>
          <w:noProof/>
          <w:sz w:val="24"/>
        </w:rPr>
        <w:t xml:space="preserve"> - say £50.</w:t>
      </w:r>
    </w:p>
    <w:p w:rsidR="00000000" w:rsidRDefault="00E94523" w:rsidP="00E94523">
      <w:pPr>
        <w:keepNext/>
        <w:numPr>
          <w:ilvl w:val="12"/>
          <w:numId w:val="0"/>
        </w:numPr>
        <w:spacing w:after="40"/>
        <w:rPr>
          <w:i/>
          <w:noProof/>
          <w:sz w:val="24"/>
        </w:rPr>
      </w:pPr>
      <w:r>
        <w:rPr>
          <w:i/>
          <w:noProof/>
          <w:sz w:val="24"/>
        </w:rPr>
        <w:t>Cessation of the forum</w:t>
      </w:r>
    </w:p>
    <w:p w:rsidR="00000000" w:rsidRDefault="00E94523" w:rsidP="00E94523">
      <w:pPr>
        <w:numPr>
          <w:ilvl w:val="12"/>
          <w:numId w:val="0"/>
        </w:numPr>
        <w:spacing w:after="280"/>
        <w:rPr>
          <w:noProof/>
          <w:sz w:val="24"/>
        </w:rPr>
      </w:pPr>
      <w:r>
        <w:rPr>
          <w:noProof/>
          <w:sz w:val="24"/>
        </w:rPr>
        <w:t>8.5.9</w:t>
      </w:r>
      <w:r>
        <w:rPr>
          <w:noProof/>
          <w:sz w:val="24"/>
        </w:rPr>
        <w:tab/>
        <w:t>The Act allows for the forum to be in existence for three years, with an option by the Secretary of State to extend this for a further two years. Therefore the forum must be mindful in all its activities and transactions of its lifespan. In particular contracts, including staff contracts, should be fixed term not expanding beyond the three year time limit.</w:t>
      </w:r>
    </w:p>
    <w:p w:rsidR="00000000" w:rsidRDefault="00E94523" w:rsidP="00E94523">
      <w:pPr>
        <w:numPr>
          <w:ilvl w:val="12"/>
          <w:numId w:val="0"/>
        </w:numPr>
        <w:spacing w:after="280"/>
        <w:rPr>
          <w:noProof/>
          <w:sz w:val="24"/>
        </w:rPr>
      </w:pPr>
      <w:r>
        <w:rPr>
          <w:noProof/>
          <w:sz w:val="24"/>
        </w:rPr>
        <w:t>8.5.10  At the cessation of the forum all accounting, asset and staff records are to be returned to the Departme</w:t>
      </w:r>
      <w:r>
        <w:rPr>
          <w:noProof/>
          <w:sz w:val="24"/>
        </w:rPr>
        <w:t>nt. Early consultation is required with the Department to identify the action to be taken with regard to unspent grant and business contributions and the appropriate disposal of assets purchased by, or given to, the forum.</w:t>
      </w:r>
    </w:p>
    <w:p w:rsidR="00000000" w:rsidRDefault="00E94523" w:rsidP="00E94523">
      <w:pPr>
        <w:numPr>
          <w:ilvl w:val="12"/>
          <w:numId w:val="0"/>
        </w:numPr>
        <w:spacing w:after="280"/>
        <w:rPr>
          <w:noProof/>
          <w:sz w:val="24"/>
        </w:rPr>
      </w:pPr>
      <w:r>
        <w:rPr>
          <w:b/>
          <w:noProof/>
          <w:sz w:val="28"/>
        </w:rPr>
        <w:t>8.6</w:t>
      </w:r>
      <w:r>
        <w:rPr>
          <w:b/>
          <w:noProof/>
          <w:sz w:val="28"/>
        </w:rPr>
        <w:tab/>
        <w:t>Grant payment and financial monitoring arrangements</w:t>
      </w:r>
    </w:p>
    <w:p w:rsidR="00000000" w:rsidRDefault="00E94523" w:rsidP="00E94523">
      <w:pPr>
        <w:keepNext/>
        <w:numPr>
          <w:ilvl w:val="12"/>
          <w:numId w:val="0"/>
        </w:numPr>
        <w:spacing w:after="40"/>
        <w:rPr>
          <w:i/>
          <w:noProof/>
          <w:sz w:val="24"/>
        </w:rPr>
      </w:pPr>
      <w:r>
        <w:rPr>
          <w:i/>
          <w:noProof/>
          <w:sz w:val="24"/>
        </w:rPr>
        <w:t>Grant payment process</w:t>
      </w:r>
    </w:p>
    <w:p w:rsidR="00000000" w:rsidRDefault="00E94523" w:rsidP="00E94523">
      <w:pPr>
        <w:numPr>
          <w:ilvl w:val="12"/>
          <w:numId w:val="0"/>
        </w:numPr>
        <w:spacing w:after="280"/>
        <w:rPr>
          <w:noProof/>
          <w:sz w:val="24"/>
        </w:rPr>
      </w:pPr>
      <w:r>
        <w:rPr>
          <w:noProof/>
          <w:sz w:val="24"/>
        </w:rPr>
        <w:t>8.6.1</w:t>
      </w:r>
      <w:r>
        <w:rPr>
          <w:noProof/>
          <w:sz w:val="24"/>
        </w:rPr>
        <w:tab/>
        <w:t>The annual grant from the DfEE to the forum will normally be paid in monthly installments throughout the financial year. The first payment will be made on the date on which the forum is incorporated (1 Sep</w:t>
      </w:r>
      <w:r>
        <w:rPr>
          <w:noProof/>
          <w:sz w:val="24"/>
        </w:rPr>
        <w:t>tember or 1 January), subsequent payments will be made on or around the 20th of each month based on a profile submitted by each forum and the submission of a monthly return.</w:t>
      </w:r>
    </w:p>
    <w:p w:rsidR="00000000" w:rsidRDefault="00E94523" w:rsidP="00E94523">
      <w:pPr>
        <w:numPr>
          <w:ilvl w:val="12"/>
          <w:numId w:val="0"/>
        </w:numPr>
        <w:spacing w:after="280"/>
        <w:rPr>
          <w:noProof/>
          <w:sz w:val="24"/>
        </w:rPr>
      </w:pPr>
      <w:r>
        <w:rPr>
          <w:noProof/>
          <w:sz w:val="24"/>
        </w:rPr>
        <w:t>8.6.2</w:t>
      </w:r>
      <w:r>
        <w:rPr>
          <w:noProof/>
          <w:sz w:val="24"/>
        </w:rPr>
        <w:tab/>
        <w:t xml:space="preserve">The amount of each payment will need to be agreed between each forum and the DfEE before the start of each financial year. This will usually be based on the forecast budget and cashflow (developed from the action plan) submitted in advance of the financial year. The cashflow will need to be updated at regular intervals throughout </w:t>
      </w:r>
      <w:r>
        <w:rPr>
          <w:noProof/>
          <w:sz w:val="24"/>
        </w:rPr>
        <w:t>the financial year to reflect actual performance and this may impact on the profiling of later instalments (see financial monitoring below).</w:t>
      </w:r>
    </w:p>
    <w:p w:rsidR="00000000" w:rsidRDefault="00E94523" w:rsidP="00E94523">
      <w:pPr>
        <w:numPr>
          <w:ilvl w:val="12"/>
          <w:numId w:val="0"/>
        </w:numPr>
        <w:spacing w:after="280"/>
        <w:rPr>
          <w:noProof/>
          <w:sz w:val="24"/>
        </w:rPr>
      </w:pPr>
      <w:r>
        <w:rPr>
          <w:noProof/>
          <w:sz w:val="24"/>
        </w:rPr>
        <w:t>8.6.3</w:t>
      </w:r>
      <w:r>
        <w:rPr>
          <w:noProof/>
          <w:sz w:val="24"/>
        </w:rPr>
        <w:tab/>
        <w:t>The DfEE will adjust or re-determine grant if it becomes apparent that surpluses are simply being accumulated month on month because of poor forecasting. Similarly where any evidence exists that grant is not being properly disbursed or is not being spent in accordance with the action plan, repayment can be required or further grant withheld.</w:t>
      </w:r>
    </w:p>
    <w:p w:rsidR="00000000" w:rsidRDefault="00E94523" w:rsidP="00E94523">
      <w:pPr>
        <w:numPr>
          <w:ilvl w:val="12"/>
          <w:numId w:val="0"/>
        </w:numPr>
        <w:spacing w:after="280"/>
        <w:rPr>
          <w:noProof/>
          <w:sz w:val="24"/>
        </w:rPr>
      </w:pPr>
      <w:r>
        <w:rPr>
          <w:noProof/>
          <w:sz w:val="24"/>
        </w:rPr>
        <w:lastRenderedPageBreak/>
        <w:t>8.6.4</w:t>
      </w:r>
      <w:r>
        <w:rPr>
          <w:noProof/>
          <w:sz w:val="24"/>
        </w:rPr>
        <w:tab/>
        <w:t>The Treasury ha</w:t>
      </w:r>
      <w:r>
        <w:rPr>
          <w:noProof/>
          <w:sz w:val="24"/>
        </w:rPr>
        <w:t>s stated that forums are allowed to carry forward grant between financial years representing 2% of direct administrative costs of the zones and 10% of project/activities expenditure (subject to any requirements to use particular grants within a given time period). For this purpose grant is DfEE grant. Where grant is carried forward, it should be linked to identified grant objectives and actions.</w:t>
      </w:r>
    </w:p>
    <w:p w:rsidR="00000000" w:rsidRDefault="00E94523" w:rsidP="00E94523">
      <w:pPr>
        <w:keepNext/>
        <w:numPr>
          <w:ilvl w:val="12"/>
          <w:numId w:val="0"/>
        </w:numPr>
        <w:spacing w:after="40"/>
        <w:rPr>
          <w:i/>
          <w:noProof/>
          <w:sz w:val="24"/>
        </w:rPr>
      </w:pPr>
      <w:r>
        <w:rPr>
          <w:i/>
          <w:noProof/>
          <w:sz w:val="24"/>
        </w:rPr>
        <w:t>Financial monitoring</w:t>
      </w:r>
    </w:p>
    <w:p w:rsidR="00000000" w:rsidRDefault="00E94523" w:rsidP="00E94523">
      <w:pPr>
        <w:numPr>
          <w:ilvl w:val="12"/>
          <w:numId w:val="0"/>
        </w:numPr>
        <w:spacing w:after="180"/>
        <w:rPr>
          <w:noProof/>
          <w:sz w:val="24"/>
        </w:rPr>
      </w:pPr>
      <w:r>
        <w:rPr>
          <w:noProof/>
          <w:sz w:val="24"/>
        </w:rPr>
        <w:t>8.6.5</w:t>
      </w:r>
      <w:r>
        <w:rPr>
          <w:noProof/>
          <w:sz w:val="24"/>
        </w:rPr>
        <w:tab/>
        <w:t>As noted in the introduction to this section, the aim of the financial monitoring arra</w:t>
      </w:r>
      <w:r>
        <w:rPr>
          <w:noProof/>
          <w:sz w:val="24"/>
        </w:rPr>
        <w:t>ngements is to satisfy DfEE that grants are being used properly and in accordance with action plans. The DfEE will specify returns which the forum must complete accurately, completely and timely. The returns will also provide information to support the profile for grant payment. The monitoring arrangements will include the return of:</w:t>
      </w:r>
    </w:p>
    <w:p w:rsidR="00000000" w:rsidRDefault="00E94523" w:rsidP="00E94523">
      <w:pPr>
        <w:numPr>
          <w:ilvl w:val="0"/>
          <w:numId w:val="12"/>
        </w:numPr>
        <w:spacing w:after="280"/>
        <w:rPr>
          <w:noProof/>
          <w:sz w:val="24"/>
        </w:rPr>
      </w:pPr>
      <w:r>
        <w:rPr>
          <w:noProof/>
          <w:sz w:val="24"/>
        </w:rPr>
        <w:t xml:space="preserve">an annual budgeted income and expenditure account and cashflow broken down by months, which supports the activities set out in the action plan; </w:t>
      </w:r>
    </w:p>
    <w:p w:rsidR="00000000" w:rsidRDefault="00E94523" w:rsidP="00E94523">
      <w:pPr>
        <w:numPr>
          <w:ilvl w:val="0"/>
          <w:numId w:val="12"/>
        </w:numPr>
        <w:spacing w:after="280"/>
        <w:rPr>
          <w:noProof/>
          <w:sz w:val="24"/>
        </w:rPr>
      </w:pPr>
      <w:r>
        <w:rPr>
          <w:noProof/>
          <w:sz w:val="24"/>
        </w:rPr>
        <w:t>quarterly income and expenditur</w:t>
      </w:r>
      <w:r>
        <w:rPr>
          <w:noProof/>
          <w:sz w:val="24"/>
        </w:rPr>
        <w:t>e accounts showing the variance of actual performance against budget and updating the budget ("forecast") for the remainder of the year;</w:t>
      </w:r>
    </w:p>
    <w:p w:rsidR="00000000" w:rsidRDefault="00E94523" w:rsidP="00E94523">
      <w:pPr>
        <w:numPr>
          <w:ilvl w:val="0"/>
          <w:numId w:val="12"/>
        </w:numPr>
        <w:spacing w:after="280"/>
        <w:rPr>
          <w:noProof/>
          <w:sz w:val="24"/>
        </w:rPr>
      </w:pPr>
      <w:r>
        <w:rPr>
          <w:noProof/>
          <w:sz w:val="24"/>
        </w:rPr>
        <w:t>monthly claim and cashflow.</w:t>
      </w:r>
    </w:p>
    <w:p w:rsidR="00000000" w:rsidRDefault="00E94523" w:rsidP="00E94523">
      <w:pPr>
        <w:numPr>
          <w:ilvl w:val="12"/>
          <w:numId w:val="0"/>
        </w:numPr>
        <w:spacing w:after="280"/>
        <w:rPr>
          <w:noProof/>
          <w:sz w:val="24"/>
        </w:rPr>
      </w:pPr>
      <w:r>
        <w:rPr>
          <w:noProof/>
          <w:sz w:val="24"/>
        </w:rPr>
        <w:t>8.6.6</w:t>
      </w:r>
      <w:r>
        <w:rPr>
          <w:noProof/>
          <w:sz w:val="24"/>
        </w:rPr>
        <w:tab/>
        <w:t>In order to assist forums in completing this process and to ensure consistency of treatment in the Department’s monitoring procedures detailed guidance including standard formats for the different returns are included in Annex M. These formats include a break down of the various income and expenditure headings. One specific analysis that i</w:t>
      </w:r>
      <w:r>
        <w:rPr>
          <w:noProof/>
          <w:sz w:val="24"/>
        </w:rPr>
        <w:t>s required is the cashflow from public and non-public sources so that the grant payment profile can be identified.</w:t>
      </w:r>
    </w:p>
    <w:p w:rsidR="00000000" w:rsidRDefault="00E94523" w:rsidP="00E94523">
      <w:pPr>
        <w:numPr>
          <w:ilvl w:val="12"/>
          <w:numId w:val="0"/>
        </w:numPr>
        <w:spacing w:after="180"/>
        <w:rPr>
          <w:noProof/>
          <w:sz w:val="24"/>
        </w:rPr>
      </w:pPr>
      <w:r>
        <w:rPr>
          <w:noProof/>
          <w:sz w:val="24"/>
        </w:rPr>
        <w:t>8.6.7</w:t>
      </w:r>
      <w:r>
        <w:rPr>
          <w:noProof/>
          <w:sz w:val="24"/>
        </w:rPr>
        <w:tab/>
        <w:t>Turning to the timing of submissions, these will be as follows:</w:t>
      </w:r>
    </w:p>
    <w:p w:rsidR="00000000" w:rsidRDefault="00E94523" w:rsidP="00E94523">
      <w:pPr>
        <w:numPr>
          <w:ilvl w:val="0"/>
          <w:numId w:val="12"/>
        </w:numPr>
        <w:spacing w:after="280"/>
        <w:rPr>
          <w:noProof/>
          <w:sz w:val="24"/>
        </w:rPr>
      </w:pPr>
      <w:r>
        <w:rPr>
          <w:noProof/>
          <w:sz w:val="24"/>
        </w:rPr>
        <w:t>the annual budget will be needed at least one month before the start of the financial year or period to which it applies. In the first year a budget covering the first three or four months of activity based on the Operational Plan should be submitted in accordance with the timetable agreed with the Department. Once the action</w:t>
      </w:r>
      <w:r>
        <w:rPr>
          <w:noProof/>
          <w:sz w:val="24"/>
        </w:rPr>
        <w:t xml:space="preserve"> plan is approved, a budget for the remaining part of the financial year should be submitted; </w:t>
      </w:r>
    </w:p>
    <w:p w:rsidR="00000000" w:rsidRDefault="00E94523" w:rsidP="00E94523">
      <w:pPr>
        <w:numPr>
          <w:ilvl w:val="0"/>
          <w:numId w:val="12"/>
        </w:numPr>
        <w:spacing w:after="280"/>
        <w:rPr>
          <w:noProof/>
          <w:sz w:val="24"/>
        </w:rPr>
      </w:pPr>
      <w:r>
        <w:rPr>
          <w:noProof/>
          <w:sz w:val="24"/>
        </w:rPr>
        <w:t>the quarterly returns by 20</w:t>
      </w:r>
      <w:r>
        <w:rPr>
          <w:noProof/>
          <w:sz w:val="24"/>
          <w:vertAlign w:val="superscript"/>
        </w:rPr>
        <w:t>th</w:t>
      </w:r>
      <w:r>
        <w:rPr>
          <w:noProof/>
          <w:sz w:val="24"/>
        </w:rPr>
        <w:t xml:space="preserve"> of the month following the end of the quarter to which they relate;</w:t>
      </w:r>
    </w:p>
    <w:p w:rsidR="00000000" w:rsidRDefault="00E94523" w:rsidP="00E94523">
      <w:pPr>
        <w:numPr>
          <w:ilvl w:val="0"/>
          <w:numId w:val="12"/>
        </w:numPr>
        <w:spacing w:after="280"/>
        <w:rPr>
          <w:noProof/>
          <w:sz w:val="24"/>
        </w:rPr>
      </w:pPr>
      <w:r>
        <w:rPr>
          <w:noProof/>
          <w:sz w:val="24"/>
        </w:rPr>
        <w:t>the monthly return to be received by the Department by the 10</w:t>
      </w:r>
      <w:r>
        <w:rPr>
          <w:noProof/>
          <w:sz w:val="24"/>
          <w:vertAlign w:val="superscript"/>
        </w:rPr>
        <w:t>th</w:t>
      </w:r>
      <w:r>
        <w:rPr>
          <w:noProof/>
          <w:sz w:val="24"/>
        </w:rPr>
        <w:t xml:space="preserve"> of the month of claim;</w:t>
      </w:r>
    </w:p>
    <w:p w:rsidR="00000000" w:rsidRDefault="00E94523" w:rsidP="00E94523">
      <w:pPr>
        <w:numPr>
          <w:ilvl w:val="0"/>
          <w:numId w:val="12"/>
        </w:numPr>
        <w:spacing w:after="280"/>
        <w:rPr>
          <w:noProof/>
          <w:sz w:val="24"/>
        </w:rPr>
      </w:pPr>
      <w:r>
        <w:rPr>
          <w:noProof/>
          <w:sz w:val="24"/>
        </w:rPr>
        <w:t>the annual financial statements, by the latest, 31 December following the financial year to which they relate.</w:t>
      </w:r>
    </w:p>
    <w:p w:rsidR="00000000" w:rsidRDefault="00E94523" w:rsidP="00E94523">
      <w:pPr>
        <w:numPr>
          <w:ilvl w:val="12"/>
          <w:numId w:val="0"/>
        </w:numPr>
        <w:spacing w:after="280"/>
        <w:rPr>
          <w:noProof/>
          <w:sz w:val="24"/>
        </w:rPr>
      </w:pPr>
      <w:r>
        <w:rPr>
          <w:noProof/>
          <w:sz w:val="24"/>
        </w:rPr>
        <w:t>8.6.8</w:t>
      </w:r>
      <w:r>
        <w:rPr>
          <w:noProof/>
          <w:sz w:val="24"/>
        </w:rPr>
        <w:tab/>
        <w:t xml:space="preserve">The returns must be signed by two representatives of the forum, we would expect one of these to be the Chairman of </w:t>
      </w:r>
      <w:r>
        <w:rPr>
          <w:noProof/>
          <w:sz w:val="24"/>
        </w:rPr>
        <w:t>the Forum.</w:t>
      </w:r>
    </w:p>
    <w:p w:rsidR="00000000" w:rsidRDefault="00E94523" w:rsidP="00E94523">
      <w:pPr>
        <w:keepNext/>
        <w:numPr>
          <w:ilvl w:val="12"/>
          <w:numId w:val="0"/>
        </w:numPr>
        <w:spacing w:after="280"/>
        <w:rPr>
          <w:noProof/>
          <w:sz w:val="24"/>
        </w:rPr>
      </w:pPr>
      <w:r>
        <w:rPr>
          <w:b/>
          <w:noProof/>
          <w:sz w:val="28"/>
        </w:rPr>
        <w:lastRenderedPageBreak/>
        <w:t>8.7</w:t>
      </w:r>
      <w:r>
        <w:rPr>
          <w:b/>
          <w:noProof/>
          <w:sz w:val="28"/>
        </w:rPr>
        <w:tab/>
        <w:t>Audit arrangements</w:t>
      </w:r>
    </w:p>
    <w:p w:rsidR="00000000" w:rsidRDefault="00E94523" w:rsidP="00E94523">
      <w:pPr>
        <w:numPr>
          <w:ilvl w:val="12"/>
          <w:numId w:val="0"/>
        </w:numPr>
        <w:spacing w:after="280"/>
        <w:rPr>
          <w:noProof/>
          <w:sz w:val="24"/>
        </w:rPr>
      </w:pPr>
      <w:r>
        <w:rPr>
          <w:noProof/>
          <w:sz w:val="24"/>
        </w:rPr>
        <w:t>8.7.1</w:t>
      </w:r>
      <w:r>
        <w:rPr>
          <w:noProof/>
          <w:sz w:val="24"/>
        </w:rPr>
        <w:tab/>
        <w:t>In addition to the ongoing monitoring requirements of the DfEE, forums will also be subject to audit. This is part of the process by which the Secretary of State fulfils his responsibilities to Parliament for ensuring that expenditure is incurred for the purposes for which the grant was made. The forum will need to budget for the cost of audit.</w:t>
      </w:r>
    </w:p>
    <w:p w:rsidR="00000000" w:rsidRDefault="00E94523" w:rsidP="00E94523">
      <w:pPr>
        <w:numPr>
          <w:ilvl w:val="12"/>
          <w:numId w:val="0"/>
        </w:numPr>
        <w:spacing w:after="280"/>
        <w:rPr>
          <w:noProof/>
          <w:sz w:val="24"/>
        </w:rPr>
      </w:pPr>
      <w:r>
        <w:rPr>
          <w:noProof/>
          <w:sz w:val="24"/>
        </w:rPr>
        <w:t>8.7.2</w:t>
      </w:r>
      <w:r>
        <w:rPr>
          <w:noProof/>
          <w:sz w:val="24"/>
        </w:rPr>
        <w:tab/>
        <w:t>The external audit will be carried out the National Audit Office (NAO). The Act requires all EAZs to submit accounts to</w:t>
      </w:r>
      <w:r>
        <w:rPr>
          <w:noProof/>
          <w:sz w:val="24"/>
        </w:rPr>
        <w:t xml:space="preserve"> the Comptroller and Auditor General by 31 August following the end of the financial year to which they relate. Each forum should submit draft accounts to its auditors as soon as practicable, but no later than 31 August. It is anticipated that where the forum produces good quality draft accounts early these can be signed and certified and submitted to the Department for 31 August. </w:t>
      </w:r>
    </w:p>
    <w:p w:rsidR="00000000" w:rsidRDefault="00E94523" w:rsidP="00E94523">
      <w:pPr>
        <w:numPr>
          <w:ilvl w:val="12"/>
          <w:numId w:val="0"/>
        </w:numPr>
        <w:spacing w:after="280"/>
        <w:rPr>
          <w:noProof/>
          <w:sz w:val="24"/>
        </w:rPr>
      </w:pPr>
      <w:r>
        <w:rPr>
          <w:noProof/>
          <w:sz w:val="24"/>
        </w:rPr>
        <w:t>8.7.3</w:t>
      </w:r>
      <w:r>
        <w:rPr>
          <w:noProof/>
          <w:sz w:val="24"/>
        </w:rPr>
        <w:tab/>
        <w:t>The NAO will issue a letter of understanding to each forum which will set out the terms of the external audit engagement.</w:t>
      </w:r>
      <w:r>
        <w:rPr>
          <w:noProof/>
          <w:sz w:val="24"/>
        </w:rPr>
        <w:t xml:space="preserve"> The audit timetable will be agreed between NAO and each forum, but the Department would seek to receive audited accounts ideally by 31 August but no later than 31 December. </w:t>
      </w:r>
    </w:p>
    <w:p w:rsidR="00000000" w:rsidRDefault="00E94523" w:rsidP="00E94523">
      <w:pPr>
        <w:numPr>
          <w:ilvl w:val="12"/>
          <w:numId w:val="0"/>
        </w:numPr>
        <w:spacing w:after="180"/>
        <w:rPr>
          <w:noProof/>
          <w:sz w:val="24"/>
        </w:rPr>
      </w:pPr>
      <w:r>
        <w:rPr>
          <w:noProof/>
          <w:sz w:val="24"/>
        </w:rPr>
        <w:t>8.7.4</w:t>
      </w:r>
      <w:r>
        <w:rPr>
          <w:noProof/>
          <w:sz w:val="24"/>
        </w:rPr>
        <w:tab/>
        <w:t xml:space="preserve">The external auditors report independently on the financial statements of the forum. They will produce an opinion as to the “truth and fairness” of the financial statements commenting specifically as to whether: </w:t>
      </w:r>
    </w:p>
    <w:p w:rsidR="00000000" w:rsidRDefault="00E94523" w:rsidP="00E94523">
      <w:pPr>
        <w:numPr>
          <w:ilvl w:val="0"/>
          <w:numId w:val="12"/>
        </w:numPr>
        <w:spacing w:after="280"/>
        <w:rPr>
          <w:noProof/>
          <w:sz w:val="24"/>
        </w:rPr>
      </w:pPr>
      <w:r>
        <w:rPr>
          <w:noProof/>
          <w:sz w:val="24"/>
        </w:rPr>
        <w:t>the financial statements have been properly prepared in accordance with . the School Standards and Framework Act and d</w:t>
      </w:r>
      <w:r>
        <w:rPr>
          <w:noProof/>
          <w:sz w:val="24"/>
        </w:rPr>
        <w:t>irections made thereunder by the Secretary of State for Education and Employment;</w:t>
      </w:r>
    </w:p>
    <w:p w:rsidR="00000000" w:rsidRDefault="00E94523" w:rsidP="00E94523">
      <w:pPr>
        <w:numPr>
          <w:ilvl w:val="0"/>
          <w:numId w:val="12"/>
        </w:numPr>
        <w:spacing w:after="280"/>
        <w:rPr>
          <w:noProof/>
          <w:sz w:val="24"/>
        </w:rPr>
      </w:pPr>
      <w:r>
        <w:rPr>
          <w:noProof/>
          <w:sz w:val="24"/>
        </w:rPr>
        <w:t>in all material respects the expenditure and income have been applied to the purposes intended by parliament and the financial transactions conform to the authorities which govern them</w:t>
      </w:r>
    </w:p>
    <w:p w:rsidR="00000000" w:rsidRDefault="00E94523" w:rsidP="00E94523">
      <w:pPr>
        <w:numPr>
          <w:ilvl w:val="0"/>
          <w:numId w:val="12"/>
        </w:numPr>
        <w:spacing w:after="280"/>
        <w:rPr>
          <w:noProof/>
          <w:sz w:val="24"/>
        </w:rPr>
      </w:pPr>
      <w:r>
        <w:rPr>
          <w:noProof/>
          <w:sz w:val="24"/>
        </w:rPr>
        <w:t>the systems of internal controls are appropriate for the nature and size of the forum and that no material weaknesses in the systems of internal control were identified</w:t>
      </w:r>
    </w:p>
    <w:p w:rsidR="00000000" w:rsidRDefault="00E94523" w:rsidP="00E94523">
      <w:pPr>
        <w:numPr>
          <w:ilvl w:val="12"/>
          <w:numId w:val="0"/>
        </w:numPr>
        <w:spacing w:after="180"/>
        <w:rPr>
          <w:noProof/>
          <w:color w:val="000000"/>
          <w:sz w:val="24"/>
        </w:rPr>
      </w:pPr>
      <w:r>
        <w:rPr>
          <w:noProof/>
          <w:sz w:val="24"/>
        </w:rPr>
        <w:t>8.7.5</w:t>
      </w:r>
      <w:r>
        <w:rPr>
          <w:noProof/>
          <w:sz w:val="24"/>
        </w:rPr>
        <w:tab/>
        <w:t>The auditors are also required to explicitly report if</w:t>
      </w:r>
      <w:r>
        <w:rPr>
          <w:noProof/>
          <w:color w:val="000000"/>
          <w:sz w:val="24"/>
        </w:rPr>
        <w:t>:</w:t>
      </w:r>
    </w:p>
    <w:p w:rsidR="00000000" w:rsidRDefault="00E94523" w:rsidP="00E94523">
      <w:pPr>
        <w:numPr>
          <w:ilvl w:val="0"/>
          <w:numId w:val="12"/>
        </w:numPr>
        <w:spacing w:after="280"/>
        <w:rPr>
          <w:noProof/>
          <w:color w:val="000000"/>
          <w:sz w:val="24"/>
        </w:rPr>
      </w:pPr>
      <w:r>
        <w:rPr>
          <w:noProof/>
          <w:color w:val="000000"/>
          <w:sz w:val="24"/>
        </w:rPr>
        <w:t xml:space="preserve">the Trustees' </w:t>
      </w:r>
      <w:r>
        <w:rPr>
          <w:noProof/>
          <w:color w:val="000000"/>
          <w:sz w:val="24"/>
        </w:rPr>
        <w:t>report is inconsistent with the financial statements with which it is published;</w:t>
      </w:r>
    </w:p>
    <w:p w:rsidR="00000000" w:rsidRDefault="00E94523" w:rsidP="00E94523">
      <w:pPr>
        <w:numPr>
          <w:ilvl w:val="0"/>
          <w:numId w:val="12"/>
        </w:numPr>
        <w:spacing w:after="280"/>
        <w:rPr>
          <w:noProof/>
          <w:color w:val="000000"/>
          <w:sz w:val="24"/>
        </w:rPr>
      </w:pPr>
      <w:r>
        <w:rPr>
          <w:noProof/>
          <w:color w:val="000000"/>
          <w:sz w:val="24"/>
        </w:rPr>
        <w:t xml:space="preserve">the financial statements are not in agreement with the forums books of account and there is not adequate disclosure of all information relevant to the proper understanding of the financial statements </w:t>
      </w:r>
    </w:p>
    <w:p w:rsidR="00000000" w:rsidRDefault="00E94523" w:rsidP="00E94523">
      <w:pPr>
        <w:numPr>
          <w:ilvl w:val="0"/>
          <w:numId w:val="12"/>
        </w:numPr>
        <w:spacing w:after="280"/>
        <w:rPr>
          <w:noProof/>
          <w:color w:val="000000"/>
          <w:sz w:val="24"/>
        </w:rPr>
      </w:pPr>
      <w:r>
        <w:rPr>
          <w:noProof/>
          <w:color w:val="000000"/>
          <w:sz w:val="24"/>
        </w:rPr>
        <w:t>the forum is not a going concern</w:t>
      </w:r>
    </w:p>
    <w:p w:rsidR="00000000" w:rsidRDefault="00E94523" w:rsidP="00E94523">
      <w:pPr>
        <w:keepNext/>
        <w:numPr>
          <w:ilvl w:val="12"/>
          <w:numId w:val="0"/>
        </w:numPr>
        <w:spacing w:after="40"/>
        <w:rPr>
          <w:i/>
          <w:noProof/>
          <w:sz w:val="24"/>
        </w:rPr>
      </w:pPr>
      <w:r>
        <w:rPr>
          <w:i/>
          <w:noProof/>
          <w:sz w:val="24"/>
        </w:rPr>
        <w:t>Other auditors</w:t>
      </w:r>
    </w:p>
    <w:p w:rsidR="00000000" w:rsidRDefault="00E94523" w:rsidP="00E94523">
      <w:pPr>
        <w:numPr>
          <w:ilvl w:val="12"/>
          <w:numId w:val="0"/>
        </w:numPr>
        <w:spacing w:after="280"/>
        <w:rPr>
          <w:noProof/>
          <w:sz w:val="24"/>
        </w:rPr>
      </w:pPr>
      <w:r>
        <w:rPr>
          <w:noProof/>
          <w:sz w:val="24"/>
        </w:rPr>
        <w:t>8.7.6</w:t>
      </w:r>
      <w:r>
        <w:rPr>
          <w:noProof/>
          <w:sz w:val="24"/>
        </w:rPr>
        <w:tab/>
        <w:t>Forums are not required to have an internal audit function. The scope of the external auditors report has been extended to meet the Department’s requirements that internal cont</w:t>
      </w:r>
      <w:r>
        <w:rPr>
          <w:noProof/>
          <w:sz w:val="24"/>
        </w:rPr>
        <w:t>rols are operating satisfactorily. The DfEE’s own internal audit service must have right of access to the forum and to the constituents receiving benefits from EAZ funding.</w:t>
      </w:r>
    </w:p>
    <w:p w:rsidR="00000000" w:rsidRDefault="00E94523" w:rsidP="00E94523">
      <w:pPr>
        <w:numPr>
          <w:ilvl w:val="12"/>
          <w:numId w:val="0"/>
        </w:numPr>
        <w:spacing w:after="280"/>
        <w:rPr>
          <w:noProof/>
          <w:sz w:val="24"/>
        </w:rPr>
      </w:pPr>
      <w:r>
        <w:rPr>
          <w:noProof/>
          <w:sz w:val="24"/>
        </w:rPr>
        <w:lastRenderedPageBreak/>
        <w:t>8.7.7</w:t>
      </w:r>
      <w:r>
        <w:rPr>
          <w:noProof/>
          <w:sz w:val="24"/>
        </w:rPr>
        <w:tab/>
        <w:t>Forums might also have to provide a right of access to other auditors where they have benefited from funding. For example where other organisations (LEAs, TECs etc.) have funded projects as partners in a forum, the auditors of those organisations may need to follow through the use of their funds. Forums should, in particular, be aw</w:t>
      </w:r>
      <w:r>
        <w:rPr>
          <w:noProof/>
          <w:sz w:val="24"/>
        </w:rPr>
        <w:t>are of the role of the Audit Commission who have responsibility for the external audit of LEAs and schools. Where schools have ceded powers to the forum the Audit Commission may require access to forum records, staff and members. NAO and the Audit Commission have agreed the boundaries of their work and there should be no duplication of audit work.</w:t>
      </w:r>
    </w:p>
    <w:p w:rsidR="00000000" w:rsidRDefault="00E94523" w:rsidP="00E94523">
      <w:pPr>
        <w:numPr>
          <w:ilvl w:val="12"/>
          <w:numId w:val="0"/>
        </w:numPr>
        <w:spacing w:after="280"/>
        <w:rPr>
          <w:noProof/>
          <w:sz w:val="24"/>
        </w:rPr>
      </w:pPr>
      <w:r>
        <w:rPr>
          <w:b/>
          <w:noProof/>
          <w:sz w:val="28"/>
        </w:rPr>
        <w:t>8.8</w:t>
      </w:r>
      <w:r>
        <w:rPr>
          <w:b/>
          <w:noProof/>
          <w:sz w:val="28"/>
        </w:rPr>
        <w:tab/>
        <w:t>Accounting for contributions from business</w:t>
      </w:r>
    </w:p>
    <w:p w:rsidR="00000000" w:rsidRDefault="00E94523" w:rsidP="00E94523">
      <w:pPr>
        <w:numPr>
          <w:ilvl w:val="12"/>
          <w:numId w:val="0"/>
        </w:numPr>
        <w:spacing w:after="280"/>
        <w:rPr>
          <w:noProof/>
          <w:sz w:val="24"/>
        </w:rPr>
      </w:pPr>
      <w:r>
        <w:rPr>
          <w:noProof/>
          <w:sz w:val="24"/>
        </w:rPr>
        <w:t>8.8.1</w:t>
      </w:r>
      <w:r>
        <w:rPr>
          <w:noProof/>
          <w:sz w:val="24"/>
        </w:rPr>
        <w:tab/>
        <w:t>Forums are required to obtain at minimum £250,000 funding from business each year. It is expected that whilst</w:t>
      </w:r>
      <w:r>
        <w:rPr>
          <w:noProof/>
          <w:sz w:val="24"/>
        </w:rPr>
        <w:t xml:space="preserve"> some of this funding will be in the form of cash, a significant proportion will be in the form of "gifts in kind" e.g. equipment, services, consultancy or time (seconded staff, mentors, classroom assistants etc.). A value must be attributed to these gifts to enable the Department to monitor that the conditions of grant are being met (i.e. that the forum is receiving the required level of business funding). Contributions from the public sector may not be counted against the £250,000. Business contributions,</w:t>
      </w:r>
      <w:r>
        <w:rPr>
          <w:noProof/>
          <w:sz w:val="24"/>
        </w:rPr>
        <w:t xml:space="preserve"> whether cash or kind, should be unconditional. If they are pledged on the understanding of future purchase of goods, equipment or services from the donor, or other arrangements with financial benefit to the donor, they will be ineligible. In other words, they must carry no loss-leading commercial advantage for the donor. Letters from donors must affirm that there are no conditions attached to their offer.</w:t>
      </w:r>
    </w:p>
    <w:p w:rsidR="00000000" w:rsidRDefault="00E94523" w:rsidP="00E94523">
      <w:pPr>
        <w:numPr>
          <w:ilvl w:val="12"/>
          <w:numId w:val="0"/>
        </w:numPr>
        <w:spacing w:after="280"/>
        <w:rPr>
          <w:noProof/>
          <w:sz w:val="24"/>
        </w:rPr>
      </w:pPr>
      <w:r>
        <w:rPr>
          <w:noProof/>
          <w:sz w:val="24"/>
        </w:rPr>
        <w:t>8.8.2</w:t>
      </w:r>
      <w:r>
        <w:rPr>
          <w:noProof/>
          <w:sz w:val="24"/>
        </w:rPr>
        <w:tab/>
        <w:t>The amount at which gifts in kind are brought into account should be either a reasonable estimat</w:t>
      </w:r>
      <w:r>
        <w:rPr>
          <w:noProof/>
          <w:sz w:val="24"/>
        </w:rPr>
        <w:t>e of their value to the forum or the amount actually realised. This means that gifts of assets and services should be valued at what it would have cost the forum to have provided the asset/service itself, i.e. if a gift is made of a mainframe but the action plan indicates a need for a PC then the value attributed to the gift should be that of the PC (unless the forum sell the mainframe where the value would be the cash received). Similarly if the gift is classroom assistance irrespective of who is providing</w:t>
      </w:r>
      <w:r>
        <w:rPr>
          <w:noProof/>
          <w:sz w:val="24"/>
        </w:rPr>
        <w:t xml:space="preserve"> the time the appropriate APT&amp;C rate (i.e. unqualified or qualified) should be used. </w:t>
      </w:r>
    </w:p>
    <w:p w:rsidR="00000000" w:rsidRDefault="00E94523" w:rsidP="00E94523">
      <w:pPr>
        <w:numPr>
          <w:ilvl w:val="12"/>
          <w:numId w:val="0"/>
        </w:numPr>
        <w:spacing w:after="280"/>
        <w:rPr>
          <w:noProof/>
          <w:sz w:val="24"/>
        </w:rPr>
      </w:pPr>
      <w:r>
        <w:rPr>
          <w:noProof/>
          <w:sz w:val="24"/>
        </w:rPr>
        <w:t>8.8.3</w:t>
      </w:r>
      <w:r>
        <w:rPr>
          <w:noProof/>
          <w:sz w:val="24"/>
        </w:rPr>
        <w:tab/>
        <w:t>Gifts in kind should be valued in the year that they are receivable. The value placed on gifts in kind is their value to the forum, i.e. the open market value of the asset or service (details of value should be requested in writing from the donor) or the appropriate APT&amp;C rate for classroom assistance time. The Department will wish to see evidence of the value of goods, equipment or other assets: discounts are not ac</w:t>
      </w:r>
      <w:r>
        <w:rPr>
          <w:noProof/>
          <w:sz w:val="24"/>
        </w:rPr>
        <w:t>ceptable. Forums are advised to seek assistance from the Department if they are uncertain on how to place a value on a particular gift.</w:t>
      </w:r>
    </w:p>
    <w:p w:rsidR="00000000" w:rsidRDefault="00E94523" w:rsidP="00E94523">
      <w:pPr>
        <w:numPr>
          <w:ilvl w:val="12"/>
          <w:numId w:val="0"/>
        </w:numPr>
        <w:spacing w:after="280"/>
        <w:rPr>
          <w:noProof/>
          <w:sz w:val="24"/>
        </w:rPr>
      </w:pPr>
      <w:r>
        <w:rPr>
          <w:noProof/>
          <w:sz w:val="24"/>
        </w:rPr>
        <w:t>8.8.4</w:t>
      </w:r>
      <w:r>
        <w:rPr>
          <w:noProof/>
          <w:sz w:val="24"/>
        </w:rPr>
        <w:tab/>
        <w:t>Time spent by forum members in attending forum meetings should not be deemed to be a gift in kind. Goods and services donated by LEAs (for example payroll services, accounting services) should be valued as described above and recorded in the forum’s financial returns and financial statements, but they are not allowable to be counted towards the forum’s business contri</w:t>
      </w:r>
      <w:r>
        <w:rPr>
          <w:noProof/>
          <w:sz w:val="24"/>
        </w:rPr>
        <w:t>bution.</w:t>
      </w:r>
    </w:p>
    <w:p w:rsidR="00000000" w:rsidRDefault="00E94523" w:rsidP="00E94523">
      <w:pPr>
        <w:numPr>
          <w:ilvl w:val="12"/>
          <w:numId w:val="0"/>
        </w:numPr>
        <w:spacing w:after="280"/>
        <w:rPr>
          <w:b/>
          <w:noProof/>
          <w:sz w:val="28"/>
        </w:rPr>
      </w:pPr>
      <w:r>
        <w:rPr>
          <w:b/>
          <w:noProof/>
          <w:sz w:val="28"/>
        </w:rPr>
        <w:t>8.9</w:t>
      </w:r>
      <w:r>
        <w:rPr>
          <w:b/>
          <w:noProof/>
          <w:sz w:val="28"/>
        </w:rPr>
        <w:tab/>
        <w:t>Purchasing and contracting</w:t>
      </w:r>
    </w:p>
    <w:p w:rsidR="00000000" w:rsidRDefault="00E94523" w:rsidP="00E94523">
      <w:pPr>
        <w:numPr>
          <w:ilvl w:val="12"/>
          <w:numId w:val="0"/>
        </w:numPr>
        <w:spacing w:after="180"/>
        <w:rPr>
          <w:noProof/>
          <w:sz w:val="24"/>
        </w:rPr>
      </w:pPr>
      <w:r>
        <w:rPr>
          <w:noProof/>
          <w:sz w:val="24"/>
        </w:rPr>
        <w:t>8.9.1</w:t>
      </w:r>
      <w:r>
        <w:rPr>
          <w:noProof/>
          <w:sz w:val="24"/>
        </w:rPr>
        <w:tab/>
        <w:t>In purchasing and contracting for goods and services, forums must demonstrate the proper and effective use of public funds. This requires:</w:t>
      </w:r>
    </w:p>
    <w:p w:rsidR="00000000" w:rsidRDefault="00E94523" w:rsidP="00E94523">
      <w:pPr>
        <w:numPr>
          <w:ilvl w:val="0"/>
          <w:numId w:val="12"/>
        </w:numPr>
        <w:spacing w:after="280"/>
        <w:rPr>
          <w:noProof/>
          <w:sz w:val="24"/>
        </w:rPr>
      </w:pPr>
      <w:r>
        <w:rPr>
          <w:noProof/>
          <w:sz w:val="24"/>
        </w:rPr>
        <w:lastRenderedPageBreak/>
        <w:t>probity - to demonstrate that all parties are dealt with on a fair and equitable basis and that there is no private gain, favouritism or corruption involved in any of the dealings of the forum;</w:t>
      </w:r>
    </w:p>
    <w:p w:rsidR="00000000" w:rsidRDefault="00E94523" w:rsidP="00E94523">
      <w:pPr>
        <w:numPr>
          <w:ilvl w:val="0"/>
          <w:numId w:val="12"/>
        </w:numPr>
        <w:spacing w:after="280"/>
        <w:rPr>
          <w:noProof/>
          <w:sz w:val="24"/>
        </w:rPr>
      </w:pPr>
      <w:r>
        <w:rPr>
          <w:noProof/>
          <w:sz w:val="24"/>
        </w:rPr>
        <w:t>accountability - each action forum is publicly accountable for its expenditure and for the conduct of its affairs;</w:t>
      </w:r>
    </w:p>
    <w:p w:rsidR="00000000" w:rsidRDefault="00E94523" w:rsidP="00E94523">
      <w:pPr>
        <w:numPr>
          <w:ilvl w:val="0"/>
          <w:numId w:val="12"/>
        </w:numPr>
        <w:spacing w:after="280"/>
        <w:rPr>
          <w:noProof/>
          <w:sz w:val="24"/>
        </w:rPr>
      </w:pPr>
      <w:r>
        <w:rPr>
          <w:noProof/>
          <w:sz w:val="24"/>
        </w:rPr>
        <w:t>value for money - t</w:t>
      </w:r>
      <w:r>
        <w:rPr>
          <w:noProof/>
          <w:sz w:val="24"/>
        </w:rPr>
        <w:t>o demonstrate economy, efficiency and effectiveness in the use of public funds.</w:t>
      </w:r>
    </w:p>
    <w:p w:rsidR="00000000" w:rsidRDefault="00E94523" w:rsidP="00E94523">
      <w:pPr>
        <w:numPr>
          <w:ilvl w:val="12"/>
          <w:numId w:val="0"/>
        </w:numPr>
        <w:spacing w:after="280"/>
        <w:rPr>
          <w:noProof/>
          <w:sz w:val="24"/>
        </w:rPr>
      </w:pPr>
      <w:r>
        <w:rPr>
          <w:b/>
          <w:noProof/>
          <w:sz w:val="28"/>
        </w:rPr>
        <w:t>8.10</w:t>
      </w:r>
      <w:r>
        <w:rPr>
          <w:b/>
          <w:noProof/>
          <w:sz w:val="28"/>
        </w:rPr>
        <w:tab/>
        <w:t>Value for money</w:t>
      </w:r>
    </w:p>
    <w:p w:rsidR="00000000" w:rsidRDefault="00E94523" w:rsidP="00E94523">
      <w:pPr>
        <w:numPr>
          <w:ilvl w:val="12"/>
          <w:numId w:val="0"/>
        </w:numPr>
        <w:spacing w:after="180"/>
        <w:rPr>
          <w:noProof/>
          <w:sz w:val="24"/>
        </w:rPr>
      </w:pPr>
      <w:r>
        <w:rPr>
          <w:noProof/>
          <w:sz w:val="24"/>
        </w:rPr>
        <w:t>8.10.1</w:t>
      </w:r>
      <w:r>
        <w:rPr>
          <w:noProof/>
          <w:sz w:val="24"/>
        </w:rPr>
        <w:tab/>
        <w:t>The achievement of value for money underpins the assessment of the appropriate use of public funds. Value for money is usually defined as economy, efficiency and effectiveness where:</w:t>
      </w:r>
    </w:p>
    <w:p w:rsidR="00000000" w:rsidRDefault="00E94523" w:rsidP="00E94523">
      <w:pPr>
        <w:numPr>
          <w:ilvl w:val="0"/>
          <w:numId w:val="12"/>
        </w:numPr>
        <w:spacing w:after="280"/>
        <w:rPr>
          <w:noProof/>
          <w:sz w:val="24"/>
        </w:rPr>
      </w:pPr>
      <w:r>
        <w:rPr>
          <w:noProof/>
          <w:sz w:val="24"/>
        </w:rPr>
        <w:t>economy is minimising the costs of resources used having regard to appropriate quality;</w:t>
      </w:r>
    </w:p>
    <w:p w:rsidR="00000000" w:rsidRDefault="00E94523" w:rsidP="00E94523">
      <w:pPr>
        <w:numPr>
          <w:ilvl w:val="0"/>
          <w:numId w:val="12"/>
        </w:numPr>
        <w:spacing w:after="280"/>
        <w:rPr>
          <w:noProof/>
          <w:sz w:val="24"/>
        </w:rPr>
      </w:pPr>
      <w:r>
        <w:rPr>
          <w:noProof/>
          <w:sz w:val="24"/>
        </w:rPr>
        <w:t>efficiency is the relationship between the output (however measured) and the resources used to generate that output;</w:t>
      </w:r>
    </w:p>
    <w:p w:rsidR="00000000" w:rsidRDefault="00E94523" w:rsidP="00E94523">
      <w:pPr>
        <w:numPr>
          <w:ilvl w:val="0"/>
          <w:numId w:val="12"/>
        </w:numPr>
        <w:spacing w:after="280"/>
        <w:rPr>
          <w:noProof/>
          <w:sz w:val="24"/>
        </w:rPr>
      </w:pPr>
      <w:r>
        <w:rPr>
          <w:noProof/>
          <w:sz w:val="24"/>
        </w:rPr>
        <w:t>effectiveness is</w:t>
      </w:r>
      <w:r>
        <w:rPr>
          <w:noProof/>
          <w:sz w:val="24"/>
        </w:rPr>
        <w:t xml:space="preserve"> the extent to which the objectives are achieved and the relationship between the actual and the intended outputs from an activity.</w:t>
      </w:r>
    </w:p>
    <w:p w:rsidR="00000000" w:rsidRDefault="00E94523" w:rsidP="00E94523">
      <w:pPr>
        <w:numPr>
          <w:ilvl w:val="12"/>
          <w:numId w:val="0"/>
        </w:numPr>
        <w:spacing w:after="280"/>
        <w:rPr>
          <w:noProof/>
          <w:sz w:val="24"/>
        </w:rPr>
      </w:pPr>
      <w:r>
        <w:rPr>
          <w:noProof/>
          <w:sz w:val="24"/>
        </w:rPr>
        <w:t>8.10.2  In applying funds, forums must have regard to value for money considerations. From the definitions given above it should be evident that this does not necessarily mean the cheapest on offer. Consideration also needs to be given to factors including quality, suitability, availability, reliability of the supplier, terms available and so on.</w:t>
      </w:r>
    </w:p>
    <w:p w:rsidR="00000000" w:rsidRDefault="00E94523" w:rsidP="00E94523">
      <w:pPr>
        <w:numPr>
          <w:ilvl w:val="12"/>
          <w:numId w:val="0"/>
        </w:numPr>
        <w:spacing w:after="280"/>
        <w:rPr>
          <w:noProof/>
          <w:sz w:val="24"/>
        </w:rPr>
      </w:pPr>
      <w:r>
        <w:rPr>
          <w:noProof/>
          <w:sz w:val="24"/>
        </w:rPr>
        <w:t>8.10.3  These are the general c</w:t>
      </w:r>
      <w:r>
        <w:rPr>
          <w:noProof/>
          <w:sz w:val="24"/>
        </w:rPr>
        <w:t>onsiderations that all organisations must apply in using public funds. In addition there are a number of issues which apply specifically to EAZs.</w:t>
      </w:r>
    </w:p>
    <w:p w:rsidR="00000000" w:rsidRDefault="00E94523" w:rsidP="00E94523">
      <w:pPr>
        <w:numPr>
          <w:ilvl w:val="12"/>
          <w:numId w:val="0"/>
        </w:numPr>
        <w:spacing w:after="280"/>
        <w:rPr>
          <w:noProof/>
          <w:sz w:val="24"/>
        </w:rPr>
      </w:pPr>
      <w:r>
        <w:rPr>
          <w:b/>
          <w:noProof/>
          <w:sz w:val="28"/>
        </w:rPr>
        <w:t>8.11</w:t>
      </w:r>
      <w:r>
        <w:rPr>
          <w:b/>
          <w:noProof/>
          <w:sz w:val="28"/>
        </w:rPr>
        <w:tab/>
        <w:t>Lifespan of the EAZ</w:t>
      </w:r>
    </w:p>
    <w:p w:rsidR="00000000" w:rsidRDefault="00E94523" w:rsidP="00E94523">
      <w:pPr>
        <w:numPr>
          <w:ilvl w:val="12"/>
          <w:numId w:val="0"/>
        </w:numPr>
        <w:spacing w:after="280"/>
        <w:rPr>
          <w:noProof/>
          <w:sz w:val="24"/>
        </w:rPr>
      </w:pPr>
      <w:r>
        <w:rPr>
          <w:noProof/>
          <w:sz w:val="24"/>
        </w:rPr>
        <w:t>8.11.1  The Act states that the EAZs will, in the first instance, be established for three years. It also states that this could, with the consent of the Secretary of State, be extended for a further two years. This relatively short lifespan needs to be taken into account when the forum is entering into contracts. Care needs to be taken no</w:t>
      </w:r>
      <w:r>
        <w:rPr>
          <w:noProof/>
          <w:sz w:val="24"/>
        </w:rPr>
        <w:t>t to enter into open ended contracts either for employment, or goods and services that will commit the forum beyond the life of the EAZ. In practice this will mean that contracts will have to be either renewable on an annual basis or for a fixed term within the life of the EAZ.</w:t>
      </w:r>
    </w:p>
    <w:p w:rsidR="00000000" w:rsidRDefault="00E94523" w:rsidP="00E94523">
      <w:pPr>
        <w:numPr>
          <w:ilvl w:val="12"/>
          <w:numId w:val="0"/>
        </w:numPr>
        <w:spacing w:after="280"/>
        <w:rPr>
          <w:noProof/>
          <w:sz w:val="24"/>
        </w:rPr>
      </w:pPr>
      <w:r>
        <w:rPr>
          <w:b/>
          <w:noProof/>
          <w:sz w:val="28"/>
        </w:rPr>
        <w:t>8.12</w:t>
      </w:r>
      <w:r>
        <w:rPr>
          <w:b/>
          <w:noProof/>
          <w:sz w:val="28"/>
        </w:rPr>
        <w:tab/>
        <w:t>Leasing and rental options</w:t>
      </w:r>
    </w:p>
    <w:p w:rsidR="00000000" w:rsidRDefault="00E94523" w:rsidP="00E94523">
      <w:pPr>
        <w:numPr>
          <w:ilvl w:val="12"/>
          <w:numId w:val="0"/>
        </w:numPr>
        <w:spacing w:after="280"/>
        <w:rPr>
          <w:noProof/>
          <w:sz w:val="24"/>
        </w:rPr>
      </w:pPr>
      <w:r>
        <w:rPr>
          <w:noProof/>
          <w:sz w:val="24"/>
        </w:rPr>
        <w:t xml:space="preserve">8.12.1  Given their limited life it is possible that where forums are acquiring small items of equipment they will want to consider leasing or rental rather than outright purchase. There are two types </w:t>
      </w:r>
      <w:r>
        <w:rPr>
          <w:noProof/>
          <w:sz w:val="24"/>
        </w:rPr>
        <w:t xml:space="preserve">of leases, operating leases and finance leases. Finance leases are, in substance, borrowing and because forums are prohibited from borrowing in the Act these cannot be used. Operating leases have more in common with rental agreements and as such they may be </w:t>
      </w:r>
      <w:r>
        <w:rPr>
          <w:noProof/>
          <w:sz w:val="24"/>
        </w:rPr>
        <w:lastRenderedPageBreak/>
        <w:t>appropriate. In addition to the benefits that these arrangements can have in terms of cash flow they may also be appropriate where they include provision of maintenance and repair services. The key consideration should be the lifetime cost of alternative</w:t>
      </w:r>
      <w:r>
        <w:rPr>
          <w:noProof/>
          <w:sz w:val="24"/>
        </w:rPr>
        <w:t xml:space="preserve"> methods of procurement.</w:t>
      </w:r>
    </w:p>
    <w:p w:rsidR="00000000" w:rsidRDefault="00E94523" w:rsidP="00E94523">
      <w:pPr>
        <w:numPr>
          <w:ilvl w:val="12"/>
          <w:numId w:val="0"/>
        </w:numPr>
        <w:spacing w:after="280"/>
        <w:rPr>
          <w:noProof/>
          <w:sz w:val="24"/>
        </w:rPr>
      </w:pPr>
      <w:r>
        <w:rPr>
          <w:noProof/>
          <w:sz w:val="24"/>
        </w:rPr>
        <w:t>8.12.2  On a note of caution it is important that forums take care in entering rental agreements and operating leases. In particular, careful note should be taken of onerous cancellation clauses, inappropriate maintenance agreements and other items hidden in the small print.</w:t>
      </w:r>
    </w:p>
    <w:p w:rsidR="00000000" w:rsidRDefault="00E94523" w:rsidP="00E94523">
      <w:pPr>
        <w:keepNext/>
        <w:numPr>
          <w:ilvl w:val="12"/>
          <w:numId w:val="0"/>
        </w:numPr>
        <w:spacing w:after="280"/>
        <w:rPr>
          <w:noProof/>
          <w:sz w:val="24"/>
        </w:rPr>
      </w:pPr>
      <w:r>
        <w:rPr>
          <w:b/>
          <w:noProof/>
          <w:sz w:val="28"/>
        </w:rPr>
        <w:t>8.13</w:t>
      </w:r>
      <w:r>
        <w:rPr>
          <w:b/>
          <w:noProof/>
          <w:sz w:val="28"/>
        </w:rPr>
        <w:tab/>
        <w:t>Maximising the buying power of the zone</w:t>
      </w:r>
    </w:p>
    <w:p w:rsidR="00000000" w:rsidRDefault="00E94523" w:rsidP="00E94523">
      <w:pPr>
        <w:numPr>
          <w:ilvl w:val="12"/>
          <w:numId w:val="0"/>
        </w:numPr>
        <w:spacing w:after="280"/>
        <w:rPr>
          <w:noProof/>
          <w:sz w:val="24"/>
        </w:rPr>
      </w:pPr>
      <w:r>
        <w:rPr>
          <w:noProof/>
          <w:sz w:val="24"/>
        </w:rPr>
        <w:t xml:space="preserve">8.13.1  Clearly forums will have buying power both because of the spending power that they have but also that of the schools which they cover. It is important to use </w:t>
      </w:r>
      <w:r>
        <w:rPr>
          <w:noProof/>
          <w:sz w:val="24"/>
        </w:rPr>
        <w:t xml:space="preserve">this buying power appropriately when procuring services in order to secure best value for money. In addition to situations where the forum is purchasing goods and services on behalf of all its school members there may also be opportunities to use the zone's buying power on behalf of individual schools i.e. when a school is spending out of their own resources. In all these instances it is important that forums ensure that their funds and those belonging to LEAs and schools are clearly separated in the books </w:t>
      </w:r>
      <w:r>
        <w:rPr>
          <w:noProof/>
          <w:sz w:val="24"/>
        </w:rPr>
        <w:t>of account. Forums should note that there may be different VAT implications depending on which organisation (the forum or a school or group of schools) is actually entering into the contract. In areas of doubt forums should consult their local VAT office.</w:t>
      </w:r>
    </w:p>
    <w:p w:rsidR="00000000" w:rsidRDefault="00E94523" w:rsidP="00E94523">
      <w:pPr>
        <w:keepNext/>
        <w:numPr>
          <w:ilvl w:val="12"/>
          <w:numId w:val="0"/>
        </w:numPr>
        <w:spacing w:after="280"/>
        <w:rPr>
          <w:noProof/>
          <w:sz w:val="24"/>
        </w:rPr>
      </w:pPr>
      <w:r>
        <w:rPr>
          <w:b/>
          <w:noProof/>
          <w:sz w:val="28"/>
        </w:rPr>
        <w:t>8.14</w:t>
      </w:r>
      <w:r>
        <w:rPr>
          <w:b/>
          <w:noProof/>
          <w:sz w:val="28"/>
        </w:rPr>
        <w:tab/>
        <w:t>Contracting for services from forum members</w:t>
      </w:r>
    </w:p>
    <w:p w:rsidR="00000000" w:rsidRDefault="00E94523" w:rsidP="00E94523">
      <w:pPr>
        <w:numPr>
          <w:ilvl w:val="12"/>
          <w:numId w:val="0"/>
        </w:numPr>
        <w:spacing w:after="280"/>
        <w:rPr>
          <w:noProof/>
          <w:sz w:val="24"/>
        </w:rPr>
      </w:pPr>
      <w:r>
        <w:rPr>
          <w:noProof/>
          <w:sz w:val="24"/>
        </w:rPr>
        <w:t>8.14.1  There may be cases where the forum will be looking to procure services where forum members might be potential suppliers. In such cases there is a potential conflict of interest and care must be taken</w:t>
      </w:r>
      <w:r>
        <w:rPr>
          <w:noProof/>
          <w:sz w:val="24"/>
        </w:rPr>
        <w:t xml:space="preserve"> to ensure that the procurement process is competitive, fair and open and that public funds are protected in such circumstances.</w:t>
      </w:r>
    </w:p>
    <w:p w:rsidR="00000000" w:rsidRDefault="00E94523" w:rsidP="00E94523">
      <w:pPr>
        <w:numPr>
          <w:ilvl w:val="12"/>
          <w:numId w:val="0"/>
        </w:numPr>
        <w:spacing w:after="180"/>
        <w:rPr>
          <w:noProof/>
          <w:sz w:val="24"/>
        </w:rPr>
      </w:pPr>
      <w:r>
        <w:rPr>
          <w:noProof/>
          <w:sz w:val="24"/>
        </w:rPr>
        <w:t>8.14.2  Value for money and probity will need to be demonstrated through:</w:t>
      </w:r>
    </w:p>
    <w:p w:rsidR="00000000" w:rsidRDefault="00E94523" w:rsidP="00E94523">
      <w:pPr>
        <w:numPr>
          <w:ilvl w:val="0"/>
          <w:numId w:val="12"/>
        </w:numPr>
        <w:spacing w:after="280"/>
        <w:rPr>
          <w:noProof/>
          <w:sz w:val="24"/>
        </w:rPr>
      </w:pPr>
      <w:r>
        <w:rPr>
          <w:noProof/>
          <w:sz w:val="24"/>
        </w:rPr>
        <w:t>the application of clear competitive tendering processes (along with evidence that these have been followed);</w:t>
      </w:r>
    </w:p>
    <w:p w:rsidR="00000000" w:rsidRDefault="00E94523" w:rsidP="00E94523">
      <w:pPr>
        <w:numPr>
          <w:ilvl w:val="0"/>
          <w:numId w:val="12"/>
        </w:numPr>
        <w:spacing w:after="280"/>
        <w:rPr>
          <w:noProof/>
          <w:sz w:val="24"/>
        </w:rPr>
      </w:pPr>
      <w:r>
        <w:rPr>
          <w:noProof/>
          <w:sz w:val="24"/>
        </w:rPr>
        <w:t>the withdrawal of the interested forum member from any part of the selection process.</w:t>
      </w:r>
    </w:p>
    <w:p w:rsidR="00000000" w:rsidRDefault="00E94523" w:rsidP="00E94523">
      <w:pPr>
        <w:keepNext/>
        <w:numPr>
          <w:ilvl w:val="12"/>
          <w:numId w:val="0"/>
        </w:numPr>
        <w:spacing w:after="280"/>
        <w:rPr>
          <w:noProof/>
          <w:sz w:val="24"/>
        </w:rPr>
      </w:pPr>
      <w:r>
        <w:rPr>
          <w:b/>
          <w:noProof/>
          <w:sz w:val="28"/>
        </w:rPr>
        <w:t>8.15</w:t>
      </w:r>
      <w:r>
        <w:rPr>
          <w:b/>
          <w:noProof/>
          <w:sz w:val="28"/>
        </w:rPr>
        <w:tab/>
        <w:t>Tendering processes</w:t>
      </w:r>
    </w:p>
    <w:p w:rsidR="00000000" w:rsidRDefault="00E94523" w:rsidP="00E94523">
      <w:pPr>
        <w:numPr>
          <w:ilvl w:val="12"/>
          <w:numId w:val="0"/>
        </w:numPr>
        <w:spacing w:after="180"/>
        <w:rPr>
          <w:noProof/>
          <w:sz w:val="24"/>
        </w:rPr>
      </w:pPr>
      <w:r>
        <w:rPr>
          <w:noProof/>
          <w:sz w:val="24"/>
        </w:rPr>
        <w:t>8.15.1  The forum will need a tendering policy in place irrespective of the need to appl</w:t>
      </w:r>
      <w:r>
        <w:rPr>
          <w:noProof/>
          <w:sz w:val="24"/>
        </w:rPr>
        <w:t>y it to a situation where there is a potential conflict of interest. The policy, taking into account the nature of the goods or services being purchased and the potential suppliers market place, will need to include areas such as:</w:t>
      </w:r>
    </w:p>
    <w:p w:rsidR="00000000" w:rsidRDefault="00E94523" w:rsidP="00E94523">
      <w:pPr>
        <w:numPr>
          <w:ilvl w:val="0"/>
          <w:numId w:val="12"/>
        </w:numPr>
        <w:spacing w:after="280"/>
        <w:rPr>
          <w:noProof/>
          <w:sz w:val="24"/>
        </w:rPr>
      </w:pPr>
      <w:r>
        <w:rPr>
          <w:noProof/>
          <w:sz w:val="24"/>
        </w:rPr>
        <w:t>the threshold value of goods and services above which a tender must be sought, for example for a one off contract with a value of less than £10,000 fax or telephone tenders should be obtained, for a series of contracts or a contract with a value greater than £10,000 formal written</w:t>
      </w:r>
      <w:r>
        <w:rPr>
          <w:noProof/>
          <w:sz w:val="24"/>
        </w:rPr>
        <w:t xml:space="preserve"> offers should be obtained;</w:t>
      </w:r>
    </w:p>
    <w:p w:rsidR="00000000" w:rsidRDefault="00E94523" w:rsidP="00E94523">
      <w:pPr>
        <w:numPr>
          <w:ilvl w:val="0"/>
          <w:numId w:val="12"/>
        </w:numPr>
        <w:spacing w:after="280"/>
        <w:rPr>
          <w:noProof/>
          <w:sz w:val="24"/>
        </w:rPr>
      </w:pPr>
      <w:r>
        <w:rPr>
          <w:noProof/>
          <w:sz w:val="24"/>
        </w:rPr>
        <w:t>the minimum number of tenders which need to be received and considered, for example, 4;</w:t>
      </w:r>
    </w:p>
    <w:p w:rsidR="00000000" w:rsidRDefault="00E94523" w:rsidP="00E94523">
      <w:pPr>
        <w:numPr>
          <w:ilvl w:val="0"/>
          <w:numId w:val="12"/>
        </w:numPr>
        <w:spacing w:after="280"/>
        <w:rPr>
          <w:noProof/>
          <w:sz w:val="24"/>
        </w:rPr>
      </w:pPr>
      <w:r>
        <w:rPr>
          <w:noProof/>
          <w:sz w:val="24"/>
        </w:rPr>
        <w:lastRenderedPageBreak/>
        <w:t>the levels of delegated authority in decision making, for example the Project Director for decisions less that £10,000, the Forum for decisions over £10,000;</w:t>
      </w:r>
    </w:p>
    <w:p w:rsidR="00000000" w:rsidRDefault="00E94523" w:rsidP="00E94523">
      <w:pPr>
        <w:numPr>
          <w:ilvl w:val="0"/>
          <w:numId w:val="12"/>
        </w:numPr>
        <w:spacing w:after="280"/>
        <w:rPr>
          <w:noProof/>
          <w:sz w:val="24"/>
        </w:rPr>
      </w:pPr>
      <w:r>
        <w:rPr>
          <w:noProof/>
          <w:sz w:val="24"/>
        </w:rPr>
        <w:t>when further authority and approval is necessary.</w:t>
      </w:r>
    </w:p>
    <w:p w:rsidR="00000000" w:rsidRDefault="00E94523" w:rsidP="00E94523">
      <w:pPr>
        <w:numPr>
          <w:ilvl w:val="12"/>
          <w:numId w:val="0"/>
        </w:numPr>
        <w:spacing w:after="280"/>
        <w:rPr>
          <w:noProof/>
          <w:sz w:val="24"/>
        </w:rPr>
      </w:pPr>
      <w:r>
        <w:rPr>
          <w:noProof/>
          <w:sz w:val="24"/>
        </w:rPr>
        <w:t>8.15.2  In addition the forum should consider in each case the appropriate type of tender (open, restricted, negotiated) and then establish clear criteria for the evaluation of tenders.</w:t>
      </w:r>
    </w:p>
    <w:p w:rsidR="00000000" w:rsidRDefault="00E94523" w:rsidP="00E94523">
      <w:pPr>
        <w:numPr>
          <w:ilvl w:val="12"/>
          <w:numId w:val="0"/>
        </w:numPr>
        <w:spacing w:after="280"/>
        <w:rPr>
          <w:noProof/>
          <w:sz w:val="24"/>
        </w:rPr>
      </w:pPr>
      <w:r>
        <w:rPr>
          <w:noProof/>
          <w:sz w:val="24"/>
        </w:rPr>
        <w:t>8.</w:t>
      </w:r>
      <w:r>
        <w:rPr>
          <w:noProof/>
          <w:sz w:val="24"/>
        </w:rPr>
        <w:t xml:space="preserve">15.3  It may be that in some cases and for certain services there is a sole provider. In such cases as well as demonstrating and evidencing that this is the case alternative tests will need to be applied to ensure that value for money is obtained. These might include benchmark comparisons with similar services and comparisons with services that may be on offer elsewhere in the country. </w:t>
      </w:r>
    </w:p>
    <w:p w:rsidR="00000000" w:rsidRDefault="00E94523" w:rsidP="00E94523">
      <w:pPr>
        <w:keepNext/>
        <w:numPr>
          <w:ilvl w:val="12"/>
          <w:numId w:val="0"/>
        </w:numPr>
        <w:spacing w:after="280"/>
        <w:rPr>
          <w:noProof/>
          <w:sz w:val="24"/>
        </w:rPr>
      </w:pPr>
      <w:r>
        <w:rPr>
          <w:b/>
          <w:noProof/>
          <w:sz w:val="28"/>
        </w:rPr>
        <w:t>8.16</w:t>
      </w:r>
      <w:r>
        <w:rPr>
          <w:b/>
          <w:noProof/>
          <w:sz w:val="28"/>
        </w:rPr>
        <w:tab/>
        <w:t>EC regulations</w:t>
      </w:r>
    </w:p>
    <w:p w:rsidR="00000000" w:rsidRDefault="00E94523" w:rsidP="00E94523">
      <w:pPr>
        <w:numPr>
          <w:ilvl w:val="12"/>
          <w:numId w:val="0"/>
        </w:numPr>
        <w:spacing w:after="280"/>
        <w:rPr>
          <w:noProof/>
          <w:sz w:val="24"/>
        </w:rPr>
      </w:pPr>
      <w:r>
        <w:rPr>
          <w:noProof/>
          <w:sz w:val="24"/>
        </w:rPr>
        <w:t>8.16.1  EC law requires that certain procedures must be followed where contracts are awarded by public</w:t>
      </w:r>
      <w:r>
        <w:rPr>
          <w:noProof/>
          <w:sz w:val="24"/>
        </w:rPr>
        <w:t xml:space="preserve"> bodies that exceed certain monetary thresholds.</w:t>
      </w:r>
    </w:p>
    <w:p w:rsidR="00000000" w:rsidRDefault="00E94523" w:rsidP="00E94523">
      <w:pPr>
        <w:numPr>
          <w:ilvl w:val="12"/>
          <w:numId w:val="0"/>
        </w:numPr>
        <w:spacing w:after="280"/>
        <w:rPr>
          <w:noProof/>
          <w:sz w:val="24"/>
        </w:rPr>
      </w:pPr>
      <w:r>
        <w:rPr>
          <w:noProof/>
          <w:sz w:val="24"/>
        </w:rPr>
        <w:t>8.16.2  In simple terms different thresholds apply where contracts fall into either "works" or "services and supplies". The works category is unlikely to apply to EAZs both because of the restrictions which apply to their spending in this area and given the scale of the threshold - some £3.7m. The supplies and services threshold may be more significant, being set at approximately £150,000 and its application to a wide range of services. The requirements are r</w:t>
      </w:r>
      <w:r>
        <w:rPr>
          <w:noProof/>
          <w:sz w:val="24"/>
        </w:rPr>
        <w:t xml:space="preserve">elatively complex but in general terms they include following a prescribed tendering procedure, operating to a minimum timescale and advertising the services through the Official Journal of the European Community (OJEC). Where forums are likely to enter into such contracts they will need to seek more detailed guidance from the Department. </w:t>
      </w:r>
    </w:p>
    <w:p w:rsidR="00000000" w:rsidRDefault="00E94523" w:rsidP="00E94523">
      <w:pPr>
        <w:keepNext/>
        <w:numPr>
          <w:ilvl w:val="12"/>
          <w:numId w:val="0"/>
        </w:numPr>
        <w:spacing w:after="280"/>
        <w:rPr>
          <w:b/>
          <w:noProof/>
          <w:sz w:val="24"/>
        </w:rPr>
      </w:pPr>
      <w:r>
        <w:rPr>
          <w:b/>
          <w:noProof/>
          <w:sz w:val="28"/>
        </w:rPr>
        <w:t>8.17</w:t>
      </w:r>
      <w:r>
        <w:rPr>
          <w:b/>
          <w:noProof/>
          <w:sz w:val="28"/>
        </w:rPr>
        <w:tab/>
        <w:t>Insurance</w:t>
      </w:r>
    </w:p>
    <w:p w:rsidR="00000000" w:rsidRDefault="00E94523" w:rsidP="00E94523">
      <w:pPr>
        <w:numPr>
          <w:ilvl w:val="12"/>
          <w:numId w:val="0"/>
        </w:numPr>
        <w:spacing w:after="280"/>
        <w:rPr>
          <w:noProof/>
          <w:sz w:val="24"/>
        </w:rPr>
      </w:pPr>
      <w:r>
        <w:rPr>
          <w:noProof/>
          <w:sz w:val="24"/>
        </w:rPr>
        <w:t>8.17.1  The Department will not indemnify the forum against loss. Forums should insure themselves against any risks normally associated with an external bo</w:t>
      </w:r>
      <w:r>
        <w:rPr>
          <w:noProof/>
          <w:sz w:val="24"/>
        </w:rPr>
        <w:t xml:space="preserve">dy e.g. employer's liability insurance, however they should only insure themselves for mistake not wrongdoing. The liability of forum members for actions and decisions taken in performing their duties as forum members is explained in Chapter 2. Insurance premiums will be met out of grant therefore as detailed above forums should seek best value for money from insurance companies. </w:t>
      </w:r>
    </w:p>
    <w:p w:rsidR="00000000" w:rsidRDefault="00E94523" w:rsidP="00E94523">
      <w:pPr>
        <w:numPr>
          <w:ilvl w:val="12"/>
          <w:numId w:val="0"/>
        </w:numPr>
        <w:spacing w:after="280"/>
        <w:rPr>
          <w:noProof/>
          <w:sz w:val="24"/>
        </w:rPr>
      </w:pPr>
      <w:r>
        <w:rPr>
          <w:noProof/>
          <w:sz w:val="24"/>
        </w:rPr>
        <w:t>8.17.2  Forums should also ensure that they are not insuring themselves for risks which are borne by the LEA, all parties (forum</w:t>
      </w:r>
      <w:r>
        <w:rPr>
          <w:noProof/>
          <w:sz w:val="24"/>
        </w:rPr>
        <w:t>, LEA and insurers) should be clear who has responsibility for risks associated with actioning the action plan.</w:t>
      </w:r>
    </w:p>
    <w:p w:rsidR="00000000" w:rsidRDefault="00E94523" w:rsidP="00E94523">
      <w:pPr>
        <w:keepNext/>
        <w:numPr>
          <w:ilvl w:val="12"/>
          <w:numId w:val="0"/>
        </w:numPr>
        <w:spacing w:after="280"/>
        <w:rPr>
          <w:noProof/>
          <w:sz w:val="24"/>
        </w:rPr>
      </w:pPr>
      <w:r>
        <w:rPr>
          <w:b/>
          <w:noProof/>
          <w:sz w:val="28"/>
        </w:rPr>
        <w:t>8.18</w:t>
      </w:r>
      <w:r>
        <w:rPr>
          <w:b/>
          <w:noProof/>
          <w:sz w:val="28"/>
        </w:rPr>
        <w:tab/>
        <w:t>Taxation</w:t>
      </w:r>
    </w:p>
    <w:p w:rsidR="00000000" w:rsidRDefault="00E94523" w:rsidP="00E94523">
      <w:pPr>
        <w:numPr>
          <w:ilvl w:val="12"/>
          <w:numId w:val="0"/>
        </w:numPr>
        <w:spacing w:after="280"/>
        <w:rPr>
          <w:noProof/>
          <w:sz w:val="24"/>
        </w:rPr>
      </w:pPr>
      <w:r>
        <w:rPr>
          <w:noProof/>
          <w:sz w:val="24"/>
        </w:rPr>
        <w:t xml:space="preserve">8.18.1  It is important that forums are aware of the tax implications of their activities. The Act gives forums the status of “exempt charities”. The “exempt” refers to the fact that it does not have to register with the Charities Commissioners. Whilst charitable status does have tax </w:t>
      </w:r>
      <w:r>
        <w:rPr>
          <w:noProof/>
          <w:sz w:val="24"/>
        </w:rPr>
        <w:lastRenderedPageBreak/>
        <w:t>implications it does not mean that they are necessarily exempt from all forms of taxation. We note th</w:t>
      </w:r>
      <w:r>
        <w:rPr>
          <w:noProof/>
          <w:sz w:val="24"/>
        </w:rPr>
        <w:t>e main taxes and the possible implications for forums below.</w:t>
      </w:r>
    </w:p>
    <w:p w:rsidR="00000000" w:rsidRDefault="00E94523" w:rsidP="00E94523">
      <w:pPr>
        <w:keepNext/>
        <w:numPr>
          <w:ilvl w:val="12"/>
          <w:numId w:val="0"/>
        </w:numPr>
        <w:spacing w:after="40"/>
        <w:rPr>
          <w:i/>
          <w:noProof/>
          <w:sz w:val="24"/>
        </w:rPr>
      </w:pPr>
      <w:r>
        <w:rPr>
          <w:i/>
          <w:noProof/>
          <w:sz w:val="24"/>
        </w:rPr>
        <w:t>Corporation tax</w:t>
      </w:r>
    </w:p>
    <w:p w:rsidR="00000000" w:rsidRDefault="00E94523" w:rsidP="00E94523">
      <w:pPr>
        <w:numPr>
          <w:ilvl w:val="12"/>
          <w:numId w:val="0"/>
        </w:numPr>
        <w:spacing w:after="280"/>
        <w:rPr>
          <w:noProof/>
          <w:sz w:val="24"/>
        </w:rPr>
      </w:pPr>
      <w:r>
        <w:rPr>
          <w:noProof/>
          <w:sz w:val="24"/>
        </w:rPr>
        <w:t>8.18.2  Corporation tax is a charge on the profits of a company. (For tax purposes a company means any body corporate or unincorporated association.) As a charity a forum should be exempt (in general terms) from corporation tax. However this exemption is restricted to income applied for charitable purposes and does not necessarily apply to all activities that a forum might undertake. (The Inland Revenue applies tax law to each of a</w:t>
      </w:r>
      <w:r>
        <w:rPr>
          <w:noProof/>
          <w:sz w:val="24"/>
        </w:rPr>
        <w:t>n organisation’s activities rather than applying the exemption across the board). This may be particularly relevant if there is any element of trading in a forum’s activities. In such cases forums should refer to their local tax office before assuming exemption.</w:t>
      </w:r>
    </w:p>
    <w:p w:rsidR="00000000" w:rsidRDefault="00E94523" w:rsidP="00E94523">
      <w:pPr>
        <w:numPr>
          <w:ilvl w:val="12"/>
          <w:numId w:val="0"/>
        </w:numPr>
        <w:spacing w:after="280"/>
        <w:rPr>
          <w:noProof/>
          <w:sz w:val="24"/>
        </w:rPr>
      </w:pPr>
      <w:r>
        <w:rPr>
          <w:noProof/>
          <w:sz w:val="24"/>
        </w:rPr>
        <w:t>8.18.3  All corporations, including charities, are required to submit a Corporation Tax Return to the Inland Revenue accompanied by a copy of the financial statements. This needs to be submitted within 12 months of the end of the accounting period (</w:t>
      </w:r>
      <w:r>
        <w:rPr>
          <w:noProof/>
          <w:sz w:val="24"/>
        </w:rPr>
        <w:t>31 March). If a forum believes it is not going to undertake any activities which will result in a liability for Corporation Tax it can apply for written agreement from the Inland Revenue to this effect and gain exemption from further returns.</w:t>
      </w:r>
    </w:p>
    <w:p w:rsidR="00000000" w:rsidRDefault="00E94523" w:rsidP="00E94523">
      <w:pPr>
        <w:numPr>
          <w:ilvl w:val="12"/>
          <w:numId w:val="0"/>
        </w:numPr>
        <w:spacing w:after="280"/>
        <w:rPr>
          <w:noProof/>
          <w:sz w:val="24"/>
        </w:rPr>
      </w:pPr>
      <w:r>
        <w:rPr>
          <w:noProof/>
          <w:sz w:val="24"/>
        </w:rPr>
        <w:t>8.18.4  As exempt charities, forums should also be aware of the wider requirements of the Charities Act and in particular the role of forum members as trustees of the charity. As such, in addition to the DfEE’s requirements regarding financial control, they also have a</w:t>
      </w:r>
      <w:r>
        <w:rPr>
          <w:noProof/>
          <w:sz w:val="24"/>
        </w:rPr>
        <w:t>n obligation to safeguard the charity’s assets and to ensure that they are only used in accordance with their charitable objects.</w:t>
      </w:r>
    </w:p>
    <w:p w:rsidR="00000000" w:rsidRDefault="00E94523" w:rsidP="00E94523">
      <w:pPr>
        <w:numPr>
          <w:ilvl w:val="12"/>
          <w:numId w:val="0"/>
        </w:numPr>
        <w:rPr>
          <w:i/>
          <w:sz w:val="24"/>
        </w:rPr>
      </w:pPr>
      <w:r>
        <w:rPr>
          <w:i/>
          <w:sz w:val="24"/>
        </w:rPr>
        <w:t xml:space="preserve">VAT </w:t>
      </w:r>
      <w:r>
        <w:rPr>
          <w:i/>
          <w:sz w:val="24"/>
        </w:rPr>
        <w:br/>
      </w:r>
    </w:p>
    <w:p w:rsidR="00000000" w:rsidRDefault="00E94523" w:rsidP="00E94523">
      <w:pPr>
        <w:pStyle w:val="BodyText"/>
        <w:numPr>
          <w:ilvl w:val="12"/>
          <w:numId w:val="0"/>
        </w:numPr>
      </w:pPr>
      <w:r>
        <w:t>8.18.5</w:t>
      </w:r>
      <w:r>
        <w:tab/>
        <w:t>VAT is a tax on consumption levied on designated supplies of goods and services. In basic terms, where a registered supplier makes a taxable supply the VAT charged is known as output tax.  Input tax is that borne by a registered supplier when they receive (usually purchase) taxable goods.  A “normal” trader can offset the input tax suffered against the output tax col</w:t>
      </w:r>
      <w:r>
        <w:t>lected so that only the net amount is paid over to Customs and Excise. All organisations have a duty to monitor taxable supplies, and where they are likely to exceed £50,000 (the tax threshold) in any 12 month period they must register with Customs and Excise.  The local VAT Business Advice Centre (listed under Customs and Excise in the phone book) can advise forums whether they are making taxable supplies above £50,000.  Where their taxable supplies are below this threshold, Customs and Excise will also ad</w:t>
      </w:r>
      <w:r>
        <w:t>vise what the forums' rights and responsibilities would be if they choose to register on a voluntary basis. Apart from some narrowly defined exceptions, VAT law also applies to charities in the same way that it applies to other corporate entities.</w:t>
      </w:r>
    </w:p>
    <w:p w:rsidR="00000000" w:rsidRDefault="00E94523" w:rsidP="00E94523">
      <w:pPr>
        <w:numPr>
          <w:ilvl w:val="12"/>
          <w:numId w:val="0"/>
        </w:numPr>
        <w:rPr>
          <w:sz w:val="24"/>
        </w:rPr>
      </w:pPr>
    </w:p>
    <w:p w:rsidR="00000000" w:rsidRDefault="00E94523" w:rsidP="00E94523">
      <w:pPr>
        <w:numPr>
          <w:ilvl w:val="12"/>
          <w:numId w:val="0"/>
        </w:numPr>
        <w:rPr>
          <w:sz w:val="24"/>
        </w:rPr>
      </w:pPr>
      <w:r>
        <w:rPr>
          <w:sz w:val="24"/>
        </w:rPr>
        <w:t>8.18.6</w:t>
      </w:r>
      <w:r>
        <w:rPr>
          <w:sz w:val="24"/>
        </w:rPr>
        <w:tab/>
        <w:t>VAT is not designed to be a tax borne by community charge payers so local authorities can reclaim from Customs VAT they have incurred on their “non-business” activities; these are generally their statutory duties and include the delivery of compulsory educ</w:t>
      </w:r>
      <w:r>
        <w:rPr>
          <w:sz w:val="24"/>
        </w:rPr>
        <w:t xml:space="preserve">ation and associated support services.  Thus VAT incurred by schools when spending their delegated budgets or spending Dept. grant channelled through LEAs is treated as being incurred by the LEA and qualifies for the reclaim from Customs, as does central education support activities carried out </w:t>
      </w:r>
      <w:r>
        <w:rPr>
          <w:sz w:val="24"/>
        </w:rPr>
        <w:lastRenderedPageBreak/>
        <w:t>by LEAs.  Local authorities are named in VAT law as public bodies entitled to reclaim on their non-business activities.  Where forums are performing non-business activities they cannot reclaim VAT incurred on them si</w:t>
      </w:r>
      <w:r>
        <w:rPr>
          <w:sz w:val="24"/>
        </w:rPr>
        <w:t>nce they are not named in VAT law.</w:t>
      </w:r>
    </w:p>
    <w:p w:rsidR="00000000" w:rsidRDefault="00E94523" w:rsidP="00E94523">
      <w:pPr>
        <w:numPr>
          <w:ilvl w:val="12"/>
          <w:numId w:val="0"/>
        </w:numPr>
        <w:rPr>
          <w:sz w:val="24"/>
        </w:rPr>
      </w:pPr>
    </w:p>
    <w:p w:rsidR="00000000" w:rsidRDefault="00E94523" w:rsidP="00E94523">
      <w:pPr>
        <w:pStyle w:val="BodyText"/>
        <w:numPr>
          <w:ilvl w:val="12"/>
          <w:numId w:val="0"/>
        </w:numPr>
      </w:pPr>
      <w:r>
        <w:t>8.18.7</w:t>
      </w:r>
      <w:r>
        <w:tab/>
        <w:t xml:space="preserve">It is important that where forums are entering into contracts or transactions which involve expenditure of LMS funds or any DfEE grant channelled through the LEA, the forum should make it clear that it is acting as an agent of the LEA.  This will enable the LEA to reclaim VAT on purchases paid out of such funds. </w:t>
      </w:r>
    </w:p>
    <w:p w:rsidR="00000000" w:rsidRDefault="00E94523" w:rsidP="00E94523">
      <w:pPr>
        <w:numPr>
          <w:ilvl w:val="12"/>
          <w:numId w:val="0"/>
        </w:numPr>
        <w:rPr>
          <w:sz w:val="24"/>
        </w:rPr>
      </w:pPr>
      <w:r>
        <w:rPr>
          <w:sz w:val="24"/>
        </w:rPr>
        <w:t>8.18.8  Where the forum itself contracts for goods and services to be used in schools and uses funds made available to it other than via the LMS funding s</w:t>
      </w:r>
      <w:r>
        <w:rPr>
          <w:sz w:val="24"/>
        </w:rPr>
        <w:t>tream, the schools will not be able to reclaim the VAT themselves or through the LEA.</w:t>
      </w:r>
    </w:p>
    <w:p w:rsidR="00000000" w:rsidRDefault="00E94523" w:rsidP="00E94523">
      <w:pPr>
        <w:numPr>
          <w:ilvl w:val="12"/>
          <w:numId w:val="0"/>
        </w:numPr>
        <w:rPr>
          <w:sz w:val="24"/>
        </w:rPr>
      </w:pPr>
    </w:p>
    <w:p w:rsidR="00000000" w:rsidRDefault="00E94523" w:rsidP="00E94523">
      <w:pPr>
        <w:pStyle w:val="BodyText"/>
        <w:numPr>
          <w:ilvl w:val="12"/>
          <w:numId w:val="0"/>
        </w:numPr>
      </w:pPr>
      <w:r>
        <w:t>8.18.9  Forums will also need to be aware of the possible VAT implications of different sponsorship arrangements.  For example donations in cash or kind from private sector companies may be subject to VAT if Customs and Excise consider this to be commercial sponsorship.  Similarly income from other arrangements such as affinity credit card schemes may also be treated as being subject to VAT.  In all these areas forums sho</w:t>
      </w:r>
      <w:r>
        <w:t xml:space="preserve">uld consult with their local VAT office to ensure that they follow the correct VAT route.  </w:t>
      </w:r>
    </w:p>
    <w:p w:rsidR="00000000" w:rsidRDefault="00E94523" w:rsidP="00E94523">
      <w:pPr>
        <w:numPr>
          <w:ilvl w:val="12"/>
          <w:numId w:val="0"/>
        </w:numPr>
        <w:rPr>
          <w:sz w:val="24"/>
        </w:rPr>
      </w:pPr>
      <w:r>
        <w:rPr>
          <w:sz w:val="24"/>
        </w:rPr>
        <w:t>8.18.10  In all cases if the forum is in any doubt about the correct VAT treatment of its activities,</w:t>
      </w:r>
    </w:p>
    <w:p w:rsidR="00000000" w:rsidRDefault="00E94523" w:rsidP="00E94523">
      <w:pPr>
        <w:numPr>
          <w:ilvl w:val="12"/>
          <w:numId w:val="0"/>
        </w:numPr>
        <w:rPr>
          <w:sz w:val="24"/>
        </w:rPr>
      </w:pPr>
      <w:r>
        <w:rPr>
          <w:sz w:val="24"/>
        </w:rPr>
        <w:t>it should consult its local VAT Business Advice Centre (listed under "Customs &amp; Excise" in the phone book).</w:t>
      </w:r>
    </w:p>
    <w:p w:rsidR="00000000" w:rsidRDefault="00E94523" w:rsidP="00E94523">
      <w:pPr>
        <w:numPr>
          <w:ilvl w:val="12"/>
          <w:numId w:val="0"/>
        </w:numPr>
        <w:rPr>
          <w:sz w:val="24"/>
        </w:rPr>
      </w:pPr>
    </w:p>
    <w:p w:rsidR="00000000" w:rsidRDefault="00E94523" w:rsidP="00E94523">
      <w:pPr>
        <w:numPr>
          <w:ilvl w:val="12"/>
          <w:numId w:val="0"/>
        </w:numPr>
        <w:rPr>
          <w:i/>
          <w:sz w:val="24"/>
        </w:rPr>
      </w:pPr>
      <w:r>
        <w:rPr>
          <w:i/>
          <w:sz w:val="24"/>
        </w:rPr>
        <w:br w:type="page"/>
      </w:r>
      <w:r>
        <w:rPr>
          <w:i/>
          <w:sz w:val="24"/>
        </w:rPr>
        <w:lastRenderedPageBreak/>
        <w:t>Income tax and National Insurance Contributions</w:t>
      </w:r>
    </w:p>
    <w:p w:rsidR="00000000" w:rsidRDefault="00E94523" w:rsidP="00E94523">
      <w:pPr>
        <w:numPr>
          <w:ilvl w:val="12"/>
          <w:numId w:val="0"/>
        </w:numPr>
        <w:rPr>
          <w:sz w:val="24"/>
        </w:rPr>
      </w:pPr>
    </w:p>
    <w:p w:rsidR="00000000" w:rsidRDefault="00E94523" w:rsidP="00E94523">
      <w:pPr>
        <w:numPr>
          <w:ilvl w:val="12"/>
          <w:numId w:val="0"/>
        </w:numPr>
        <w:rPr>
          <w:sz w:val="24"/>
        </w:rPr>
      </w:pPr>
      <w:r>
        <w:rPr>
          <w:sz w:val="24"/>
        </w:rPr>
        <w:t>8.18.11  It is likely that forums will act as an employer both of the project director and of some teaching staff.  As an employer the forum is obliged to coll</w:t>
      </w:r>
      <w:r>
        <w:rPr>
          <w:sz w:val="24"/>
        </w:rPr>
        <w:t>ect income tax on a Pay As You Earn (PAYE) basis.  The same method is used to collect employee’s and employer’s National Insurance Contributions.</w:t>
      </w:r>
    </w:p>
    <w:p w:rsidR="00000000" w:rsidRDefault="00E94523" w:rsidP="00E94523">
      <w:pPr>
        <w:numPr>
          <w:ilvl w:val="12"/>
          <w:numId w:val="0"/>
        </w:numPr>
        <w:rPr>
          <w:sz w:val="24"/>
        </w:rPr>
      </w:pPr>
    </w:p>
    <w:p w:rsidR="00000000" w:rsidRDefault="00E94523" w:rsidP="00E94523">
      <w:pPr>
        <w:numPr>
          <w:ilvl w:val="12"/>
          <w:numId w:val="0"/>
        </w:numPr>
        <w:rPr>
          <w:sz w:val="24"/>
        </w:rPr>
      </w:pPr>
      <w:r>
        <w:rPr>
          <w:sz w:val="24"/>
        </w:rPr>
        <w:t>8.18.12  On incorporation the forum should notify the local tax office that it will be employing staff as a separate legal employer.  The tax office will provide instructions on how to operate a PAYE scheme and how to calculate tax and NIC deductions.  The deductions for a calendar month are due to the Inland Revenue by 19</w:t>
      </w:r>
      <w:r>
        <w:rPr>
          <w:sz w:val="24"/>
          <w:vertAlign w:val="superscript"/>
        </w:rPr>
        <w:t xml:space="preserve">th </w:t>
      </w:r>
      <w:r>
        <w:rPr>
          <w:sz w:val="24"/>
        </w:rPr>
        <w:t>of the following month. As part of its</w:t>
      </w:r>
      <w:r>
        <w:rPr>
          <w:sz w:val="24"/>
        </w:rPr>
        <w:t xml:space="preserve"> role as an employer the forum will also have to maintain payroll records and submit a range of forms to their employees and the Inland Revenue. Details of these records are available from tax offices. P11d's will need to be completed for benefits in kind and travel and subsistence for certain employees unless the forum seeks dispensation from the Inland Revenue.  </w:t>
      </w:r>
    </w:p>
    <w:p w:rsidR="00000000" w:rsidRDefault="00E94523" w:rsidP="00E94523">
      <w:pPr>
        <w:numPr>
          <w:ilvl w:val="12"/>
          <w:numId w:val="0"/>
        </w:numPr>
        <w:rPr>
          <w:sz w:val="24"/>
        </w:rPr>
      </w:pPr>
    </w:p>
    <w:p w:rsidR="00000000" w:rsidRDefault="00E94523" w:rsidP="00E94523">
      <w:pPr>
        <w:numPr>
          <w:ilvl w:val="12"/>
          <w:numId w:val="0"/>
        </w:numPr>
        <w:rPr>
          <w:sz w:val="24"/>
        </w:rPr>
      </w:pPr>
      <w:r>
        <w:rPr>
          <w:sz w:val="24"/>
        </w:rPr>
        <w:t>8.18.13  As noted earlier, a forum could choose to operate its own payroll system or could use a payroll bureau to undertake this role on their</w:t>
      </w:r>
      <w:r>
        <w:rPr>
          <w:sz w:val="24"/>
        </w:rPr>
        <w:t xml:space="preserve"> behalf. In either case the responsibility for tax liabilities will remain with the forum.  </w:t>
      </w:r>
    </w:p>
    <w:p w:rsidR="00000000" w:rsidRDefault="00E94523" w:rsidP="00E94523">
      <w:pPr>
        <w:numPr>
          <w:ilvl w:val="12"/>
          <w:numId w:val="0"/>
        </w:numPr>
        <w:rPr>
          <w:i/>
          <w:sz w:val="24"/>
        </w:rPr>
      </w:pPr>
    </w:p>
    <w:p w:rsidR="00000000" w:rsidRDefault="00E94523" w:rsidP="00E94523">
      <w:pPr>
        <w:numPr>
          <w:ilvl w:val="12"/>
          <w:numId w:val="0"/>
        </w:numPr>
        <w:rPr>
          <w:i/>
          <w:sz w:val="24"/>
        </w:rPr>
      </w:pPr>
      <w:r>
        <w:rPr>
          <w:i/>
          <w:sz w:val="24"/>
        </w:rPr>
        <w:t>Other tax issues</w:t>
      </w:r>
    </w:p>
    <w:p w:rsidR="00000000" w:rsidRDefault="00E94523" w:rsidP="00E94523">
      <w:pPr>
        <w:numPr>
          <w:ilvl w:val="12"/>
          <w:numId w:val="0"/>
        </w:numPr>
        <w:rPr>
          <w:sz w:val="24"/>
        </w:rPr>
      </w:pPr>
    </w:p>
    <w:p w:rsidR="00000000" w:rsidRDefault="00E94523" w:rsidP="00E94523">
      <w:pPr>
        <w:numPr>
          <w:ilvl w:val="12"/>
          <w:numId w:val="0"/>
        </w:numPr>
        <w:rPr>
          <w:sz w:val="24"/>
        </w:rPr>
      </w:pPr>
      <w:r>
        <w:rPr>
          <w:sz w:val="24"/>
        </w:rPr>
        <w:t>8.18.14  As the forum has charitable status it may be possible to increase the value of gifts and donations received by using tax reliefs. One method is by using deeds of covenant.  These are applicable to gifts from individuals and allow the recipient organisation to claim back a portion of the income tax which relates to that gift.  A drawback (in terms of their applicability to EAZs) is that in</w:t>
      </w:r>
      <w:r>
        <w:rPr>
          <w:sz w:val="24"/>
        </w:rPr>
        <w:t xml:space="preserve"> order to qualify a specific sum must be promised for each of four or more years.  This will clearly be problematic where EAZs are only established (in the first instance at least) for 3 years.</w:t>
      </w:r>
    </w:p>
    <w:p w:rsidR="00000000" w:rsidRDefault="00E94523" w:rsidP="00E94523">
      <w:pPr>
        <w:numPr>
          <w:ilvl w:val="12"/>
          <w:numId w:val="0"/>
        </w:numPr>
        <w:rPr>
          <w:sz w:val="24"/>
        </w:rPr>
      </w:pPr>
    </w:p>
    <w:p w:rsidR="00000000" w:rsidRDefault="00E94523" w:rsidP="00E94523">
      <w:pPr>
        <w:numPr>
          <w:ilvl w:val="12"/>
          <w:numId w:val="0"/>
        </w:numPr>
        <w:rPr>
          <w:sz w:val="24"/>
        </w:rPr>
      </w:pPr>
      <w:r>
        <w:rPr>
          <w:sz w:val="24"/>
        </w:rPr>
        <w:t xml:space="preserve">8.18.15  Gift Aid might be more appropriate for EAZs.  This applies to single donations of £250 or more and applies to gifts from individuals or commercial organisations.  The impact, in terms of tax relief is the same as using a deed of covenant but the important point is that the payment can be a one-off. In both </w:t>
      </w:r>
      <w:r>
        <w:rPr>
          <w:sz w:val="24"/>
        </w:rPr>
        <w:t xml:space="preserve">cases claims for repayment of tax must be made to the Inland Revenue on standard forms. </w:t>
      </w:r>
    </w:p>
    <w:p w:rsidR="00000000" w:rsidRDefault="00E94523" w:rsidP="00E94523">
      <w:pPr>
        <w:numPr>
          <w:ilvl w:val="12"/>
          <w:numId w:val="0"/>
        </w:numPr>
        <w:spacing w:after="280"/>
        <w:rPr>
          <w:noProof/>
          <w:sz w:val="24"/>
        </w:rPr>
      </w:pPr>
    </w:p>
    <w:p w:rsidR="00000000" w:rsidRDefault="00E94523" w:rsidP="00E94523">
      <w:pPr>
        <w:numPr>
          <w:ilvl w:val="12"/>
          <w:numId w:val="0"/>
        </w:numPr>
        <w:spacing w:after="280"/>
        <w:rPr>
          <w:noProof/>
          <w:sz w:val="24"/>
        </w:rPr>
      </w:pPr>
      <w:r>
        <w:rPr>
          <w:noProof/>
          <w:sz w:val="24"/>
        </w:rPr>
        <w:t>8.18.16  On incorporation the forum should notify the local tax office that it will be employing staff as a separate legal employer. The tax office will provide instructions on how to operate a PAYE scheme and how to calculate tax and NIC deductions. The deductions for a calendar month are due to the Inland Revenue by 19</w:t>
      </w:r>
      <w:r>
        <w:rPr>
          <w:noProof/>
          <w:sz w:val="24"/>
          <w:vertAlign w:val="superscript"/>
        </w:rPr>
        <w:t xml:space="preserve">th </w:t>
      </w:r>
      <w:r>
        <w:rPr>
          <w:noProof/>
          <w:sz w:val="24"/>
        </w:rPr>
        <w:t>of the following month. As part of its role as an employer the forum will also have to maintain p</w:t>
      </w:r>
      <w:r>
        <w:rPr>
          <w:noProof/>
          <w:sz w:val="24"/>
        </w:rPr>
        <w:t>ayroll records and submit a range of forms to its employees and the Inland Revenue. Details of these records are available from tax offices. P11d's will need to be completed for benefits in kind and travel and subsistence for certain employees unless the forum seeks dispensation from the Inland Revenue.</w:t>
      </w:r>
    </w:p>
    <w:p w:rsidR="00000000" w:rsidRDefault="00E94523" w:rsidP="00E94523">
      <w:pPr>
        <w:numPr>
          <w:ilvl w:val="12"/>
          <w:numId w:val="0"/>
        </w:numPr>
        <w:spacing w:after="280"/>
        <w:rPr>
          <w:noProof/>
          <w:sz w:val="24"/>
        </w:rPr>
      </w:pPr>
      <w:r>
        <w:rPr>
          <w:noProof/>
          <w:sz w:val="24"/>
        </w:rPr>
        <w:t>8.18.17  As noted earlier, a forum could choose to operate its own payroll system or could use a payroll bureau to undertake this role on its behalf. In either case the responsibility for tax liabilities wil</w:t>
      </w:r>
      <w:r>
        <w:rPr>
          <w:noProof/>
          <w:sz w:val="24"/>
        </w:rPr>
        <w:t>l remain with the forum.</w:t>
      </w:r>
    </w:p>
    <w:p w:rsidR="00000000" w:rsidRDefault="00E94523" w:rsidP="00E94523">
      <w:pPr>
        <w:keepNext/>
        <w:numPr>
          <w:ilvl w:val="12"/>
          <w:numId w:val="0"/>
        </w:numPr>
        <w:spacing w:after="40"/>
        <w:rPr>
          <w:i/>
          <w:noProof/>
          <w:sz w:val="24"/>
        </w:rPr>
      </w:pPr>
      <w:r>
        <w:rPr>
          <w:i/>
          <w:noProof/>
          <w:sz w:val="24"/>
        </w:rPr>
        <w:lastRenderedPageBreak/>
        <w:t>Other tax issues</w:t>
      </w:r>
    </w:p>
    <w:p w:rsidR="00000000" w:rsidRDefault="00E94523" w:rsidP="00E94523">
      <w:pPr>
        <w:numPr>
          <w:ilvl w:val="12"/>
          <w:numId w:val="0"/>
        </w:numPr>
        <w:spacing w:after="280"/>
        <w:rPr>
          <w:noProof/>
          <w:sz w:val="24"/>
        </w:rPr>
      </w:pPr>
      <w:r>
        <w:rPr>
          <w:noProof/>
          <w:sz w:val="24"/>
        </w:rPr>
        <w:t>8.18.18  As the forum has charitable status it may be possible to increase the value of gifts and donations received by using tax reliefs. One method is by using deeds of covenant. These are applicable to gifts from individuals and allow the recipient organisation to claim back a portion of the income tax which relates to that gift. A drawback (in terms of their applicability to EAZs) is that in order to qualify a specific sum must be promised for each of four or mo</w:t>
      </w:r>
      <w:r>
        <w:rPr>
          <w:noProof/>
          <w:sz w:val="24"/>
        </w:rPr>
        <w:t>re years. This will clearly be problematic where EAZs are only established (in the first instance at least) for 3 years.</w:t>
      </w:r>
    </w:p>
    <w:p w:rsidR="00000000" w:rsidRDefault="00E94523" w:rsidP="00E94523">
      <w:pPr>
        <w:numPr>
          <w:ilvl w:val="12"/>
          <w:numId w:val="0"/>
        </w:numPr>
        <w:rPr>
          <w:noProof/>
          <w:sz w:val="24"/>
        </w:rPr>
      </w:pPr>
      <w:r>
        <w:rPr>
          <w:noProof/>
          <w:sz w:val="24"/>
        </w:rPr>
        <w:t>8.18.19  Gift Aid might be more appropriate for EAZs. This applies to single donations of £250 or more and applies to gifts from individuals or commercial organisations. The impact, in terms of tax relief is the same as using a deed of covenant but the important point is that the payment can be a one-off. In both cases claims for repayment of tax must be made to the Inland Revenue on stan</w:t>
      </w:r>
      <w:r>
        <w:rPr>
          <w:noProof/>
          <w:sz w:val="24"/>
        </w:rPr>
        <w:t>dard forms.</w:t>
      </w:r>
    </w:p>
    <w:p w:rsidR="00000000" w:rsidRDefault="00E94523" w:rsidP="00E94523">
      <w:pPr>
        <w:numPr>
          <w:ilvl w:val="12"/>
          <w:numId w:val="0"/>
        </w:numPr>
        <w:rPr>
          <w:noProof/>
        </w:rPr>
        <w:sectPr w:rsidR="00000000">
          <w:headerReference w:type="default" r:id="rId18"/>
          <w:pgSz w:w="11907" w:h="16840" w:code="9"/>
          <w:pgMar w:top="1418" w:right="1304" w:bottom="1418" w:left="1304" w:header="720" w:footer="720" w:gutter="0"/>
          <w:cols w:space="720"/>
        </w:sectPr>
      </w:pPr>
    </w:p>
    <w:p w:rsidR="00000000" w:rsidRDefault="00E94523" w:rsidP="00E94523">
      <w:pPr>
        <w:numPr>
          <w:ilvl w:val="12"/>
          <w:numId w:val="0"/>
        </w:numPr>
        <w:spacing w:after="480"/>
        <w:rPr>
          <w:noProof/>
        </w:rPr>
      </w:pPr>
      <w:r>
        <w:rPr>
          <w:b/>
          <w:noProof/>
          <w:sz w:val="36"/>
        </w:rPr>
        <w:lastRenderedPageBreak/>
        <w:t>9   Annexes</w:t>
      </w:r>
    </w:p>
    <w:tbl>
      <w:tblPr>
        <w:tblW w:w="0" w:type="auto"/>
        <w:tblLayout w:type="fixed"/>
        <w:tblLook w:val="0000"/>
      </w:tblPr>
      <w:tblGrid>
        <w:gridCol w:w="828"/>
        <w:gridCol w:w="8352"/>
      </w:tblGrid>
      <w:tr w:rsidR="00000000">
        <w:tblPrEx>
          <w:tblCellMar>
            <w:top w:w="0" w:type="dxa"/>
            <w:bottom w:w="0" w:type="dxa"/>
          </w:tblCellMar>
        </w:tblPrEx>
        <w:tc>
          <w:tcPr>
            <w:tcW w:w="828" w:type="dxa"/>
          </w:tcPr>
          <w:p w:rsidR="00000000" w:rsidRDefault="00E94523" w:rsidP="00E94523">
            <w:pPr>
              <w:numPr>
                <w:ilvl w:val="12"/>
                <w:numId w:val="0"/>
              </w:numPr>
              <w:spacing w:after="180"/>
              <w:rPr>
                <w:noProof/>
                <w:sz w:val="24"/>
              </w:rPr>
            </w:pPr>
            <w:r>
              <w:rPr>
                <w:noProof/>
                <w:sz w:val="24"/>
              </w:rPr>
              <w:t>A</w:t>
            </w:r>
          </w:p>
        </w:tc>
        <w:tc>
          <w:tcPr>
            <w:tcW w:w="8352" w:type="dxa"/>
          </w:tcPr>
          <w:p w:rsidR="00000000" w:rsidRDefault="00E94523" w:rsidP="00E94523">
            <w:pPr>
              <w:numPr>
                <w:ilvl w:val="12"/>
                <w:numId w:val="0"/>
              </w:numPr>
              <w:spacing w:after="180"/>
              <w:rPr>
                <w:noProof/>
                <w:sz w:val="24"/>
              </w:rPr>
            </w:pPr>
            <w:r>
              <w:rPr>
                <w:noProof/>
                <w:sz w:val="24"/>
              </w:rPr>
              <w:t>Action plan – model format</w:t>
            </w:r>
          </w:p>
        </w:tc>
      </w:tr>
      <w:tr w:rsidR="00000000">
        <w:tblPrEx>
          <w:tblCellMar>
            <w:top w:w="0" w:type="dxa"/>
            <w:bottom w:w="0" w:type="dxa"/>
          </w:tblCellMar>
        </w:tblPrEx>
        <w:tc>
          <w:tcPr>
            <w:tcW w:w="828" w:type="dxa"/>
          </w:tcPr>
          <w:p w:rsidR="00000000" w:rsidRDefault="00E94523" w:rsidP="00E94523">
            <w:pPr>
              <w:numPr>
                <w:ilvl w:val="12"/>
                <w:numId w:val="0"/>
              </w:numPr>
              <w:spacing w:after="180"/>
              <w:rPr>
                <w:noProof/>
                <w:sz w:val="24"/>
              </w:rPr>
            </w:pPr>
            <w:r>
              <w:rPr>
                <w:noProof/>
                <w:sz w:val="24"/>
              </w:rPr>
              <w:t>B</w:t>
            </w:r>
          </w:p>
        </w:tc>
        <w:tc>
          <w:tcPr>
            <w:tcW w:w="8352" w:type="dxa"/>
          </w:tcPr>
          <w:p w:rsidR="00000000" w:rsidRDefault="00E94523" w:rsidP="00E94523">
            <w:pPr>
              <w:numPr>
                <w:ilvl w:val="12"/>
                <w:numId w:val="0"/>
              </w:numPr>
              <w:spacing w:after="180"/>
              <w:rPr>
                <w:noProof/>
                <w:sz w:val="24"/>
              </w:rPr>
            </w:pPr>
            <w:r>
              <w:rPr>
                <w:noProof/>
                <w:sz w:val="24"/>
              </w:rPr>
              <w:t>The time line for linking together the EDP, EAZ and schools’ statutory targets</w:t>
            </w:r>
          </w:p>
        </w:tc>
      </w:tr>
      <w:tr w:rsidR="00000000">
        <w:tblPrEx>
          <w:tblCellMar>
            <w:top w:w="0" w:type="dxa"/>
            <w:bottom w:w="0" w:type="dxa"/>
          </w:tblCellMar>
        </w:tblPrEx>
        <w:tc>
          <w:tcPr>
            <w:tcW w:w="828" w:type="dxa"/>
          </w:tcPr>
          <w:p w:rsidR="00000000" w:rsidRDefault="00E94523" w:rsidP="00E94523">
            <w:pPr>
              <w:numPr>
                <w:ilvl w:val="12"/>
                <w:numId w:val="0"/>
              </w:numPr>
              <w:spacing w:after="180"/>
              <w:rPr>
                <w:noProof/>
                <w:sz w:val="24"/>
              </w:rPr>
            </w:pPr>
            <w:r>
              <w:rPr>
                <w:noProof/>
                <w:sz w:val="24"/>
              </w:rPr>
              <w:t>C</w:t>
            </w:r>
          </w:p>
        </w:tc>
        <w:tc>
          <w:tcPr>
            <w:tcW w:w="8352" w:type="dxa"/>
          </w:tcPr>
          <w:p w:rsidR="00000000" w:rsidRDefault="00E94523" w:rsidP="00E94523">
            <w:pPr>
              <w:numPr>
                <w:ilvl w:val="12"/>
                <w:numId w:val="0"/>
              </w:numPr>
              <w:spacing w:after="180"/>
              <w:rPr>
                <w:noProof/>
                <w:sz w:val="24"/>
              </w:rPr>
            </w:pPr>
            <w:r>
              <w:rPr>
                <w:noProof/>
                <w:sz w:val="24"/>
              </w:rPr>
              <w:t>Links between the EDP, EAZ and schools’ statutory targets</w:t>
            </w:r>
          </w:p>
        </w:tc>
      </w:tr>
      <w:tr w:rsidR="00000000">
        <w:tblPrEx>
          <w:tblCellMar>
            <w:top w:w="0" w:type="dxa"/>
            <w:bottom w:w="0" w:type="dxa"/>
          </w:tblCellMar>
        </w:tblPrEx>
        <w:tc>
          <w:tcPr>
            <w:tcW w:w="828" w:type="dxa"/>
          </w:tcPr>
          <w:p w:rsidR="00000000" w:rsidRDefault="00E94523" w:rsidP="00E94523">
            <w:pPr>
              <w:numPr>
                <w:ilvl w:val="12"/>
                <w:numId w:val="0"/>
              </w:numPr>
              <w:spacing w:after="180"/>
              <w:rPr>
                <w:noProof/>
                <w:sz w:val="24"/>
              </w:rPr>
            </w:pPr>
            <w:r>
              <w:rPr>
                <w:noProof/>
                <w:sz w:val="24"/>
              </w:rPr>
              <w:t>D</w:t>
            </w:r>
          </w:p>
        </w:tc>
        <w:tc>
          <w:tcPr>
            <w:tcW w:w="8352" w:type="dxa"/>
          </w:tcPr>
          <w:p w:rsidR="00000000" w:rsidRDefault="00E94523" w:rsidP="00E94523">
            <w:pPr>
              <w:numPr>
                <w:ilvl w:val="12"/>
                <w:numId w:val="0"/>
              </w:numPr>
              <w:spacing w:after="180"/>
              <w:rPr>
                <w:noProof/>
                <w:sz w:val="24"/>
              </w:rPr>
            </w:pPr>
            <w:r>
              <w:rPr>
                <w:noProof/>
                <w:sz w:val="24"/>
              </w:rPr>
              <w:t>Range of employment options in EAZs</w:t>
            </w:r>
          </w:p>
        </w:tc>
      </w:tr>
      <w:tr w:rsidR="00000000">
        <w:tblPrEx>
          <w:tblCellMar>
            <w:top w:w="0" w:type="dxa"/>
            <w:bottom w:w="0" w:type="dxa"/>
          </w:tblCellMar>
        </w:tblPrEx>
        <w:tc>
          <w:tcPr>
            <w:tcW w:w="828" w:type="dxa"/>
          </w:tcPr>
          <w:p w:rsidR="00000000" w:rsidRDefault="00E94523" w:rsidP="00E94523">
            <w:pPr>
              <w:numPr>
                <w:ilvl w:val="12"/>
                <w:numId w:val="0"/>
              </w:numPr>
              <w:spacing w:after="180"/>
              <w:rPr>
                <w:noProof/>
                <w:sz w:val="24"/>
              </w:rPr>
            </w:pPr>
            <w:r>
              <w:rPr>
                <w:noProof/>
                <w:sz w:val="24"/>
              </w:rPr>
              <w:t>E</w:t>
            </w:r>
          </w:p>
        </w:tc>
        <w:tc>
          <w:tcPr>
            <w:tcW w:w="8352" w:type="dxa"/>
          </w:tcPr>
          <w:p w:rsidR="00000000" w:rsidRDefault="00E94523" w:rsidP="00E94523">
            <w:pPr>
              <w:numPr>
                <w:ilvl w:val="12"/>
                <w:numId w:val="0"/>
              </w:numPr>
              <w:spacing w:after="180"/>
              <w:rPr>
                <w:noProof/>
                <w:sz w:val="24"/>
              </w:rPr>
            </w:pPr>
            <w:r>
              <w:rPr>
                <w:noProof/>
                <w:sz w:val="24"/>
              </w:rPr>
              <w:t>Procedure for agreeing disapplication of the STPCD</w:t>
            </w:r>
          </w:p>
        </w:tc>
      </w:tr>
      <w:tr w:rsidR="00000000">
        <w:tblPrEx>
          <w:tblCellMar>
            <w:top w:w="0" w:type="dxa"/>
            <w:bottom w:w="0" w:type="dxa"/>
          </w:tblCellMar>
        </w:tblPrEx>
        <w:tc>
          <w:tcPr>
            <w:tcW w:w="828" w:type="dxa"/>
          </w:tcPr>
          <w:p w:rsidR="00000000" w:rsidRDefault="00E94523" w:rsidP="00E94523">
            <w:pPr>
              <w:numPr>
                <w:ilvl w:val="12"/>
                <w:numId w:val="0"/>
              </w:numPr>
              <w:spacing w:after="180"/>
              <w:rPr>
                <w:noProof/>
                <w:sz w:val="24"/>
              </w:rPr>
            </w:pPr>
            <w:r>
              <w:rPr>
                <w:noProof/>
                <w:sz w:val="24"/>
              </w:rPr>
              <w:t>F</w:t>
            </w:r>
          </w:p>
        </w:tc>
        <w:tc>
          <w:tcPr>
            <w:tcW w:w="8352" w:type="dxa"/>
          </w:tcPr>
          <w:p w:rsidR="00000000" w:rsidRDefault="00E94523" w:rsidP="00E94523">
            <w:pPr>
              <w:numPr>
                <w:ilvl w:val="12"/>
                <w:numId w:val="0"/>
              </w:numPr>
              <w:spacing w:after="180"/>
              <w:rPr>
                <w:noProof/>
                <w:sz w:val="24"/>
              </w:rPr>
            </w:pPr>
            <w:r>
              <w:rPr>
                <w:noProof/>
                <w:sz w:val="24"/>
              </w:rPr>
              <w:t>Model job specification for project director</w:t>
            </w:r>
          </w:p>
        </w:tc>
      </w:tr>
      <w:tr w:rsidR="00000000">
        <w:tblPrEx>
          <w:tblCellMar>
            <w:top w:w="0" w:type="dxa"/>
            <w:bottom w:w="0" w:type="dxa"/>
          </w:tblCellMar>
        </w:tblPrEx>
        <w:tc>
          <w:tcPr>
            <w:tcW w:w="828" w:type="dxa"/>
          </w:tcPr>
          <w:p w:rsidR="00000000" w:rsidRDefault="00E94523" w:rsidP="00E94523">
            <w:pPr>
              <w:numPr>
                <w:ilvl w:val="12"/>
                <w:numId w:val="0"/>
              </w:numPr>
              <w:spacing w:after="180"/>
              <w:rPr>
                <w:noProof/>
                <w:sz w:val="24"/>
              </w:rPr>
            </w:pPr>
            <w:r>
              <w:rPr>
                <w:noProof/>
                <w:sz w:val="24"/>
              </w:rPr>
              <w:t>G</w:t>
            </w:r>
          </w:p>
        </w:tc>
        <w:tc>
          <w:tcPr>
            <w:tcW w:w="8352" w:type="dxa"/>
          </w:tcPr>
          <w:p w:rsidR="00000000" w:rsidRDefault="00E94523" w:rsidP="00E94523">
            <w:pPr>
              <w:numPr>
                <w:ilvl w:val="12"/>
                <w:numId w:val="0"/>
              </w:numPr>
              <w:spacing w:after="180"/>
              <w:rPr>
                <w:noProof/>
                <w:sz w:val="24"/>
              </w:rPr>
            </w:pPr>
            <w:r>
              <w:rPr>
                <w:noProof/>
                <w:sz w:val="24"/>
              </w:rPr>
              <w:t>Draft code of conduct for an Action Forum</w:t>
            </w:r>
          </w:p>
          <w:p w:rsidR="00000000" w:rsidRDefault="00E94523" w:rsidP="00E94523">
            <w:pPr>
              <w:numPr>
                <w:ilvl w:val="12"/>
                <w:numId w:val="0"/>
              </w:numPr>
              <w:spacing w:after="180"/>
              <w:rPr>
                <w:noProof/>
                <w:sz w:val="24"/>
              </w:rPr>
            </w:pPr>
            <w:r>
              <w:rPr>
                <w:noProof/>
                <w:sz w:val="24"/>
              </w:rPr>
              <w:t>Draft charter for forum and schools</w:t>
            </w:r>
          </w:p>
        </w:tc>
      </w:tr>
      <w:tr w:rsidR="00000000">
        <w:tblPrEx>
          <w:tblCellMar>
            <w:top w:w="0" w:type="dxa"/>
            <w:bottom w:w="0" w:type="dxa"/>
          </w:tblCellMar>
        </w:tblPrEx>
        <w:tc>
          <w:tcPr>
            <w:tcW w:w="828" w:type="dxa"/>
          </w:tcPr>
          <w:p w:rsidR="00000000" w:rsidRDefault="00E94523" w:rsidP="00E94523">
            <w:pPr>
              <w:numPr>
                <w:ilvl w:val="12"/>
                <w:numId w:val="0"/>
              </w:numPr>
              <w:spacing w:after="180"/>
              <w:rPr>
                <w:noProof/>
                <w:sz w:val="24"/>
              </w:rPr>
            </w:pPr>
            <w:r>
              <w:rPr>
                <w:noProof/>
                <w:sz w:val="24"/>
              </w:rPr>
              <w:t>H</w:t>
            </w:r>
          </w:p>
        </w:tc>
        <w:tc>
          <w:tcPr>
            <w:tcW w:w="8352" w:type="dxa"/>
          </w:tcPr>
          <w:p w:rsidR="00000000" w:rsidRDefault="00E94523" w:rsidP="00E94523">
            <w:pPr>
              <w:numPr>
                <w:ilvl w:val="12"/>
                <w:numId w:val="0"/>
              </w:numPr>
              <w:spacing w:after="180"/>
              <w:rPr>
                <w:noProof/>
                <w:sz w:val="24"/>
              </w:rPr>
            </w:pPr>
            <w:r>
              <w:rPr>
                <w:noProof/>
                <w:sz w:val="24"/>
              </w:rPr>
              <w:t>The legal basis of Education Action Zones</w:t>
            </w:r>
          </w:p>
          <w:p w:rsidR="00000000" w:rsidRDefault="00E94523" w:rsidP="00E94523">
            <w:pPr>
              <w:numPr>
                <w:ilvl w:val="12"/>
                <w:numId w:val="0"/>
              </w:numPr>
              <w:spacing w:after="180"/>
              <w:rPr>
                <w:noProof/>
                <w:sz w:val="24"/>
              </w:rPr>
            </w:pPr>
            <w:r>
              <w:rPr>
                <w:noProof/>
                <w:sz w:val="24"/>
              </w:rPr>
              <w:t>Model Order establishing an EAZ</w:t>
            </w:r>
          </w:p>
          <w:p w:rsidR="00000000" w:rsidRDefault="00E94523" w:rsidP="00E94523">
            <w:pPr>
              <w:numPr>
                <w:ilvl w:val="12"/>
                <w:numId w:val="0"/>
              </w:numPr>
              <w:spacing w:after="180"/>
              <w:rPr>
                <w:noProof/>
                <w:sz w:val="24"/>
              </w:rPr>
            </w:pPr>
            <w:r>
              <w:rPr>
                <w:noProof/>
                <w:sz w:val="24"/>
              </w:rPr>
              <w:t>Regulations gove</w:t>
            </w:r>
            <w:r>
              <w:rPr>
                <w:noProof/>
                <w:sz w:val="24"/>
              </w:rPr>
              <w:t>rning the activities of the zone</w:t>
            </w:r>
          </w:p>
        </w:tc>
      </w:tr>
      <w:tr w:rsidR="00000000">
        <w:tblPrEx>
          <w:tblCellMar>
            <w:top w:w="0" w:type="dxa"/>
            <w:bottom w:w="0" w:type="dxa"/>
          </w:tblCellMar>
        </w:tblPrEx>
        <w:tc>
          <w:tcPr>
            <w:tcW w:w="828" w:type="dxa"/>
          </w:tcPr>
          <w:p w:rsidR="00000000" w:rsidRDefault="00E94523" w:rsidP="00E94523">
            <w:pPr>
              <w:numPr>
                <w:ilvl w:val="12"/>
                <w:numId w:val="0"/>
              </w:numPr>
              <w:spacing w:after="180"/>
              <w:rPr>
                <w:noProof/>
                <w:sz w:val="24"/>
              </w:rPr>
            </w:pPr>
            <w:r>
              <w:rPr>
                <w:noProof/>
                <w:sz w:val="24"/>
              </w:rPr>
              <w:t>I</w:t>
            </w:r>
          </w:p>
        </w:tc>
        <w:tc>
          <w:tcPr>
            <w:tcW w:w="8352" w:type="dxa"/>
          </w:tcPr>
          <w:p w:rsidR="00000000" w:rsidRDefault="00E94523" w:rsidP="00E94523">
            <w:pPr>
              <w:numPr>
                <w:ilvl w:val="12"/>
                <w:numId w:val="0"/>
              </w:numPr>
              <w:spacing w:after="180"/>
              <w:rPr>
                <w:noProof/>
                <w:sz w:val="24"/>
              </w:rPr>
            </w:pPr>
            <w:r>
              <w:rPr>
                <w:noProof/>
                <w:sz w:val="24"/>
              </w:rPr>
              <w:t>School curriculum – current requirements and proposed changes</w:t>
            </w:r>
          </w:p>
        </w:tc>
      </w:tr>
      <w:tr w:rsidR="00000000">
        <w:tblPrEx>
          <w:tblCellMar>
            <w:top w:w="0" w:type="dxa"/>
            <w:bottom w:w="0" w:type="dxa"/>
          </w:tblCellMar>
        </w:tblPrEx>
        <w:tc>
          <w:tcPr>
            <w:tcW w:w="828" w:type="dxa"/>
          </w:tcPr>
          <w:p w:rsidR="00000000" w:rsidRDefault="00E94523" w:rsidP="00E94523">
            <w:pPr>
              <w:numPr>
                <w:ilvl w:val="12"/>
                <w:numId w:val="0"/>
              </w:numPr>
              <w:spacing w:after="180"/>
              <w:rPr>
                <w:noProof/>
                <w:sz w:val="24"/>
              </w:rPr>
            </w:pPr>
            <w:r>
              <w:rPr>
                <w:noProof/>
                <w:sz w:val="24"/>
              </w:rPr>
              <w:t>J</w:t>
            </w:r>
          </w:p>
        </w:tc>
        <w:tc>
          <w:tcPr>
            <w:tcW w:w="8352" w:type="dxa"/>
          </w:tcPr>
          <w:p w:rsidR="00000000" w:rsidRDefault="00E94523" w:rsidP="00E94523">
            <w:pPr>
              <w:numPr>
                <w:ilvl w:val="12"/>
                <w:numId w:val="0"/>
              </w:numPr>
              <w:spacing w:after="180"/>
              <w:rPr>
                <w:noProof/>
                <w:sz w:val="24"/>
              </w:rPr>
            </w:pPr>
            <w:r>
              <w:rPr>
                <w:noProof/>
                <w:sz w:val="24"/>
              </w:rPr>
              <w:t>Further guidance on curriculum innovation</w:t>
            </w:r>
          </w:p>
        </w:tc>
      </w:tr>
      <w:tr w:rsidR="00000000">
        <w:tblPrEx>
          <w:tblCellMar>
            <w:top w:w="0" w:type="dxa"/>
            <w:bottom w:w="0" w:type="dxa"/>
          </w:tblCellMar>
        </w:tblPrEx>
        <w:tc>
          <w:tcPr>
            <w:tcW w:w="828" w:type="dxa"/>
          </w:tcPr>
          <w:p w:rsidR="00000000" w:rsidRDefault="00E94523" w:rsidP="00E94523">
            <w:pPr>
              <w:numPr>
                <w:ilvl w:val="12"/>
                <w:numId w:val="0"/>
              </w:numPr>
              <w:spacing w:after="180"/>
              <w:rPr>
                <w:noProof/>
                <w:sz w:val="24"/>
              </w:rPr>
            </w:pPr>
            <w:r>
              <w:rPr>
                <w:noProof/>
                <w:sz w:val="24"/>
              </w:rPr>
              <w:t>K</w:t>
            </w:r>
          </w:p>
        </w:tc>
        <w:tc>
          <w:tcPr>
            <w:tcW w:w="8352" w:type="dxa"/>
          </w:tcPr>
          <w:p w:rsidR="00000000" w:rsidRDefault="00E94523" w:rsidP="00E94523">
            <w:pPr>
              <w:numPr>
                <w:ilvl w:val="12"/>
                <w:numId w:val="0"/>
              </w:numPr>
              <w:spacing w:after="180"/>
              <w:rPr>
                <w:noProof/>
                <w:sz w:val="24"/>
              </w:rPr>
            </w:pPr>
            <w:r>
              <w:rPr>
                <w:noProof/>
                <w:sz w:val="24"/>
              </w:rPr>
              <w:t xml:space="preserve">Information required for disapplication of the National Curriculum (other than </w:t>
            </w:r>
            <w:r>
              <w:rPr>
                <w:noProof/>
                <w:sz w:val="24"/>
              </w:rPr>
              <w:br/>
              <w:t>key stage 4 to provide opportunities for work related learning)</w:t>
            </w:r>
          </w:p>
        </w:tc>
      </w:tr>
      <w:tr w:rsidR="00000000">
        <w:tblPrEx>
          <w:tblCellMar>
            <w:top w:w="0" w:type="dxa"/>
            <w:bottom w:w="0" w:type="dxa"/>
          </w:tblCellMar>
        </w:tblPrEx>
        <w:tc>
          <w:tcPr>
            <w:tcW w:w="828" w:type="dxa"/>
          </w:tcPr>
          <w:p w:rsidR="00000000" w:rsidRDefault="00E94523" w:rsidP="00E94523">
            <w:pPr>
              <w:numPr>
                <w:ilvl w:val="12"/>
                <w:numId w:val="0"/>
              </w:numPr>
              <w:spacing w:after="180"/>
              <w:rPr>
                <w:noProof/>
                <w:sz w:val="24"/>
              </w:rPr>
            </w:pPr>
            <w:r>
              <w:rPr>
                <w:noProof/>
                <w:sz w:val="24"/>
              </w:rPr>
              <w:t>L</w:t>
            </w:r>
          </w:p>
        </w:tc>
        <w:tc>
          <w:tcPr>
            <w:tcW w:w="8352" w:type="dxa"/>
          </w:tcPr>
          <w:p w:rsidR="00000000" w:rsidRDefault="00E94523" w:rsidP="00E94523">
            <w:pPr>
              <w:numPr>
                <w:ilvl w:val="12"/>
                <w:numId w:val="0"/>
              </w:numPr>
              <w:spacing w:after="180"/>
              <w:rPr>
                <w:noProof/>
                <w:sz w:val="24"/>
              </w:rPr>
            </w:pPr>
            <w:r>
              <w:rPr>
                <w:noProof/>
                <w:sz w:val="24"/>
              </w:rPr>
              <w:t>Financial Memorandum</w:t>
            </w:r>
          </w:p>
        </w:tc>
      </w:tr>
      <w:tr w:rsidR="00000000">
        <w:tblPrEx>
          <w:tblCellMar>
            <w:top w:w="0" w:type="dxa"/>
            <w:bottom w:w="0" w:type="dxa"/>
          </w:tblCellMar>
        </w:tblPrEx>
        <w:tc>
          <w:tcPr>
            <w:tcW w:w="828" w:type="dxa"/>
          </w:tcPr>
          <w:p w:rsidR="00000000" w:rsidRDefault="00E94523" w:rsidP="00E94523">
            <w:pPr>
              <w:numPr>
                <w:ilvl w:val="12"/>
                <w:numId w:val="0"/>
              </w:numPr>
              <w:spacing w:after="180"/>
              <w:rPr>
                <w:noProof/>
                <w:sz w:val="24"/>
              </w:rPr>
            </w:pPr>
            <w:r>
              <w:rPr>
                <w:noProof/>
                <w:sz w:val="24"/>
              </w:rPr>
              <w:t>M</w:t>
            </w:r>
          </w:p>
        </w:tc>
        <w:tc>
          <w:tcPr>
            <w:tcW w:w="8352" w:type="dxa"/>
          </w:tcPr>
          <w:p w:rsidR="00000000" w:rsidRDefault="00E94523" w:rsidP="00E94523">
            <w:pPr>
              <w:numPr>
                <w:ilvl w:val="12"/>
                <w:numId w:val="0"/>
              </w:numPr>
              <w:spacing w:after="180"/>
              <w:rPr>
                <w:noProof/>
                <w:sz w:val="24"/>
              </w:rPr>
            </w:pPr>
            <w:r>
              <w:rPr>
                <w:noProof/>
                <w:sz w:val="24"/>
              </w:rPr>
              <w:t>Financial Monitoring Proforma</w:t>
            </w:r>
          </w:p>
        </w:tc>
      </w:tr>
      <w:tr w:rsidR="00000000">
        <w:tblPrEx>
          <w:tblCellMar>
            <w:top w:w="0" w:type="dxa"/>
            <w:bottom w:w="0" w:type="dxa"/>
          </w:tblCellMar>
        </w:tblPrEx>
        <w:tc>
          <w:tcPr>
            <w:tcW w:w="828" w:type="dxa"/>
          </w:tcPr>
          <w:p w:rsidR="00000000" w:rsidRDefault="00E94523" w:rsidP="00E94523">
            <w:pPr>
              <w:numPr>
                <w:ilvl w:val="12"/>
                <w:numId w:val="0"/>
              </w:numPr>
              <w:spacing w:after="180"/>
              <w:rPr>
                <w:noProof/>
                <w:sz w:val="24"/>
              </w:rPr>
            </w:pPr>
            <w:r>
              <w:rPr>
                <w:noProof/>
                <w:sz w:val="24"/>
              </w:rPr>
              <w:t>N</w:t>
            </w:r>
          </w:p>
        </w:tc>
        <w:tc>
          <w:tcPr>
            <w:tcW w:w="8352" w:type="dxa"/>
          </w:tcPr>
          <w:p w:rsidR="00000000" w:rsidRDefault="00E94523" w:rsidP="00E94523">
            <w:pPr>
              <w:numPr>
                <w:ilvl w:val="12"/>
                <w:numId w:val="0"/>
              </w:numPr>
              <w:spacing w:after="180"/>
              <w:rPr>
                <w:noProof/>
                <w:sz w:val="24"/>
              </w:rPr>
            </w:pPr>
            <w:r>
              <w:rPr>
                <w:noProof/>
                <w:sz w:val="24"/>
              </w:rPr>
              <w:t>List of the first 25 zones</w:t>
            </w:r>
          </w:p>
        </w:tc>
      </w:tr>
    </w:tbl>
    <w:p w:rsidR="00000000" w:rsidRDefault="00E94523" w:rsidP="00E94523">
      <w:pPr>
        <w:numPr>
          <w:ilvl w:val="12"/>
          <w:numId w:val="0"/>
        </w:numPr>
        <w:rPr>
          <w:noProof/>
        </w:rPr>
      </w:pPr>
    </w:p>
    <w:p w:rsidR="00000000" w:rsidRDefault="00E94523" w:rsidP="00E94523">
      <w:pPr>
        <w:numPr>
          <w:ilvl w:val="12"/>
          <w:numId w:val="0"/>
        </w:numPr>
        <w:rPr>
          <w:noProof/>
        </w:rPr>
        <w:sectPr w:rsidR="00000000">
          <w:headerReference w:type="default" r:id="rId19"/>
          <w:pgSz w:w="11907" w:h="16840" w:code="9"/>
          <w:pgMar w:top="1418" w:right="1304" w:bottom="1418" w:left="1304" w:header="720" w:footer="720" w:gutter="0"/>
          <w:cols w:space="720"/>
        </w:sectPr>
      </w:pPr>
    </w:p>
    <w:p w:rsidR="00000000" w:rsidRDefault="00E94523" w:rsidP="00E94523">
      <w:pPr>
        <w:numPr>
          <w:ilvl w:val="12"/>
          <w:numId w:val="0"/>
        </w:numPr>
        <w:ind w:firstLine="720"/>
        <w:jc w:val="center"/>
        <w:rPr>
          <w:b/>
          <w:noProof/>
          <w:sz w:val="24"/>
        </w:rPr>
      </w:pPr>
      <w:r>
        <w:rPr>
          <w:b/>
          <w:noProof/>
          <w:sz w:val="24"/>
        </w:rPr>
        <w:lastRenderedPageBreak/>
        <w:t>SUGGESTED ACTION PLAN FORMAT</w:t>
      </w:r>
    </w:p>
    <w:p w:rsidR="00000000" w:rsidRDefault="00E94523" w:rsidP="00E94523">
      <w:pPr>
        <w:numPr>
          <w:ilvl w:val="12"/>
          <w:numId w:val="0"/>
        </w:numPr>
        <w:rPr>
          <w:b/>
          <w:i/>
          <w:noProof/>
          <w:sz w:val="24"/>
        </w:rPr>
      </w:pPr>
    </w:p>
    <w:p w:rsidR="00000000" w:rsidRDefault="00E94523" w:rsidP="00E94523">
      <w:pPr>
        <w:numPr>
          <w:ilvl w:val="12"/>
          <w:numId w:val="0"/>
        </w:numPr>
        <w:rPr>
          <w:b/>
          <w:i/>
          <w:noProof/>
          <w:sz w:val="24"/>
        </w:rPr>
      </w:pPr>
      <w:r>
        <w:rPr>
          <w:b/>
          <w:i/>
          <w:noProof/>
          <w:sz w:val="24"/>
        </w:rPr>
        <w:t>Example : covering period xx/xx to xx/xx</w:t>
      </w:r>
    </w:p>
    <w:p w:rsidR="00000000" w:rsidRDefault="00E94523">
      <w:pPr>
        <w:pStyle w:val="Heading4"/>
        <w:rPr>
          <w:rFonts w:ascii="Times New Roman" w:hAnsi="Times New Roman"/>
          <w:b/>
          <w:noProof/>
          <w:sz w:val="24"/>
        </w:rPr>
      </w:pPr>
      <w:r>
        <w:rPr>
          <w:rFonts w:ascii="Times New Roman" w:hAnsi="Times New Roman"/>
          <w:b/>
          <w:noProof/>
          <w:sz w:val="24"/>
        </w:rPr>
        <w:t>Title:</w:t>
      </w:r>
      <w:r>
        <w:rPr>
          <w:rFonts w:ascii="Times New Roman" w:hAnsi="Times New Roman"/>
          <w:b/>
          <w:noProof/>
          <w:sz w:val="24"/>
        </w:rPr>
        <w:tab/>
      </w:r>
      <w:r>
        <w:rPr>
          <w:rFonts w:ascii="Times New Roman" w:hAnsi="Times New Roman"/>
          <w:b/>
          <w:noProof/>
          <w:sz w:val="24"/>
        </w:rPr>
        <w:tab/>
      </w:r>
      <w:r>
        <w:rPr>
          <w:rFonts w:ascii="Times New Roman" w:hAnsi="Times New Roman"/>
          <w:b/>
          <w:noProof/>
          <w:sz w:val="24"/>
        </w:rPr>
        <w:tab/>
      </w:r>
      <w:r>
        <w:rPr>
          <w:rFonts w:ascii="Times New Roman" w:hAnsi="Times New Roman"/>
          <w:b/>
          <w:noProof/>
          <w:sz w:val="24"/>
        </w:rPr>
        <w:tab/>
      </w:r>
      <w:r>
        <w:rPr>
          <w:rFonts w:ascii="Times New Roman" w:hAnsi="Times New Roman"/>
          <w:b/>
          <w:noProof/>
          <w:sz w:val="24"/>
        </w:rPr>
        <w:tab/>
      </w:r>
      <w:r>
        <w:rPr>
          <w:rFonts w:ascii="Times New Roman" w:hAnsi="Times New Roman"/>
          <w:b/>
          <w:noProof/>
          <w:sz w:val="24"/>
        </w:rPr>
        <w:tab/>
      </w:r>
      <w:r>
        <w:rPr>
          <w:rFonts w:ascii="Times New Roman" w:hAnsi="Times New Roman"/>
          <w:b/>
          <w:noProof/>
          <w:sz w:val="24"/>
        </w:rPr>
        <w:tab/>
      </w:r>
      <w:r>
        <w:rPr>
          <w:rFonts w:ascii="Times New Roman" w:hAnsi="Times New Roman"/>
          <w:b/>
          <w:noProof/>
          <w:sz w:val="24"/>
        </w:rPr>
        <w:tab/>
      </w:r>
      <w:r>
        <w:rPr>
          <w:rFonts w:ascii="Times New Roman" w:hAnsi="Times New Roman"/>
          <w:b/>
          <w:noProof/>
          <w:sz w:val="24"/>
        </w:rPr>
        <w:tab/>
      </w:r>
    </w:p>
    <w:p w:rsidR="00000000" w:rsidRDefault="00E94523">
      <w:pPr>
        <w:pStyle w:val="Heading4"/>
        <w:rPr>
          <w:rFonts w:ascii="Times New Roman" w:hAnsi="Times New Roman"/>
          <w:b/>
          <w:noProof/>
          <w:sz w:val="24"/>
        </w:rPr>
      </w:pPr>
      <w:r>
        <w:rPr>
          <w:rFonts w:ascii="Times New Roman" w:hAnsi="Times New Roman"/>
          <w:b/>
          <w:noProof/>
          <w:sz w:val="24"/>
        </w:rPr>
        <w:t>Focus:</w:t>
      </w:r>
      <w:r>
        <w:rPr>
          <w:rFonts w:ascii="Times New Roman" w:hAnsi="Times New Roman"/>
          <w:b/>
          <w:noProof/>
          <w:sz w:val="24"/>
        </w:rPr>
        <w:tab/>
      </w:r>
      <w:r>
        <w:rPr>
          <w:rFonts w:ascii="Times New Roman" w:hAnsi="Times New Roman"/>
          <w:b/>
          <w:noProof/>
          <w:sz w:val="24"/>
        </w:rPr>
        <w:tab/>
      </w: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107" w:type="dxa"/>
          <w:right w:w="107" w:type="dxa"/>
        </w:tblCellMar>
        <w:tblLook w:val="0000"/>
      </w:tblPr>
      <w:tblGrid>
        <w:gridCol w:w="558"/>
        <w:gridCol w:w="1980"/>
        <w:gridCol w:w="2160"/>
        <w:gridCol w:w="974"/>
        <w:gridCol w:w="794"/>
        <w:gridCol w:w="794"/>
        <w:gridCol w:w="1526"/>
        <w:gridCol w:w="2032"/>
        <w:gridCol w:w="1376"/>
        <w:gridCol w:w="1986"/>
      </w:tblGrid>
      <w:tr w:rsidR="00000000">
        <w:tblPrEx>
          <w:tblCellMar>
            <w:top w:w="0" w:type="dxa"/>
            <w:bottom w:w="0" w:type="dxa"/>
          </w:tblCellMar>
        </w:tblPrEx>
        <w:trPr>
          <w:cantSplit/>
        </w:trPr>
        <w:tc>
          <w:tcPr>
            <w:tcW w:w="558" w:type="dxa"/>
            <w:shd w:val="pct20" w:color="auto" w:fill="FFFFFF"/>
          </w:tcPr>
          <w:p w:rsidR="00000000" w:rsidRDefault="00E94523" w:rsidP="00E94523">
            <w:pPr>
              <w:numPr>
                <w:ilvl w:val="12"/>
                <w:numId w:val="0"/>
              </w:numPr>
              <w:rPr>
                <w:noProof/>
                <w:color w:val="000000"/>
                <w:sz w:val="16"/>
              </w:rPr>
            </w:pPr>
            <w:r>
              <w:rPr>
                <w:noProof/>
                <w:color w:val="000000"/>
                <w:sz w:val="16"/>
              </w:rPr>
              <w:t xml:space="preserve">Bid </w:t>
            </w:r>
          </w:p>
          <w:p w:rsidR="00000000" w:rsidRDefault="00E94523" w:rsidP="00E94523">
            <w:pPr>
              <w:numPr>
                <w:ilvl w:val="12"/>
                <w:numId w:val="0"/>
              </w:numPr>
              <w:rPr>
                <w:noProof/>
                <w:color w:val="000000"/>
                <w:sz w:val="16"/>
              </w:rPr>
            </w:pPr>
            <w:r>
              <w:rPr>
                <w:noProof/>
                <w:color w:val="000000"/>
                <w:sz w:val="16"/>
              </w:rPr>
              <w:t>ref.</w:t>
            </w:r>
          </w:p>
        </w:tc>
        <w:tc>
          <w:tcPr>
            <w:tcW w:w="1980" w:type="dxa"/>
            <w:shd w:val="pct20" w:color="auto" w:fill="FFFFFF"/>
          </w:tcPr>
          <w:p w:rsidR="00000000" w:rsidRDefault="00E94523" w:rsidP="00E94523">
            <w:pPr>
              <w:numPr>
                <w:ilvl w:val="12"/>
                <w:numId w:val="0"/>
              </w:numPr>
              <w:rPr>
                <w:noProof/>
                <w:color w:val="000000"/>
                <w:sz w:val="16"/>
              </w:rPr>
            </w:pPr>
            <w:r>
              <w:rPr>
                <w:noProof/>
                <w:color w:val="000000"/>
                <w:sz w:val="16"/>
              </w:rPr>
              <w:t>Areas of work/task/objecti</w:t>
            </w:r>
            <w:r>
              <w:rPr>
                <w:noProof/>
                <w:color w:val="000000"/>
                <w:sz w:val="16"/>
              </w:rPr>
              <w:t>ve</w:t>
            </w:r>
          </w:p>
        </w:tc>
        <w:tc>
          <w:tcPr>
            <w:tcW w:w="2160" w:type="dxa"/>
            <w:shd w:val="pct20" w:color="auto" w:fill="FFFFFF"/>
          </w:tcPr>
          <w:p w:rsidR="00000000" w:rsidRDefault="00E94523" w:rsidP="00E94523">
            <w:pPr>
              <w:numPr>
                <w:ilvl w:val="12"/>
                <w:numId w:val="0"/>
              </w:numPr>
              <w:rPr>
                <w:noProof/>
                <w:color w:val="000000"/>
                <w:sz w:val="16"/>
              </w:rPr>
            </w:pPr>
            <w:r>
              <w:rPr>
                <w:noProof/>
                <w:color w:val="000000"/>
                <w:sz w:val="16"/>
              </w:rPr>
              <w:t>How is this to be undertaken?</w:t>
            </w:r>
          </w:p>
          <w:p w:rsidR="00000000" w:rsidRDefault="00E94523" w:rsidP="00E94523">
            <w:pPr>
              <w:numPr>
                <w:ilvl w:val="12"/>
                <w:numId w:val="0"/>
              </w:numPr>
              <w:rPr>
                <w:noProof/>
                <w:color w:val="000000"/>
                <w:sz w:val="16"/>
              </w:rPr>
            </w:pPr>
            <w:r>
              <w:rPr>
                <w:noProof/>
                <w:color w:val="000000"/>
                <w:sz w:val="16"/>
              </w:rPr>
              <w:t>What specific action is to be taken?</w:t>
            </w:r>
          </w:p>
        </w:tc>
        <w:tc>
          <w:tcPr>
            <w:tcW w:w="974" w:type="dxa"/>
            <w:shd w:val="pct20" w:color="auto" w:fill="FFFFFF"/>
          </w:tcPr>
          <w:p w:rsidR="00000000" w:rsidRDefault="00E94523" w:rsidP="00E94523">
            <w:pPr>
              <w:numPr>
                <w:ilvl w:val="12"/>
                <w:numId w:val="0"/>
              </w:numPr>
              <w:rPr>
                <w:noProof/>
                <w:color w:val="000000"/>
                <w:sz w:val="16"/>
              </w:rPr>
            </w:pPr>
            <w:r>
              <w:rPr>
                <w:noProof/>
                <w:color w:val="000000"/>
                <w:sz w:val="16"/>
              </w:rPr>
              <w:t>Person responsible</w:t>
            </w:r>
          </w:p>
        </w:tc>
        <w:tc>
          <w:tcPr>
            <w:tcW w:w="794" w:type="dxa"/>
            <w:tcBorders>
              <w:bottom w:val="nil"/>
            </w:tcBorders>
            <w:shd w:val="pct20" w:color="auto" w:fill="FFFFFF"/>
          </w:tcPr>
          <w:p w:rsidR="00000000" w:rsidRDefault="00E94523" w:rsidP="00E94523">
            <w:pPr>
              <w:numPr>
                <w:ilvl w:val="12"/>
                <w:numId w:val="0"/>
              </w:numPr>
              <w:rPr>
                <w:noProof/>
                <w:color w:val="000000"/>
                <w:sz w:val="16"/>
              </w:rPr>
            </w:pPr>
            <w:r>
              <w:rPr>
                <w:noProof/>
                <w:color w:val="000000"/>
                <w:sz w:val="16"/>
              </w:rPr>
              <w:t>Start date</w:t>
            </w:r>
          </w:p>
        </w:tc>
        <w:tc>
          <w:tcPr>
            <w:tcW w:w="794" w:type="dxa"/>
            <w:tcBorders>
              <w:bottom w:val="nil"/>
            </w:tcBorders>
            <w:shd w:val="pct20" w:color="auto" w:fill="FFFFFF"/>
          </w:tcPr>
          <w:p w:rsidR="00000000" w:rsidRDefault="00E94523" w:rsidP="00E94523">
            <w:pPr>
              <w:numPr>
                <w:ilvl w:val="12"/>
                <w:numId w:val="0"/>
              </w:numPr>
              <w:rPr>
                <w:noProof/>
                <w:color w:val="000000"/>
                <w:sz w:val="16"/>
              </w:rPr>
            </w:pPr>
            <w:r>
              <w:rPr>
                <w:noProof/>
                <w:color w:val="000000"/>
                <w:sz w:val="16"/>
              </w:rPr>
              <w:t>End date</w:t>
            </w:r>
          </w:p>
        </w:tc>
        <w:tc>
          <w:tcPr>
            <w:tcW w:w="1526" w:type="dxa"/>
            <w:shd w:val="pct20" w:color="auto" w:fill="FFFFFF"/>
          </w:tcPr>
          <w:p w:rsidR="00000000" w:rsidRDefault="00E94523" w:rsidP="00E94523">
            <w:pPr>
              <w:numPr>
                <w:ilvl w:val="12"/>
                <w:numId w:val="0"/>
              </w:numPr>
              <w:rPr>
                <w:noProof/>
                <w:color w:val="000000"/>
                <w:sz w:val="16"/>
              </w:rPr>
            </w:pPr>
            <w:r>
              <w:rPr>
                <w:noProof/>
                <w:color w:val="000000"/>
                <w:sz w:val="16"/>
              </w:rPr>
              <w:t xml:space="preserve">Resources </w:t>
            </w:r>
          </w:p>
        </w:tc>
        <w:tc>
          <w:tcPr>
            <w:tcW w:w="2032" w:type="dxa"/>
            <w:shd w:val="pct20" w:color="auto" w:fill="FFFFFF"/>
          </w:tcPr>
          <w:p w:rsidR="00000000" w:rsidRDefault="00E94523" w:rsidP="00E94523">
            <w:pPr>
              <w:numPr>
                <w:ilvl w:val="12"/>
                <w:numId w:val="0"/>
              </w:numPr>
              <w:rPr>
                <w:noProof/>
                <w:color w:val="000000"/>
                <w:sz w:val="16"/>
              </w:rPr>
            </w:pPr>
            <w:r>
              <w:rPr>
                <w:noProof/>
                <w:color w:val="000000"/>
                <w:sz w:val="16"/>
              </w:rPr>
              <w:t>Success criteria/</w:t>
            </w:r>
          </w:p>
          <w:p w:rsidR="00000000" w:rsidRDefault="00E94523" w:rsidP="00E94523">
            <w:pPr>
              <w:numPr>
                <w:ilvl w:val="12"/>
                <w:numId w:val="0"/>
              </w:numPr>
              <w:rPr>
                <w:noProof/>
                <w:color w:val="000000"/>
                <w:sz w:val="16"/>
              </w:rPr>
            </w:pPr>
            <w:r>
              <w:rPr>
                <w:noProof/>
                <w:color w:val="000000"/>
                <w:sz w:val="16"/>
              </w:rPr>
              <w:t>target</w:t>
            </w:r>
          </w:p>
        </w:tc>
        <w:tc>
          <w:tcPr>
            <w:tcW w:w="1376" w:type="dxa"/>
            <w:shd w:val="pct20" w:color="auto" w:fill="FFFFFF"/>
          </w:tcPr>
          <w:p w:rsidR="00000000" w:rsidRDefault="00E94523" w:rsidP="00E94523">
            <w:pPr>
              <w:numPr>
                <w:ilvl w:val="12"/>
                <w:numId w:val="0"/>
              </w:numPr>
              <w:rPr>
                <w:noProof/>
                <w:color w:val="000000"/>
                <w:sz w:val="16"/>
              </w:rPr>
            </w:pPr>
            <w:r>
              <w:rPr>
                <w:noProof/>
                <w:color w:val="000000"/>
                <w:sz w:val="16"/>
              </w:rPr>
              <w:t>Monitoring of progress by whom, when, how</w:t>
            </w:r>
          </w:p>
        </w:tc>
        <w:tc>
          <w:tcPr>
            <w:tcW w:w="1986" w:type="dxa"/>
            <w:shd w:val="pct20" w:color="auto" w:fill="FFFFFF"/>
          </w:tcPr>
          <w:p w:rsidR="00000000" w:rsidRDefault="00E94523" w:rsidP="00E94523">
            <w:pPr>
              <w:numPr>
                <w:ilvl w:val="12"/>
                <w:numId w:val="0"/>
              </w:numPr>
              <w:rPr>
                <w:noProof/>
                <w:color w:val="000000"/>
                <w:sz w:val="16"/>
              </w:rPr>
            </w:pPr>
            <w:r>
              <w:rPr>
                <w:noProof/>
                <w:color w:val="000000"/>
                <w:sz w:val="16"/>
              </w:rPr>
              <w:t>Evaluation of effectiveness of action by whom, when</w:t>
            </w:r>
          </w:p>
        </w:tc>
      </w:tr>
      <w:tr w:rsidR="00000000">
        <w:tblPrEx>
          <w:tblCellMar>
            <w:top w:w="0" w:type="dxa"/>
            <w:bottom w:w="0" w:type="dxa"/>
          </w:tblCellMar>
        </w:tblPrEx>
        <w:trPr>
          <w:cantSplit/>
        </w:trPr>
        <w:tc>
          <w:tcPr>
            <w:tcW w:w="558" w:type="dxa"/>
          </w:tcPr>
          <w:p w:rsidR="00000000" w:rsidRDefault="00E94523" w:rsidP="00E94523">
            <w:pPr>
              <w:numPr>
                <w:ilvl w:val="12"/>
                <w:numId w:val="0"/>
              </w:numPr>
              <w:rPr>
                <w:noProof/>
                <w:sz w:val="16"/>
              </w:rPr>
            </w:pPr>
          </w:p>
        </w:tc>
        <w:tc>
          <w:tcPr>
            <w:tcW w:w="1980" w:type="dxa"/>
          </w:tcPr>
          <w:p w:rsidR="00000000" w:rsidRDefault="00E94523" w:rsidP="00E94523">
            <w:pPr>
              <w:numPr>
                <w:ilvl w:val="12"/>
                <w:numId w:val="0"/>
              </w:numPr>
              <w:rPr>
                <w:noProof/>
                <w:sz w:val="16"/>
              </w:rPr>
            </w:pPr>
            <w:r>
              <w:rPr>
                <w:noProof/>
                <w:sz w:val="16"/>
              </w:rPr>
              <w:t>This is the action that the Forum needs to take to address this part of the bid</w:t>
            </w:r>
          </w:p>
        </w:tc>
        <w:tc>
          <w:tcPr>
            <w:tcW w:w="2160" w:type="dxa"/>
          </w:tcPr>
          <w:p w:rsidR="00000000" w:rsidRDefault="00E94523" w:rsidP="00E94523">
            <w:pPr>
              <w:numPr>
                <w:ilvl w:val="12"/>
                <w:numId w:val="0"/>
              </w:numPr>
              <w:rPr>
                <w:noProof/>
                <w:sz w:val="16"/>
              </w:rPr>
            </w:pPr>
            <w:r>
              <w:rPr>
                <w:noProof/>
                <w:sz w:val="16"/>
              </w:rPr>
              <w:t xml:space="preserve">Indicates the tasks to be undertaken and who is involved in doing it. For example: the project director, advanced skills teacher, individual school, business partner etc. etc. </w:t>
            </w:r>
          </w:p>
        </w:tc>
        <w:tc>
          <w:tcPr>
            <w:tcW w:w="974" w:type="dxa"/>
          </w:tcPr>
          <w:p w:rsidR="00000000" w:rsidRDefault="00E94523" w:rsidP="00E94523">
            <w:pPr>
              <w:numPr>
                <w:ilvl w:val="12"/>
                <w:numId w:val="0"/>
              </w:numPr>
              <w:rPr>
                <w:noProof/>
                <w:sz w:val="16"/>
              </w:rPr>
            </w:pPr>
            <w:r>
              <w:rPr>
                <w:noProof/>
                <w:sz w:val="16"/>
              </w:rPr>
              <w:t>Identifies the</w:t>
            </w:r>
            <w:r>
              <w:rPr>
                <w:noProof/>
                <w:sz w:val="16"/>
              </w:rPr>
              <w:t xml:space="preserve"> person (s) resp for doing the task, organising it</w:t>
            </w:r>
          </w:p>
        </w:tc>
        <w:tc>
          <w:tcPr>
            <w:tcW w:w="794" w:type="dxa"/>
            <w:shd w:val="clear" w:color="auto" w:fill="FFFFFF"/>
          </w:tcPr>
          <w:p w:rsidR="00000000" w:rsidRDefault="00E94523" w:rsidP="00E94523">
            <w:pPr>
              <w:numPr>
                <w:ilvl w:val="12"/>
                <w:numId w:val="0"/>
              </w:numPr>
              <w:rPr>
                <w:noProof/>
                <w:sz w:val="16"/>
              </w:rPr>
            </w:pPr>
            <w:r>
              <w:rPr>
                <w:noProof/>
                <w:sz w:val="16"/>
              </w:rPr>
              <w:t>Date when the task is scheduled to begin</w:t>
            </w:r>
          </w:p>
        </w:tc>
        <w:tc>
          <w:tcPr>
            <w:tcW w:w="794" w:type="dxa"/>
            <w:shd w:val="clear" w:color="auto" w:fill="FFFFFF"/>
          </w:tcPr>
          <w:p w:rsidR="00000000" w:rsidRDefault="00E94523" w:rsidP="00E94523">
            <w:pPr>
              <w:numPr>
                <w:ilvl w:val="12"/>
                <w:numId w:val="0"/>
              </w:numPr>
              <w:rPr>
                <w:noProof/>
                <w:sz w:val="16"/>
              </w:rPr>
            </w:pPr>
            <w:r>
              <w:rPr>
                <w:noProof/>
                <w:sz w:val="16"/>
              </w:rPr>
              <w:t>Date when the task is scheduled to end or be reviewed (may include going on to the next planning period/financial year</w:t>
            </w:r>
          </w:p>
        </w:tc>
        <w:tc>
          <w:tcPr>
            <w:tcW w:w="1526" w:type="dxa"/>
          </w:tcPr>
          <w:p w:rsidR="00000000" w:rsidRDefault="00E94523" w:rsidP="00E94523">
            <w:pPr>
              <w:numPr>
                <w:ilvl w:val="12"/>
                <w:numId w:val="0"/>
              </w:numPr>
              <w:rPr>
                <w:noProof/>
                <w:sz w:val="16"/>
              </w:rPr>
            </w:pPr>
            <w:r>
              <w:rPr>
                <w:noProof/>
                <w:sz w:val="16"/>
              </w:rPr>
              <w:t>This will indicate the resource implication as well as the associated cost.</w:t>
            </w:r>
          </w:p>
          <w:p w:rsidR="00000000" w:rsidRDefault="00E94523" w:rsidP="00E94523">
            <w:pPr>
              <w:numPr>
                <w:ilvl w:val="12"/>
                <w:numId w:val="0"/>
              </w:numPr>
              <w:rPr>
                <w:noProof/>
                <w:sz w:val="16"/>
              </w:rPr>
            </w:pPr>
            <w:r>
              <w:rPr>
                <w:noProof/>
                <w:sz w:val="16"/>
              </w:rPr>
              <w:t xml:space="preserve">The summary at the bottom of each  page is one way of summarising the overall costs of this activity. Need to indicate the budget head from which the resource is coming </w:t>
            </w:r>
          </w:p>
        </w:tc>
        <w:tc>
          <w:tcPr>
            <w:tcW w:w="2032" w:type="dxa"/>
          </w:tcPr>
          <w:p w:rsidR="00000000" w:rsidRDefault="00E94523" w:rsidP="00E94523">
            <w:pPr>
              <w:numPr>
                <w:ilvl w:val="12"/>
                <w:numId w:val="0"/>
              </w:numPr>
              <w:rPr>
                <w:noProof/>
                <w:sz w:val="16"/>
              </w:rPr>
            </w:pPr>
            <w:r>
              <w:rPr>
                <w:noProof/>
                <w:sz w:val="16"/>
              </w:rPr>
              <w:t>How will we know it is different/better? Targets should</w:t>
            </w:r>
            <w:r>
              <w:rPr>
                <w:noProof/>
                <w:sz w:val="16"/>
              </w:rPr>
              <w:t xml:space="preserve"> be specific, measurable, achievable, relevant, timescaled</w:t>
            </w:r>
          </w:p>
          <w:p w:rsidR="00000000" w:rsidRDefault="00E94523" w:rsidP="00E94523">
            <w:pPr>
              <w:numPr>
                <w:ilvl w:val="12"/>
                <w:numId w:val="0"/>
              </w:numPr>
              <w:rPr>
                <w:noProof/>
                <w:sz w:val="16"/>
              </w:rPr>
            </w:pPr>
            <w:r>
              <w:rPr>
                <w:noProof/>
                <w:sz w:val="16"/>
              </w:rPr>
              <w:t>The key point to convey is what will it look like for us to know that it has been successful. Targets must wherever possible to improvement in pupil attainment.</w:t>
            </w:r>
          </w:p>
        </w:tc>
        <w:tc>
          <w:tcPr>
            <w:tcW w:w="1376" w:type="dxa"/>
          </w:tcPr>
          <w:p w:rsidR="00000000" w:rsidRDefault="00E94523" w:rsidP="00E94523">
            <w:pPr>
              <w:numPr>
                <w:ilvl w:val="12"/>
                <w:numId w:val="0"/>
              </w:numPr>
              <w:rPr>
                <w:noProof/>
                <w:sz w:val="16"/>
              </w:rPr>
            </w:pPr>
            <w:r>
              <w:rPr>
                <w:noProof/>
                <w:sz w:val="16"/>
              </w:rPr>
              <w:t>Likely to be the Project Director  together with  the line manager of the person resp for undertaking the task, but there will also be an indication of when this progress will be reported to the Forum or a group within the Forum. These landmarks should be dated</w:t>
            </w:r>
          </w:p>
        </w:tc>
        <w:tc>
          <w:tcPr>
            <w:tcW w:w="1986" w:type="dxa"/>
          </w:tcPr>
          <w:p w:rsidR="00000000" w:rsidRDefault="00E94523" w:rsidP="00E94523">
            <w:pPr>
              <w:numPr>
                <w:ilvl w:val="12"/>
                <w:numId w:val="0"/>
              </w:numPr>
              <w:rPr>
                <w:noProof/>
                <w:sz w:val="16"/>
              </w:rPr>
            </w:pPr>
            <w:r>
              <w:rPr>
                <w:noProof/>
                <w:sz w:val="16"/>
              </w:rPr>
              <w:t>This is the task whereby a jud</w:t>
            </w:r>
            <w:r>
              <w:rPr>
                <w:noProof/>
                <w:sz w:val="16"/>
              </w:rPr>
              <w:t>gement is made about the effectiveness of the action  taken in meeting targets and raising attainment. Asks the question: was it worth doing? What more can be done etc. ? Normally done by  the Forum or a group within the Forum in liaison with the Project Director and needs to be dated.</w:t>
            </w:r>
          </w:p>
        </w:tc>
      </w:tr>
    </w:tbl>
    <w:p w:rsidR="00000000" w:rsidRDefault="00E94523" w:rsidP="00E94523">
      <w:pPr>
        <w:numPr>
          <w:ilvl w:val="12"/>
          <w:numId w:val="0"/>
        </w:numPr>
        <w:rPr>
          <w:b/>
          <w:noProof/>
          <w:sz w:val="24"/>
        </w:rPr>
      </w:pPr>
      <w:r>
        <w:rPr>
          <w:noProof/>
        </w:rPr>
        <w:br w:type="page"/>
      </w:r>
      <w:r>
        <w:rPr>
          <w:b/>
          <w:noProof/>
          <w:sz w:val="24"/>
        </w:rPr>
        <w:lastRenderedPageBreak/>
        <w:t>EDUCATION ACTION ZONE: INTERIM ACTION PLAN</w:t>
      </w:r>
      <w:r>
        <w:rPr>
          <w:b/>
          <w:noProof/>
          <w:sz w:val="24"/>
        </w:rPr>
        <w:tab/>
        <w:t>(Sept 98 - Aug 01) covering  in detail period up to March 99</w:t>
      </w:r>
      <w:r>
        <w:rPr>
          <w:b/>
          <w:noProof/>
          <w:sz w:val="24"/>
        </w:rPr>
        <w:tab/>
      </w:r>
      <w:r>
        <w:rPr>
          <w:b/>
          <w:noProof/>
          <w:sz w:val="24"/>
        </w:rPr>
        <w:tab/>
      </w:r>
    </w:p>
    <w:p w:rsidR="00000000" w:rsidRDefault="00E94523" w:rsidP="00E94523">
      <w:pPr>
        <w:numPr>
          <w:ilvl w:val="12"/>
          <w:numId w:val="0"/>
        </w:numPr>
        <w:rPr>
          <w:b/>
          <w:noProof/>
          <w:sz w:val="24"/>
        </w:rPr>
      </w:pPr>
      <w:r>
        <w:rPr>
          <w:b/>
          <w:i/>
          <w:noProof/>
          <w:sz w:val="24"/>
        </w:rPr>
        <w:t>Example</w:t>
      </w:r>
    </w:p>
    <w:p w:rsidR="00000000" w:rsidRDefault="00E94523">
      <w:pPr>
        <w:pStyle w:val="Heading4"/>
        <w:rPr>
          <w:rFonts w:ascii="Times New Roman" w:hAnsi="Times New Roman"/>
          <w:b/>
          <w:noProof/>
          <w:sz w:val="24"/>
        </w:rPr>
      </w:pPr>
      <w:r>
        <w:rPr>
          <w:rFonts w:ascii="Times New Roman" w:hAnsi="Times New Roman"/>
          <w:b/>
          <w:noProof/>
          <w:sz w:val="24"/>
        </w:rPr>
        <w:t>Name of EAZ:______________________________</w:t>
      </w:r>
    </w:p>
    <w:p w:rsidR="00000000" w:rsidRDefault="00E94523">
      <w:pPr>
        <w:pStyle w:val="Heading4"/>
        <w:rPr>
          <w:noProof/>
        </w:rPr>
      </w:pPr>
      <w:r>
        <w:rPr>
          <w:rFonts w:ascii="Times New Roman" w:hAnsi="Times New Roman"/>
          <w:b/>
          <w:noProof/>
          <w:sz w:val="24"/>
        </w:rPr>
        <w:t>Title:</w:t>
      </w:r>
      <w:r>
        <w:rPr>
          <w:rFonts w:ascii="Times New Roman" w:hAnsi="Times New Roman"/>
          <w:b/>
          <w:noProof/>
          <w:sz w:val="24"/>
        </w:rPr>
        <w:tab/>
        <w:t>Improving literacy levels</w:t>
      </w:r>
      <w:r>
        <w:rPr>
          <w:rFonts w:ascii="Times New Roman" w:hAnsi="Times New Roman"/>
          <w:b/>
          <w:noProof/>
          <w:sz w:val="24"/>
        </w:rPr>
        <w:tab/>
      </w:r>
      <w:r>
        <w:rPr>
          <w:rFonts w:ascii="Times New Roman" w:hAnsi="Times New Roman"/>
          <w:b/>
          <w:noProof/>
          <w:sz w:val="24"/>
        </w:rPr>
        <w:tab/>
      </w:r>
      <w:r>
        <w:rPr>
          <w:rFonts w:ascii="Times New Roman" w:hAnsi="Times New Roman"/>
          <w:b/>
          <w:noProof/>
          <w:sz w:val="24"/>
        </w:rPr>
        <w:tab/>
        <w:t>Focus:  Raising standards of li</w:t>
      </w:r>
      <w:r>
        <w:rPr>
          <w:rFonts w:ascii="Times New Roman" w:hAnsi="Times New Roman"/>
          <w:b/>
          <w:noProof/>
          <w:sz w:val="24"/>
        </w:rPr>
        <w:t>teracy for Y7 pupils in x and y schools</w:t>
      </w: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107" w:type="dxa"/>
          <w:right w:w="107" w:type="dxa"/>
        </w:tblCellMar>
        <w:tblLook w:val="0000"/>
      </w:tblPr>
      <w:tblGrid>
        <w:gridCol w:w="510"/>
        <w:gridCol w:w="1474"/>
        <w:gridCol w:w="2551"/>
        <w:gridCol w:w="993"/>
        <w:gridCol w:w="567"/>
        <w:gridCol w:w="624"/>
        <w:gridCol w:w="1560"/>
        <w:gridCol w:w="2268"/>
        <w:gridCol w:w="2126"/>
        <w:gridCol w:w="1701"/>
      </w:tblGrid>
      <w:tr w:rsidR="00000000">
        <w:tblPrEx>
          <w:tblCellMar>
            <w:top w:w="0" w:type="dxa"/>
            <w:bottom w:w="0" w:type="dxa"/>
          </w:tblCellMar>
        </w:tblPrEx>
        <w:trPr>
          <w:cantSplit/>
        </w:trPr>
        <w:tc>
          <w:tcPr>
            <w:tcW w:w="510" w:type="dxa"/>
            <w:shd w:val="pct20" w:color="auto" w:fill="FFFFFF"/>
          </w:tcPr>
          <w:p w:rsidR="00000000" w:rsidRDefault="00E94523" w:rsidP="00E94523">
            <w:pPr>
              <w:numPr>
                <w:ilvl w:val="12"/>
                <w:numId w:val="0"/>
              </w:numPr>
              <w:rPr>
                <w:noProof/>
                <w:color w:val="000000"/>
                <w:sz w:val="16"/>
              </w:rPr>
            </w:pPr>
            <w:r>
              <w:rPr>
                <w:noProof/>
                <w:color w:val="000000"/>
                <w:sz w:val="16"/>
              </w:rPr>
              <w:t xml:space="preserve">Bid </w:t>
            </w:r>
          </w:p>
          <w:p w:rsidR="00000000" w:rsidRDefault="00E94523" w:rsidP="00E94523">
            <w:pPr>
              <w:numPr>
                <w:ilvl w:val="12"/>
                <w:numId w:val="0"/>
              </w:numPr>
              <w:rPr>
                <w:noProof/>
                <w:color w:val="000000"/>
                <w:sz w:val="16"/>
              </w:rPr>
            </w:pPr>
            <w:r>
              <w:rPr>
                <w:noProof/>
                <w:color w:val="000000"/>
                <w:sz w:val="16"/>
              </w:rPr>
              <w:t>ref.</w:t>
            </w:r>
          </w:p>
        </w:tc>
        <w:tc>
          <w:tcPr>
            <w:tcW w:w="1474" w:type="dxa"/>
            <w:shd w:val="pct20" w:color="auto" w:fill="FFFFFF"/>
          </w:tcPr>
          <w:p w:rsidR="00000000" w:rsidRDefault="00E94523" w:rsidP="00E94523">
            <w:pPr>
              <w:numPr>
                <w:ilvl w:val="12"/>
                <w:numId w:val="0"/>
              </w:numPr>
              <w:rPr>
                <w:noProof/>
                <w:color w:val="000000"/>
                <w:sz w:val="16"/>
              </w:rPr>
            </w:pPr>
            <w:r>
              <w:rPr>
                <w:noProof/>
                <w:color w:val="000000"/>
                <w:sz w:val="16"/>
              </w:rPr>
              <w:t>Areas of work/task/objective</w:t>
            </w:r>
          </w:p>
        </w:tc>
        <w:tc>
          <w:tcPr>
            <w:tcW w:w="2551" w:type="dxa"/>
            <w:shd w:val="pct20" w:color="auto" w:fill="FFFFFF"/>
          </w:tcPr>
          <w:p w:rsidR="00000000" w:rsidRDefault="00E94523" w:rsidP="00E94523">
            <w:pPr>
              <w:numPr>
                <w:ilvl w:val="12"/>
                <w:numId w:val="0"/>
              </w:numPr>
              <w:rPr>
                <w:noProof/>
                <w:color w:val="000000"/>
                <w:sz w:val="16"/>
              </w:rPr>
            </w:pPr>
            <w:r>
              <w:rPr>
                <w:noProof/>
                <w:color w:val="000000"/>
                <w:sz w:val="16"/>
              </w:rPr>
              <w:t>How is this to be undertaken?</w:t>
            </w:r>
          </w:p>
          <w:p w:rsidR="00000000" w:rsidRDefault="00E94523" w:rsidP="00E94523">
            <w:pPr>
              <w:numPr>
                <w:ilvl w:val="12"/>
                <w:numId w:val="0"/>
              </w:numPr>
              <w:rPr>
                <w:noProof/>
                <w:color w:val="000000"/>
                <w:sz w:val="16"/>
              </w:rPr>
            </w:pPr>
            <w:r>
              <w:rPr>
                <w:noProof/>
                <w:color w:val="000000"/>
                <w:sz w:val="16"/>
              </w:rPr>
              <w:t>What specific action is to be taken?</w:t>
            </w:r>
          </w:p>
        </w:tc>
        <w:tc>
          <w:tcPr>
            <w:tcW w:w="993" w:type="dxa"/>
            <w:shd w:val="pct20" w:color="auto" w:fill="FFFFFF"/>
          </w:tcPr>
          <w:p w:rsidR="00000000" w:rsidRDefault="00E94523" w:rsidP="00E94523">
            <w:pPr>
              <w:numPr>
                <w:ilvl w:val="12"/>
                <w:numId w:val="0"/>
              </w:numPr>
              <w:rPr>
                <w:noProof/>
                <w:color w:val="000000"/>
                <w:sz w:val="16"/>
              </w:rPr>
            </w:pPr>
            <w:r>
              <w:rPr>
                <w:noProof/>
                <w:color w:val="000000"/>
                <w:sz w:val="16"/>
              </w:rPr>
              <w:t>Person responsible</w:t>
            </w:r>
          </w:p>
        </w:tc>
        <w:tc>
          <w:tcPr>
            <w:tcW w:w="567" w:type="dxa"/>
            <w:tcBorders>
              <w:bottom w:val="nil"/>
            </w:tcBorders>
            <w:shd w:val="pct20" w:color="auto" w:fill="FFFFFF"/>
          </w:tcPr>
          <w:p w:rsidR="00000000" w:rsidRDefault="00E94523" w:rsidP="00E94523">
            <w:pPr>
              <w:numPr>
                <w:ilvl w:val="12"/>
                <w:numId w:val="0"/>
              </w:numPr>
              <w:rPr>
                <w:noProof/>
                <w:color w:val="000000"/>
                <w:sz w:val="16"/>
              </w:rPr>
            </w:pPr>
            <w:r>
              <w:rPr>
                <w:noProof/>
                <w:color w:val="000000"/>
                <w:sz w:val="16"/>
              </w:rPr>
              <w:t>Start date</w:t>
            </w:r>
          </w:p>
        </w:tc>
        <w:tc>
          <w:tcPr>
            <w:tcW w:w="624" w:type="dxa"/>
            <w:tcBorders>
              <w:bottom w:val="nil"/>
            </w:tcBorders>
            <w:shd w:val="pct20" w:color="auto" w:fill="FFFFFF"/>
          </w:tcPr>
          <w:p w:rsidR="00000000" w:rsidRDefault="00E94523" w:rsidP="00E94523">
            <w:pPr>
              <w:numPr>
                <w:ilvl w:val="12"/>
                <w:numId w:val="0"/>
              </w:numPr>
              <w:rPr>
                <w:noProof/>
                <w:color w:val="000000"/>
                <w:sz w:val="16"/>
              </w:rPr>
            </w:pPr>
            <w:r>
              <w:rPr>
                <w:noProof/>
                <w:color w:val="000000"/>
                <w:sz w:val="16"/>
              </w:rPr>
              <w:t>End date</w:t>
            </w:r>
          </w:p>
        </w:tc>
        <w:tc>
          <w:tcPr>
            <w:tcW w:w="1560" w:type="dxa"/>
            <w:shd w:val="pct20" w:color="auto" w:fill="FFFFFF"/>
          </w:tcPr>
          <w:p w:rsidR="00000000" w:rsidRDefault="00E94523" w:rsidP="00E94523">
            <w:pPr>
              <w:numPr>
                <w:ilvl w:val="12"/>
                <w:numId w:val="0"/>
              </w:numPr>
              <w:rPr>
                <w:noProof/>
                <w:color w:val="000000"/>
                <w:sz w:val="16"/>
              </w:rPr>
            </w:pPr>
            <w:r>
              <w:rPr>
                <w:noProof/>
                <w:color w:val="000000"/>
                <w:sz w:val="16"/>
              </w:rPr>
              <w:t xml:space="preserve">Resources </w:t>
            </w:r>
          </w:p>
        </w:tc>
        <w:tc>
          <w:tcPr>
            <w:tcW w:w="2268" w:type="dxa"/>
            <w:shd w:val="pct20" w:color="auto" w:fill="FFFFFF"/>
          </w:tcPr>
          <w:p w:rsidR="00000000" w:rsidRDefault="00E94523" w:rsidP="00E94523">
            <w:pPr>
              <w:numPr>
                <w:ilvl w:val="12"/>
                <w:numId w:val="0"/>
              </w:numPr>
              <w:rPr>
                <w:noProof/>
                <w:color w:val="000000"/>
                <w:sz w:val="16"/>
              </w:rPr>
            </w:pPr>
            <w:r>
              <w:rPr>
                <w:noProof/>
                <w:color w:val="000000"/>
                <w:sz w:val="16"/>
              </w:rPr>
              <w:t>Success criteria/</w:t>
            </w:r>
          </w:p>
          <w:p w:rsidR="00000000" w:rsidRDefault="00E94523" w:rsidP="00E94523">
            <w:pPr>
              <w:numPr>
                <w:ilvl w:val="12"/>
                <w:numId w:val="0"/>
              </w:numPr>
              <w:rPr>
                <w:noProof/>
                <w:color w:val="000000"/>
                <w:sz w:val="16"/>
              </w:rPr>
            </w:pPr>
            <w:r>
              <w:rPr>
                <w:noProof/>
                <w:color w:val="000000"/>
                <w:sz w:val="16"/>
              </w:rPr>
              <w:t>Target</w:t>
            </w:r>
          </w:p>
          <w:p w:rsidR="00000000" w:rsidRDefault="00E94523" w:rsidP="00E94523">
            <w:pPr>
              <w:numPr>
                <w:ilvl w:val="12"/>
                <w:numId w:val="0"/>
              </w:numPr>
              <w:rPr>
                <w:noProof/>
                <w:color w:val="000000"/>
                <w:sz w:val="16"/>
              </w:rPr>
            </w:pPr>
          </w:p>
        </w:tc>
        <w:tc>
          <w:tcPr>
            <w:tcW w:w="2126" w:type="dxa"/>
            <w:shd w:val="pct20" w:color="auto" w:fill="FFFFFF"/>
          </w:tcPr>
          <w:p w:rsidR="00000000" w:rsidRDefault="00E94523" w:rsidP="00E94523">
            <w:pPr>
              <w:numPr>
                <w:ilvl w:val="12"/>
                <w:numId w:val="0"/>
              </w:numPr>
              <w:rPr>
                <w:noProof/>
                <w:color w:val="000000"/>
                <w:sz w:val="16"/>
              </w:rPr>
            </w:pPr>
            <w:r>
              <w:rPr>
                <w:noProof/>
                <w:color w:val="000000"/>
                <w:sz w:val="16"/>
              </w:rPr>
              <w:t>Monitoring of progress by whom, when, how</w:t>
            </w:r>
          </w:p>
        </w:tc>
        <w:tc>
          <w:tcPr>
            <w:tcW w:w="1701" w:type="dxa"/>
            <w:shd w:val="pct20" w:color="auto" w:fill="FFFFFF"/>
          </w:tcPr>
          <w:p w:rsidR="00000000" w:rsidRDefault="00E94523" w:rsidP="00E94523">
            <w:pPr>
              <w:numPr>
                <w:ilvl w:val="12"/>
                <w:numId w:val="0"/>
              </w:numPr>
              <w:rPr>
                <w:noProof/>
                <w:color w:val="000000"/>
                <w:sz w:val="16"/>
              </w:rPr>
            </w:pPr>
            <w:r>
              <w:rPr>
                <w:noProof/>
                <w:color w:val="000000"/>
                <w:sz w:val="16"/>
              </w:rPr>
              <w:t>Evaluation of effectiveness of action by whom, when</w:t>
            </w:r>
          </w:p>
        </w:tc>
      </w:tr>
      <w:tr w:rsidR="00000000">
        <w:tblPrEx>
          <w:tblCellMar>
            <w:top w:w="0" w:type="dxa"/>
            <w:bottom w:w="0" w:type="dxa"/>
          </w:tblCellMar>
        </w:tblPrEx>
        <w:trPr>
          <w:cantSplit/>
        </w:trPr>
        <w:tc>
          <w:tcPr>
            <w:tcW w:w="510" w:type="dxa"/>
          </w:tcPr>
          <w:p w:rsidR="00000000" w:rsidRDefault="00E94523" w:rsidP="00E94523">
            <w:pPr>
              <w:numPr>
                <w:ilvl w:val="12"/>
                <w:numId w:val="0"/>
              </w:numPr>
              <w:rPr>
                <w:noProof/>
                <w:sz w:val="16"/>
              </w:rPr>
            </w:pPr>
          </w:p>
        </w:tc>
        <w:tc>
          <w:tcPr>
            <w:tcW w:w="1474" w:type="dxa"/>
          </w:tcPr>
          <w:p w:rsidR="00000000" w:rsidRDefault="00E94523" w:rsidP="00E94523">
            <w:pPr>
              <w:numPr>
                <w:ilvl w:val="12"/>
                <w:numId w:val="0"/>
              </w:numPr>
              <w:rPr>
                <w:noProof/>
                <w:sz w:val="16"/>
              </w:rPr>
            </w:pPr>
            <w:r>
              <w:rPr>
                <w:noProof/>
                <w:sz w:val="16"/>
              </w:rPr>
              <w:t>Development of  literacy strategy</w:t>
            </w:r>
          </w:p>
          <w:p w:rsidR="00000000" w:rsidRDefault="00E94523" w:rsidP="00E94523">
            <w:pPr>
              <w:numPr>
                <w:ilvl w:val="12"/>
                <w:numId w:val="0"/>
              </w:numPr>
              <w:rPr>
                <w:noProof/>
                <w:sz w:val="16"/>
              </w:rPr>
            </w:pPr>
          </w:p>
        </w:tc>
        <w:tc>
          <w:tcPr>
            <w:tcW w:w="2551" w:type="dxa"/>
          </w:tcPr>
          <w:p w:rsidR="00000000" w:rsidRDefault="00E94523" w:rsidP="00E94523">
            <w:pPr>
              <w:numPr>
                <w:ilvl w:val="12"/>
                <w:numId w:val="0"/>
              </w:numPr>
              <w:rPr>
                <w:noProof/>
                <w:sz w:val="16"/>
              </w:rPr>
            </w:pPr>
            <w:r>
              <w:rPr>
                <w:noProof/>
                <w:sz w:val="16"/>
              </w:rPr>
              <w:t xml:space="preserve">Detailed analysis of KS2/KS3 scores and literacy strategies across relevant schools </w:t>
            </w:r>
          </w:p>
          <w:p w:rsidR="00000000" w:rsidRDefault="00E94523" w:rsidP="00E94523">
            <w:pPr>
              <w:numPr>
                <w:ilvl w:val="12"/>
                <w:numId w:val="0"/>
              </w:numPr>
              <w:rPr>
                <w:noProof/>
                <w:sz w:val="16"/>
              </w:rPr>
            </w:pPr>
            <w:r>
              <w:rPr>
                <w:noProof/>
                <w:sz w:val="16"/>
              </w:rPr>
              <w:t xml:space="preserve">Detailed action plan with proposals </w:t>
            </w:r>
          </w:p>
        </w:tc>
        <w:tc>
          <w:tcPr>
            <w:tcW w:w="993" w:type="dxa"/>
          </w:tcPr>
          <w:p w:rsidR="00000000" w:rsidRDefault="00E94523" w:rsidP="00E94523">
            <w:pPr>
              <w:numPr>
                <w:ilvl w:val="12"/>
                <w:numId w:val="0"/>
              </w:numPr>
              <w:rPr>
                <w:noProof/>
                <w:sz w:val="16"/>
              </w:rPr>
            </w:pPr>
            <w:r>
              <w:rPr>
                <w:noProof/>
                <w:sz w:val="16"/>
              </w:rPr>
              <w:t>AST with HoD at each school)</w:t>
            </w:r>
          </w:p>
        </w:tc>
        <w:tc>
          <w:tcPr>
            <w:tcW w:w="567" w:type="dxa"/>
            <w:shd w:val="clear" w:color="auto" w:fill="FFFFFF"/>
          </w:tcPr>
          <w:p w:rsidR="00000000" w:rsidRDefault="00E94523" w:rsidP="00E94523">
            <w:pPr>
              <w:numPr>
                <w:ilvl w:val="12"/>
                <w:numId w:val="0"/>
              </w:numPr>
              <w:rPr>
                <w:noProof/>
                <w:sz w:val="16"/>
              </w:rPr>
            </w:pPr>
            <w:r>
              <w:rPr>
                <w:noProof/>
                <w:sz w:val="16"/>
              </w:rPr>
              <w:t>9/98</w:t>
            </w:r>
          </w:p>
        </w:tc>
        <w:tc>
          <w:tcPr>
            <w:tcW w:w="624" w:type="dxa"/>
            <w:shd w:val="clear" w:color="auto" w:fill="FFFFFF"/>
          </w:tcPr>
          <w:p w:rsidR="00000000" w:rsidRDefault="00E94523" w:rsidP="00E94523">
            <w:pPr>
              <w:numPr>
                <w:ilvl w:val="12"/>
                <w:numId w:val="0"/>
              </w:numPr>
              <w:rPr>
                <w:noProof/>
                <w:sz w:val="16"/>
              </w:rPr>
            </w:pPr>
            <w:r>
              <w:rPr>
                <w:noProof/>
                <w:sz w:val="16"/>
              </w:rPr>
              <w:t>12/</w:t>
            </w:r>
            <w:r>
              <w:rPr>
                <w:noProof/>
                <w:sz w:val="16"/>
              </w:rPr>
              <w:t>98</w:t>
            </w:r>
          </w:p>
        </w:tc>
        <w:tc>
          <w:tcPr>
            <w:tcW w:w="1560" w:type="dxa"/>
          </w:tcPr>
          <w:p w:rsidR="00000000" w:rsidRDefault="00E94523" w:rsidP="00E94523">
            <w:pPr>
              <w:numPr>
                <w:ilvl w:val="12"/>
                <w:numId w:val="0"/>
              </w:numPr>
              <w:rPr>
                <w:noProof/>
                <w:sz w:val="16"/>
              </w:rPr>
            </w:pPr>
            <w:r>
              <w:rPr>
                <w:noProof/>
                <w:sz w:val="16"/>
              </w:rPr>
              <w:t>INSET/planning time (AST - £xxx; HoD (EN) - £xxx)</w:t>
            </w:r>
          </w:p>
        </w:tc>
        <w:tc>
          <w:tcPr>
            <w:tcW w:w="2268" w:type="dxa"/>
          </w:tcPr>
          <w:p w:rsidR="00000000" w:rsidRDefault="00E94523" w:rsidP="00E94523">
            <w:pPr>
              <w:numPr>
                <w:ilvl w:val="12"/>
                <w:numId w:val="0"/>
              </w:numPr>
              <w:rPr>
                <w:noProof/>
                <w:sz w:val="16"/>
              </w:rPr>
            </w:pPr>
            <w:r>
              <w:rPr>
                <w:noProof/>
                <w:sz w:val="16"/>
              </w:rPr>
              <w:t>Detailed and shared understanding of current provision, including strengths and weaknesses; detailed strategy and programme of work agreed</w:t>
            </w:r>
          </w:p>
        </w:tc>
        <w:tc>
          <w:tcPr>
            <w:tcW w:w="2126" w:type="dxa"/>
          </w:tcPr>
          <w:p w:rsidR="00000000" w:rsidRDefault="00E94523" w:rsidP="00E94523">
            <w:pPr>
              <w:numPr>
                <w:ilvl w:val="12"/>
                <w:numId w:val="0"/>
              </w:numPr>
              <w:rPr>
                <w:noProof/>
                <w:sz w:val="16"/>
              </w:rPr>
            </w:pPr>
            <w:r>
              <w:rPr>
                <w:noProof/>
                <w:sz w:val="16"/>
              </w:rPr>
              <w:t>Project director in half termly meetings with AST and a monitoring report to steering group</w:t>
            </w:r>
          </w:p>
          <w:p w:rsidR="00000000" w:rsidRDefault="00E94523" w:rsidP="00E94523">
            <w:pPr>
              <w:numPr>
                <w:ilvl w:val="12"/>
                <w:numId w:val="0"/>
              </w:numPr>
              <w:rPr>
                <w:noProof/>
                <w:sz w:val="16"/>
              </w:rPr>
            </w:pPr>
            <w:r>
              <w:rPr>
                <w:noProof/>
                <w:sz w:val="16"/>
              </w:rPr>
              <w:t>(xx/11/98 meeting)</w:t>
            </w:r>
          </w:p>
        </w:tc>
        <w:tc>
          <w:tcPr>
            <w:tcW w:w="1701" w:type="dxa"/>
          </w:tcPr>
          <w:p w:rsidR="00000000" w:rsidRDefault="00E94523" w:rsidP="00E94523">
            <w:pPr>
              <w:numPr>
                <w:ilvl w:val="12"/>
                <w:numId w:val="0"/>
              </w:numPr>
              <w:rPr>
                <w:noProof/>
                <w:sz w:val="16"/>
              </w:rPr>
            </w:pPr>
            <w:r>
              <w:rPr>
                <w:noProof/>
                <w:sz w:val="16"/>
              </w:rPr>
              <w:t>Review by Forum at its meeting of xx/12/98</w:t>
            </w:r>
          </w:p>
        </w:tc>
      </w:tr>
      <w:tr w:rsidR="00000000">
        <w:tblPrEx>
          <w:tblCellMar>
            <w:top w:w="0" w:type="dxa"/>
            <w:bottom w:w="0" w:type="dxa"/>
          </w:tblCellMar>
        </w:tblPrEx>
        <w:trPr>
          <w:cantSplit/>
        </w:trPr>
        <w:tc>
          <w:tcPr>
            <w:tcW w:w="510" w:type="dxa"/>
          </w:tcPr>
          <w:p w:rsidR="00000000" w:rsidRDefault="00E94523" w:rsidP="00E94523">
            <w:pPr>
              <w:numPr>
                <w:ilvl w:val="12"/>
                <w:numId w:val="0"/>
              </w:numPr>
              <w:rPr>
                <w:noProof/>
                <w:sz w:val="16"/>
              </w:rPr>
            </w:pPr>
          </w:p>
        </w:tc>
        <w:tc>
          <w:tcPr>
            <w:tcW w:w="1474" w:type="dxa"/>
          </w:tcPr>
          <w:p w:rsidR="00000000" w:rsidRDefault="00E94523" w:rsidP="00E94523">
            <w:pPr>
              <w:numPr>
                <w:ilvl w:val="12"/>
                <w:numId w:val="0"/>
              </w:numPr>
              <w:rPr>
                <w:noProof/>
                <w:sz w:val="16"/>
              </w:rPr>
            </w:pPr>
            <w:r>
              <w:rPr>
                <w:noProof/>
                <w:sz w:val="16"/>
              </w:rPr>
              <w:t>Raise reading comprehension age of Y7 pupils</w:t>
            </w:r>
          </w:p>
        </w:tc>
        <w:tc>
          <w:tcPr>
            <w:tcW w:w="2551" w:type="dxa"/>
          </w:tcPr>
          <w:p w:rsidR="00000000" w:rsidRDefault="00E94523" w:rsidP="00E94523">
            <w:pPr>
              <w:numPr>
                <w:ilvl w:val="12"/>
                <w:numId w:val="0"/>
              </w:numPr>
              <w:rPr>
                <w:noProof/>
                <w:sz w:val="16"/>
              </w:rPr>
            </w:pPr>
            <w:r>
              <w:rPr>
                <w:noProof/>
                <w:sz w:val="16"/>
              </w:rPr>
              <w:t xml:space="preserve">Joint INSET  across schools </w:t>
            </w:r>
          </w:p>
          <w:p w:rsidR="00000000" w:rsidRDefault="00E94523" w:rsidP="00E94523">
            <w:pPr>
              <w:numPr>
                <w:ilvl w:val="12"/>
                <w:numId w:val="0"/>
              </w:numPr>
              <w:rPr>
                <w:noProof/>
                <w:sz w:val="16"/>
              </w:rPr>
            </w:pPr>
            <w:r>
              <w:rPr>
                <w:noProof/>
                <w:sz w:val="16"/>
              </w:rPr>
              <w:t xml:space="preserve">Planned programme of screening and intervention by English staff including termly testing </w:t>
            </w:r>
            <w:r>
              <w:rPr>
                <w:noProof/>
                <w:sz w:val="16"/>
              </w:rPr>
              <w:t>and review of date  (from 4/99)</w:t>
            </w:r>
          </w:p>
        </w:tc>
        <w:tc>
          <w:tcPr>
            <w:tcW w:w="993" w:type="dxa"/>
          </w:tcPr>
          <w:p w:rsidR="00000000" w:rsidRDefault="00E94523" w:rsidP="00E94523">
            <w:pPr>
              <w:numPr>
                <w:ilvl w:val="12"/>
                <w:numId w:val="0"/>
              </w:numPr>
              <w:rPr>
                <w:noProof/>
                <w:sz w:val="16"/>
              </w:rPr>
            </w:pPr>
            <w:r>
              <w:rPr>
                <w:noProof/>
                <w:sz w:val="16"/>
              </w:rPr>
              <w:t>AST and HoD at each school)</w:t>
            </w:r>
          </w:p>
        </w:tc>
        <w:tc>
          <w:tcPr>
            <w:tcW w:w="567" w:type="dxa"/>
            <w:shd w:val="clear" w:color="auto" w:fill="FFFFFF"/>
          </w:tcPr>
          <w:p w:rsidR="00000000" w:rsidRDefault="00E94523" w:rsidP="00E94523">
            <w:pPr>
              <w:numPr>
                <w:ilvl w:val="12"/>
                <w:numId w:val="0"/>
              </w:numPr>
              <w:rPr>
                <w:noProof/>
                <w:sz w:val="16"/>
              </w:rPr>
            </w:pPr>
            <w:r>
              <w:rPr>
                <w:noProof/>
                <w:sz w:val="16"/>
              </w:rPr>
              <w:t>1/99</w:t>
            </w:r>
          </w:p>
        </w:tc>
        <w:tc>
          <w:tcPr>
            <w:tcW w:w="624" w:type="dxa"/>
            <w:shd w:val="clear" w:color="auto" w:fill="FFFFFF"/>
          </w:tcPr>
          <w:p w:rsidR="00000000" w:rsidRDefault="00E94523" w:rsidP="00E94523">
            <w:pPr>
              <w:numPr>
                <w:ilvl w:val="12"/>
                <w:numId w:val="0"/>
              </w:numPr>
              <w:rPr>
                <w:noProof/>
                <w:sz w:val="16"/>
              </w:rPr>
            </w:pPr>
            <w:r>
              <w:rPr>
                <w:noProof/>
                <w:sz w:val="16"/>
              </w:rPr>
              <w:t>3/99</w:t>
            </w:r>
          </w:p>
        </w:tc>
        <w:tc>
          <w:tcPr>
            <w:tcW w:w="1560" w:type="dxa"/>
          </w:tcPr>
          <w:p w:rsidR="00000000" w:rsidRDefault="00E94523" w:rsidP="00E94523">
            <w:pPr>
              <w:numPr>
                <w:ilvl w:val="12"/>
                <w:numId w:val="0"/>
              </w:numPr>
              <w:rPr>
                <w:noProof/>
                <w:sz w:val="16"/>
              </w:rPr>
            </w:pPr>
            <w:r>
              <w:rPr>
                <w:noProof/>
                <w:sz w:val="16"/>
              </w:rPr>
              <w:t>Curriculum materials  (£xxx), INSET/planing time (£xxx)</w:t>
            </w:r>
          </w:p>
        </w:tc>
        <w:tc>
          <w:tcPr>
            <w:tcW w:w="2268" w:type="dxa"/>
          </w:tcPr>
          <w:p w:rsidR="00000000" w:rsidRDefault="00E94523" w:rsidP="00E94523">
            <w:pPr>
              <w:numPr>
                <w:ilvl w:val="12"/>
                <w:numId w:val="0"/>
              </w:numPr>
              <w:rPr>
                <w:noProof/>
                <w:sz w:val="16"/>
              </w:rPr>
            </w:pPr>
            <w:r>
              <w:rPr>
                <w:noProof/>
                <w:sz w:val="16"/>
              </w:rPr>
              <w:t xml:space="preserve">Programme in place to begin on 1/4/99; clear targets for each cohort agreed - x% of year group to have reading age of x by July 98; x+10% by July 99 </w:t>
            </w:r>
          </w:p>
        </w:tc>
        <w:tc>
          <w:tcPr>
            <w:tcW w:w="2126" w:type="dxa"/>
          </w:tcPr>
          <w:p w:rsidR="00000000" w:rsidRDefault="00E94523" w:rsidP="00E94523">
            <w:pPr>
              <w:numPr>
                <w:ilvl w:val="12"/>
                <w:numId w:val="0"/>
              </w:numPr>
              <w:rPr>
                <w:noProof/>
                <w:sz w:val="16"/>
              </w:rPr>
            </w:pPr>
            <w:r>
              <w:rPr>
                <w:noProof/>
                <w:sz w:val="16"/>
              </w:rPr>
              <w:t>Project director in half termly meetings with AST and a monitoring report to steering group</w:t>
            </w:r>
          </w:p>
          <w:p w:rsidR="00000000" w:rsidRDefault="00E94523" w:rsidP="00E94523">
            <w:pPr>
              <w:numPr>
                <w:ilvl w:val="12"/>
                <w:numId w:val="0"/>
              </w:numPr>
              <w:rPr>
                <w:noProof/>
                <w:sz w:val="16"/>
              </w:rPr>
            </w:pPr>
            <w:r>
              <w:rPr>
                <w:noProof/>
                <w:sz w:val="16"/>
              </w:rPr>
              <w:t>(xx/2/99 meeting)</w:t>
            </w:r>
          </w:p>
        </w:tc>
        <w:tc>
          <w:tcPr>
            <w:tcW w:w="1701" w:type="dxa"/>
          </w:tcPr>
          <w:p w:rsidR="00000000" w:rsidRDefault="00E94523" w:rsidP="00E94523">
            <w:pPr>
              <w:numPr>
                <w:ilvl w:val="12"/>
                <w:numId w:val="0"/>
              </w:numPr>
              <w:rPr>
                <w:noProof/>
                <w:sz w:val="16"/>
              </w:rPr>
            </w:pPr>
            <w:r>
              <w:rPr>
                <w:noProof/>
                <w:sz w:val="16"/>
              </w:rPr>
              <w:t>Review by Forum at its meeting of xx/3/99</w:t>
            </w:r>
          </w:p>
        </w:tc>
      </w:tr>
      <w:tr w:rsidR="00000000">
        <w:tblPrEx>
          <w:tblCellMar>
            <w:top w:w="0" w:type="dxa"/>
            <w:bottom w:w="0" w:type="dxa"/>
          </w:tblCellMar>
        </w:tblPrEx>
        <w:trPr>
          <w:cantSplit/>
        </w:trPr>
        <w:tc>
          <w:tcPr>
            <w:tcW w:w="510" w:type="dxa"/>
          </w:tcPr>
          <w:p w:rsidR="00000000" w:rsidRDefault="00E94523" w:rsidP="00E94523">
            <w:pPr>
              <w:numPr>
                <w:ilvl w:val="12"/>
                <w:numId w:val="0"/>
              </w:numPr>
              <w:rPr>
                <w:noProof/>
                <w:sz w:val="16"/>
              </w:rPr>
            </w:pPr>
          </w:p>
        </w:tc>
        <w:tc>
          <w:tcPr>
            <w:tcW w:w="1474" w:type="dxa"/>
          </w:tcPr>
          <w:p w:rsidR="00000000" w:rsidRDefault="00E94523" w:rsidP="00E94523">
            <w:pPr>
              <w:numPr>
                <w:ilvl w:val="12"/>
                <w:numId w:val="0"/>
              </w:numPr>
              <w:rPr>
                <w:noProof/>
                <w:sz w:val="16"/>
              </w:rPr>
            </w:pPr>
            <w:r>
              <w:rPr>
                <w:noProof/>
                <w:sz w:val="16"/>
              </w:rPr>
              <w:t>Raise spelling ages of  Y7 pupils</w:t>
            </w:r>
          </w:p>
        </w:tc>
        <w:tc>
          <w:tcPr>
            <w:tcW w:w="2551" w:type="dxa"/>
          </w:tcPr>
          <w:p w:rsidR="00000000" w:rsidRDefault="00E94523" w:rsidP="00E94523">
            <w:pPr>
              <w:numPr>
                <w:ilvl w:val="12"/>
                <w:numId w:val="0"/>
              </w:numPr>
              <w:rPr>
                <w:noProof/>
                <w:sz w:val="16"/>
              </w:rPr>
            </w:pPr>
            <w:r>
              <w:rPr>
                <w:noProof/>
                <w:sz w:val="16"/>
              </w:rPr>
              <w:t xml:space="preserve">Joint INSET across schools </w:t>
            </w:r>
          </w:p>
          <w:p w:rsidR="00000000" w:rsidRDefault="00E94523" w:rsidP="00E94523">
            <w:pPr>
              <w:numPr>
                <w:ilvl w:val="12"/>
                <w:numId w:val="0"/>
              </w:numPr>
              <w:rPr>
                <w:noProof/>
                <w:sz w:val="16"/>
              </w:rPr>
            </w:pPr>
            <w:r>
              <w:rPr>
                <w:noProof/>
                <w:sz w:val="16"/>
              </w:rPr>
              <w:t>Planned programme of</w:t>
            </w:r>
            <w:r>
              <w:rPr>
                <w:noProof/>
                <w:sz w:val="16"/>
              </w:rPr>
              <w:t xml:space="preserve"> screening and intervention by English staff including termly testing and review of date (from 4/99)</w:t>
            </w:r>
          </w:p>
        </w:tc>
        <w:tc>
          <w:tcPr>
            <w:tcW w:w="993" w:type="dxa"/>
          </w:tcPr>
          <w:p w:rsidR="00000000" w:rsidRDefault="00E94523" w:rsidP="00E94523">
            <w:pPr>
              <w:numPr>
                <w:ilvl w:val="12"/>
                <w:numId w:val="0"/>
              </w:numPr>
              <w:rPr>
                <w:noProof/>
                <w:sz w:val="16"/>
              </w:rPr>
            </w:pPr>
            <w:r>
              <w:rPr>
                <w:noProof/>
                <w:sz w:val="16"/>
              </w:rPr>
              <w:t>AST and HoD at each school</w:t>
            </w:r>
          </w:p>
        </w:tc>
        <w:tc>
          <w:tcPr>
            <w:tcW w:w="567" w:type="dxa"/>
            <w:shd w:val="clear" w:color="auto" w:fill="FFFFFF"/>
          </w:tcPr>
          <w:p w:rsidR="00000000" w:rsidRDefault="00E94523" w:rsidP="00E94523">
            <w:pPr>
              <w:numPr>
                <w:ilvl w:val="12"/>
                <w:numId w:val="0"/>
              </w:numPr>
              <w:rPr>
                <w:noProof/>
                <w:sz w:val="16"/>
              </w:rPr>
            </w:pPr>
            <w:r>
              <w:rPr>
                <w:noProof/>
                <w:sz w:val="16"/>
              </w:rPr>
              <w:t>1/99</w:t>
            </w:r>
          </w:p>
        </w:tc>
        <w:tc>
          <w:tcPr>
            <w:tcW w:w="624" w:type="dxa"/>
            <w:shd w:val="clear" w:color="auto" w:fill="FFFFFF"/>
          </w:tcPr>
          <w:p w:rsidR="00000000" w:rsidRDefault="00E94523" w:rsidP="00E94523">
            <w:pPr>
              <w:numPr>
                <w:ilvl w:val="12"/>
                <w:numId w:val="0"/>
              </w:numPr>
              <w:rPr>
                <w:noProof/>
                <w:sz w:val="16"/>
              </w:rPr>
            </w:pPr>
            <w:r>
              <w:rPr>
                <w:noProof/>
                <w:sz w:val="16"/>
              </w:rPr>
              <w:t>3/99</w:t>
            </w:r>
          </w:p>
        </w:tc>
        <w:tc>
          <w:tcPr>
            <w:tcW w:w="1560" w:type="dxa"/>
          </w:tcPr>
          <w:p w:rsidR="00000000" w:rsidRDefault="00E94523" w:rsidP="00E94523">
            <w:pPr>
              <w:numPr>
                <w:ilvl w:val="12"/>
                <w:numId w:val="0"/>
              </w:numPr>
              <w:rPr>
                <w:noProof/>
                <w:sz w:val="16"/>
              </w:rPr>
            </w:pPr>
            <w:r>
              <w:rPr>
                <w:noProof/>
                <w:sz w:val="16"/>
              </w:rPr>
              <w:t>Curriculum materials  (£xxx), INSET/planing time (£xxx)</w:t>
            </w:r>
          </w:p>
        </w:tc>
        <w:tc>
          <w:tcPr>
            <w:tcW w:w="2268" w:type="dxa"/>
          </w:tcPr>
          <w:p w:rsidR="00000000" w:rsidRDefault="00E94523" w:rsidP="00E94523">
            <w:pPr>
              <w:numPr>
                <w:ilvl w:val="12"/>
                <w:numId w:val="0"/>
              </w:numPr>
              <w:rPr>
                <w:noProof/>
                <w:sz w:val="16"/>
              </w:rPr>
            </w:pPr>
            <w:r>
              <w:rPr>
                <w:noProof/>
                <w:sz w:val="16"/>
              </w:rPr>
              <w:t>Programme in place to begin on 1/4/99; clear targets for each cohort agreed - 75% of year group to have reading age of 10  by July 98; 90% by July 99</w:t>
            </w:r>
          </w:p>
        </w:tc>
        <w:tc>
          <w:tcPr>
            <w:tcW w:w="2126" w:type="dxa"/>
          </w:tcPr>
          <w:p w:rsidR="00000000" w:rsidRDefault="00E94523" w:rsidP="00E94523">
            <w:pPr>
              <w:numPr>
                <w:ilvl w:val="12"/>
                <w:numId w:val="0"/>
              </w:numPr>
              <w:rPr>
                <w:noProof/>
                <w:sz w:val="16"/>
              </w:rPr>
            </w:pPr>
            <w:r>
              <w:rPr>
                <w:noProof/>
                <w:sz w:val="16"/>
              </w:rPr>
              <w:t>Project director in half termly meetings with AST and a monitoring report to steering group</w:t>
            </w:r>
          </w:p>
          <w:p w:rsidR="00000000" w:rsidRDefault="00E94523" w:rsidP="00E94523">
            <w:pPr>
              <w:numPr>
                <w:ilvl w:val="12"/>
                <w:numId w:val="0"/>
              </w:numPr>
              <w:rPr>
                <w:noProof/>
                <w:sz w:val="16"/>
              </w:rPr>
            </w:pPr>
            <w:r>
              <w:rPr>
                <w:noProof/>
                <w:sz w:val="16"/>
              </w:rPr>
              <w:t>(xx/2/99 meeting)</w:t>
            </w:r>
          </w:p>
        </w:tc>
        <w:tc>
          <w:tcPr>
            <w:tcW w:w="1701" w:type="dxa"/>
          </w:tcPr>
          <w:p w:rsidR="00000000" w:rsidRDefault="00E94523" w:rsidP="00E94523">
            <w:pPr>
              <w:numPr>
                <w:ilvl w:val="12"/>
                <w:numId w:val="0"/>
              </w:numPr>
              <w:rPr>
                <w:noProof/>
                <w:sz w:val="16"/>
              </w:rPr>
            </w:pPr>
            <w:r>
              <w:rPr>
                <w:noProof/>
                <w:sz w:val="16"/>
              </w:rPr>
              <w:t>Review by Forum at its meeting of xx/3/99</w:t>
            </w:r>
          </w:p>
        </w:tc>
      </w:tr>
      <w:tr w:rsidR="00000000">
        <w:tblPrEx>
          <w:tblCellMar>
            <w:top w:w="0" w:type="dxa"/>
            <w:bottom w:w="0" w:type="dxa"/>
          </w:tblCellMar>
        </w:tblPrEx>
        <w:trPr>
          <w:cantSplit/>
        </w:trPr>
        <w:tc>
          <w:tcPr>
            <w:tcW w:w="510" w:type="dxa"/>
          </w:tcPr>
          <w:p w:rsidR="00000000" w:rsidRDefault="00E94523" w:rsidP="00E94523">
            <w:pPr>
              <w:numPr>
                <w:ilvl w:val="12"/>
                <w:numId w:val="0"/>
              </w:numPr>
              <w:rPr>
                <w:noProof/>
                <w:sz w:val="16"/>
              </w:rPr>
            </w:pPr>
          </w:p>
        </w:tc>
        <w:tc>
          <w:tcPr>
            <w:tcW w:w="1474" w:type="dxa"/>
          </w:tcPr>
          <w:p w:rsidR="00000000" w:rsidRDefault="00E94523" w:rsidP="00E94523">
            <w:pPr>
              <w:numPr>
                <w:ilvl w:val="12"/>
                <w:numId w:val="0"/>
              </w:numPr>
              <w:rPr>
                <w:noProof/>
                <w:sz w:val="16"/>
              </w:rPr>
            </w:pPr>
            <w:r>
              <w:rPr>
                <w:noProof/>
                <w:sz w:val="16"/>
              </w:rPr>
              <w:t>Improve standa</w:t>
            </w:r>
            <w:r>
              <w:rPr>
                <w:noProof/>
                <w:sz w:val="16"/>
              </w:rPr>
              <w:t>rds and the use of pupils' literacy skills in all subjects</w:t>
            </w:r>
          </w:p>
        </w:tc>
        <w:tc>
          <w:tcPr>
            <w:tcW w:w="2551" w:type="dxa"/>
          </w:tcPr>
          <w:p w:rsidR="00000000" w:rsidRDefault="00E94523" w:rsidP="00E94523">
            <w:pPr>
              <w:numPr>
                <w:ilvl w:val="12"/>
                <w:numId w:val="0"/>
              </w:numPr>
              <w:rPr>
                <w:noProof/>
                <w:sz w:val="16"/>
              </w:rPr>
            </w:pPr>
            <w:r>
              <w:rPr>
                <w:noProof/>
                <w:sz w:val="16"/>
              </w:rPr>
              <w:t>Develop programme to involve all subject departments</w:t>
            </w:r>
          </w:p>
        </w:tc>
        <w:tc>
          <w:tcPr>
            <w:tcW w:w="993" w:type="dxa"/>
          </w:tcPr>
          <w:p w:rsidR="00000000" w:rsidRDefault="00E94523" w:rsidP="00E94523">
            <w:pPr>
              <w:numPr>
                <w:ilvl w:val="12"/>
                <w:numId w:val="0"/>
              </w:numPr>
              <w:rPr>
                <w:noProof/>
                <w:sz w:val="16"/>
              </w:rPr>
            </w:pPr>
            <w:r>
              <w:rPr>
                <w:noProof/>
                <w:sz w:val="16"/>
              </w:rPr>
              <w:t>AST and Curriculum deputies at each school</w:t>
            </w:r>
          </w:p>
        </w:tc>
        <w:tc>
          <w:tcPr>
            <w:tcW w:w="567" w:type="dxa"/>
            <w:shd w:val="clear" w:color="auto" w:fill="FFFFFF"/>
          </w:tcPr>
          <w:p w:rsidR="00000000" w:rsidRDefault="00E94523" w:rsidP="00E94523">
            <w:pPr>
              <w:numPr>
                <w:ilvl w:val="12"/>
                <w:numId w:val="0"/>
              </w:numPr>
              <w:rPr>
                <w:noProof/>
                <w:sz w:val="16"/>
              </w:rPr>
            </w:pPr>
            <w:r>
              <w:rPr>
                <w:noProof/>
                <w:sz w:val="16"/>
              </w:rPr>
              <w:t>3/99</w:t>
            </w:r>
          </w:p>
        </w:tc>
        <w:tc>
          <w:tcPr>
            <w:tcW w:w="624" w:type="dxa"/>
            <w:shd w:val="clear" w:color="auto" w:fill="FFFFFF"/>
          </w:tcPr>
          <w:p w:rsidR="00000000" w:rsidRDefault="00E94523" w:rsidP="00E94523">
            <w:pPr>
              <w:numPr>
                <w:ilvl w:val="12"/>
                <w:numId w:val="0"/>
              </w:numPr>
              <w:rPr>
                <w:noProof/>
                <w:sz w:val="16"/>
              </w:rPr>
            </w:pPr>
            <w:r>
              <w:rPr>
                <w:noProof/>
                <w:sz w:val="16"/>
              </w:rPr>
              <w:t>3/99</w:t>
            </w:r>
          </w:p>
        </w:tc>
        <w:tc>
          <w:tcPr>
            <w:tcW w:w="1560" w:type="dxa"/>
          </w:tcPr>
          <w:p w:rsidR="00000000" w:rsidRDefault="00E94523" w:rsidP="00E94523">
            <w:pPr>
              <w:numPr>
                <w:ilvl w:val="12"/>
                <w:numId w:val="0"/>
              </w:numPr>
              <w:rPr>
                <w:noProof/>
                <w:sz w:val="16"/>
              </w:rPr>
            </w:pPr>
            <w:r>
              <w:rPr>
                <w:noProof/>
                <w:sz w:val="16"/>
              </w:rPr>
              <w:t>Curriculum materials  (£xxx), INSET/planing time (£xxx</w:t>
            </w:r>
          </w:p>
        </w:tc>
        <w:tc>
          <w:tcPr>
            <w:tcW w:w="2268" w:type="dxa"/>
          </w:tcPr>
          <w:p w:rsidR="00000000" w:rsidRDefault="00E94523" w:rsidP="00E94523">
            <w:pPr>
              <w:numPr>
                <w:ilvl w:val="12"/>
                <w:numId w:val="0"/>
              </w:numPr>
              <w:rPr>
                <w:noProof/>
                <w:sz w:val="16"/>
              </w:rPr>
            </w:pPr>
            <w:r>
              <w:rPr>
                <w:noProof/>
                <w:sz w:val="16"/>
              </w:rPr>
              <w:t>INSET programme in place across relevant schools during summer term  to implement from 1/9/99 whereby all departments have a planned programme of initiatives to target literacy skills with appropriate targets</w:t>
            </w:r>
          </w:p>
        </w:tc>
        <w:tc>
          <w:tcPr>
            <w:tcW w:w="2126" w:type="dxa"/>
          </w:tcPr>
          <w:p w:rsidR="00000000" w:rsidRDefault="00E94523" w:rsidP="00E94523">
            <w:pPr>
              <w:numPr>
                <w:ilvl w:val="12"/>
                <w:numId w:val="0"/>
              </w:numPr>
              <w:rPr>
                <w:noProof/>
                <w:sz w:val="16"/>
              </w:rPr>
            </w:pPr>
            <w:r>
              <w:rPr>
                <w:noProof/>
                <w:sz w:val="16"/>
              </w:rPr>
              <w:t>Project director in half termly meetings with AST and a monitoring report to steeri</w:t>
            </w:r>
            <w:r>
              <w:rPr>
                <w:noProof/>
                <w:sz w:val="16"/>
              </w:rPr>
              <w:t>ng group</w:t>
            </w:r>
          </w:p>
          <w:p w:rsidR="00000000" w:rsidRDefault="00E94523" w:rsidP="00E94523">
            <w:pPr>
              <w:numPr>
                <w:ilvl w:val="12"/>
                <w:numId w:val="0"/>
              </w:numPr>
              <w:rPr>
                <w:noProof/>
                <w:sz w:val="16"/>
              </w:rPr>
            </w:pPr>
            <w:r>
              <w:rPr>
                <w:noProof/>
                <w:sz w:val="16"/>
              </w:rPr>
              <w:t>(xx/2/99 meeting)</w:t>
            </w:r>
          </w:p>
        </w:tc>
        <w:tc>
          <w:tcPr>
            <w:tcW w:w="1701" w:type="dxa"/>
          </w:tcPr>
          <w:p w:rsidR="00000000" w:rsidRDefault="00E94523" w:rsidP="00E94523">
            <w:pPr>
              <w:numPr>
                <w:ilvl w:val="12"/>
                <w:numId w:val="0"/>
              </w:numPr>
              <w:rPr>
                <w:noProof/>
                <w:sz w:val="16"/>
              </w:rPr>
            </w:pPr>
            <w:r>
              <w:rPr>
                <w:noProof/>
                <w:sz w:val="16"/>
              </w:rPr>
              <w:t>Review by Forum at its meeting of xx/3/99</w:t>
            </w:r>
          </w:p>
        </w:tc>
      </w:tr>
    </w:tbl>
    <w:p w:rsidR="00000000" w:rsidRDefault="00E94523" w:rsidP="00E94523">
      <w:pPr>
        <w:numPr>
          <w:ilvl w:val="12"/>
          <w:numId w:val="0"/>
        </w:numPr>
        <w:rPr>
          <w:noProof/>
          <w:sz w:val="24"/>
        </w:rPr>
      </w:pPr>
      <w:r>
        <w:rPr>
          <w:noProof/>
          <w:sz w:val="24"/>
        </w:rPr>
        <w:t>For each area of activity</w:t>
      </w: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648"/>
        <w:gridCol w:w="2499"/>
        <w:gridCol w:w="2321"/>
        <w:gridCol w:w="2095"/>
        <w:gridCol w:w="1356"/>
        <w:gridCol w:w="2530"/>
      </w:tblGrid>
      <w:tr w:rsidR="00000000">
        <w:tblPrEx>
          <w:tblCellMar>
            <w:top w:w="0" w:type="dxa"/>
            <w:bottom w:w="0" w:type="dxa"/>
          </w:tblCellMar>
        </w:tblPrEx>
        <w:tc>
          <w:tcPr>
            <w:tcW w:w="648" w:type="dxa"/>
            <w:shd w:val="pct20" w:color="auto" w:fill="FFFFFF"/>
          </w:tcPr>
          <w:p w:rsidR="00000000" w:rsidRDefault="00E94523" w:rsidP="00E94523">
            <w:pPr>
              <w:numPr>
                <w:ilvl w:val="12"/>
                <w:numId w:val="0"/>
              </w:numPr>
              <w:rPr>
                <w:noProof/>
                <w:sz w:val="16"/>
              </w:rPr>
            </w:pPr>
          </w:p>
        </w:tc>
        <w:tc>
          <w:tcPr>
            <w:tcW w:w="2499" w:type="dxa"/>
            <w:shd w:val="pct20" w:color="auto" w:fill="FFFFFF"/>
          </w:tcPr>
          <w:p w:rsidR="00000000" w:rsidRDefault="00E94523" w:rsidP="00E94523">
            <w:pPr>
              <w:numPr>
                <w:ilvl w:val="12"/>
                <w:numId w:val="0"/>
              </w:numPr>
              <w:rPr>
                <w:noProof/>
                <w:sz w:val="16"/>
              </w:rPr>
            </w:pPr>
            <w:r>
              <w:rPr>
                <w:noProof/>
                <w:sz w:val="16"/>
              </w:rPr>
              <w:t>Total resource for this page</w:t>
            </w:r>
          </w:p>
          <w:p w:rsidR="00000000" w:rsidRDefault="00E94523" w:rsidP="00E94523">
            <w:pPr>
              <w:numPr>
                <w:ilvl w:val="12"/>
                <w:numId w:val="0"/>
              </w:numPr>
              <w:rPr>
                <w:noProof/>
                <w:sz w:val="16"/>
              </w:rPr>
            </w:pPr>
            <w:r>
              <w:rPr>
                <w:noProof/>
                <w:sz w:val="16"/>
              </w:rPr>
              <w:t>Sept 98 to March /99</w:t>
            </w:r>
          </w:p>
        </w:tc>
        <w:tc>
          <w:tcPr>
            <w:tcW w:w="2321" w:type="dxa"/>
            <w:shd w:val="pct20" w:color="auto" w:fill="FFFFFF"/>
          </w:tcPr>
          <w:p w:rsidR="00000000" w:rsidRDefault="00E94523" w:rsidP="00E94523">
            <w:pPr>
              <w:numPr>
                <w:ilvl w:val="12"/>
                <w:numId w:val="0"/>
              </w:numPr>
              <w:rPr>
                <w:noProof/>
                <w:sz w:val="16"/>
              </w:rPr>
            </w:pPr>
            <w:r>
              <w:rPr>
                <w:noProof/>
                <w:sz w:val="16"/>
              </w:rPr>
              <w:t>Total expenditure for this page</w:t>
            </w:r>
          </w:p>
          <w:p w:rsidR="00000000" w:rsidRDefault="00E94523" w:rsidP="00E94523">
            <w:pPr>
              <w:numPr>
                <w:ilvl w:val="12"/>
                <w:numId w:val="0"/>
              </w:numPr>
              <w:rPr>
                <w:noProof/>
                <w:sz w:val="16"/>
              </w:rPr>
            </w:pPr>
            <w:r>
              <w:rPr>
                <w:noProof/>
                <w:sz w:val="16"/>
              </w:rPr>
              <w:t>Sept 98 to March 99</w:t>
            </w:r>
          </w:p>
        </w:tc>
        <w:tc>
          <w:tcPr>
            <w:tcW w:w="2095" w:type="dxa"/>
            <w:shd w:val="pct20" w:color="auto" w:fill="FFFFFF"/>
          </w:tcPr>
          <w:p w:rsidR="00000000" w:rsidRDefault="00E94523" w:rsidP="00E94523">
            <w:pPr>
              <w:numPr>
                <w:ilvl w:val="12"/>
                <w:numId w:val="0"/>
              </w:numPr>
              <w:rPr>
                <w:noProof/>
                <w:sz w:val="16"/>
              </w:rPr>
            </w:pPr>
            <w:r>
              <w:rPr>
                <w:noProof/>
                <w:sz w:val="16"/>
              </w:rPr>
              <w:t>DfEE expenditure</w:t>
            </w:r>
          </w:p>
          <w:p w:rsidR="00000000" w:rsidRDefault="00E94523" w:rsidP="00E94523">
            <w:pPr>
              <w:numPr>
                <w:ilvl w:val="12"/>
                <w:numId w:val="0"/>
              </w:numPr>
              <w:rPr>
                <w:noProof/>
                <w:sz w:val="16"/>
              </w:rPr>
            </w:pPr>
            <w:r>
              <w:rPr>
                <w:noProof/>
                <w:sz w:val="16"/>
              </w:rPr>
              <w:t>Sept 98 to March 99</w:t>
            </w:r>
          </w:p>
        </w:tc>
        <w:tc>
          <w:tcPr>
            <w:tcW w:w="1356" w:type="dxa"/>
            <w:shd w:val="pct20" w:color="auto" w:fill="FFFFFF"/>
          </w:tcPr>
          <w:p w:rsidR="00000000" w:rsidRDefault="00E94523" w:rsidP="00E94523">
            <w:pPr>
              <w:numPr>
                <w:ilvl w:val="12"/>
                <w:numId w:val="0"/>
              </w:numPr>
              <w:rPr>
                <w:noProof/>
                <w:sz w:val="16"/>
              </w:rPr>
            </w:pPr>
            <w:r>
              <w:rPr>
                <w:noProof/>
                <w:sz w:val="16"/>
              </w:rPr>
              <w:t>Forum expenditure</w:t>
            </w:r>
          </w:p>
          <w:p w:rsidR="00000000" w:rsidRDefault="00E94523" w:rsidP="00E94523">
            <w:pPr>
              <w:numPr>
                <w:ilvl w:val="12"/>
                <w:numId w:val="0"/>
              </w:numPr>
              <w:rPr>
                <w:noProof/>
                <w:sz w:val="16"/>
              </w:rPr>
            </w:pPr>
            <w:r>
              <w:rPr>
                <w:noProof/>
                <w:sz w:val="16"/>
              </w:rPr>
              <w:t>Sept 98 to March 99</w:t>
            </w:r>
          </w:p>
        </w:tc>
        <w:tc>
          <w:tcPr>
            <w:tcW w:w="2530" w:type="dxa"/>
            <w:shd w:val="pct20" w:color="auto" w:fill="FFFFFF"/>
          </w:tcPr>
          <w:p w:rsidR="00000000" w:rsidRDefault="00E94523" w:rsidP="00E94523">
            <w:pPr>
              <w:numPr>
                <w:ilvl w:val="12"/>
                <w:numId w:val="0"/>
              </w:numPr>
              <w:rPr>
                <w:noProof/>
                <w:sz w:val="16"/>
              </w:rPr>
            </w:pPr>
            <w:r>
              <w:rPr>
                <w:noProof/>
                <w:sz w:val="16"/>
              </w:rPr>
              <w:t>Other expenditure</w:t>
            </w:r>
          </w:p>
          <w:p w:rsidR="00000000" w:rsidRDefault="00E94523" w:rsidP="00E94523">
            <w:pPr>
              <w:numPr>
                <w:ilvl w:val="12"/>
                <w:numId w:val="0"/>
              </w:numPr>
              <w:rPr>
                <w:noProof/>
                <w:sz w:val="16"/>
              </w:rPr>
            </w:pPr>
            <w:r>
              <w:rPr>
                <w:noProof/>
                <w:sz w:val="16"/>
              </w:rPr>
              <w:t>Sept 98 to March 99</w:t>
            </w:r>
          </w:p>
        </w:tc>
      </w:tr>
      <w:tr w:rsidR="00000000">
        <w:tblPrEx>
          <w:tblCellMar>
            <w:top w:w="0" w:type="dxa"/>
            <w:bottom w:w="0" w:type="dxa"/>
          </w:tblCellMar>
        </w:tblPrEx>
        <w:tc>
          <w:tcPr>
            <w:tcW w:w="648" w:type="dxa"/>
          </w:tcPr>
          <w:p w:rsidR="00000000" w:rsidRDefault="00E94523" w:rsidP="00E94523">
            <w:pPr>
              <w:numPr>
                <w:ilvl w:val="12"/>
                <w:numId w:val="0"/>
              </w:numPr>
              <w:rPr>
                <w:noProof/>
                <w:sz w:val="16"/>
              </w:rPr>
            </w:pPr>
          </w:p>
        </w:tc>
        <w:tc>
          <w:tcPr>
            <w:tcW w:w="2499" w:type="dxa"/>
          </w:tcPr>
          <w:p w:rsidR="00000000" w:rsidRDefault="00E94523" w:rsidP="00E94523">
            <w:pPr>
              <w:numPr>
                <w:ilvl w:val="12"/>
                <w:numId w:val="0"/>
              </w:numPr>
              <w:rPr>
                <w:noProof/>
                <w:sz w:val="16"/>
              </w:rPr>
            </w:pPr>
            <w:r>
              <w:rPr>
                <w:noProof/>
                <w:sz w:val="16"/>
              </w:rPr>
              <w:t>AST - full time 3 months</w:t>
            </w:r>
          </w:p>
          <w:p w:rsidR="00000000" w:rsidRDefault="00E94523" w:rsidP="00E94523">
            <w:pPr>
              <w:numPr>
                <w:ilvl w:val="12"/>
                <w:numId w:val="0"/>
              </w:numPr>
              <w:rPr>
                <w:noProof/>
                <w:sz w:val="16"/>
              </w:rPr>
            </w:pPr>
            <w:r>
              <w:rPr>
                <w:noProof/>
                <w:sz w:val="16"/>
              </w:rPr>
              <w:t>HoD (EN) - 8 days supply</w:t>
            </w:r>
          </w:p>
          <w:p w:rsidR="00000000" w:rsidRDefault="00E94523" w:rsidP="00E94523">
            <w:pPr>
              <w:numPr>
                <w:ilvl w:val="12"/>
                <w:numId w:val="0"/>
              </w:numPr>
              <w:rPr>
                <w:noProof/>
                <w:sz w:val="16"/>
              </w:rPr>
            </w:pPr>
            <w:r>
              <w:rPr>
                <w:noProof/>
                <w:sz w:val="16"/>
              </w:rPr>
              <w:t>Curriculum materials</w:t>
            </w:r>
          </w:p>
          <w:p w:rsidR="00000000" w:rsidRDefault="00E94523" w:rsidP="00E94523">
            <w:pPr>
              <w:numPr>
                <w:ilvl w:val="12"/>
                <w:numId w:val="0"/>
              </w:numPr>
              <w:rPr>
                <w:noProof/>
                <w:sz w:val="16"/>
              </w:rPr>
            </w:pPr>
            <w:r>
              <w:rPr>
                <w:noProof/>
                <w:sz w:val="16"/>
              </w:rPr>
              <w:t>Curriculum deputies - 4 days supply</w:t>
            </w:r>
          </w:p>
        </w:tc>
        <w:tc>
          <w:tcPr>
            <w:tcW w:w="2321" w:type="dxa"/>
          </w:tcPr>
          <w:p w:rsidR="00000000" w:rsidRDefault="00E94523" w:rsidP="00E94523">
            <w:pPr>
              <w:numPr>
                <w:ilvl w:val="12"/>
                <w:numId w:val="0"/>
              </w:numPr>
              <w:rPr>
                <w:noProof/>
                <w:sz w:val="16"/>
              </w:rPr>
            </w:pPr>
            <w:r>
              <w:rPr>
                <w:noProof/>
                <w:sz w:val="16"/>
              </w:rPr>
              <w:t>£xxxx</w:t>
            </w:r>
          </w:p>
          <w:p w:rsidR="00000000" w:rsidRDefault="00E94523" w:rsidP="00E94523">
            <w:pPr>
              <w:numPr>
                <w:ilvl w:val="12"/>
                <w:numId w:val="0"/>
              </w:numPr>
              <w:rPr>
                <w:noProof/>
                <w:sz w:val="16"/>
              </w:rPr>
            </w:pPr>
            <w:r>
              <w:rPr>
                <w:noProof/>
                <w:sz w:val="16"/>
              </w:rPr>
              <w:t>£xxxx</w:t>
            </w:r>
          </w:p>
          <w:p w:rsidR="00000000" w:rsidRDefault="00E94523" w:rsidP="00E94523">
            <w:pPr>
              <w:numPr>
                <w:ilvl w:val="12"/>
                <w:numId w:val="0"/>
              </w:numPr>
              <w:rPr>
                <w:noProof/>
                <w:sz w:val="16"/>
              </w:rPr>
            </w:pPr>
            <w:r>
              <w:rPr>
                <w:noProof/>
                <w:sz w:val="16"/>
              </w:rPr>
              <w:t>£xxxx</w:t>
            </w:r>
          </w:p>
          <w:p w:rsidR="00000000" w:rsidRDefault="00E94523" w:rsidP="00E94523">
            <w:pPr>
              <w:numPr>
                <w:ilvl w:val="12"/>
                <w:numId w:val="0"/>
              </w:numPr>
              <w:rPr>
                <w:noProof/>
                <w:sz w:val="16"/>
              </w:rPr>
            </w:pPr>
            <w:r>
              <w:rPr>
                <w:noProof/>
                <w:sz w:val="16"/>
              </w:rPr>
              <w:t>£xxxx</w:t>
            </w:r>
          </w:p>
        </w:tc>
        <w:tc>
          <w:tcPr>
            <w:tcW w:w="2095" w:type="dxa"/>
          </w:tcPr>
          <w:p w:rsidR="00000000" w:rsidRDefault="00E94523" w:rsidP="00E94523">
            <w:pPr>
              <w:numPr>
                <w:ilvl w:val="12"/>
                <w:numId w:val="0"/>
              </w:numPr>
              <w:rPr>
                <w:noProof/>
                <w:sz w:val="16"/>
              </w:rPr>
            </w:pPr>
            <w:r>
              <w:rPr>
                <w:noProof/>
                <w:sz w:val="16"/>
              </w:rPr>
              <w:t>£xxxx</w:t>
            </w:r>
          </w:p>
          <w:p w:rsidR="00000000" w:rsidRDefault="00E94523" w:rsidP="00E94523">
            <w:pPr>
              <w:numPr>
                <w:ilvl w:val="12"/>
                <w:numId w:val="0"/>
              </w:numPr>
              <w:rPr>
                <w:noProof/>
                <w:sz w:val="16"/>
              </w:rPr>
            </w:pPr>
            <w:r>
              <w:rPr>
                <w:noProof/>
                <w:sz w:val="16"/>
              </w:rPr>
              <w:t>£ (equiv to 5 supply days)</w:t>
            </w:r>
          </w:p>
          <w:p w:rsidR="00000000" w:rsidRDefault="00E94523" w:rsidP="00E94523">
            <w:pPr>
              <w:numPr>
                <w:ilvl w:val="12"/>
                <w:numId w:val="0"/>
              </w:numPr>
              <w:rPr>
                <w:noProof/>
                <w:sz w:val="16"/>
              </w:rPr>
            </w:pPr>
            <w:r>
              <w:rPr>
                <w:noProof/>
                <w:sz w:val="16"/>
              </w:rPr>
              <w:t>None</w:t>
            </w:r>
          </w:p>
          <w:p w:rsidR="00000000" w:rsidRDefault="00E94523" w:rsidP="00E94523">
            <w:pPr>
              <w:numPr>
                <w:ilvl w:val="12"/>
                <w:numId w:val="0"/>
              </w:numPr>
              <w:rPr>
                <w:noProof/>
                <w:sz w:val="16"/>
              </w:rPr>
            </w:pPr>
            <w:r>
              <w:rPr>
                <w:noProof/>
                <w:sz w:val="16"/>
              </w:rPr>
              <w:t>£xxx</w:t>
            </w:r>
          </w:p>
        </w:tc>
        <w:tc>
          <w:tcPr>
            <w:tcW w:w="1356" w:type="dxa"/>
          </w:tcPr>
          <w:p w:rsidR="00000000" w:rsidRDefault="00E94523" w:rsidP="00E94523">
            <w:pPr>
              <w:numPr>
                <w:ilvl w:val="12"/>
                <w:numId w:val="0"/>
              </w:numPr>
              <w:rPr>
                <w:noProof/>
                <w:sz w:val="16"/>
              </w:rPr>
            </w:pPr>
            <w:r>
              <w:rPr>
                <w:noProof/>
                <w:sz w:val="16"/>
              </w:rPr>
              <w:t>None</w:t>
            </w:r>
          </w:p>
          <w:p w:rsidR="00000000" w:rsidRDefault="00E94523" w:rsidP="00E94523">
            <w:pPr>
              <w:numPr>
                <w:ilvl w:val="12"/>
                <w:numId w:val="0"/>
              </w:numPr>
              <w:rPr>
                <w:noProof/>
                <w:sz w:val="16"/>
              </w:rPr>
            </w:pPr>
            <w:r>
              <w:rPr>
                <w:noProof/>
                <w:sz w:val="16"/>
              </w:rPr>
              <w:t>None</w:t>
            </w:r>
          </w:p>
          <w:p w:rsidR="00000000" w:rsidRDefault="00E94523" w:rsidP="00E94523">
            <w:pPr>
              <w:numPr>
                <w:ilvl w:val="12"/>
                <w:numId w:val="0"/>
              </w:numPr>
              <w:rPr>
                <w:noProof/>
                <w:sz w:val="16"/>
              </w:rPr>
            </w:pPr>
            <w:r>
              <w:rPr>
                <w:noProof/>
                <w:sz w:val="16"/>
              </w:rPr>
              <w:t>£xxxx (from bu</w:t>
            </w:r>
            <w:r>
              <w:rPr>
                <w:noProof/>
                <w:sz w:val="16"/>
              </w:rPr>
              <w:t>siness cash contribution</w:t>
            </w:r>
          </w:p>
          <w:p w:rsidR="00000000" w:rsidRDefault="00E94523" w:rsidP="00E94523">
            <w:pPr>
              <w:numPr>
                <w:ilvl w:val="12"/>
                <w:numId w:val="0"/>
              </w:numPr>
              <w:rPr>
                <w:noProof/>
                <w:sz w:val="16"/>
              </w:rPr>
            </w:pPr>
            <w:r>
              <w:rPr>
                <w:noProof/>
                <w:sz w:val="16"/>
              </w:rPr>
              <w:t>None</w:t>
            </w:r>
          </w:p>
        </w:tc>
        <w:tc>
          <w:tcPr>
            <w:tcW w:w="2530" w:type="dxa"/>
          </w:tcPr>
          <w:p w:rsidR="00000000" w:rsidRDefault="00E94523" w:rsidP="00E94523">
            <w:pPr>
              <w:numPr>
                <w:ilvl w:val="12"/>
                <w:numId w:val="0"/>
              </w:numPr>
              <w:rPr>
                <w:noProof/>
                <w:sz w:val="16"/>
              </w:rPr>
            </w:pPr>
            <w:r>
              <w:rPr>
                <w:noProof/>
                <w:sz w:val="16"/>
              </w:rPr>
              <w:t>None</w:t>
            </w:r>
          </w:p>
          <w:p w:rsidR="00000000" w:rsidRDefault="00E94523" w:rsidP="00E94523">
            <w:pPr>
              <w:numPr>
                <w:ilvl w:val="12"/>
                <w:numId w:val="0"/>
              </w:numPr>
              <w:rPr>
                <w:noProof/>
                <w:sz w:val="16"/>
              </w:rPr>
            </w:pPr>
            <w:r>
              <w:rPr>
                <w:noProof/>
                <w:sz w:val="16"/>
              </w:rPr>
              <w:t>3 days covered by existing INSET</w:t>
            </w:r>
          </w:p>
          <w:p w:rsidR="00000000" w:rsidRDefault="00E94523" w:rsidP="00E94523">
            <w:pPr>
              <w:numPr>
                <w:ilvl w:val="12"/>
                <w:numId w:val="0"/>
              </w:numPr>
              <w:rPr>
                <w:noProof/>
                <w:sz w:val="16"/>
              </w:rPr>
            </w:pPr>
          </w:p>
        </w:tc>
      </w:tr>
      <w:tr w:rsidR="00000000">
        <w:tblPrEx>
          <w:tblCellMar>
            <w:top w:w="0" w:type="dxa"/>
            <w:bottom w:w="0" w:type="dxa"/>
          </w:tblCellMar>
        </w:tblPrEx>
        <w:tc>
          <w:tcPr>
            <w:tcW w:w="648" w:type="dxa"/>
          </w:tcPr>
          <w:p w:rsidR="00000000" w:rsidRDefault="00E94523" w:rsidP="00E94523">
            <w:pPr>
              <w:numPr>
                <w:ilvl w:val="12"/>
                <w:numId w:val="0"/>
              </w:numPr>
              <w:rPr>
                <w:noProof/>
                <w:sz w:val="16"/>
              </w:rPr>
            </w:pPr>
            <w:r>
              <w:rPr>
                <w:noProof/>
                <w:sz w:val="16"/>
              </w:rPr>
              <w:t>Totals</w:t>
            </w:r>
          </w:p>
        </w:tc>
        <w:tc>
          <w:tcPr>
            <w:tcW w:w="2499" w:type="dxa"/>
          </w:tcPr>
          <w:p w:rsidR="00000000" w:rsidRDefault="00E94523" w:rsidP="00E94523">
            <w:pPr>
              <w:numPr>
                <w:ilvl w:val="12"/>
                <w:numId w:val="0"/>
              </w:numPr>
              <w:rPr>
                <w:noProof/>
                <w:sz w:val="16"/>
              </w:rPr>
            </w:pPr>
          </w:p>
        </w:tc>
        <w:tc>
          <w:tcPr>
            <w:tcW w:w="2321" w:type="dxa"/>
          </w:tcPr>
          <w:p w:rsidR="00000000" w:rsidRDefault="00E94523" w:rsidP="00E94523">
            <w:pPr>
              <w:numPr>
                <w:ilvl w:val="12"/>
                <w:numId w:val="0"/>
              </w:numPr>
              <w:rPr>
                <w:noProof/>
                <w:sz w:val="16"/>
              </w:rPr>
            </w:pPr>
            <w:r>
              <w:rPr>
                <w:noProof/>
                <w:sz w:val="16"/>
              </w:rPr>
              <w:t>£</w:t>
            </w:r>
          </w:p>
        </w:tc>
        <w:tc>
          <w:tcPr>
            <w:tcW w:w="2095" w:type="dxa"/>
          </w:tcPr>
          <w:p w:rsidR="00000000" w:rsidRDefault="00E94523" w:rsidP="00E94523">
            <w:pPr>
              <w:numPr>
                <w:ilvl w:val="12"/>
                <w:numId w:val="0"/>
              </w:numPr>
              <w:rPr>
                <w:noProof/>
                <w:sz w:val="16"/>
              </w:rPr>
            </w:pPr>
            <w:r>
              <w:rPr>
                <w:noProof/>
                <w:sz w:val="16"/>
              </w:rPr>
              <w:t>£</w:t>
            </w:r>
          </w:p>
        </w:tc>
        <w:tc>
          <w:tcPr>
            <w:tcW w:w="1356" w:type="dxa"/>
          </w:tcPr>
          <w:p w:rsidR="00000000" w:rsidRDefault="00E94523" w:rsidP="00E94523">
            <w:pPr>
              <w:numPr>
                <w:ilvl w:val="12"/>
                <w:numId w:val="0"/>
              </w:numPr>
              <w:rPr>
                <w:noProof/>
                <w:sz w:val="16"/>
              </w:rPr>
            </w:pPr>
            <w:r>
              <w:rPr>
                <w:noProof/>
                <w:sz w:val="16"/>
              </w:rPr>
              <w:t>£</w:t>
            </w:r>
          </w:p>
        </w:tc>
        <w:tc>
          <w:tcPr>
            <w:tcW w:w="2530" w:type="dxa"/>
          </w:tcPr>
          <w:p w:rsidR="00000000" w:rsidRDefault="00E94523" w:rsidP="00E94523">
            <w:pPr>
              <w:numPr>
                <w:ilvl w:val="12"/>
                <w:numId w:val="0"/>
              </w:numPr>
              <w:rPr>
                <w:noProof/>
                <w:sz w:val="16"/>
              </w:rPr>
            </w:pPr>
            <w:r>
              <w:rPr>
                <w:noProof/>
                <w:sz w:val="16"/>
              </w:rPr>
              <w:t>£</w:t>
            </w:r>
          </w:p>
        </w:tc>
      </w:tr>
    </w:tbl>
    <w:p w:rsidR="00000000" w:rsidRDefault="00E94523" w:rsidP="00E94523">
      <w:pPr>
        <w:numPr>
          <w:ilvl w:val="12"/>
          <w:numId w:val="0"/>
        </w:numPr>
        <w:spacing w:after="120"/>
        <w:rPr>
          <w:noProof/>
          <w:sz w:val="24"/>
        </w:rPr>
      </w:pPr>
      <w:r>
        <w:rPr>
          <w:noProof/>
          <w:sz w:val="24"/>
        </w:rPr>
        <w:br w:type="page"/>
      </w:r>
      <w:r>
        <w:rPr>
          <w:b/>
          <w:i/>
          <w:noProof/>
          <w:sz w:val="24"/>
        </w:rPr>
        <w:lastRenderedPageBreak/>
        <w:t>Time line example</w:t>
      </w: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3510"/>
        <w:gridCol w:w="851"/>
        <w:gridCol w:w="709"/>
        <w:gridCol w:w="850"/>
        <w:gridCol w:w="851"/>
        <w:gridCol w:w="992"/>
        <w:gridCol w:w="1134"/>
        <w:gridCol w:w="1134"/>
      </w:tblGrid>
      <w:tr w:rsidR="00000000">
        <w:tblPrEx>
          <w:tblCellMar>
            <w:top w:w="0" w:type="dxa"/>
            <w:bottom w:w="0" w:type="dxa"/>
          </w:tblCellMar>
        </w:tblPrEx>
        <w:tc>
          <w:tcPr>
            <w:tcW w:w="3510" w:type="dxa"/>
            <w:tcBorders>
              <w:top w:val="nil"/>
              <w:left w:val="nil"/>
              <w:bottom w:val="nil"/>
              <w:right w:val="nil"/>
            </w:tcBorders>
            <w:shd w:val="clear" w:color="000000" w:fill="FFFFFF"/>
          </w:tcPr>
          <w:p w:rsidR="00000000" w:rsidRDefault="00E94523" w:rsidP="00E94523">
            <w:pPr>
              <w:numPr>
                <w:ilvl w:val="12"/>
                <w:numId w:val="0"/>
              </w:numPr>
              <w:rPr>
                <w:noProof/>
                <w:sz w:val="24"/>
              </w:rPr>
            </w:pPr>
          </w:p>
        </w:tc>
        <w:tc>
          <w:tcPr>
            <w:tcW w:w="851" w:type="dxa"/>
            <w:tcBorders>
              <w:top w:val="nil"/>
              <w:left w:val="nil"/>
              <w:bottom w:val="nil"/>
              <w:right w:val="nil"/>
            </w:tcBorders>
            <w:shd w:val="clear" w:color="000000" w:fill="FFFFFF"/>
          </w:tcPr>
          <w:p w:rsidR="00000000" w:rsidRDefault="00E94523" w:rsidP="00E94523">
            <w:pPr>
              <w:numPr>
                <w:ilvl w:val="12"/>
                <w:numId w:val="0"/>
              </w:numPr>
              <w:rPr>
                <w:noProof/>
                <w:sz w:val="24"/>
              </w:rPr>
            </w:pPr>
            <w:r>
              <w:rPr>
                <w:noProof/>
                <w:sz w:val="24"/>
              </w:rPr>
              <w:t>1998</w:t>
            </w:r>
          </w:p>
        </w:tc>
        <w:tc>
          <w:tcPr>
            <w:tcW w:w="709" w:type="dxa"/>
            <w:tcBorders>
              <w:top w:val="nil"/>
              <w:left w:val="nil"/>
              <w:bottom w:val="nil"/>
              <w:right w:val="nil"/>
            </w:tcBorders>
            <w:shd w:val="clear" w:color="000000" w:fill="FFFFFF"/>
          </w:tcPr>
          <w:p w:rsidR="00000000" w:rsidRDefault="00E94523" w:rsidP="00E94523">
            <w:pPr>
              <w:numPr>
                <w:ilvl w:val="12"/>
                <w:numId w:val="0"/>
              </w:numPr>
              <w:rPr>
                <w:noProof/>
                <w:sz w:val="24"/>
              </w:rPr>
            </w:pPr>
          </w:p>
        </w:tc>
        <w:tc>
          <w:tcPr>
            <w:tcW w:w="850" w:type="dxa"/>
            <w:tcBorders>
              <w:top w:val="nil"/>
              <w:left w:val="nil"/>
              <w:bottom w:val="nil"/>
              <w:right w:val="nil"/>
            </w:tcBorders>
            <w:shd w:val="clear" w:color="000000" w:fill="FFFFFF"/>
          </w:tcPr>
          <w:p w:rsidR="00000000" w:rsidRDefault="00E94523" w:rsidP="00E94523">
            <w:pPr>
              <w:numPr>
                <w:ilvl w:val="12"/>
                <w:numId w:val="0"/>
              </w:numPr>
              <w:rPr>
                <w:noProof/>
                <w:sz w:val="24"/>
              </w:rPr>
            </w:pPr>
          </w:p>
        </w:tc>
        <w:tc>
          <w:tcPr>
            <w:tcW w:w="851" w:type="dxa"/>
            <w:tcBorders>
              <w:top w:val="nil"/>
              <w:left w:val="nil"/>
              <w:bottom w:val="nil"/>
              <w:right w:val="nil"/>
            </w:tcBorders>
            <w:shd w:val="clear" w:color="000000" w:fill="FFFFFF"/>
          </w:tcPr>
          <w:p w:rsidR="00000000" w:rsidRDefault="00E94523" w:rsidP="00E94523">
            <w:pPr>
              <w:numPr>
                <w:ilvl w:val="12"/>
                <w:numId w:val="0"/>
              </w:numPr>
              <w:rPr>
                <w:noProof/>
                <w:sz w:val="24"/>
              </w:rPr>
            </w:pPr>
          </w:p>
        </w:tc>
        <w:tc>
          <w:tcPr>
            <w:tcW w:w="992" w:type="dxa"/>
            <w:tcBorders>
              <w:top w:val="nil"/>
              <w:left w:val="nil"/>
              <w:bottom w:val="nil"/>
              <w:right w:val="nil"/>
            </w:tcBorders>
            <w:shd w:val="clear" w:color="000000" w:fill="FFFFFF"/>
          </w:tcPr>
          <w:p w:rsidR="00000000" w:rsidRDefault="00E94523" w:rsidP="00E94523">
            <w:pPr>
              <w:numPr>
                <w:ilvl w:val="12"/>
                <w:numId w:val="0"/>
              </w:numPr>
              <w:rPr>
                <w:noProof/>
                <w:sz w:val="24"/>
              </w:rPr>
            </w:pPr>
            <w:r>
              <w:rPr>
                <w:noProof/>
                <w:sz w:val="24"/>
              </w:rPr>
              <w:t>1999</w:t>
            </w:r>
          </w:p>
        </w:tc>
        <w:tc>
          <w:tcPr>
            <w:tcW w:w="1134" w:type="dxa"/>
            <w:tcBorders>
              <w:top w:val="nil"/>
              <w:left w:val="nil"/>
              <w:bottom w:val="nil"/>
              <w:right w:val="nil"/>
            </w:tcBorders>
            <w:shd w:val="clear" w:color="000000" w:fill="FFFFFF"/>
          </w:tcPr>
          <w:p w:rsidR="00000000" w:rsidRDefault="00E94523" w:rsidP="00E94523">
            <w:pPr>
              <w:numPr>
                <w:ilvl w:val="12"/>
                <w:numId w:val="0"/>
              </w:numPr>
              <w:rPr>
                <w:noProof/>
                <w:sz w:val="24"/>
              </w:rPr>
            </w:pPr>
          </w:p>
        </w:tc>
        <w:tc>
          <w:tcPr>
            <w:tcW w:w="1134" w:type="dxa"/>
            <w:tcBorders>
              <w:top w:val="nil"/>
              <w:left w:val="nil"/>
              <w:bottom w:val="nil"/>
              <w:right w:val="nil"/>
            </w:tcBorders>
            <w:shd w:val="clear" w:color="000000" w:fill="FFFFFF"/>
          </w:tcPr>
          <w:p w:rsidR="00000000" w:rsidRDefault="00E94523" w:rsidP="00E94523">
            <w:pPr>
              <w:numPr>
                <w:ilvl w:val="12"/>
                <w:numId w:val="0"/>
              </w:numPr>
              <w:rPr>
                <w:noProof/>
                <w:sz w:val="24"/>
              </w:rPr>
            </w:pPr>
          </w:p>
        </w:tc>
      </w:tr>
      <w:tr w:rsidR="00000000">
        <w:tblPrEx>
          <w:tblCellMar>
            <w:top w:w="0" w:type="dxa"/>
            <w:bottom w:w="0" w:type="dxa"/>
          </w:tblCellMar>
        </w:tblPrEx>
        <w:tc>
          <w:tcPr>
            <w:tcW w:w="3510" w:type="dxa"/>
            <w:shd w:val="pct60" w:color="000000" w:fill="FFFFFF"/>
          </w:tcPr>
          <w:p w:rsidR="00000000" w:rsidRDefault="00E94523" w:rsidP="00E94523">
            <w:pPr>
              <w:numPr>
                <w:ilvl w:val="12"/>
                <w:numId w:val="0"/>
              </w:numPr>
              <w:rPr>
                <w:b/>
                <w:noProof/>
                <w:color w:val="FFFFFF"/>
                <w:sz w:val="24"/>
              </w:rPr>
            </w:pPr>
            <w:r>
              <w:rPr>
                <w:b/>
                <w:noProof/>
                <w:color w:val="FFFFFF"/>
                <w:sz w:val="24"/>
              </w:rPr>
              <w:t>Task</w:t>
            </w:r>
          </w:p>
        </w:tc>
        <w:tc>
          <w:tcPr>
            <w:tcW w:w="851" w:type="dxa"/>
            <w:shd w:val="pct60" w:color="000000" w:fill="FFFFFF"/>
          </w:tcPr>
          <w:p w:rsidR="00000000" w:rsidRDefault="00E94523" w:rsidP="00E94523">
            <w:pPr>
              <w:numPr>
                <w:ilvl w:val="12"/>
                <w:numId w:val="0"/>
              </w:numPr>
              <w:rPr>
                <w:b/>
                <w:noProof/>
                <w:color w:val="FFFFFF"/>
                <w:sz w:val="24"/>
              </w:rPr>
            </w:pPr>
            <w:r>
              <w:rPr>
                <w:b/>
                <w:noProof/>
                <w:color w:val="FFFFFF"/>
                <w:sz w:val="24"/>
              </w:rPr>
              <w:t>Sep</w:t>
            </w:r>
          </w:p>
        </w:tc>
        <w:tc>
          <w:tcPr>
            <w:tcW w:w="709" w:type="dxa"/>
            <w:shd w:val="pct60" w:color="000000" w:fill="FFFFFF"/>
          </w:tcPr>
          <w:p w:rsidR="00000000" w:rsidRDefault="00E94523" w:rsidP="00E94523">
            <w:pPr>
              <w:numPr>
                <w:ilvl w:val="12"/>
                <w:numId w:val="0"/>
              </w:numPr>
              <w:rPr>
                <w:b/>
                <w:noProof/>
                <w:color w:val="FFFFFF"/>
                <w:sz w:val="24"/>
              </w:rPr>
            </w:pPr>
            <w:r>
              <w:rPr>
                <w:b/>
                <w:noProof/>
                <w:color w:val="FFFFFF"/>
                <w:sz w:val="24"/>
              </w:rPr>
              <w:t>Oct</w:t>
            </w:r>
          </w:p>
        </w:tc>
        <w:tc>
          <w:tcPr>
            <w:tcW w:w="850" w:type="dxa"/>
            <w:shd w:val="pct60" w:color="000000" w:fill="FFFFFF"/>
          </w:tcPr>
          <w:p w:rsidR="00000000" w:rsidRDefault="00E94523" w:rsidP="00E94523">
            <w:pPr>
              <w:numPr>
                <w:ilvl w:val="12"/>
                <w:numId w:val="0"/>
              </w:numPr>
              <w:rPr>
                <w:b/>
                <w:noProof/>
                <w:color w:val="FFFFFF"/>
                <w:sz w:val="24"/>
              </w:rPr>
            </w:pPr>
            <w:r>
              <w:rPr>
                <w:b/>
                <w:noProof/>
                <w:color w:val="FFFFFF"/>
                <w:sz w:val="24"/>
              </w:rPr>
              <w:t>Nov</w:t>
            </w:r>
          </w:p>
        </w:tc>
        <w:tc>
          <w:tcPr>
            <w:tcW w:w="851" w:type="dxa"/>
            <w:shd w:val="pct60" w:color="000000" w:fill="FFFFFF"/>
          </w:tcPr>
          <w:p w:rsidR="00000000" w:rsidRDefault="00E94523" w:rsidP="00E94523">
            <w:pPr>
              <w:numPr>
                <w:ilvl w:val="12"/>
                <w:numId w:val="0"/>
              </w:numPr>
              <w:rPr>
                <w:b/>
                <w:noProof/>
                <w:color w:val="FFFFFF"/>
                <w:sz w:val="24"/>
              </w:rPr>
            </w:pPr>
            <w:r>
              <w:rPr>
                <w:b/>
                <w:noProof/>
                <w:color w:val="FFFFFF"/>
                <w:sz w:val="24"/>
              </w:rPr>
              <w:t>Dec</w:t>
            </w:r>
          </w:p>
        </w:tc>
        <w:tc>
          <w:tcPr>
            <w:tcW w:w="992" w:type="dxa"/>
            <w:shd w:val="pct60" w:color="000000" w:fill="FFFFFF"/>
          </w:tcPr>
          <w:p w:rsidR="00000000" w:rsidRDefault="00E94523" w:rsidP="00E94523">
            <w:pPr>
              <w:numPr>
                <w:ilvl w:val="12"/>
                <w:numId w:val="0"/>
              </w:numPr>
              <w:rPr>
                <w:b/>
                <w:noProof/>
                <w:color w:val="FFFFFF"/>
                <w:sz w:val="24"/>
              </w:rPr>
            </w:pPr>
            <w:r>
              <w:rPr>
                <w:b/>
                <w:noProof/>
                <w:color w:val="FFFFFF"/>
                <w:sz w:val="24"/>
              </w:rPr>
              <w:t>Jan</w:t>
            </w:r>
          </w:p>
        </w:tc>
        <w:tc>
          <w:tcPr>
            <w:tcW w:w="1134" w:type="dxa"/>
            <w:shd w:val="pct60" w:color="000000" w:fill="FFFFFF"/>
          </w:tcPr>
          <w:p w:rsidR="00000000" w:rsidRDefault="00E94523" w:rsidP="00E94523">
            <w:pPr>
              <w:numPr>
                <w:ilvl w:val="12"/>
                <w:numId w:val="0"/>
              </w:numPr>
              <w:rPr>
                <w:b/>
                <w:noProof/>
                <w:color w:val="FFFFFF"/>
                <w:sz w:val="24"/>
              </w:rPr>
            </w:pPr>
            <w:r>
              <w:rPr>
                <w:b/>
                <w:noProof/>
                <w:color w:val="FFFFFF"/>
                <w:sz w:val="24"/>
              </w:rPr>
              <w:t>Feb</w:t>
            </w:r>
          </w:p>
        </w:tc>
        <w:tc>
          <w:tcPr>
            <w:tcW w:w="1134" w:type="dxa"/>
            <w:shd w:val="pct60" w:color="000000" w:fill="FFFFFF"/>
          </w:tcPr>
          <w:p w:rsidR="00000000" w:rsidRDefault="00E94523" w:rsidP="00E94523">
            <w:pPr>
              <w:numPr>
                <w:ilvl w:val="12"/>
                <w:numId w:val="0"/>
              </w:numPr>
              <w:rPr>
                <w:b/>
                <w:noProof/>
                <w:color w:val="FFFFFF"/>
                <w:sz w:val="24"/>
              </w:rPr>
            </w:pPr>
            <w:r>
              <w:rPr>
                <w:b/>
                <w:noProof/>
                <w:color w:val="FFFFFF"/>
                <w:sz w:val="24"/>
              </w:rPr>
              <w:t>Mar</w:t>
            </w:r>
          </w:p>
        </w:tc>
      </w:tr>
      <w:tr w:rsidR="00000000">
        <w:tblPrEx>
          <w:tblCellMar>
            <w:top w:w="0" w:type="dxa"/>
            <w:bottom w:w="0" w:type="dxa"/>
          </w:tblCellMar>
        </w:tblPrEx>
        <w:tc>
          <w:tcPr>
            <w:tcW w:w="3510" w:type="dxa"/>
            <w:tcBorders>
              <w:top w:val="nil"/>
            </w:tcBorders>
          </w:tcPr>
          <w:p w:rsidR="00000000" w:rsidRDefault="00E94523" w:rsidP="00E94523">
            <w:pPr>
              <w:numPr>
                <w:ilvl w:val="12"/>
                <w:numId w:val="0"/>
              </w:numPr>
              <w:rPr>
                <w:noProof/>
                <w:sz w:val="24"/>
              </w:rPr>
            </w:pPr>
            <w:r>
              <w:rPr>
                <w:noProof/>
                <w:sz w:val="24"/>
              </w:rPr>
              <w:t>Development of lit strategy</w:t>
            </w:r>
          </w:p>
        </w:tc>
        <w:tc>
          <w:tcPr>
            <w:tcW w:w="851" w:type="dxa"/>
            <w:tcBorders>
              <w:top w:val="nil"/>
              <w:bottom w:val="nil"/>
            </w:tcBorders>
            <w:shd w:val="pct20" w:color="auto" w:fill="FFFFFF"/>
          </w:tcPr>
          <w:p w:rsidR="00000000" w:rsidRDefault="00E94523" w:rsidP="00E94523">
            <w:pPr>
              <w:numPr>
                <w:ilvl w:val="12"/>
                <w:numId w:val="0"/>
              </w:numPr>
              <w:rPr>
                <w:noProof/>
                <w:sz w:val="24"/>
              </w:rPr>
            </w:pPr>
          </w:p>
        </w:tc>
        <w:tc>
          <w:tcPr>
            <w:tcW w:w="709" w:type="dxa"/>
            <w:tcBorders>
              <w:top w:val="nil"/>
              <w:bottom w:val="nil"/>
            </w:tcBorders>
            <w:shd w:val="pct20" w:color="auto" w:fill="FFFFFF"/>
          </w:tcPr>
          <w:p w:rsidR="00000000" w:rsidRDefault="00E94523" w:rsidP="00E94523">
            <w:pPr>
              <w:numPr>
                <w:ilvl w:val="12"/>
                <w:numId w:val="0"/>
              </w:numPr>
              <w:rPr>
                <w:noProof/>
                <w:sz w:val="24"/>
              </w:rPr>
            </w:pPr>
          </w:p>
        </w:tc>
        <w:tc>
          <w:tcPr>
            <w:tcW w:w="850" w:type="dxa"/>
            <w:tcBorders>
              <w:top w:val="nil"/>
              <w:bottom w:val="nil"/>
            </w:tcBorders>
            <w:shd w:val="pct20" w:color="auto" w:fill="FFFFFF"/>
          </w:tcPr>
          <w:p w:rsidR="00000000" w:rsidRDefault="00E94523" w:rsidP="00E94523">
            <w:pPr>
              <w:numPr>
                <w:ilvl w:val="12"/>
                <w:numId w:val="0"/>
              </w:numPr>
              <w:rPr>
                <w:noProof/>
                <w:sz w:val="24"/>
              </w:rPr>
            </w:pPr>
          </w:p>
        </w:tc>
        <w:tc>
          <w:tcPr>
            <w:tcW w:w="851" w:type="dxa"/>
            <w:tcBorders>
              <w:top w:val="nil"/>
            </w:tcBorders>
            <w:shd w:val="pct20" w:color="auto" w:fill="FFFFFF"/>
          </w:tcPr>
          <w:p w:rsidR="00000000" w:rsidRDefault="00E94523" w:rsidP="00E94523">
            <w:pPr>
              <w:numPr>
                <w:ilvl w:val="12"/>
                <w:numId w:val="0"/>
              </w:numPr>
              <w:rPr>
                <w:noProof/>
                <w:sz w:val="24"/>
              </w:rPr>
            </w:pPr>
            <w:r>
              <w:rPr>
                <w:noProof/>
                <w:sz w:val="24"/>
              </w:rPr>
              <w:t>FR</w:t>
            </w:r>
          </w:p>
        </w:tc>
        <w:tc>
          <w:tcPr>
            <w:tcW w:w="992" w:type="dxa"/>
            <w:tcBorders>
              <w:top w:val="nil"/>
              <w:bottom w:val="nil"/>
            </w:tcBorders>
          </w:tcPr>
          <w:p w:rsidR="00000000" w:rsidRDefault="00E94523" w:rsidP="00E94523">
            <w:pPr>
              <w:numPr>
                <w:ilvl w:val="12"/>
                <w:numId w:val="0"/>
              </w:numPr>
              <w:rPr>
                <w:noProof/>
                <w:sz w:val="24"/>
              </w:rPr>
            </w:pPr>
          </w:p>
        </w:tc>
        <w:tc>
          <w:tcPr>
            <w:tcW w:w="1134" w:type="dxa"/>
            <w:tcBorders>
              <w:top w:val="nil"/>
              <w:bottom w:val="nil"/>
            </w:tcBorders>
          </w:tcPr>
          <w:p w:rsidR="00000000" w:rsidRDefault="00E94523" w:rsidP="00E94523">
            <w:pPr>
              <w:numPr>
                <w:ilvl w:val="12"/>
                <w:numId w:val="0"/>
              </w:numPr>
              <w:rPr>
                <w:noProof/>
                <w:sz w:val="24"/>
              </w:rPr>
            </w:pPr>
          </w:p>
        </w:tc>
        <w:tc>
          <w:tcPr>
            <w:tcW w:w="1134" w:type="dxa"/>
            <w:tcBorders>
              <w:top w:val="nil"/>
              <w:bottom w:val="nil"/>
            </w:tcBorders>
          </w:tcPr>
          <w:p w:rsidR="00000000" w:rsidRDefault="00E94523" w:rsidP="00E94523">
            <w:pPr>
              <w:numPr>
                <w:ilvl w:val="12"/>
                <w:numId w:val="0"/>
              </w:numPr>
              <w:rPr>
                <w:noProof/>
                <w:sz w:val="24"/>
              </w:rPr>
            </w:pPr>
          </w:p>
        </w:tc>
      </w:tr>
      <w:tr w:rsidR="00000000">
        <w:tblPrEx>
          <w:tblCellMar>
            <w:top w:w="0" w:type="dxa"/>
            <w:bottom w:w="0" w:type="dxa"/>
          </w:tblCellMar>
        </w:tblPrEx>
        <w:tc>
          <w:tcPr>
            <w:tcW w:w="3510" w:type="dxa"/>
          </w:tcPr>
          <w:p w:rsidR="00000000" w:rsidRDefault="00E94523" w:rsidP="00E94523">
            <w:pPr>
              <w:numPr>
                <w:ilvl w:val="12"/>
                <w:numId w:val="0"/>
              </w:numPr>
              <w:rPr>
                <w:noProof/>
                <w:sz w:val="24"/>
              </w:rPr>
            </w:pPr>
            <w:r>
              <w:rPr>
                <w:noProof/>
                <w:sz w:val="24"/>
              </w:rPr>
              <w:t>Raise reading comprehensive age of Y7 students</w:t>
            </w:r>
          </w:p>
        </w:tc>
        <w:tc>
          <w:tcPr>
            <w:tcW w:w="851" w:type="dxa"/>
          </w:tcPr>
          <w:p w:rsidR="00000000" w:rsidRDefault="00E94523" w:rsidP="00E94523">
            <w:pPr>
              <w:numPr>
                <w:ilvl w:val="12"/>
                <w:numId w:val="0"/>
              </w:numPr>
              <w:rPr>
                <w:noProof/>
                <w:sz w:val="24"/>
              </w:rPr>
            </w:pPr>
          </w:p>
        </w:tc>
        <w:tc>
          <w:tcPr>
            <w:tcW w:w="709" w:type="dxa"/>
            <w:tcBorders>
              <w:bottom w:val="nil"/>
            </w:tcBorders>
          </w:tcPr>
          <w:p w:rsidR="00000000" w:rsidRDefault="00E94523" w:rsidP="00E94523">
            <w:pPr>
              <w:numPr>
                <w:ilvl w:val="12"/>
                <w:numId w:val="0"/>
              </w:numPr>
              <w:rPr>
                <w:noProof/>
                <w:sz w:val="24"/>
              </w:rPr>
            </w:pPr>
          </w:p>
        </w:tc>
        <w:tc>
          <w:tcPr>
            <w:tcW w:w="850" w:type="dxa"/>
            <w:tcBorders>
              <w:bottom w:val="nil"/>
            </w:tcBorders>
          </w:tcPr>
          <w:p w:rsidR="00000000" w:rsidRDefault="00E94523" w:rsidP="00E94523">
            <w:pPr>
              <w:numPr>
                <w:ilvl w:val="12"/>
                <w:numId w:val="0"/>
              </w:numPr>
              <w:rPr>
                <w:noProof/>
                <w:sz w:val="24"/>
              </w:rPr>
            </w:pPr>
          </w:p>
        </w:tc>
        <w:tc>
          <w:tcPr>
            <w:tcW w:w="851" w:type="dxa"/>
            <w:tcBorders>
              <w:top w:val="nil"/>
              <w:bottom w:val="nil"/>
            </w:tcBorders>
          </w:tcPr>
          <w:p w:rsidR="00000000" w:rsidRDefault="00E94523" w:rsidP="00E94523">
            <w:pPr>
              <w:numPr>
                <w:ilvl w:val="12"/>
                <w:numId w:val="0"/>
              </w:numPr>
              <w:rPr>
                <w:noProof/>
                <w:sz w:val="24"/>
              </w:rPr>
            </w:pPr>
          </w:p>
        </w:tc>
        <w:tc>
          <w:tcPr>
            <w:tcW w:w="992" w:type="dxa"/>
            <w:shd w:val="pct20" w:color="auto" w:fill="FFFFFF"/>
          </w:tcPr>
          <w:p w:rsidR="00000000" w:rsidRDefault="00E94523" w:rsidP="00E94523">
            <w:pPr>
              <w:numPr>
                <w:ilvl w:val="12"/>
                <w:numId w:val="0"/>
              </w:numPr>
              <w:rPr>
                <w:noProof/>
                <w:sz w:val="24"/>
              </w:rPr>
            </w:pPr>
          </w:p>
        </w:tc>
        <w:tc>
          <w:tcPr>
            <w:tcW w:w="1134" w:type="dxa"/>
            <w:shd w:val="pct20" w:color="auto" w:fill="FFFFFF"/>
          </w:tcPr>
          <w:p w:rsidR="00000000" w:rsidRDefault="00E94523" w:rsidP="00E94523">
            <w:pPr>
              <w:numPr>
                <w:ilvl w:val="12"/>
                <w:numId w:val="0"/>
              </w:numPr>
              <w:rPr>
                <w:noProof/>
                <w:sz w:val="24"/>
              </w:rPr>
            </w:pPr>
          </w:p>
        </w:tc>
        <w:tc>
          <w:tcPr>
            <w:tcW w:w="1134" w:type="dxa"/>
            <w:shd w:val="pct20" w:color="auto" w:fill="FFFFFF"/>
          </w:tcPr>
          <w:p w:rsidR="00000000" w:rsidRDefault="00E94523" w:rsidP="00E94523">
            <w:pPr>
              <w:numPr>
                <w:ilvl w:val="12"/>
                <w:numId w:val="0"/>
              </w:numPr>
              <w:rPr>
                <w:noProof/>
                <w:sz w:val="24"/>
              </w:rPr>
            </w:pPr>
            <w:r>
              <w:rPr>
                <w:noProof/>
                <w:sz w:val="24"/>
              </w:rPr>
              <w:t>FR</w:t>
            </w:r>
          </w:p>
        </w:tc>
      </w:tr>
      <w:tr w:rsidR="00000000">
        <w:tblPrEx>
          <w:tblCellMar>
            <w:top w:w="0" w:type="dxa"/>
            <w:bottom w:w="0" w:type="dxa"/>
          </w:tblCellMar>
        </w:tblPrEx>
        <w:tc>
          <w:tcPr>
            <w:tcW w:w="3510" w:type="dxa"/>
          </w:tcPr>
          <w:p w:rsidR="00000000" w:rsidRDefault="00E94523" w:rsidP="00E94523">
            <w:pPr>
              <w:numPr>
                <w:ilvl w:val="12"/>
                <w:numId w:val="0"/>
              </w:numPr>
              <w:rPr>
                <w:noProof/>
                <w:sz w:val="24"/>
              </w:rPr>
            </w:pPr>
            <w:r>
              <w:rPr>
                <w:noProof/>
                <w:sz w:val="24"/>
              </w:rPr>
              <w:t>Raise spelling age of Y7 students</w:t>
            </w:r>
          </w:p>
        </w:tc>
        <w:tc>
          <w:tcPr>
            <w:tcW w:w="851"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850" w:type="dxa"/>
          </w:tcPr>
          <w:p w:rsidR="00000000" w:rsidRDefault="00E94523" w:rsidP="00E94523">
            <w:pPr>
              <w:numPr>
                <w:ilvl w:val="12"/>
                <w:numId w:val="0"/>
              </w:numPr>
              <w:rPr>
                <w:noProof/>
                <w:sz w:val="24"/>
              </w:rPr>
            </w:pPr>
          </w:p>
        </w:tc>
        <w:tc>
          <w:tcPr>
            <w:tcW w:w="851" w:type="dxa"/>
          </w:tcPr>
          <w:p w:rsidR="00000000" w:rsidRDefault="00E94523" w:rsidP="00E94523">
            <w:pPr>
              <w:numPr>
                <w:ilvl w:val="12"/>
                <w:numId w:val="0"/>
              </w:numPr>
              <w:rPr>
                <w:noProof/>
                <w:sz w:val="24"/>
              </w:rPr>
            </w:pPr>
          </w:p>
        </w:tc>
        <w:tc>
          <w:tcPr>
            <w:tcW w:w="992" w:type="dxa"/>
            <w:shd w:val="pct20" w:color="auto" w:fill="FFFFFF"/>
          </w:tcPr>
          <w:p w:rsidR="00000000" w:rsidRDefault="00E94523" w:rsidP="00E94523">
            <w:pPr>
              <w:numPr>
                <w:ilvl w:val="12"/>
                <w:numId w:val="0"/>
              </w:numPr>
              <w:rPr>
                <w:noProof/>
                <w:sz w:val="24"/>
              </w:rPr>
            </w:pPr>
          </w:p>
        </w:tc>
        <w:tc>
          <w:tcPr>
            <w:tcW w:w="1134" w:type="dxa"/>
            <w:shd w:val="pct20" w:color="auto" w:fill="FFFFFF"/>
          </w:tcPr>
          <w:p w:rsidR="00000000" w:rsidRDefault="00E94523" w:rsidP="00E94523">
            <w:pPr>
              <w:numPr>
                <w:ilvl w:val="12"/>
                <w:numId w:val="0"/>
              </w:numPr>
              <w:rPr>
                <w:noProof/>
                <w:sz w:val="24"/>
              </w:rPr>
            </w:pPr>
          </w:p>
        </w:tc>
        <w:tc>
          <w:tcPr>
            <w:tcW w:w="1134" w:type="dxa"/>
            <w:tcBorders>
              <w:bottom w:val="nil"/>
            </w:tcBorders>
            <w:shd w:val="pct20" w:color="auto" w:fill="FFFFFF"/>
          </w:tcPr>
          <w:p w:rsidR="00000000" w:rsidRDefault="00E94523" w:rsidP="00E94523">
            <w:pPr>
              <w:numPr>
                <w:ilvl w:val="12"/>
                <w:numId w:val="0"/>
              </w:numPr>
              <w:rPr>
                <w:noProof/>
                <w:sz w:val="24"/>
              </w:rPr>
            </w:pPr>
            <w:r>
              <w:rPr>
                <w:noProof/>
                <w:sz w:val="24"/>
              </w:rPr>
              <w:t>FR</w:t>
            </w:r>
          </w:p>
        </w:tc>
      </w:tr>
      <w:tr w:rsidR="00000000">
        <w:tblPrEx>
          <w:tblCellMar>
            <w:top w:w="0" w:type="dxa"/>
            <w:bottom w:w="0" w:type="dxa"/>
          </w:tblCellMar>
        </w:tblPrEx>
        <w:tc>
          <w:tcPr>
            <w:tcW w:w="3510" w:type="dxa"/>
          </w:tcPr>
          <w:p w:rsidR="00000000" w:rsidRDefault="00E94523" w:rsidP="00E94523">
            <w:pPr>
              <w:numPr>
                <w:ilvl w:val="12"/>
                <w:numId w:val="0"/>
              </w:numPr>
              <w:rPr>
                <w:noProof/>
                <w:sz w:val="24"/>
              </w:rPr>
            </w:pPr>
            <w:r>
              <w:rPr>
                <w:noProof/>
                <w:sz w:val="24"/>
              </w:rPr>
              <w:t>Improve standards and the use of pupils literacy in all subjects</w:t>
            </w:r>
          </w:p>
        </w:tc>
        <w:tc>
          <w:tcPr>
            <w:tcW w:w="851"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850" w:type="dxa"/>
          </w:tcPr>
          <w:p w:rsidR="00000000" w:rsidRDefault="00E94523" w:rsidP="00E94523">
            <w:pPr>
              <w:numPr>
                <w:ilvl w:val="12"/>
                <w:numId w:val="0"/>
              </w:numPr>
              <w:rPr>
                <w:noProof/>
                <w:sz w:val="24"/>
              </w:rPr>
            </w:pPr>
          </w:p>
        </w:tc>
        <w:tc>
          <w:tcPr>
            <w:tcW w:w="851" w:type="dxa"/>
          </w:tcPr>
          <w:p w:rsidR="00000000" w:rsidRDefault="00E94523" w:rsidP="00E94523">
            <w:pPr>
              <w:numPr>
                <w:ilvl w:val="12"/>
                <w:numId w:val="0"/>
              </w:numPr>
              <w:rPr>
                <w:noProof/>
                <w:sz w:val="24"/>
              </w:rPr>
            </w:pPr>
          </w:p>
        </w:tc>
        <w:tc>
          <w:tcPr>
            <w:tcW w:w="992" w:type="dxa"/>
          </w:tcPr>
          <w:p w:rsidR="00000000" w:rsidRDefault="00E94523" w:rsidP="00E94523">
            <w:pPr>
              <w:numPr>
                <w:ilvl w:val="12"/>
                <w:numId w:val="0"/>
              </w:numPr>
              <w:rPr>
                <w:noProof/>
                <w:sz w:val="24"/>
              </w:rPr>
            </w:pPr>
          </w:p>
        </w:tc>
        <w:tc>
          <w:tcPr>
            <w:tcW w:w="1134" w:type="dxa"/>
          </w:tcPr>
          <w:p w:rsidR="00000000" w:rsidRDefault="00E94523" w:rsidP="00E94523">
            <w:pPr>
              <w:numPr>
                <w:ilvl w:val="12"/>
                <w:numId w:val="0"/>
              </w:numPr>
              <w:rPr>
                <w:noProof/>
                <w:sz w:val="24"/>
              </w:rPr>
            </w:pPr>
          </w:p>
        </w:tc>
        <w:tc>
          <w:tcPr>
            <w:tcW w:w="1134" w:type="dxa"/>
            <w:shd w:val="pct20" w:color="auto" w:fill="FFFFFF"/>
          </w:tcPr>
          <w:p w:rsidR="00000000" w:rsidRDefault="00E94523" w:rsidP="00E94523">
            <w:pPr>
              <w:numPr>
                <w:ilvl w:val="12"/>
                <w:numId w:val="0"/>
              </w:numPr>
              <w:rPr>
                <w:noProof/>
                <w:sz w:val="24"/>
              </w:rPr>
            </w:pPr>
            <w:r>
              <w:rPr>
                <w:noProof/>
                <w:sz w:val="24"/>
              </w:rPr>
              <w:t>FR</w:t>
            </w:r>
          </w:p>
        </w:tc>
      </w:tr>
    </w:tbl>
    <w:p w:rsidR="00000000" w:rsidRDefault="00E94523" w:rsidP="00E94523">
      <w:pPr>
        <w:numPr>
          <w:ilvl w:val="12"/>
          <w:numId w:val="0"/>
        </w:numPr>
        <w:rPr>
          <w:noProof/>
          <w:sz w:val="24"/>
        </w:rPr>
      </w:pPr>
    </w:p>
    <w:p w:rsidR="00000000" w:rsidRDefault="00E94523" w:rsidP="00E94523">
      <w:pPr>
        <w:numPr>
          <w:ilvl w:val="12"/>
          <w:numId w:val="0"/>
        </w:numPr>
        <w:rPr>
          <w:noProof/>
          <w:sz w:val="24"/>
        </w:rPr>
      </w:pPr>
    </w:p>
    <w:p w:rsidR="00000000" w:rsidRDefault="00E94523" w:rsidP="00E94523">
      <w:pPr>
        <w:numPr>
          <w:ilvl w:val="12"/>
          <w:numId w:val="0"/>
        </w:numPr>
        <w:rPr>
          <w:noProof/>
          <w:sz w:val="24"/>
        </w:rPr>
      </w:pPr>
    </w:p>
    <w:p w:rsidR="00000000" w:rsidRDefault="00E94523" w:rsidP="00E94523">
      <w:pPr>
        <w:numPr>
          <w:ilvl w:val="12"/>
          <w:numId w:val="0"/>
        </w:numPr>
        <w:rPr>
          <w:noProof/>
          <w:sz w:val="24"/>
        </w:rPr>
      </w:pPr>
      <w:r>
        <w:rPr>
          <w:noProof/>
          <w:sz w:val="24"/>
        </w:rPr>
        <w:t>FR = forum review</w:t>
      </w:r>
    </w:p>
    <w:p w:rsidR="00000000" w:rsidRDefault="00E94523" w:rsidP="00E94523">
      <w:pPr>
        <w:numPr>
          <w:ilvl w:val="12"/>
          <w:numId w:val="0"/>
        </w:numPr>
        <w:rPr>
          <w:noProof/>
          <w:sz w:val="24"/>
        </w:rPr>
      </w:pPr>
      <w:r>
        <w:rPr>
          <w:noProof/>
          <w:sz w:val="24"/>
        </w:rPr>
        <w:t>The intention here is to have a simple way of identifying the extent to which the zone is on task in terms of its tasks.</w:t>
      </w:r>
      <w:r>
        <w:rPr>
          <w:noProof/>
          <w:sz w:val="24"/>
        </w:rPr>
        <w:t xml:space="preserve"> For each review date, the vertical time line enables the Forum to "peel" down and see if the tasks are on track. The Forum would then need to debate the extent to which the work is having a suitable impact etc. etc.</w:t>
      </w:r>
    </w:p>
    <w:p w:rsidR="00000000" w:rsidRDefault="00E94523" w:rsidP="00E94523">
      <w:pPr>
        <w:numPr>
          <w:ilvl w:val="12"/>
          <w:numId w:val="0"/>
        </w:numPr>
        <w:rPr>
          <w:b/>
          <w:noProof/>
          <w:sz w:val="24"/>
        </w:rPr>
      </w:pPr>
      <w:r>
        <w:rPr>
          <w:noProof/>
          <w:sz w:val="24"/>
        </w:rPr>
        <w:br w:type="page"/>
      </w:r>
      <w:r>
        <w:rPr>
          <w:b/>
          <w:noProof/>
          <w:sz w:val="24"/>
        </w:rPr>
        <w:lastRenderedPageBreak/>
        <w:t>EDUCATION ACTION ZONE: INTERIM ACTION PLAN</w:t>
      </w:r>
      <w:r>
        <w:rPr>
          <w:b/>
          <w:noProof/>
          <w:sz w:val="24"/>
        </w:rPr>
        <w:tab/>
        <w:t>(Sept 98 - Aug 01) covering in detail period up to March 99</w:t>
      </w:r>
    </w:p>
    <w:p w:rsidR="00000000" w:rsidRDefault="00E94523">
      <w:pPr>
        <w:pStyle w:val="Heading4"/>
        <w:rPr>
          <w:rFonts w:ascii="Times New Roman" w:hAnsi="Times New Roman"/>
          <w:b/>
          <w:noProof/>
          <w:sz w:val="24"/>
        </w:rPr>
      </w:pPr>
      <w:r>
        <w:rPr>
          <w:rFonts w:ascii="Times New Roman" w:hAnsi="Times New Roman"/>
          <w:b/>
          <w:noProof/>
          <w:sz w:val="24"/>
        </w:rPr>
        <w:t>Name of EAZ:______________________________</w:t>
      </w:r>
    </w:p>
    <w:p w:rsidR="00000000" w:rsidRDefault="00E94523">
      <w:pPr>
        <w:pStyle w:val="Heading4"/>
        <w:rPr>
          <w:rFonts w:ascii="Times New Roman" w:hAnsi="Times New Roman"/>
          <w:b/>
          <w:noProof/>
          <w:sz w:val="24"/>
        </w:rPr>
      </w:pPr>
    </w:p>
    <w:p w:rsidR="00000000" w:rsidRDefault="00E94523">
      <w:pPr>
        <w:pStyle w:val="Heading4"/>
        <w:rPr>
          <w:rFonts w:ascii="Times New Roman" w:hAnsi="Times New Roman"/>
          <w:b/>
          <w:noProof/>
          <w:sz w:val="24"/>
        </w:rPr>
      </w:pPr>
      <w:r>
        <w:rPr>
          <w:rFonts w:ascii="Times New Roman" w:hAnsi="Times New Roman"/>
          <w:b/>
          <w:noProof/>
          <w:sz w:val="24"/>
        </w:rPr>
        <w:t>Title:</w:t>
      </w:r>
      <w:r>
        <w:rPr>
          <w:rFonts w:ascii="Times New Roman" w:hAnsi="Times New Roman"/>
          <w:b/>
          <w:noProof/>
          <w:sz w:val="24"/>
        </w:rPr>
        <w:tab/>
      </w:r>
    </w:p>
    <w:p w:rsidR="00000000" w:rsidRDefault="00E94523">
      <w:pPr>
        <w:pStyle w:val="Heading4"/>
        <w:rPr>
          <w:rFonts w:ascii="Times New Roman" w:hAnsi="Times New Roman"/>
          <w:b/>
          <w:noProof/>
          <w:sz w:val="24"/>
        </w:rPr>
      </w:pPr>
      <w:r>
        <w:rPr>
          <w:rFonts w:ascii="Times New Roman" w:hAnsi="Times New Roman"/>
          <w:b/>
          <w:noProof/>
          <w:sz w:val="24"/>
        </w:rPr>
        <w:t>Focus:</w:t>
      </w:r>
      <w:r>
        <w:rPr>
          <w:rFonts w:ascii="Times New Roman" w:hAnsi="Times New Roman"/>
          <w:b/>
          <w:noProof/>
          <w:sz w:val="24"/>
          <w:u w:val="single"/>
        </w:rPr>
        <w:tab/>
      </w:r>
      <w:r>
        <w:rPr>
          <w:rFonts w:ascii="Times New Roman" w:hAnsi="Times New Roman"/>
          <w:b/>
          <w:noProof/>
          <w:sz w:val="24"/>
        </w:rPr>
        <w:tab/>
      </w:r>
    </w:p>
    <w:p w:rsidR="00000000" w:rsidRDefault="00E94523" w:rsidP="00E94523">
      <w:pPr>
        <w:numPr>
          <w:ilvl w:val="12"/>
          <w:numId w:val="0"/>
        </w:numPr>
        <w:rPr>
          <w:noProof/>
          <w:sz w:val="24"/>
        </w:rPr>
      </w:pPr>
      <w:r>
        <w:rPr>
          <w:noProof/>
          <w:sz w:val="24"/>
        </w:rPr>
        <w:t>(To be submitted to EAZ team, DfEE by 31 October 1998)</w:t>
      </w: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107" w:type="dxa"/>
          <w:right w:w="107" w:type="dxa"/>
        </w:tblCellMar>
        <w:tblLook w:val="0000"/>
      </w:tblPr>
      <w:tblGrid>
        <w:gridCol w:w="558"/>
        <w:gridCol w:w="2495"/>
        <w:gridCol w:w="2340"/>
        <w:gridCol w:w="774"/>
        <w:gridCol w:w="709"/>
        <w:gridCol w:w="709"/>
        <w:gridCol w:w="1432"/>
        <w:gridCol w:w="1985"/>
        <w:gridCol w:w="1134"/>
        <w:gridCol w:w="1864"/>
      </w:tblGrid>
      <w:tr w:rsidR="00000000">
        <w:tblPrEx>
          <w:tblCellMar>
            <w:top w:w="0" w:type="dxa"/>
            <w:bottom w:w="0" w:type="dxa"/>
          </w:tblCellMar>
        </w:tblPrEx>
        <w:trPr>
          <w:cantSplit/>
        </w:trPr>
        <w:tc>
          <w:tcPr>
            <w:tcW w:w="558" w:type="dxa"/>
            <w:shd w:val="pct20" w:color="auto" w:fill="FFFFFF"/>
          </w:tcPr>
          <w:p w:rsidR="00000000" w:rsidRDefault="00E94523" w:rsidP="00E94523">
            <w:pPr>
              <w:numPr>
                <w:ilvl w:val="12"/>
                <w:numId w:val="0"/>
              </w:numPr>
              <w:rPr>
                <w:noProof/>
                <w:color w:val="000000"/>
                <w:sz w:val="16"/>
              </w:rPr>
            </w:pPr>
            <w:r>
              <w:rPr>
                <w:noProof/>
                <w:color w:val="000000"/>
                <w:sz w:val="16"/>
              </w:rPr>
              <w:t xml:space="preserve">Bid </w:t>
            </w:r>
          </w:p>
          <w:p w:rsidR="00000000" w:rsidRDefault="00E94523" w:rsidP="00E94523">
            <w:pPr>
              <w:numPr>
                <w:ilvl w:val="12"/>
                <w:numId w:val="0"/>
              </w:numPr>
              <w:rPr>
                <w:noProof/>
                <w:color w:val="000000"/>
                <w:sz w:val="16"/>
              </w:rPr>
            </w:pPr>
            <w:r>
              <w:rPr>
                <w:noProof/>
                <w:color w:val="000000"/>
                <w:sz w:val="16"/>
              </w:rPr>
              <w:t>ref.</w:t>
            </w:r>
          </w:p>
        </w:tc>
        <w:tc>
          <w:tcPr>
            <w:tcW w:w="2495" w:type="dxa"/>
            <w:shd w:val="pct20" w:color="auto" w:fill="FFFFFF"/>
          </w:tcPr>
          <w:p w:rsidR="00000000" w:rsidRDefault="00E94523" w:rsidP="00E94523">
            <w:pPr>
              <w:numPr>
                <w:ilvl w:val="12"/>
                <w:numId w:val="0"/>
              </w:numPr>
              <w:rPr>
                <w:noProof/>
                <w:color w:val="000000"/>
                <w:sz w:val="16"/>
              </w:rPr>
            </w:pPr>
            <w:r>
              <w:rPr>
                <w:noProof/>
                <w:color w:val="000000"/>
                <w:sz w:val="16"/>
              </w:rPr>
              <w:t>Areas of work/task/objective</w:t>
            </w:r>
          </w:p>
        </w:tc>
        <w:tc>
          <w:tcPr>
            <w:tcW w:w="2340" w:type="dxa"/>
            <w:shd w:val="pct20" w:color="auto" w:fill="FFFFFF"/>
          </w:tcPr>
          <w:p w:rsidR="00000000" w:rsidRDefault="00E94523" w:rsidP="00E94523">
            <w:pPr>
              <w:numPr>
                <w:ilvl w:val="12"/>
                <w:numId w:val="0"/>
              </w:numPr>
              <w:rPr>
                <w:noProof/>
                <w:color w:val="000000"/>
                <w:sz w:val="16"/>
              </w:rPr>
            </w:pPr>
            <w:r>
              <w:rPr>
                <w:noProof/>
                <w:color w:val="000000"/>
                <w:sz w:val="16"/>
              </w:rPr>
              <w:t>How is this to be undertaken?</w:t>
            </w:r>
          </w:p>
          <w:p w:rsidR="00000000" w:rsidRDefault="00E94523" w:rsidP="00E94523">
            <w:pPr>
              <w:numPr>
                <w:ilvl w:val="12"/>
                <w:numId w:val="0"/>
              </w:numPr>
              <w:rPr>
                <w:noProof/>
                <w:color w:val="000000"/>
                <w:sz w:val="16"/>
              </w:rPr>
            </w:pPr>
            <w:r>
              <w:rPr>
                <w:noProof/>
                <w:color w:val="000000"/>
                <w:sz w:val="16"/>
              </w:rPr>
              <w:t>What s</w:t>
            </w:r>
            <w:r>
              <w:rPr>
                <w:noProof/>
                <w:color w:val="000000"/>
                <w:sz w:val="16"/>
              </w:rPr>
              <w:t>pecific action is to be taken?</w:t>
            </w:r>
          </w:p>
        </w:tc>
        <w:tc>
          <w:tcPr>
            <w:tcW w:w="774" w:type="dxa"/>
            <w:shd w:val="pct20" w:color="auto" w:fill="FFFFFF"/>
          </w:tcPr>
          <w:p w:rsidR="00000000" w:rsidRDefault="00E94523" w:rsidP="00E94523">
            <w:pPr>
              <w:numPr>
                <w:ilvl w:val="12"/>
                <w:numId w:val="0"/>
              </w:numPr>
              <w:rPr>
                <w:noProof/>
                <w:color w:val="000000"/>
                <w:sz w:val="16"/>
              </w:rPr>
            </w:pPr>
            <w:r>
              <w:rPr>
                <w:noProof/>
                <w:color w:val="000000"/>
                <w:sz w:val="16"/>
              </w:rPr>
              <w:t>Person responsible</w:t>
            </w:r>
          </w:p>
        </w:tc>
        <w:tc>
          <w:tcPr>
            <w:tcW w:w="709" w:type="dxa"/>
            <w:tcBorders>
              <w:bottom w:val="nil"/>
            </w:tcBorders>
            <w:shd w:val="pct20" w:color="auto" w:fill="FFFFFF"/>
          </w:tcPr>
          <w:p w:rsidR="00000000" w:rsidRDefault="00E94523" w:rsidP="00E94523">
            <w:pPr>
              <w:numPr>
                <w:ilvl w:val="12"/>
                <w:numId w:val="0"/>
              </w:numPr>
              <w:rPr>
                <w:noProof/>
                <w:color w:val="000000"/>
                <w:sz w:val="16"/>
              </w:rPr>
            </w:pPr>
            <w:r>
              <w:rPr>
                <w:noProof/>
                <w:color w:val="000000"/>
                <w:sz w:val="16"/>
              </w:rPr>
              <w:t>Start date</w:t>
            </w:r>
          </w:p>
        </w:tc>
        <w:tc>
          <w:tcPr>
            <w:tcW w:w="709" w:type="dxa"/>
            <w:tcBorders>
              <w:bottom w:val="nil"/>
            </w:tcBorders>
            <w:shd w:val="pct20" w:color="auto" w:fill="FFFFFF"/>
          </w:tcPr>
          <w:p w:rsidR="00000000" w:rsidRDefault="00E94523" w:rsidP="00E94523">
            <w:pPr>
              <w:numPr>
                <w:ilvl w:val="12"/>
                <w:numId w:val="0"/>
              </w:numPr>
              <w:rPr>
                <w:noProof/>
                <w:color w:val="000000"/>
                <w:sz w:val="16"/>
              </w:rPr>
            </w:pPr>
            <w:r>
              <w:rPr>
                <w:noProof/>
                <w:color w:val="000000"/>
                <w:sz w:val="16"/>
              </w:rPr>
              <w:t>End date</w:t>
            </w:r>
          </w:p>
        </w:tc>
        <w:tc>
          <w:tcPr>
            <w:tcW w:w="1432" w:type="dxa"/>
            <w:shd w:val="pct20" w:color="auto" w:fill="FFFFFF"/>
          </w:tcPr>
          <w:p w:rsidR="00000000" w:rsidRDefault="00E94523" w:rsidP="00E94523">
            <w:pPr>
              <w:numPr>
                <w:ilvl w:val="12"/>
                <w:numId w:val="0"/>
              </w:numPr>
              <w:rPr>
                <w:noProof/>
                <w:color w:val="000000"/>
                <w:sz w:val="16"/>
              </w:rPr>
            </w:pPr>
            <w:r>
              <w:rPr>
                <w:noProof/>
                <w:color w:val="000000"/>
                <w:sz w:val="16"/>
              </w:rPr>
              <w:t xml:space="preserve">Resources </w:t>
            </w:r>
          </w:p>
        </w:tc>
        <w:tc>
          <w:tcPr>
            <w:tcW w:w="1985" w:type="dxa"/>
            <w:shd w:val="pct20" w:color="auto" w:fill="FFFFFF"/>
          </w:tcPr>
          <w:p w:rsidR="00000000" w:rsidRDefault="00E94523" w:rsidP="00E94523">
            <w:pPr>
              <w:numPr>
                <w:ilvl w:val="12"/>
                <w:numId w:val="0"/>
              </w:numPr>
              <w:rPr>
                <w:noProof/>
                <w:color w:val="000000"/>
                <w:sz w:val="16"/>
              </w:rPr>
            </w:pPr>
            <w:r>
              <w:rPr>
                <w:noProof/>
                <w:color w:val="000000"/>
                <w:sz w:val="16"/>
              </w:rPr>
              <w:t>Success criteria/</w:t>
            </w:r>
          </w:p>
          <w:p w:rsidR="00000000" w:rsidRDefault="00E94523" w:rsidP="00E94523">
            <w:pPr>
              <w:numPr>
                <w:ilvl w:val="12"/>
                <w:numId w:val="0"/>
              </w:numPr>
              <w:rPr>
                <w:noProof/>
                <w:color w:val="000000"/>
                <w:sz w:val="16"/>
              </w:rPr>
            </w:pPr>
            <w:r>
              <w:rPr>
                <w:noProof/>
                <w:color w:val="000000"/>
                <w:sz w:val="16"/>
              </w:rPr>
              <w:t>Target</w:t>
            </w:r>
          </w:p>
          <w:p w:rsidR="00000000" w:rsidRDefault="00E94523" w:rsidP="00E94523">
            <w:pPr>
              <w:numPr>
                <w:ilvl w:val="12"/>
                <w:numId w:val="0"/>
              </w:numPr>
              <w:rPr>
                <w:noProof/>
                <w:color w:val="000000"/>
                <w:sz w:val="16"/>
              </w:rPr>
            </w:pPr>
            <w:r>
              <w:rPr>
                <w:noProof/>
                <w:color w:val="000000"/>
                <w:sz w:val="16"/>
              </w:rPr>
              <w:t>(by 3/99)</w:t>
            </w:r>
          </w:p>
        </w:tc>
        <w:tc>
          <w:tcPr>
            <w:tcW w:w="1134" w:type="dxa"/>
            <w:shd w:val="pct20" w:color="auto" w:fill="FFFFFF"/>
          </w:tcPr>
          <w:p w:rsidR="00000000" w:rsidRDefault="00E94523" w:rsidP="00E94523">
            <w:pPr>
              <w:numPr>
                <w:ilvl w:val="12"/>
                <w:numId w:val="0"/>
              </w:numPr>
              <w:rPr>
                <w:noProof/>
                <w:color w:val="000000"/>
                <w:sz w:val="16"/>
              </w:rPr>
            </w:pPr>
            <w:r>
              <w:rPr>
                <w:noProof/>
                <w:color w:val="000000"/>
                <w:sz w:val="16"/>
              </w:rPr>
              <w:t>Monitoring of progress by whom, when, how</w:t>
            </w:r>
          </w:p>
        </w:tc>
        <w:tc>
          <w:tcPr>
            <w:tcW w:w="1864" w:type="dxa"/>
            <w:shd w:val="pct20" w:color="auto" w:fill="FFFFFF"/>
          </w:tcPr>
          <w:p w:rsidR="00000000" w:rsidRDefault="00E94523" w:rsidP="00E94523">
            <w:pPr>
              <w:numPr>
                <w:ilvl w:val="12"/>
                <w:numId w:val="0"/>
              </w:numPr>
              <w:rPr>
                <w:noProof/>
                <w:color w:val="000000"/>
                <w:sz w:val="16"/>
              </w:rPr>
            </w:pPr>
            <w:r>
              <w:rPr>
                <w:noProof/>
                <w:color w:val="000000"/>
                <w:sz w:val="16"/>
              </w:rPr>
              <w:t>Evaluation of effectiveness of action by whom, when</w:t>
            </w:r>
          </w:p>
        </w:tc>
      </w:tr>
      <w:tr w:rsidR="00000000">
        <w:tblPrEx>
          <w:tblCellMar>
            <w:top w:w="0" w:type="dxa"/>
            <w:bottom w:w="0" w:type="dxa"/>
          </w:tblCellMar>
        </w:tblPrEx>
        <w:trPr>
          <w:cantSplit/>
        </w:trPr>
        <w:tc>
          <w:tcPr>
            <w:tcW w:w="558" w:type="dxa"/>
          </w:tcPr>
          <w:p w:rsidR="00000000" w:rsidRDefault="00E94523" w:rsidP="00E94523">
            <w:pPr>
              <w:numPr>
                <w:ilvl w:val="12"/>
                <w:numId w:val="0"/>
              </w:numPr>
              <w:rPr>
                <w:noProof/>
                <w:sz w:val="16"/>
              </w:rPr>
            </w:pPr>
          </w:p>
        </w:tc>
        <w:tc>
          <w:tcPr>
            <w:tcW w:w="2495" w:type="dxa"/>
          </w:tcPr>
          <w:p w:rsidR="00000000" w:rsidRDefault="00E94523" w:rsidP="00E94523">
            <w:pPr>
              <w:numPr>
                <w:ilvl w:val="12"/>
                <w:numId w:val="0"/>
              </w:numPr>
              <w:rPr>
                <w:noProof/>
                <w:sz w:val="16"/>
              </w:rPr>
            </w:pPr>
          </w:p>
        </w:tc>
        <w:tc>
          <w:tcPr>
            <w:tcW w:w="2340" w:type="dxa"/>
          </w:tcPr>
          <w:p w:rsidR="00000000" w:rsidRDefault="00E94523" w:rsidP="00E94523">
            <w:pPr>
              <w:numPr>
                <w:ilvl w:val="12"/>
                <w:numId w:val="0"/>
              </w:numPr>
              <w:rPr>
                <w:noProof/>
                <w:sz w:val="16"/>
              </w:rPr>
            </w:pPr>
          </w:p>
        </w:tc>
        <w:tc>
          <w:tcPr>
            <w:tcW w:w="774" w:type="dxa"/>
          </w:tcPr>
          <w:p w:rsidR="00000000" w:rsidRDefault="00E94523" w:rsidP="00E94523">
            <w:pPr>
              <w:numPr>
                <w:ilvl w:val="12"/>
                <w:numId w:val="0"/>
              </w:numPr>
              <w:rPr>
                <w:noProof/>
                <w:sz w:val="16"/>
              </w:rPr>
            </w:pPr>
          </w:p>
        </w:tc>
        <w:tc>
          <w:tcPr>
            <w:tcW w:w="709" w:type="dxa"/>
            <w:shd w:val="clear" w:color="auto" w:fill="FFFFFF"/>
          </w:tcPr>
          <w:p w:rsidR="00000000" w:rsidRDefault="00E94523" w:rsidP="00E94523">
            <w:pPr>
              <w:numPr>
                <w:ilvl w:val="12"/>
                <w:numId w:val="0"/>
              </w:numPr>
              <w:rPr>
                <w:noProof/>
                <w:sz w:val="16"/>
              </w:rPr>
            </w:pPr>
          </w:p>
        </w:tc>
        <w:tc>
          <w:tcPr>
            <w:tcW w:w="709" w:type="dxa"/>
            <w:shd w:val="clear" w:color="auto" w:fill="FFFFFF"/>
          </w:tcPr>
          <w:p w:rsidR="00000000" w:rsidRDefault="00E94523" w:rsidP="00E94523">
            <w:pPr>
              <w:numPr>
                <w:ilvl w:val="12"/>
                <w:numId w:val="0"/>
              </w:numPr>
              <w:rPr>
                <w:noProof/>
                <w:sz w:val="16"/>
              </w:rPr>
            </w:pPr>
          </w:p>
        </w:tc>
        <w:tc>
          <w:tcPr>
            <w:tcW w:w="1432" w:type="dxa"/>
          </w:tcPr>
          <w:p w:rsidR="00000000" w:rsidRDefault="00E94523" w:rsidP="00E94523">
            <w:pPr>
              <w:numPr>
                <w:ilvl w:val="12"/>
                <w:numId w:val="0"/>
              </w:numPr>
              <w:rPr>
                <w:noProof/>
                <w:sz w:val="16"/>
              </w:rPr>
            </w:pPr>
          </w:p>
        </w:tc>
        <w:tc>
          <w:tcPr>
            <w:tcW w:w="1985" w:type="dxa"/>
          </w:tcPr>
          <w:p w:rsidR="00000000" w:rsidRDefault="00E94523" w:rsidP="00E94523">
            <w:pPr>
              <w:numPr>
                <w:ilvl w:val="12"/>
                <w:numId w:val="0"/>
              </w:numPr>
              <w:rPr>
                <w:noProof/>
                <w:sz w:val="16"/>
              </w:rPr>
            </w:pPr>
          </w:p>
        </w:tc>
        <w:tc>
          <w:tcPr>
            <w:tcW w:w="1134" w:type="dxa"/>
          </w:tcPr>
          <w:p w:rsidR="00000000" w:rsidRDefault="00E94523" w:rsidP="00E94523">
            <w:pPr>
              <w:numPr>
                <w:ilvl w:val="12"/>
                <w:numId w:val="0"/>
              </w:numPr>
              <w:rPr>
                <w:noProof/>
                <w:sz w:val="16"/>
              </w:rPr>
            </w:pPr>
          </w:p>
        </w:tc>
        <w:tc>
          <w:tcPr>
            <w:tcW w:w="1864" w:type="dxa"/>
          </w:tcPr>
          <w:p w:rsidR="00000000" w:rsidRDefault="00E94523" w:rsidP="00E94523">
            <w:pPr>
              <w:numPr>
                <w:ilvl w:val="12"/>
                <w:numId w:val="0"/>
              </w:numPr>
              <w:rPr>
                <w:noProof/>
                <w:sz w:val="16"/>
              </w:rPr>
            </w:pPr>
          </w:p>
        </w:tc>
      </w:tr>
      <w:tr w:rsidR="00000000">
        <w:tblPrEx>
          <w:tblCellMar>
            <w:top w:w="0" w:type="dxa"/>
            <w:bottom w:w="0" w:type="dxa"/>
          </w:tblCellMar>
        </w:tblPrEx>
        <w:trPr>
          <w:cantSplit/>
        </w:trPr>
        <w:tc>
          <w:tcPr>
            <w:tcW w:w="558" w:type="dxa"/>
          </w:tcPr>
          <w:p w:rsidR="00000000" w:rsidRDefault="00E94523" w:rsidP="00E94523">
            <w:pPr>
              <w:numPr>
                <w:ilvl w:val="12"/>
                <w:numId w:val="0"/>
              </w:numPr>
              <w:rPr>
                <w:noProof/>
                <w:sz w:val="16"/>
              </w:rPr>
            </w:pPr>
          </w:p>
        </w:tc>
        <w:tc>
          <w:tcPr>
            <w:tcW w:w="2495" w:type="dxa"/>
          </w:tcPr>
          <w:p w:rsidR="00000000" w:rsidRDefault="00E94523" w:rsidP="00E94523">
            <w:pPr>
              <w:numPr>
                <w:ilvl w:val="12"/>
                <w:numId w:val="0"/>
              </w:numPr>
              <w:rPr>
                <w:noProof/>
                <w:sz w:val="16"/>
              </w:rPr>
            </w:pPr>
          </w:p>
        </w:tc>
        <w:tc>
          <w:tcPr>
            <w:tcW w:w="2340" w:type="dxa"/>
          </w:tcPr>
          <w:p w:rsidR="00000000" w:rsidRDefault="00E94523" w:rsidP="00E94523">
            <w:pPr>
              <w:numPr>
                <w:ilvl w:val="12"/>
                <w:numId w:val="0"/>
              </w:numPr>
              <w:rPr>
                <w:noProof/>
                <w:sz w:val="16"/>
              </w:rPr>
            </w:pPr>
          </w:p>
        </w:tc>
        <w:tc>
          <w:tcPr>
            <w:tcW w:w="774" w:type="dxa"/>
          </w:tcPr>
          <w:p w:rsidR="00000000" w:rsidRDefault="00E94523" w:rsidP="00E94523">
            <w:pPr>
              <w:numPr>
                <w:ilvl w:val="12"/>
                <w:numId w:val="0"/>
              </w:numPr>
              <w:rPr>
                <w:noProof/>
                <w:sz w:val="16"/>
              </w:rPr>
            </w:pPr>
          </w:p>
        </w:tc>
        <w:tc>
          <w:tcPr>
            <w:tcW w:w="709" w:type="dxa"/>
            <w:shd w:val="clear" w:color="auto" w:fill="FFFFFF"/>
          </w:tcPr>
          <w:p w:rsidR="00000000" w:rsidRDefault="00E94523" w:rsidP="00E94523">
            <w:pPr>
              <w:numPr>
                <w:ilvl w:val="12"/>
                <w:numId w:val="0"/>
              </w:numPr>
              <w:rPr>
                <w:noProof/>
                <w:sz w:val="16"/>
              </w:rPr>
            </w:pPr>
          </w:p>
        </w:tc>
        <w:tc>
          <w:tcPr>
            <w:tcW w:w="709" w:type="dxa"/>
            <w:shd w:val="clear" w:color="auto" w:fill="FFFFFF"/>
          </w:tcPr>
          <w:p w:rsidR="00000000" w:rsidRDefault="00E94523" w:rsidP="00E94523">
            <w:pPr>
              <w:numPr>
                <w:ilvl w:val="12"/>
                <w:numId w:val="0"/>
              </w:numPr>
              <w:rPr>
                <w:noProof/>
                <w:sz w:val="16"/>
              </w:rPr>
            </w:pPr>
          </w:p>
        </w:tc>
        <w:tc>
          <w:tcPr>
            <w:tcW w:w="1432" w:type="dxa"/>
          </w:tcPr>
          <w:p w:rsidR="00000000" w:rsidRDefault="00E94523" w:rsidP="00E94523">
            <w:pPr>
              <w:numPr>
                <w:ilvl w:val="12"/>
                <w:numId w:val="0"/>
              </w:numPr>
              <w:rPr>
                <w:noProof/>
                <w:sz w:val="16"/>
              </w:rPr>
            </w:pPr>
          </w:p>
        </w:tc>
        <w:tc>
          <w:tcPr>
            <w:tcW w:w="1985" w:type="dxa"/>
          </w:tcPr>
          <w:p w:rsidR="00000000" w:rsidRDefault="00E94523" w:rsidP="00E94523">
            <w:pPr>
              <w:numPr>
                <w:ilvl w:val="12"/>
                <w:numId w:val="0"/>
              </w:numPr>
              <w:rPr>
                <w:noProof/>
                <w:sz w:val="16"/>
              </w:rPr>
            </w:pPr>
          </w:p>
        </w:tc>
        <w:tc>
          <w:tcPr>
            <w:tcW w:w="1134" w:type="dxa"/>
          </w:tcPr>
          <w:p w:rsidR="00000000" w:rsidRDefault="00E94523" w:rsidP="00E94523">
            <w:pPr>
              <w:numPr>
                <w:ilvl w:val="12"/>
                <w:numId w:val="0"/>
              </w:numPr>
              <w:rPr>
                <w:noProof/>
                <w:sz w:val="16"/>
              </w:rPr>
            </w:pPr>
          </w:p>
        </w:tc>
        <w:tc>
          <w:tcPr>
            <w:tcW w:w="1864" w:type="dxa"/>
          </w:tcPr>
          <w:p w:rsidR="00000000" w:rsidRDefault="00E94523" w:rsidP="00E94523">
            <w:pPr>
              <w:numPr>
                <w:ilvl w:val="12"/>
                <w:numId w:val="0"/>
              </w:numPr>
              <w:rPr>
                <w:noProof/>
                <w:sz w:val="16"/>
              </w:rPr>
            </w:pPr>
          </w:p>
        </w:tc>
      </w:tr>
      <w:tr w:rsidR="00000000">
        <w:tblPrEx>
          <w:tblCellMar>
            <w:top w:w="0" w:type="dxa"/>
            <w:bottom w:w="0" w:type="dxa"/>
          </w:tblCellMar>
        </w:tblPrEx>
        <w:trPr>
          <w:cantSplit/>
        </w:trPr>
        <w:tc>
          <w:tcPr>
            <w:tcW w:w="558" w:type="dxa"/>
          </w:tcPr>
          <w:p w:rsidR="00000000" w:rsidRDefault="00E94523" w:rsidP="00E94523">
            <w:pPr>
              <w:numPr>
                <w:ilvl w:val="12"/>
                <w:numId w:val="0"/>
              </w:numPr>
              <w:rPr>
                <w:noProof/>
                <w:sz w:val="16"/>
              </w:rPr>
            </w:pPr>
          </w:p>
        </w:tc>
        <w:tc>
          <w:tcPr>
            <w:tcW w:w="2495" w:type="dxa"/>
          </w:tcPr>
          <w:p w:rsidR="00000000" w:rsidRDefault="00E94523" w:rsidP="00E94523">
            <w:pPr>
              <w:numPr>
                <w:ilvl w:val="12"/>
                <w:numId w:val="0"/>
              </w:numPr>
              <w:rPr>
                <w:noProof/>
                <w:sz w:val="16"/>
              </w:rPr>
            </w:pPr>
          </w:p>
        </w:tc>
        <w:tc>
          <w:tcPr>
            <w:tcW w:w="2340" w:type="dxa"/>
          </w:tcPr>
          <w:p w:rsidR="00000000" w:rsidRDefault="00E94523" w:rsidP="00E94523">
            <w:pPr>
              <w:numPr>
                <w:ilvl w:val="12"/>
                <w:numId w:val="0"/>
              </w:numPr>
              <w:rPr>
                <w:noProof/>
                <w:sz w:val="16"/>
              </w:rPr>
            </w:pPr>
          </w:p>
        </w:tc>
        <w:tc>
          <w:tcPr>
            <w:tcW w:w="774" w:type="dxa"/>
          </w:tcPr>
          <w:p w:rsidR="00000000" w:rsidRDefault="00E94523" w:rsidP="00E94523">
            <w:pPr>
              <w:numPr>
                <w:ilvl w:val="12"/>
                <w:numId w:val="0"/>
              </w:numPr>
              <w:rPr>
                <w:noProof/>
                <w:sz w:val="16"/>
              </w:rPr>
            </w:pPr>
          </w:p>
        </w:tc>
        <w:tc>
          <w:tcPr>
            <w:tcW w:w="709" w:type="dxa"/>
            <w:shd w:val="clear" w:color="auto" w:fill="FFFFFF"/>
          </w:tcPr>
          <w:p w:rsidR="00000000" w:rsidRDefault="00E94523" w:rsidP="00E94523">
            <w:pPr>
              <w:numPr>
                <w:ilvl w:val="12"/>
                <w:numId w:val="0"/>
              </w:numPr>
              <w:rPr>
                <w:noProof/>
                <w:sz w:val="16"/>
              </w:rPr>
            </w:pPr>
          </w:p>
        </w:tc>
        <w:tc>
          <w:tcPr>
            <w:tcW w:w="709" w:type="dxa"/>
            <w:shd w:val="clear" w:color="auto" w:fill="FFFFFF"/>
          </w:tcPr>
          <w:p w:rsidR="00000000" w:rsidRDefault="00E94523" w:rsidP="00E94523">
            <w:pPr>
              <w:numPr>
                <w:ilvl w:val="12"/>
                <w:numId w:val="0"/>
              </w:numPr>
              <w:rPr>
                <w:noProof/>
                <w:sz w:val="16"/>
              </w:rPr>
            </w:pPr>
          </w:p>
        </w:tc>
        <w:tc>
          <w:tcPr>
            <w:tcW w:w="1432" w:type="dxa"/>
          </w:tcPr>
          <w:p w:rsidR="00000000" w:rsidRDefault="00E94523" w:rsidP="00E94523">
            <w:pPr>
              <w:numPr>
                <w:ilvl w:val="12"/>
                <w:numId w:val="0"/>
              </w:numPr>
              <w:rPr>
                <w:noProof/>
                <w:sz w:val="16"/>
              </w:rPr>
            </w:pPr>
          </w:p>
        </w:tc>
        <w:tc>
          <w:tcPr>
            <w:tcW w:w="1985" w:type="dxa"/>
          </w:tcPr>
          <w:p w:rsidR="00000000" w:rsidRDefault="00E94523" w:rsidP="00E94523">
            <w:pPr>
              <w:numPr>
                <w:ilvl w:val="12"/>
                <w:numId w:val="0"/>
              </w:numPr>
              <w:rPr>
                <w:noProof/>
                <w:sz w:val="16"/>
              </w:rPr>
            </w:pPr>
          </w:p>
        </w:tc>
        <w:tc>
          <w:tcPr>
            <w:tcW w:w="1134" w:type="dxa"/>
          </w:tcPr>
          <w:p w:rsidR="00000000" w:rsidRDefault="00E94523" w:rsidP="00E94523">
            <w:pPr>
              <w:numPr>
                <w:ilvl w:val="12"/>
                <w:numId w:val="0"/>
              </w:numPr>
              <w:rPr>
                <w:noProof/>
                <w:sz w:val="16"/>
              </w:rPr>
            </w:pPr>
          </w:p>
        </w:tc>
        <w:tc>
          <w:tcPr>
            <w:tcW w:w="1864" w:type="dxa"/>
          </w:tcPr>
          <w:p w:rsidR="00000000" w:rsidRDefault="00E94523" w:rsidP="00E94523">
            <w:pPr>
              <w:numPr>
                <w:ilvl w:val="12"/>
                <w:numId w:val="0"/>
              </w:numPr>
              <w:rPr>
                <w:noProof/>
                <w:sz w:val="16"/>
              </w:rPr>
            </w:pPr>
          </w:p>
        </w:tc>
      </w:tr>
      <w:tr w:rsidR="00000000">
        <w:tblPrEx>
          <w:tblCellMar>
            <w:top w:w="0" w:type="dxa"/>
            <w:bottom w:w="0" w:type="dxa"/>
          </w:tblCellMar>
        </w:tblPrEx>
        <w:trPr>
          <w:cantSplit/>
        </w:trPr>
        <w:tc>
          <w:tcPr>
            <w:tcW w:w="558" w:type="dxa"/>
          </w:tcPr>
          <w:p w:rsidR="00000000" w:rsidRDefault="00E94523" w:rsidP="00E94523">
            <w:pPr>
              <w:numPr>
                <w:ilvl w:val="12"/>
                <w:numId w:val="0"/>
              </w:numPr>
              <w:rPr>
                <w:noProof/>
                <w:sz w:val="16"/>
              </w:rPr>
            </w:pPr>
          </w:p>
        </w:tc>
        <w:tc>
          <w:tcPr>
            <w:tcW w:w="2495" w:type="dxa"/>
          </w:tcPr>
          <w:p w:rsidR="00000000" w:rsidRDefault="00E94523" w:rsidP="00E94523">
            <w:pPr>
              <w:numPr>
                <w:ilvl w:val="12"/>
                <w:numId w:val="0"/>
              </w:numPr>
              <w:rPr>
                <w:noProof/>
                <w:sz w:val="16"/>
              </w:rPr>
            </w:pPr>
          </w:p>
        </w:tc>
        <w:tc>
          <w:tcPr>
            <w:tcW w:w="2340" w:type="dxa"/>
          </w:tcPr>
          <w:p w:rsidR="00000000" w:rsidRDefault="00E94523" w:rsidP="00E94523">
            <w:pPr>
              <w:numPr>
                <w:ilvl w:val="12"/>
                <w:numId w:val="0"/>
              </w:numPr>
              <w:rPr>
                <w:noProof/>
                <w:sz w:val="16"/>
              </w:rPr>
            </w:pPr>
          </w:p>
        </w:tc>
        <w:tc>
          <w:tcPr>
            <w:tcW w:w="774" w:type="dxa"/>
          </w:tcPr>
          <w:p w:rsidR="00000000" w:rsidRDefault="00E94523" w:rsidP="00E94523">
            <w:pPr>
              <w:numPr>
                <w:ilvl w:val="12"/>
                <w:numId w:val="0"/>
              </w:numPr>
              <w:rPr>
                <w:noProof/>
                <w:sz w:val="16"/>
              </w:rPr>
            </w:pPr>
          </w:p>
        </w:tc>
        <w:tc>
          <w:tcPr>
            <w:tcW w:w="709" w:type="dxa"/>
            <w:shd w:val="clear" w:color="auto" w:fill="FFFFFF"/>
          </w:tcPr>
          <w:p w:rsidR="00000000" w:rsidRDefault="00E94523" w:rsidP="00E94523">
            <w:pPr>
              <w:numPr>
                <w:ilvl w:val="12"/>
                <w:numId w:val="0"/>
              </w:numPr>
              <w:rPr>
                <w:noProof/>
                <w:sz w:val="16"/>
              </w:rPr>
            </w:pPr>
          </w:p>
        </w:tc>
        <w:tc>
          <w:tcPr>
            <w:tcW w:w="709" w:type="dxa"/>
            <w:shd w:val="clear" w:color="auto" w:fill="FFFFFF"/>
          </w:tcPr>
          <w:p w:rsidR="00000000" w:rsidRDefault="00E94523" w:rsidP="00E94523">
            <w:pPr>
              <w:numPr>
                <w:ilvl w:val="12"/>
                <w:numId w:val="0"/>
              </w:numPr>
              <w:rPr>
                <w:noProof/>
                <w:sz w:val="16"/>
              </w:rPr>
            </w:pPr>
          </w:p>
        </w:tc>
        <w:tc>
          <w:tcPr>
            <w:tcW w:w="1432" w:type="dxa"/>
          </w:tcPr>
          <w:p w:rsidR="00000000" w:rsidRDefault="00E94523" w:rsidP="00E94523">
            <w:pPr>
              <w:numPr>
                <w:ilvl w:val="12"/>
                <w:numId w:val="0"/>
              </w:numPr>
              <w:rPr>
                <w:noProof/>
                <w:sz w:val="16"/>
              </w:rPr>
            </w:pPr>
          </w:p>
        </w:tc>
        <w:tc>
          <w:tcPr>
            <w:tcW w:w="1985" w:type="dxa"/>
          </w:tcPr>
          <w:p w:rsidR="00000000" w:rsidRDefault="00E94523" w:rsidP="00E94523">
            <w:pPr>
              <w:numPr>
                <w:ilvl w:val="12"/>
                <w:numId w:val="0"/>
              </w:numPr>
              <w:rPr>
                <w:noProof/>
                <w:sz w:val="16"/>
              </w:rPr>
            </w:pPr>
          </w:p>
        </w:tc>
        <w:tc>
          <w:tcPr>
            <w:tcW w:w="1134" w:type="dxa"/>
          </w:tcPr>
          <w:p w:rsidR="00000000" w:rsidRDefault="00E94523" w:rsidP="00E94523">
            <w:pPr>
              <w:numPr>
                <w:ilvl w:val="12"/>
                <w:numId w:val="0"/>
              </w:numPr>
              <w:rPr>
                <w:noProof/>
                <w:sz w:val="16"/>
              </w:rPr>
            </w:pPr>
          </w:p>
        </w:tc>
        <w:tc>
          <w:tcPr>
            <w:tcW w:w="1864" w:type="dxa"/>
          </w:tcPr>
          <w:p w:rsidR="00000000" w:rsidRDefault="00E94523" w:rsidP="00E94523">
            <w:pPr>
              <w:numPr>
                <w:ilvl w:val="12"/>
                <w:numId w:val="0"/>
              </w:numPr>
              <w:rPr>
                <w:noProof/>
                <w:sz w:val="16"/>
              </w:rPr>
            </w:pPr>
          </w:p>
        </w:tc>
      </w:tr>
      <w:tr w:rsidR="00000000">
        <w:tblPrEx>
          <w:tblCellMar>
            <w:top w:w="0" w:type="dxa"/>
            <w:bottom w:w="0" w:type="dxa"/>
          </w:tblCellMar>
        </w:tblPrEx>
        <w:trPr>
          <w:cantSplit/>
        </w:trPr>
        <w:tc>
          <w:tcPr>
            <w:tcW w:w="558" w:type="dxa"/>
          </w:tcPr>
          <w:p w:rsidR="00000000" w:rsidRDefault="00E94523" w:rsidP="00E94523">
            <w:pPr>
              <w:numPr>
                <w:ilvl w:val="12"/>
                <w:numId w:val="0"/>
              </w:numPr>
              <w:rPr>
                <w:noProof/>
                <w:sz w:val="16"/>
              </w:rPr>
            </w:pPr>
          </w:p>
        </w:tc>
        <w:tc>
          <w:tcPr>
            <w:tcW w:w="2495" w:type="dxa"/>
          </w:tcPr>
          <w:p w:rsidR="00000000" w:rsidRDefault="00E94523" w:rsidP="00E94523">
            <w:pPr>
              <w:numPr>
                <w:ilvl w:val="12"/>
                <w:numId w:val="0"/>
              </w:numPr>
              <w:rPr>
                <w:noProof/>
                <w:sz w:val="16"/>
              </w:rPr>
            </w:pPr>
          </w:p>
        </w:tc>
        <w:tc>
          <w:tcPr>
            <w:tcW w:w="2340" w:type="dxa"/>
          </w:tcPr>
          <w:p w:rsidR="00000000" w:rsidRDefault="00E94523" w:rsidP="00E94523">
            <w:pPr>
              <w:numPr>
                <w:ilvl w:val="12"/>
                <w:numId w:val="0"/>
              </w:numPr>
              <w:rPr>
                <w:noProof/>
                <w:sz w:val="16"/>
              </w:rPr>
            </w:pPr>
          </w:p>
        </w:tc>
        <w:tc>
          <w:tcPr>
            <w:tcW w:w="774" w:type="dxa"/>
          </w:tcPr>
          <w:p w:rsidR="00000000" w:rsidRDefault="00E94523" w:rsidP="00E94523">
            <w:pPr>
              <w:numPr>
                <w:ilvl w:val="12"/>
                <w:numId w:val="0"/>
              </w:numPr>
              <w:rPr>
                <w:noProof/>
                <w:sz w:val="16"/>
              </w:rPr>
            </w:pPr>
          </w:p>
        </w:tc>
        <w:tc>
          <w:tcPr>
            <w:tcW w:w="709" w:type="dxa"/>
            <w:shd w:val="clear" w:color="auto" w:fill="FFFFFF"/>
          </w:tcPr>
          <w:p w:rsidR="00000000" w:rsidRDefault="00E94523" w:rsidP="00E94523">
            <w:pPr>
              <w:numPr>
                <w:ilvl w:val="12"/>
                <w:numId w:val="0"/>
              </w:numPr>
              <w:rPr>
                <w:noProof/>
                <w:sz w:val="16"/>
              </w:rPr>
            </w:pPr>
          </w:p>
        </w:tc>
        <w:tc>
          <w:tcPr>
            <w:tcW w:w="709" w:type="dxa"/>
            <w:shd w:val="clear" w:color="auto" w:fill="FFFFFF"/>
          </w:tcPr>
          <w:p w:rsidR="00000000" w:rsidRDefault="00E94523" w:rsidP="00E94523">
            <w:pPr>
              <w:numPr>
                <w:ilvl w:val="12"/>
                <w:numId w:val="0"/>
              </w:numPr>
              <w:rPr>
                <w:noProof/>
                <w:sz w:val="16"/>
              </w:rPr>
            </w:pPr>
          </w:p>
        </w:tc>
        <w:tc>
          <w:tcPr>
            <w:tcW w:w="1432" w:type="dxa"/>
          </w:tcPr>
          <w:p w:rsidR="00000000" w:rsidRDefault="00E94523" w:rsidP="00E94523">
            <w:pPr>
              <w:numPr>
                <w:ilvl w:val="12"/>
                <w:numId w:val="0"/>
              </w:numPr>
              <w:rPr>
                <w:noProof/>
                <w:sz w:val="16"/>
              </w:rPr>
            </w:pPr>
          </w:p>
        </w:tc>
        <w:tc>
          <w:tcPr>
            <w:tcW w:w="1985" w:type="dxa"/>
          </w:tcPr>
          <w:p w:rsidR="00000000" w:rsidRDefault="00E94523" w:rsidP="00E94523">
            <w:pPr>
              <w:numPr>
                <w:ilvl w:val="12"/>
                <w:numId w:val="0"/>
              </w:numPr>
              <w:rPr>
                <w:noProof/>
                <w:sz w:val="16"/>
              </w:rPr>
            </w:pPr>
          </w:p>
        </w:tc>
        <w:tc>
          <w:tcPr>
            <w:tcW w:w="1134" w:type="dxa"/>
          </w:tcPr>
          <w:p w:rsidR="00000000" w:rsidRDefault="00E94523" w:rsidP="00E94523">
            <w:pPr>
              <w:numPr>
                <w:ilvl w:val="12"/>
                <w:numId w:val="0"/>
              </w:numPr>
              <w:rPr>
                <w:noProof/>
                <w:sz w:val="16"/>
              </w:rPr>
            </w:pPr>
          </w:p>
        </w:tc>
        <w:tc>
          <w:tcPr>
            <w:tcW w:w="1864" w:type="dxa"/>
          </w:tcPr>
          <w:p w:rsidR="00000000" w:rsidRDefault="00E94523" w:rsidP="00E94523">
            <w:pPr>
              <w:numPr>
                <w:ilvl w:val="12"/>
                <w:numId w:val="0"/>
              </w:numPr>
              <w:rPr>
                <w:noProof/>
                <w:sz w:val="16"/>
              </w:rPr>
            </w:pPr>
          </w:p>
        </w:tc>
      </w:tr>
      <w:tr w:rsidR="00000000">
        <w:tblPrEx>
          <w:tblCellMar>
            <w:top w:w="0" w:type="dxa"/>
            <w:bottom w:w="0" w:type="dxa"/>
          </w:tblCellMar>
        </w:tblPrEx>
        <w:trPr>
          <w:cantSplit/>
        </w:trPr>
        <w:tc>
          <w:tcPr>
            <w:tcW w:w="558" w:type="dxa"/>
          </w:tcPr>
          <w:p w:rsidR="00000000" w:rsidRDefault="00E94523" w:rsidP="00E94523">
            <w:pPr>
              <w:numPr>
                <w:ilvl w:val="12"/>
                <w:numId w:val="0"/>
              </w:numPr>
              <w:rPr>
                <w:noProof/>
                <w:sz w:val="16"/>
              </w:rPr>
            </w:pPr>
          </w:p>
        </w:tc>
        <w:tc>
          <w:tcPr>
            <w:tcW w:w="2495" w:type="dxa"/>
          </w:tcPr>
          <w:p w:rsidR="00000000" w:rsidRDefault="00E94523" w:rsidP="00E94523">
            <w:pPr>
              <w:numPr>
                <w:ilvl w:val="12"/>
                <w:numId w:val="0"/>
              </w:numPr>
              <w:rPr>
                <w:noProof/>
                <w:sz w:val="16"/>
              </w:rPr>
            </w:pPr>
          </w:p>
        </w:tc>
        <w:tc>
          <w:tcPr>
            <w:tcW w:w="2340" w:type="dxa"/>
          </w:tcPr>
          <w:p w:rsidR="00000000" w:rsidRDefault="00E94523" w:rsidP="00E94523">
            <w:pPr>
              <w:numPr>
                <w:ilvl w:val="12"/>
                <w:numId w:val="0"/>
              </w:numPr>
              <w:rPr>
                <w:noProof/>
                <w:sz w:val="16"/>
              </w:rPr>
            </w:pPr>
          </w:p>
        </w:tc>
        <w:tc>
          <w:tcPr>
            <w:tcW w:w="774" w:type="dxa"/>
          </w:tcPr>
          <w:p w:rsidR="00000000" w:rsidRDefault="00E94523" w:rsidP="00E94523">
            <w:pPr>
              <w:numPr>
                <w:ilvl w:val="12"/>
                <w:numId w:val="0"/>
              </w:numPr>
              <w:rPr>
                <w:noProof/>
                <w:sz w:val="16"/>
              </w:rPr>
            </w:pPr>
          </w:p>
        </w:tc>
        <w:tc>
          <w:tcPr>
            <w:tcW w:w="709" w:type="dxa"/>
            <w:shd w:val="clear" w:color="auto" w:fill="FFFFFF"/>
          </w:tcPr>
          <w:p w:rsidR="00000000" w:rsidRDefault="00E94523" w:rsidP="00E94523">
            <w:pPr>
              <w:numPr>
                <w:ilvl w:val="12"/>
                <w:numId w:val="0"/>
              </w:numPr>
              <w:rPr>
                <w:noProof/>
                <w:sz w:val="16"/>
              </w:rPr>
            </w:pPr>
          </w:p>
        </w:tc>
        <w:tc>
          <w:tcPr>
            <w:tcW w:w="709" w:type="dxa"/>
            <w:shd w:val="clear" w:color="auto" w:fill="FFFFFF"/>
          </w:tcPr>
          <w:p w:rsidR="00000000" w:rsidRDefault="00E94523" w:rsidP="00E94523">
            <w:pPr>
              <w:numPr>
                <w:ilvl w:val="12"/>
                <w:numId w:val="0"/>
              </w:numPr>
              <w:rPr>
                <w:noProof/>
                <w:sz w:val="16"/>
              </w:rPr>
            </w:pPr>
          </w:p>
        </w:tc>
        <w:tc>
          <w:tcPr>
            <w:tcW w:w="1432" w:type="dxa"/>
          </w:tcPr>
          <w:p w:rsidR="00000000" w:rsidRDefault="00E94523" w:rsidP="00E94523">
            <w:pPr>
              <w:numPr>
                <w:ilvl w:val="12"/>
                <w:numId w:val="0"/>
              </w:numPr>
              <w:rPr>
                <w:noProof/>
                <w:sz w:val="16"/>
              </w:rPr>
            </w:pPr>
          </w:p>
        </w:tc>
        <w:tc>
          <w:tcPr>
            <w:tcW w:w="1985" w:type="dxa"/>
          </w:tcPr>
          <w:p w:rsidR="00000000" w:rsidRDefault="00E94523" w:rsidP="00E94523">
            <w:pPr>
              <w:numPr>
                <w:ilvl w:val="12"/>
                <w:numId w:val="0"/>
              </w:numPr>
              <w:rPr>
                <w:noProof/>
                <w:sz w:val="16"/>
              </w:rPr>
            </w:pPr>
          </w:p>
        </w:tc>
        <w:tc>
          <w:tcPr>
            <w:tcW w:w="1134" w:type="dxa"/>
          </w:tcPr>
          <w:p w:rsidR="00000000" w:rsidRDefault="00E94523" w:rsidP="00E94523">
            <w:pPr>
              <w:numPr>
                <w:ilvl w:val="12"/>
                <w:numId w:val="0"/>
              </w:numPr>
              <w:rPr>
                <w:noProof/>
                <w:sz w:val="16"/>
              </w:rPr>
            </w:pPr>
          </w:p>
        </w:tc>
        <w:tc>
          <w:tcPr>
            <w:tcW w:w="1864" w:type="dxa"/>
          </w:tcPr>
          <w:p w:rsidR="00000000" w:rsidRDefault="00E94523" w:rsidP="00E94523">
            <w:pPr>
              <w:numPr>
                <w:ilvl w:val="12"/>
                <w:numId w:val="0"/>
              </w:numPr>
              <w:rPr>
                <w:noProof/>
                <w:sz w:val="16"/>
              </w:rPr>
            </w:pPr>
          </w:p>
        </w:tc>
      </w:tr>
      <w:tr w:rsidR="00000000">
        <w:tblPrEx>
          <w:tblCellMar>
            <w:top w:w="0" w:type="dxa"/>
            <w:bottom w:w="0" w:type="dxa"/>
          </w:tblCellMar>
        </w:tblPrEx>
        <w:trPr>
          <w:cantSplit/>
        </w:trPr>
        <w:tc>
          <w:tcPr>
            <w:tcW w:w="558" w:type="dxa"/>
          </w:tcPr>
          <w:p w:rsidR="00000000" w:rsidRDefault="00E94523" w:rsidP="00E94523">
            <w:pPr>
              <w:numPr>
                <w:ilvl w:val="12"/>
                <w:numId w:val="0"/>
              </w:numPr>
              <w:rPr>
                <w:noProof/>
                <w:sz w:val="16"/>
              </w:rPr>
            </w:pPr>
          </w:p>
        </w:tc>
        <w:tc>
          <w:tcPr>
            <w:tcW w:w="2495" w:type="dxa"/>
          </w:tcPr>
          <w:p w:rsidR="00000000" w:rsidRDefault="00E94523" w:rsidP="00E94523">
            <w:pPr>
              <w:numPr>
                <w:ilvl w:val="12"/>
                <w:numId w:val="0"/>
              </w:numPr>
              <w:rPr>
                <w:noProof/>
                <w:sz w:val="16"/>
              </w:rPr>
            </w:pPr>
          </w:p>
        </w:tc>
        <w:tc>
          <w:tcPr>
            <w:tcW w:w="2340" w:type="dxa"/>
          </w:tcPr>
          <w:p w:rsidR="00000000" w:rsidRDefault="00E94523" w:rsidP="00E94523">
            <w:pPr>
              <w:numPr>
                <w:ilvl w:val="12"/>
                <w:numId w:val="0"/>
              </w:numPr>
              <w:rPr>
                <w:noProof/>
                <w:sz w:val="16"/>
              </w:rPr>
            </w:pPr>
          </w:p>
        </w:tc>
        <w:tc>
          <w:tcPr>
            <w:tcW w:w="774" w:type="dxa"/>
          </w:tcPr>
          <w:p w:rsidR="00000000" w:rsidRDefault="00E94523" w:rsidP="00E94523">
            <w:pPr>
              <w:numPr>
                <w:ilvl w:val="12"/>
                <w:numId w:val="0"/>
              </w:numPr>
              <w:rPr>
                <w:noProof/>
                <w:sz w:val="16"/>
              </w:rPr>
            </w:pPr>
          </w:p>
        </w:tc>
        <w:tc>
          <w:tcPr>
            <w:tcW w:w="709" w:type="dxa"/>
            <w:shd w:val="clear" w:color="auto" w:fill="FFFFFF"/>
          </w:tcPr>
          <w:p w:rsidR="00000000" w:rsidRDefault="00E94523" w:rsidP="00E94523">
            <w:pPr>
              <w:numPr>
                <w:ilvl w:val="12"/>
                <w:numId w:val="0"/>
              </w:numPr>
              <w:rPr>
                <w:noProof/>
                <w:sz w:val="16"/>
              </w:rPr>
            </w:pPr>
          </w:p>
        </w:tc>
        <w:tc>
          <w:tcPr>
            <w:tcW w:w="709" w:type="dxa"/>
            <w:shd w:val="clear" w:color="auto" w:fill="FFFFFF"/>
          </w:tcPr>
          <w:p w:rsidR="00000000" w:rsidRDefault="00E94523" w:rsidP="00E94523">
            <w:pPr>
              <w:numPr>
                <w:ilvl w:val="12"/>
                <w:numId w:val="0"/>
              </w:numPr>
              <w:rPr>
                <w:noProof/>
                <w:sz w:val="16"/>
              </w:rPr>
            </w:pPr>
          </w:p>
        </w:tc>
        <w:tc>
          <w:tcPr>
            <w:tcW w:w="1432" w:type="dxa"/>
          </w:tcPr>
          <w:p w:rsidR="00000000" w:rsidRDefault="00E94523" w:rsidP="00E94523">
            <w:pPr>
              <w:numPr>
                <w:ilvl w:val="12"/>
                <w:numId w:val="0"/>
              </w:numPr>
              <w:rPr>
                <w:noProof/>
                <w:sz w:val="16"/>
              </w:rPr>
            </w:pPr>
          </w:p>
        </w:tc>
        <w:tc>
          <w:tcPr>
            <w:tcW w:w="1985" w:type="dxa"/>
          </w:tcPr>
          <w:p w:rsidR="00000000" w:rsidRDefault="00E94523" w:rsidP="00E94523">
            <w:pPr>
              <w:numPr>
                <w:ilvl w:val="12"/>
                <w:numId w:val="0"/>
              </w:numPr>
              <w:rPr>
                <w:noProof/>
                <w:sz w:val="16"/>
              </w:rPr>
            </w:pPr>
          </w:p>
        </w:tc>
        <w:tc>
          <w:tcPr>
            <w:tcW w:w="1134" w:type="dxa"/>
          </w:tcPr>
          <w:p w:rsidR="00000000" w:rsidRDefault="00E94523" w:rsidP="00E94523">
            <w:pPr>
              <w:numPr>
                <w:ilvl w:val="12"/>
                <w:numId w:val="0"/>
              </w:numPr>
              <w:rPr>
                <w:noProof/>
                <w:sz w:val="16"/>
              </w:rPr>
            </w:pPr>
          </w:p>
        </w:tc>
        <w:tc>
          <w:tcPr>
            <w:tcW w:w="1864" w:type="dxa"/>
          </w:tcPr>
          <w:p w:rsidR="00000000" w:rsidRDefault="00E94523" w:rsidP="00E94523">
            <w:pPr>
              <w:numPr>
                <w:ilvl w:val="12"/>
                <w:numId w:val="0"/>
              </w:numPr>
              <w:rPr>
                <w:noProof/>
                <w:sz w:val="16"/>
              </w:rPr>
            </w:pPr>
          </w:p>
        </w:tc>
      </w:tr>
      <w:tr w:rsidR="00000000">
        <w:tblPrEx>
          <w:tblCellMar>
            <w:top w:w="0" w:type="dxa"/>
            <w:bottom w:w="0" w:type="dxa"/>
          </w:tblCellMar>
        </w:tblPrEx>
        <w:trPr>
          <w:cantSplit/>
        </w:trPr>
        <w:tc>
          <w:tcPr>
            <w:tcW w:w="558" w:type="dxa"/>
          </w:tcPr>
          <w:p w:rsidR="00000000" w:rsidRDefault="00E94523" w:rsidP="00E94523">
            <w:pPr>
              <w:numPr>
                <w:ilvl w:val="12"/>
                <w:numId w:val="0"/>
              </w:numPr>
              <w:rPr>
                <w:noProof/>
                <w:sz w:val="16"/>
              </w:rPr>
            </w:pPr>
          </w:p>
        </w:tc>
        <w:tc>
          <w:tcPr>
            <w:tcW w:w="2495" w:type="dxa"/>
          </w:tcPr>
          <w:p w:rsidR="00000000" w:rsidRDefault="00E94523" w:rsidP="00E94523">
            <w:pPr>
              <w:numPr>
                <w:ilvl w:val="12"/>
                <w:numId w:val="0"/>
              </w:numPr>
              <w:rPr>
                <w:noProof/>
                <w:sz w:val="16"/>
              </w:rPr>
            </w:pPr>
          </w:p>
        </w:tc>
        <w:tc>
          <w:tcPr>
            <w:tcW w:w="2340" w:type="dxa"/>
          </w:tcPr>
          <w:p w:rsidR="00000000" w:rsidRDefault="00E94523" w:rsidP="00E94523">
            <w:pPr>
              <w:numPr>
                <w:ilvl w:val="12"/>
                <w:numId w:val="0"/>
              </w:numPr>
              <w:rPr>
                <w:noProof/>
                <w:sz w:val="16"/>
              </w:rPr>
            </w:pPr>
          </w:p>
        </w:tc>
        <w:tc>
          <w:tcPr>
            <w:tcW w:w="774" w:type="dxa"/>
          </w:tcPr>
          <w:p w:rsidR="00000000" w:rsidRDefault="00E94523" w:rsidP="00E94523">
            <w:pPr>
              <w:numPr>
                <w:ilvl w:val="12"/>
                <w:numId w:val="0"/>
              </w:numPr>
              <w:rPr>
                <w:noProof/>
                <w:sz w:val="16"/>
              </w:rPr>
            </w:pPr>
          </w:p>
        </w:tc>
        <w:tc>
          <w:tcPr>
            <w:tcW w:w="709" w:type="dxa"/>
            <w:shd w:val="clear" w:color="auto" w:fill="FFFFFF"/>
          </w:tcPr>
          <w:p w:rsidR="00000000" w:rsidRDefault="00E94523" w:rsidP="00E94523">
            <w:pPr>
              <w:numPr>
                <w:ilvl w:val="12"/>
                <w:numId w:val="0"/>
              </w:numPr>
              <w:rPr>
                <w:noProof/>
                <w:sz w:val="16"/>
              </w:rPr>
            </w:pPr>
          </w:p>
        </w:tc>
        <w:tc>
          <w:tcPr>
            <w:tcW w:w="709" w:type="dxa"/>
            <w:shd w:val="clear" w:color="auto" w:fill="FFFFFF"/>
          </w:tcPr>
          <w:p w:rsidR="00000000" w:rsidRDefault="00E94523" w:rsidP="00E94523">
            <w:pPr>
              <w:numPr>
                <w:ilvl w:val="12"/>
                <w:numId w:val="0"/>
              </w:numPr>
              <w:rPr>
                <w:noProof/>
                <w:sz w:val="16"/>
              </w:rPr>
            </w:pPr>
          </w:p>
        </w:tc>
        <w:tc>
          <w:tcPr>
            <w:tcW w:w="1432" w:type="dxa"/>
          </w:tcPr>
          <w:p w:rsidR="00000000" w:rsidRDefault="00E94523" w:rsidP="00E94523">
            <w:pPr>
              <w:numPr>
                <w:ilvl w:val="12"/>
                <w:numId w:val="0"/>
              </w:numPr>
              <w:rPr>
                <w:noProof/>
                <w:sz w:val="16"/>
              </w:rPr>
            </w:pPr>
          </w:p>
        </w:tc>
        <w:tc>
          <w:tcPr>
            <w:tcW w:w="1985" w:type="dxa"/>
          </w:tcPr>
          <w:p w:rsidR="00000000" w:rsidRDefault="00E94523" w:rsidP="00E94523">
            <w:pPr>
              <w:numPr>
                <w:ilvl w:val="12"/>
                <w:numId w:val="0"/>
              </w:numPr>
              <w:rPr>
                <w:noProof/>
                <w:sz w:val="16"/>
              </w:rPr>
            </w:pPr>
          </w:p>
        </w:tc>
        <w:tc>
          <w:tcPr>
            <w:tcW w:w="1134" w:type="dxa"/>
          </w:tcPr>
          <w:p w:rsidR="00000000" w:rsidRDefault="00E94523" w:rsidP="00E94523">
            <w:pPr>
              <w:numPr>
                <w:ilvl w:val="12"/>
                <w:numId w:val="0"/>
              </w:numPr>
              <w:rPr>
                <w:noProof/>
                <w:sz w:val="16"/>
              </w:rPr>
            </w:pPr>
          </w:p>
        </w:tc>
        <w:tc>
          <w:tcPr>
            <w:tcW w:w="1864" w:type="dxa"/>
          </w:tcPr>
          <w:p w:rsidR="00000000" w:rsidRDefault="00E94523" w:rsidP="00E94523">
            <w:pPr>
              <w:numPr>
                <w:ilvl w:val="12"/>
                <w:numId w:val="0"/>
              </w:numPr>
              <w:rPr>
                <w:noProof/>
                <w:sz w:val="16"/>
              </w:rPr>
            </w:pPr>
          </w:p>
        </w:tc>
      </w:tr>
      <w:tr w:rsidR="00000000">
        <w:tblPrEx>
          <w:tblCellMar>
            <w:top w:w="0" w:type="dxa"/>
            <w:bottom w:w="0" w:type="dxa"/>
          </w:tblCellMar>
        </w:tblPrEx>
        <w:trPr>
          <w:cantSplit/>
        </w:trPr>
        <w:tc>
          <w:tcPr>
            <w:tcW w:w="558" w:type="dxa"/>
          </w:tcPr>
          <w:p w:rsidR="00000000" w:rsidRDefault="00E94523" w:rsidP="00E94523">
            <w:pPr>
              <w:numPr>
                <w:ilvl w:val="12"/>
                <w:numId w:val="0"/>
              </w:numPr>
              <w:rPr>
                <w:noProof/>
                <w:sz w:val="16"/>
              </w:rPr>
            </w:pPr>
          </w:p>
        </w:tc>
        <w:tc>
          <w:tcPr>
            <w:tcW w:w="2495" w:type="dxa"/>
          </w:tcPr>
          <w:p w:rsidR="00000000" w:rsidRDefault="00E94523" w:rsidP="00E94523">
            <w:pPr>
              <w:numPr>
                <w:ilvl w:val="12"/>
                <w:numId w:val="0"/>
              </w:numPr>
              <w:rPr>
                <w:noProof/>
                <w:sz w:val="16"/>
              </w:rPr>
            </w:pPr>
          </w:p>
        </w:tc>
        <w:tc>
          <w:tcPr>
            <w:tcW w:w="2340" w:type="dxa"/>
          </w:tcPr>
          <w:p w:rsidR="00000000" w:rsidRDefault="00E94523" w:rsidP="00E94523">
            <w:pPr>
              <w:numPr>
                <w:ilvl w:val="12"/>
                <w:numId w:val="0"/>
              </w:numPr>
              <w:rPr>
                <w:noProof/>
                <w:sz w:val="16"/>
              </w:rPr>
            </w:pPr>
          </w:p>
        </w:tc>
        <w:tc>
          <w:tcPr>
            <w:tcW w:w="774" w:type="dxa"/>
          </w:tcPr>
          <w:p w:rsidR="00000000" w:rsidRDefault="00E94523" w:rsidP="00E94523">
            <w:pPr>
              <w:numPr>
                <w:ilvl w:val="12"/>
                <w:numId w:val="0"/>
              </w:numPr>
              <w:rPr>
                <w:noProof/>
                <w:sz w:val="16"/>
              </w:rPr>
            </w:pPr>
          </w:p>
        </w:tc>
        <w:tc>
          <w:tcPr>
            <w:tcW w:w="709" w:type="dxa"/>
            <w:shd w:val="clear" w:color="auto" w:fill="FFFFFF"/>
          </w:tcPr>
          <w:p w:rsidR="00000000" w:rsidRDefault="00E94523" w:rsidP="00E94523">
            <w:pPr>
              <w:numPr>
                <w:ilvl w:val="12"/>
                <w:numId w:val="0"/>
              </w:numPr>
              <w:rPr>
                <w:noProof/>
                <w:sz w:val="16"/>
              </w:rPr>
            </w:pPr>
          </w:p>
        </w:tc>
        <w:tc>
          <w:tcPr>
            <w:tcW w:w="709" w:type="dxa"/>
            <w:shd w:val="clear" w:color="auto" w:fill="FFFFFF"/>
          </w:tcPr>
          <w:p w:rsidR="00000000" w:rsidRDefault="00E94523" w:rsidP="00E94523">
            <w:pPr>
              <w:numPr>
                <w:ilvl w:val="12"/>
                <w:numId w:val="0"/>
              </w:numPr>
              <w:rPr>
                <w:noProof/>
                <w:sz w:val="16"/>
              </w:rPr>
            </w:pPr>
          </w:p>
        </w:tc>
        <w:tc>
          <w:tcPr>
            <w:tcW w:w="1432" w:type="dxa"/>
          </w:tcPr>
          <w:p w:rsidR="00000000" w:rsidRDefault="00E94523" w:rsidP="00E94523">
            <w:pPr>
              <w:numPr>
                <w:ilvl w:val="12"/>
                <w:numId w:val="0"/>
              </w:numPr>
              <w:rPr>
                <w:noProof/>
                <w:sz w:val="16"/>
              </w:rPr>
            </w:pPr>
          </w:p>
        </w:tc>
        <w:tc>
          <w:tcPr>
            <w:tcW w:w="1985" w:type="dxa"/>
          </w:tcPr>
          <w:p w:rsidR="00000000" w:rsidRDefault="00E94523" w:rsidP="00E94523">
            <w:pPr>
              <w:numPr>
                <w:ilvl w:val="12"/>
                <w:numId w:val="0"/>
              </w:numPr>
              <w:rPr>
                <w:noProof/>
                <w:sz w:val="16"/>
              </w:rPr>
            </w:pPr>
          </w:p>
        </w:tc>
        <w:tc>
          <w:tcPr>
            <w:tcW w:w="1134" w:type="dxa"/>
          </w:tcPr>
          <w:p w:rsidR="00000000" w:rsidRDefault="00E94523" w:rsidP="00E94523">
            <w:pPr>
              <w:numPr>
                <w:ilvl w:val="12"/>
                <w:numId w:val="0"/>
              </w:numPr>
              <w:rPr>
                <w:noProof/>
                <w:sz w:val="16"/>
              </w:rPr>
            </w:pPr>
          </w:p>
        </w:tc>
        <w:tc>
          <w:tcPr>
            <w:tcW w:w="1864" w:type="dxa"/>
          </w:tcPr>
          <w:p w:rsidR="00000000" w:rsidRDefault="00E94523" w:rsidP="00E94523">
            <w:pPr>
              <w:numPr>
                <w:ilvl w:val="12"/>
                <w:numId w:val="0"/>
              </w:numPr>
              <w:rPr>
                <w:noProof/>
                <w:sz w:val="16"/>
              </w:rPr>
            </w:pPr>
          </w:p>
        </w:tc>
      </w:tr>
      <w:tr w:rsidR="00000000">
        <w:tblPrEx>
          <w:tblCellMar>
            <w:top w:w="0" w:type="dxa"/>
            <w:bottom w:w="0" w:type="dxa"/>
          </w:tblCellMar>
        </w:tblPrEx>
        <w:trPr>
          <w:cantSplit/>
        </w:trPr>
        <w:tc>
          <w:tcPr>
            <w:tcW w:w="558" w:type="dxa"/>
          </w:tcPr>
          <w:p w:rsidR="00000000" w:rsidRDefault="00E94523" w:rsidP="00E94523">
            <w:pPr>
              <w:numPr>
                <w:ilvl w:val="12"/>
                <w:numId w:val="0"/>
              </w:numPr>
              <w:rPr>
                <w:noProof/>
                <w:sz w:val="16"/>
              </w:rPr>
            </w:pPr>
          </w:p>
        </w:tc>
        <w:tc>
          <w:tcPr>
            <w:tcW w:w="2495" w:type="dxa"/>
          </w:tcPr>
          <w:p w:rsidR="00000000" w:rsidRDefault="00E94523" w:rsidP="00E94523">
            <w:pPr>
              <w:numPr>
                <w:ilvl w:val="12"/>
                <w:numId w:val="0"/>
              </w:numPr>
              <w:rPr>
                <w:noProof/>
                <w:sz w:val="16"/>
              </w:rPr>
            </w:pPr>
          </w:p>
        </w:tc>
        <w:tc>
          <w:tcPr>
            <w:tcW w:w="2340" w:type="dxa"/>
          </w:tcPr>
          <w:p w:rsidR="00000000" w:rsidRDefault="00E94523" w:rsidP="00E94523">
            <w:pPr>
              <w:numPr>
                <w:ilvl w:val="12"/>
                <w:numId w:val="0"/>
              </w:numPr>
              <w:rPr>
                <w:noProof/>
                <w:sz w:val="16"/>
              </w:rPr>
            </w:pPr>
          </w:p>
        </w:tc>
        <w:tc>
          <w:tcPr>
            <w:tcW w:w="774" w:type="dxa"/>
          </w:tcPr>
          <w:p w:rsidR="00000000" w:rsidRDefault="00E94523" w:rsidP="00E94523">
            <w:pPr>
              <w:numPr>
                <w:ilvl w:val="12"/>
                <w:numId w:val="0"/>
              </w:numPr>
              <w:rPr>
                <w:noProof/>
                <w:sz w:val="16"/>
              </w:rPr>
            </w:pPr>
          </w:p>
        </w:tc>
        <w:tc>
          <w:tcPr>
            <w:tcW w:w="709" w:type="dxa"/>
            <w:shd w:val="clear" w:color="auto" w:fill="FFFFFF"/>
          </w:tcPr>
          <w:p w:rsidR="00000000" w:rsidRDefault="00E94523" w:rsidP="00E94523">
            <w:pPr>
              <w:numPr>
                <w:ilvl w:val="12"/>
                <w:numId w:val="0"/>
              </w:numPr>
              <w:rPr>
                <w:noProof/>
                <w:sz w:val="16"/>
              </w:rPr>
            </w:pPr>
          </w:p>
        </w:tc>
        <w:tc>
          <w:tcPr>
            <w:tcW w:w="709" w:type="dxa"/>
            <w:shd w:val="clear" w:color="auto" w:fill="FFFFFF"/>
          </w:tcPr>
          <w:p w:rsidR="00000000" w:rsidRDefault="00E94523" w:rsidP="00E94523">
            <w:pPr>
              <w:numPr>
                <w:ilvl w:val="12"/>
                <w:numId w:val="0"/>
              </w:numPr>
              <w:rPr>
                <w:noProof/>
                <w:sz w:val="16"/>
              </w:rPr>
            </w:pPr>
          </w:p>
        </w:tc>
        <w:tc>
          <w:tcPr>
            <w:tcW w:w="1432" w:type="dxa"/>
          </w:tcPr>
          <w:p w:rsidR="00000000" w:rsidRDefault="00E94523" w:rsidP="00E94523">
            <w:pPr>
              <w:numPr>
                <w:ilvl w:val="12"/>
                <w:numId w:val="0"/>
              </w:numPr>
              <w:rPr>
                <w:noProof/>
                <w:sz w:val="16"/>
              </w:rPr>
            </w:pPr>
          </w:p>
        </w:tc>
        <w:tc>
          <w:tcPr>
            <w:tcW w:w="1985" w:type="dxa"/>
          </w:tcPr>
          <w:p w:rsidR="00000000" w:rsidRDefault="00E94523" w:rsidP="00E94523">
            <w:pPr>
              <w:numPr>
                <w:ilvl w:val="12"/>
                <w:numId w:val="0"/>
              </w:numPr>
              <w:rPr>
                <w:noProof/>
                <w:sz w:val="16"/>
              </w:rPr>
            </w:pPr>
          </w:p>
        </w:tc>
        <w:tc>
          <w:tcPr>
            <w:tcW w:w="1134" w:type="dxa"/>
          </w:tcPr>
          <w:p w:rsidR="00000000" w:rsidRDefault="00E94523" w:rsidP="00E94523">
            <w:pPr>
              <w:numPr>
                <w:ilvl w:val="12"/>
                <w:numId w:val="0"/>
              </w:numPr>
              <w:rPr>
                <w:noProof/>
                <w:sz w:val="16"/>
              </w:rPr>
            </w:pPr>
          </w:p>
        </w:tc>
        <w:tc>
          <w:tcPr>
            <w:tcW w:w="1864" w:type="dxa"/>
          </w:tcPr>
          <w:p w:rsidR="00000000" w:rsidRDefault="00E94523" w:rsidP="00E94523">
            <w:pPr>
              <w:numPr>
                <w:ilvl w:val="12"/>
                <w:numId w:val="0"/>
              </w:numPr>
              <w:rPr>
                <w:noProof/>
                <w:sz w:val="16"/>
              </w:rPr>
            </w:pPr>
          </w:p>
        </w:tc>
      </w:tr>
      <w:tr w:rsidR="00000000">
        <w:tblPrEx>
          <w:tblCellMar>
            <w:top w:w="0" w:type="dxa"/>
            <w:bottom w:w="0" w:type="dxa"/>
          </w:tblCellMar>
        </w:tblPrEx>
        <w:trPr>
          <w:cantSplit/>
        </w:trPr>
        <w:tc>
          <w:tcPr>
            <w:tcW w:w="558" w:type="dxa"/>
          </w:tcPr>
          <w:p w:rsidR="00000000" w:rsidRDefault="00E94523" w:rsidP="00E94523">
            <w:pPr>
              <w:numPr>
                <w:ilvl w:val="12"/>
                <w:numId w:val="0"/>
              </w:numPr>
              <w:rPr>
                <w:noProof/>
                <w:sz w:val="16"/>
              </w:rPr>
            </w:pPr>
          </w:p>
        </w:tc>
        <w:tc>
          <w:tcPr>
            <w:tcW w:w="2495" w:type="dxa"/>
          </w:tcPr>
          <w:p w:rsidR="00000000" w:rsidRDefault="00E94523" w:rsidP="00E94523">
            <w:pPr>
              <w:numPr>
                <w:ilvl w:val="12"/>
                <w:numId w:val="0"/>
              </w:numPr>
              <w:rPr>
                <w:noProof/>
                <w:sz w:val="16"/>
              </w:rPr>
            </w:pPr>
          </w:p>
        </w:tc>
        <w:tc>
          <w:tcPr>
            <w:tcW w:w="2340" w:type="dxa"/>
          </w:tcPr>
          <w:p w:rsidR="00000000" w:rsidRDefault="00E94523" w:rsidP="00E94523">
            <w:pPr>
              <w:numPr>
                <w:ilvl w:val="12"/>
                <w:numId w:val="0"/>
              </w:numPr>
              <w:rPr>
                <w:noProof/>
                <w:sz w:val="16"/>
              </w:rPr>
            </w:pPr>
          </w:p>
        </w:tc>
        <w:tc>
          <w:tcPr>
            <w:tcW w:w="774" w:type="dxa"/>
          </w:tcPr>
          <w:p w:rsidR="00000000" w:rsidRDefault="00E94523" w:rsidP="00E94523">
            <w:pPr>
              <w:numPr>
                <w:ilvl w:val="12"/>
                <w:numId w:val="0"/>
              </w:numPr>
              <w:rPr>
                <w:noProof/>
                <w:sz w:val="16"/>
              </w:rPr>
            </w:pPr>
          </w:p>
        </w:tc>
        <w:tc>
          <w:tcPr>
            <w:tcW w:w="709" w:type="dxa"/>
            <w:shd w:val="clear" w:color="auto" w:fill="FFFFFF"/>
          </w:tcPr>
          <w:p w:rsidR="00000000" w:rsidRDefault="00E94523" w:rsidP="00E94523">
            <w:pPr>
              <w:numPr>
                <w:ilvl w:val="12"/>
                <w:numId w:val="0"/>
              </w:numPr>
              <w:rPr>
                <w:noProof/>
                <w:sz w:val="16"/>
              </w:rPr>
            </w:pPr>
          </w:p>
        </w:tc>
        <w:tc>
          <w:tcPr>
            <w:tcW w:w="709" w:type="dxa"/>
            <w:shd w:val="clear" w:color="auto" w:fill="FFFFFF"/>
          </w:tcPr>
          <w:p w:rsidR="00000000" w:rsidRDefault="00E94523" w:rsidP="00E94523">
            <w:pPr>
              <w:numPr>
                <w:ilvl w:val="12"/>
                <w:numId w:val="0"/>
              </w:numPr>
              <w:rPr>
                <w:noProof/>
                <w:sz w:val="16"/>
              </w:rPr>
            </w:pPr>
          </w:p>
        </w:tc>
        <w:tc>
          <w:tcPr>
            <w:tcW w:w="1432" w:type="dxa"/>
          </w:tcPr>
          <w:p w:rsidR="00000000" w:rsidRDefault="00E94523" w:rsidP="00E94523">
            <w:pPr>
              <w:numPr>
                <w:ilvl w:val="12"/>
                <w:numId w:val="0"/>
              </w:numPr>
              <w:rPr>
                <w:noProof/>
                <w:sz w:val="16"/>
              </w:rPr>
            </w:pPr>
          </w:p>
        </w:tc>
        <w:tc>
          <w:tcPr>
            <w:tcW w:w="1985" w:type="dxa"/>
          </w:tcPr>
          <w:p w:rsidR="00000000" w:rsidRDefault="00E94523" w:rsidP="00E94523">
            <w:pPr>
              <w:numPr>
                <w:ilvl w:val="12"/>
                <w:numId w:val="0"/>
              </w:numPr>
              <w:rPr>
                <w:noProof/>
                <w:sz w:val="16"/>
              </w:rPr>
            </w:pPr>
          </w:p>
        </w:tc>
        <w:tc>
          <w:tcPr>
            <w:tcW w:w="1134" w:type="dxa"/>
          </w:tcPr>
          <w:p w:rsidR="00000000" w:rsidRDefault="00E94523" w:rsidP="00E94523">
            <w:pPr>
              <w:numPr>
                <w:ilvl w:val="12"/>
                <w:numId w:val="0"/>
              </w:numPr>
              <w:rPr>
                <w:noProof/>
                <w:sz w:val="16"/>
              </w:rPr>
            </w:pPr>
          </w:p>
        </w:tc>
        <w:tc>
          <w:tcPr>
            <w:tcW w:w="1864" w:type="dxa"/>
          </w:tcPr>
          <w:p w:rsidR="00000000" w:rsidRDefault="00E94523" w:rsidP="00E94523">
            <w:pPr>
              <w:numPr>
                <w:ilvl w:val="12"/>
                <w:numId w:val="0"/>
              </w:numPr>
              <w:rPr>
                <w:noProof/>
                <w:sz w:val="16"/>
              </w:rPr>
            </w:pPr>
          </w:p>
        </w:tc>
      </w:tr>
      <w:tr w:rsidR="00000000">
        <w:tblPrEx>
          <w:tblCellMar>
            <w:top w:w="0" w:type="dxa"/>
            <w:bottom w:w="0" w:type="dxa"/>
          </w:tblCellMar>
        </w:tblPrEx>
        <w:trPr>
          <w:cantSplit/>
        </w:trPr>
        <w:tc>
          <w:tcPr>
            <w:tcW w:w="558" w:type="dxa"/>
          </w:tcPr>
          <w:p w:rsidR="00000000" w:rsidRDefault="00E94523" w:rsidP="00E94523">
            <w:pPr>
              <w:numPr>
                <w:ilvl w:val="12"/>
                <w:numId w:val="0"/>
              </w:numPr>
              <w:rPr>
                <w:noProof/>
                <w:sz w:val="16"/>
              </w:rPr>
            </w:pPr>
          </w:p>
        </w:tc>
        <w:tc>
          <w:tcPr>
            <w:tcW w:w="2495" w:type="dxa"/>
          </w:tcPr>
          <w:p w:rsidR="00000000" w:rsidRDefault="00E94523" w:rsidP="00E94523">
            <w:pPr>
              <w:numPr>
                <w:ilvl w:val="12"/>
                <w:numId w:val="0"/>
              </w:numPr>
              <w:rPr>
                <w:noProof/>
                <w:sz w:val="16"/>
              </w:rPr>
            </w:pPr>
          </w:p>
        </w:tc>
        <w:tc>
          <w:tcPr>
            <w:tcW w:w="2340" w:type="dxa"/>
          </w:tcPr>
          <w:p w:rsidR="00000000" w:rsidRDefault="00E94523" w:rsidP="00E94523">
            <w:pPr>
              <w:numPr>
                <w:ilvl w:val="12"/>
                <w:numId w:val="0"/>
              </w:numPr>
              <w:rPr>
                <w:noProof/>
                <w:sz w:val="16"/>
              </w:rPr>
            </w:pPr>
          </w:p>
        </w:tc>
        <w:tc>
          <w:tcPr>
            <w:tcW w:w="774" w:type="dxa"/>
          </w:tcPr>
          <w:p w:rsidR="00000000" w:rsidRDefault="00E94523" w:rsidP="00E94523">
            <w:pPr>
              <w:numPr>
                <w:ilvl w:val="12"/>
                <w:numId w:val="0"/>
              </w:numPr>
              <w:rPr>
                <w:noProof/>
                <w:sz w:val="16"/>
              </w:rPr>
            </w:pPr>
          </w:p>
        </w:tc>
        <w:tc>
          <w:tcPr>
            <w:tcW w:w="709" w:type="dxa"/>
            <w:shd w:val="clear" w:color="auto" w:fill="FFFFFF"/>
          </w:tcPr>
          <w:p w:rsidR="00000000" w:rsidRDefault="00E94523" w:rsidP="00E94523">
            <w:pPr>
              <w:numPr>
                <w:ilvl w:val="12"/>
                <w:numId w:val="0"/>
              </w:numPr>
              <w:rPr>
                <w:noProof/>
                <w:sz w:val="16"/>
              </w:rPr>
            </w:pPr>
          </w:p>
        </w:tc>
        <w:tc>
          <w:tcPr>
            <w:tcW w:w="709" w:type="dxa"/>
            <w:shd w:val="clear" w:color="auto" w:fill="FFFFFF"/>
          </w:tcPr>
          <w:p w:rsidR="00000000" w:rsidRDefault="00E94523" w:rsidP="00E94523">
            <w:pPr>
              <w:numPr>
                <w:ilvl w:val="12"/>
                <w:numId w:val="0"/>
              </w:numPr>
              <w:rPr>
                <w:noProof/>
                <w:sz w:val="16"/>
              </w:rPr>
            </w:pPr>
          </w:p>
        </w:tc>
        <w:tc>
          <w:tcPr>
            <w:tcW w:w="1432" w:type="dxa"/>
          </w:tcPr>
          <w:p w:rsidR="00000000" w:rsidRDefault="00E94523" w:rsidP="00E94523">
            <w:pPr>
              <w:numPr>
                <w:ilvl w:val="12"/>
                <w:numId w:val="0"/>
              </w:numPr>
              <w:rPr>
                <w:noProof/>
                <w:sz w:val="16"/>
              </w:rPr>
            </w:pPr>
          </w:p>
        </w:tc>
        <w:tc>
          <w:tcPr>
            <w:tcW w:w="1985" w:type="dxa"/>
          </w:tcPr>
          <w:p w:rsidR="00000000" w:rsidRDefault="00E94523" w:rsidP="00E94523">
            <w:pPr>
              <w:numPr>
                <w:ilvl w:val="12"/>
                <w:numId w:val="0"/>
              </w:numPr>
              <w:rPr>
                <w:noProof/>
                <w:sz w:val="16"/>
              </w:rPr>
            </w:pPr>
          </w:p>
        </w:tc>
        <w:tc>
          <w:tcPr>
            <w:tcW w:w="1134" w:type="dxa"/>
          </w:tcPr>
          <w:p w:rsidR="00000000" w:rsidRDefault="00E94523" w:rsidP="00E94523">
            <w:pPr>
              <w:numPr>
                <w:ilvl w:val="12"/>
                <w:numId w:val="0"/>
              </w:numPr>
              <w:rPr>
                <w:noProof/>
                <w:sz w:val="16"/>
              </w:rPr>
            </w:pPr>
          </w:p>
        </w:tc>
        <w:tc>
          <w:tcPr>
            <w:tcW w:w="1864" w:type="dxa"/>
          </w:tcPr>
          <w:p w:rsidR="00000000" w:rsidRDefault="00E94523" w:rsidP="00E94523">
            <w:pPr>
              <w:numPr>
                <w:ilvl w:val="12"/>
                <w:numId w:val="0"/>
              </w:numPr>
              <w:rPr>
                <w:noProof/>
                <w:sz w:val="16"/>
              </w:rPr>
            </w:pPr>
          </w:p>
        </w:tc>
      </w:tr>
      <w:tr w:rsidR="00000000">
        <w:tblPrEx>
          <w:tblCellMar>
            <w:top w:w="0" w:type="dxa"/>
            <w:bottom w:w="0" w:type="dxa"/>
          </w:tblCellMar>
        </w:tblPrEx>
        <w:trPr>
          <w:cantSplit/>
        </w:trPr>
        <w:tc>
          <w:tcPr>
            <w:tcW w:w="558" w:type="dxa"/>
          </w:tcPr>
          <w:p w:rsidR="00000000" w:rsidRDefault="00E94523" w:rsidP="00E94523">
            <w:pPr>
              <w:numPr>
                <w:ilvl w:val="12"/>
                <w:numId w:val="0"/>
              </w:numPr>
              <w:rPr>
                <w:noProof/>
                <w:sz w:val="16"/>
              </w:rPr>
            </w:pPr>
          </w:p>
        </w:tc>
        <w:tc>
          <w:tcPr>
            <w:tcW w:w="2495" w:type="dxa"/>
          </w:tcPr>
          <w:p w:rsidR="00000000" w:rsidRDefault="00E94523" w:rsidP="00E94523">
            <w:pPr>
              <w:numPr>
                <w:ilvl w:val="12"/>
                <w:numId w:val="0"/>
              </w:numPr>
              <w:rPr>
                <w:noProof/>
                <w:sz w:val="16"/>
              </w:rPr>
            </w:pPr>
          </w:p>
        </w:tc>
        <w:tc>
          <w:tcPr>
            <w:tcW w:w="2340" w:type="dxa"/>
          </w:tcPr>
          <w:p w:rsidR="00000000" w:rsidRDefault="00E94523" w:rsidP="00E94523">
            <w:pPr>
              <w:numPr>
                <w:ilvl w:val="12"/>
                <w:numId w:val="0"/>
              </w:numPr>
              <w:rPr>
                <w:noProof/>
                <w:sz w:val="16"/>
              </w:rPr>
            </w:pPr>
          </w:p>
        </w:tc>
        <w:tc>
          <w:tcPr>
            <w:tcW w:w="774" w:type="dxa"/>
          </w:tcPr>
          <w:p w:rsidR="00000000" w:rsidRDefault="00E94523" w:rsidP="00E94523">
            <w:pPr>
              <w:numPr>
                <w:ilvl w:val="12"/>
                <w:numId w:val="0"/>
              </w:numPr>
              <w:rPr>
                <w:noProof/>
                <w:sz w:val="16"/>
              </w:rPr>
            </w:pPr>
          </w:p>
        </w:tc>
        <w:tc>
          <w:tcPr>
            <w:tcW w:w="709" w:type="dxa"/>
            <w:shd w:val="clear" w:color="auto" w:fill="FFFFFF"/>
          </w:tcPr>
          <w:p w:rsidR="00000000" w:rsidRDefault="00E94523" w:rsidP="00E94523">
            <w:pPr>
              <w:numPr>
                <w:ilvl w:val="12"/>
                <w:numId w:val="0"/>
              </w:numPr>
              <w:rPr>
                <w:noProof/>
                <w:sz w:val="16"/>
              </w:rPr>
            </w:pPr>
          </w:p>
        </w:tc>
        <w:tc>
          <w:tcPr>
            <w:tcW w:w="709" w:type="dxa"/>
            <w:shd w:val="clear" w:color="auto" w:fill="FFFFFF"/>
          </w:tcPr>
          <w:p w:rsidR="00000000" w:rsidRDefault="00E94523" w:rsidP="00E94523">
            <w:pPr>
              <w:numPr>
                <w:ilvl w:val="12"/>
                <w:numId w:val="0"/>
              </w:numPr>
              <w:rPr>
                <w:noProof/>
                <w:sz w:val="16"/>
              </w:rPr>
            </w:pPr>
          </w:p>
        </w:tc>
        <w:tc>
          <w:tcPr>
            <w:tcW w:w="1432" w:type="dxa"/>
          </w:tcPr>
          <w:p w:rsidR="00000000" w:rsidRDefault="00E94523" w:rsidP="00E94523">
            <w:pPr>
              <w:numPr>
                <w:ilvl w:val="12"/>
                <w:numId w:val="0"/>
              </w:numPr>
              <w:rPr>
                <w:noProof/>
                <w:sz w:val="16"/>
              </w:rPr>
            </w:pPr>
          </w:p>
        </w:tc>
        <w:tc>
          <w:tcPr>
            <w:tcW w:w="1985" w:type="dxa"/>
          </w:tcPr>
          <w:p w:rsidR="00000000" w:rsidRDefault="00E94523" w:rsidP="00E94523">
            <w:pPr>
              <w:numPr>
                <w:ilvl w:val="12"/>
                <w:numId w:val="0"/>
              </w:numPr>
              <w:rPr>
                <w:noProof/>
                <w:sz w:val="16"/>
              </w:rPr>
            </w:pPr>
          </w:p>
        </w:tc>
        <w:tc>
          <w:tcPr>
            <w:tcW w:w="1134" w:type="dxa"/>
          </w:tcPr>
          <w:p w:rsidR="00000000" w:rsidRDefault="00E94523" w:rsidP="00E94523">
            <w:pPr>
              <w:numPr>
                <w:ilvl w:val="12"/>
                <w:numId w:val="0"/>
              </w:numPr>
              <w:rPr>
                <w:noProof/>
                <w:sz w:val="16"/>
              </w:rPr>
            </w:pPr>
          </w:p>
        </w:tc>
        <w:tc>
          <w:tcPr>
            <w:tcW w:w="1864" w:type="dxa"/>
          </w:tcPr>
          <w:p w:rsidR="00000000" w:rsidRDefault="00E94523" w:rsidP="00E94523">
            <w:pPr>
              <w:numPr>
                <w:ilvl w:val="12"/>
                <w:numId w:val="0"/>
              </w:numPr>
              <w:rPr>
                <w:noProof/>
                <w:sz w:val="16"/>
              </w:rPr>
            </w:pPr>
          </w:p>
        </w:tc>
      </w:tr>
      <w:tr w:rsidR="00000000">
        <w:tblPrEx>
          <w:tblCellMar>
            <w:top w:w="0" w:type="dxa"/>
            <w:bottom w:w="0" w:type="dxa"/>
          </w:tblCellMar>
        </w:tblPrEx>
        <w:trPr>
          <w:cantSplit/>
        </w:trPr>
        <w:tc>
          <w:tcPr>
            <w:tcW w:w="558" w:type="dxa"/>
          </w:tcPr>
          <w:p w:rsidR="00000000" w:rsidRDefault="00E94523" w:rsidP="00E94523">
            <w:pPr>
              <w:numPr>
                <w:ilvl w:val="12"/>
                <w:numId w:val="0"/>
              </w:numPr>
              <w:rPr>
                <w:noProof/>
                <w:sz w:val="16"/>
              </w:rPr>
            </w:pPr>
          </w:p>
        </w:tc>
        <w:tc>
          <w:tcPr>
            <w:tcW w:w="2495" w:type="dxa"/>
          </w:tcPr>
          <w:p w:rsidR="00000000" w:rsidRDefault="00E94523" w:rsidP="00E94523">
            <w:pPr>
              <w:numPr>
                <w:ilvl w:val="12"/>
                <w:numId w:val="0"/>
              </w:numPr>
              <w:rPr>
                <w:noProof/>
                <w:sz w:val="16"/>
              </w:rPr>
            </w:pPr>
          </w:p>
        </w:tc>
        <w:tc>
          <w:tcPr>
            <w:tcW w:w="2340" w:type="dxa"/>
          </w:tcPr>
          <w:p w:rsidR="00000000" w:rsidRDefault="00E94523" w:rsidP="00E94523">
            <w:pPr>
              <w:numPr>
                <w:ilvl w:val="12"/>
                <w:numId w:val="0"/>
              </w:numPr>
              <w:rPr>
                <w:noProof/>
                <w:sz w:val="16"/>
              </w:rPr>
            </w:pPr>
          </w:p>
        </w:tc>
        <w:tc>
          <w:tcPr>
            <w:tcW w:w="774" w:type="dxa"/>
          </w:tcPr>
          <w:p w:rsidR="00000000" w:rsidRDefault="00E94523" w:rsidP="00E94523">
            <w:pPr>
              <w:numPr>
                <w:ilvl w:val="12"/>
                <w:numId w:val="0"/>
              </w:numPr>
              <w:rPr>
                <w:noProof/>
                <w:sz w:val="16"/>
              </w:rPr>
            </w:pPr>
          </w:p>
        </w:tc>
        <w:tc>
          <w:tcPr>
            <w:tcW w:w="709" w:type="dxa"/>
            <w:shd w:val="clear" w:color="auto" w:fill="FFFFFF"/>
          </w:tcPr>
          <w:p w:rsidR="00000000" w:rsidRDefault="00E94523" w:rsidP="00E94523">
            <w:pPr>
              <w:numPr>
                <w:ilvl w:val="12"/>
                <w:numId w:val="0"/>
              </w:numPr>
              <w:rPr>
                <w:noProof/>
                <w:sz w:val="16"/>
              </w:rPr>
            </w:pPr>
          </w:p>
        </w:tc>
        <w:tc>
          <w:tcPr>
            <w:tcW w:w="709" w:type="dxa"/>
            <w:shd w:val="clear" w:color="auto" w:fill="FFFFFF"/>
          </w:tcPr>
          <w:p w:rsidR="00000000" w:rsidRDefault="00E94523" w:rsidP="00E94523">
            <w:pPr>
              <w:numPr>
                <w:ilvl w:val="12"/>
                <w:numId w:val="0"/>
              </w:numPr>
              <w:rPr>
                <w:noProof/>
                <w:sz w:val="16"/>
              </w:rPr>
            </w:pPr>
          </w:p>
        </w:tc>
        <w:tc>
          <w:tcPr>
            <w:tcW w:w="1432" w:type="dxa"/>
          </w:tcPr>
          <w:p w:rsidR="00000000" w:rsidRDefault="00E94523" w:rsidP="00E94523">
            <w:pPr>
              <w:numPr>
                <w:ilvl w:val="12"/>
                <w:numId w:val="0"/>
              </w:numPr>
              <w:rPr>
                <w:noProof/>
                <w:sz w:val="16"/>
              </w:rPr>
            </w:pPr>
          </w:p>
        </w:tc>
        <w:tc>
          <w:tcPr>
            <w:tcW w:w="1985" w:type="dxa"/>
          </w:tcPr>
          <w:p w:rsidR="00000000" w:rsidRDefault="00E94523" w:rsidP="00E94523">
            <w:pPr>
              <w:numPr>
                <w:ilvl w:val="12"/>
                <w:numId w:val="0"/>
              </w:numPr>
              <w:rPr>
                <w:noProof/>
                <w:sz w:val="16"/>
              </w:rPr>
            </w:pPr>
          </w:p>
        </w:tc>
        <w:tc>
          <w:tcPr>
            <w:tcW w:w="1134" w:type="dxa"/>
          </w:tcPr>
          <w:p w:rsidR="00000000" w:rsidRDefault="00E94523" w:rsidP="00E94523">
            <w:pPr>
              <w:numPr>
                <w:ilvl w:val="12"/>
                <w:numId w:val="0"/>
              </w:numPr>
              <w:rPr>
                <w:noProof/>
                <w:sz w:val="16"/>
              </w:rPr>
            </w:pPr>
          </w:p>
        </w:tc>
        <w:tc>
          <w:tcPr>
            <w:tcW w:w="1864" w:type="dxa"/>
          </w:tcPr>
          <w:p w:rsidR="00000000" w:rsidRDefault="00E94523" w:rsidP="00E94523">
            <w:pPr>
              <w:numPr>
                <w:ilvl w:val="12"/>
                <w:numId w:val="0"/>
              </w:numPr>
              <w:rPr>
                <w:noProof/>
                <w:sz w:val="16"/>
              </w:rPr>
            </w:pPr>
          </w:p>
        </w:tc>
      </w:tr>
      <w:tr w:rsidR="00000000">
        <w:tblPrEx>
          <w:tblCellMar>
            <w:top w:w="0" w:type="dxa"/>
            <w:bottom w:w="0" w:type="dxa"/>
          </w:tblCellMar>
        </w:tblPrEx>
        <w:trPr>
          <w:cantSplit/>
        </w:trPr>
        <w:tc>
          <w:tcPr>
            <w:tcW w:w="558" w:type="dxa"/>
          </w:tcPr>
          <w:p w:rsidR="00000000" w:rsidRDefault="00E94523" w:rsidP="00E94523">
            <w:pPr>
              <w:numPr>
                <w:ilvl w:val="12"/>
                <w:numId w:val="0"/>
              </w:numPr>
              <w:rPr>
                <w:noProof/>
                <w:sz w:val="16"/>
              </w:rPr>
            </w:pPr>
          </w:p>
        </w:tc>
        <w:tc>
          <w:tcPr>
            <w:tcW w:w="2495" w:type="dxa"/>
          </w:tcPr>
          <w:p w:rsidR="00000000" w:rsidRDefault="00E94523" w:rsidP="00E94523">
            <w:pPr>
              <w:numPr>
                <w:ilvl w:val="12"/>
                <w:numId w:val="0"/>
              </w:numPr>
              <w:rPr>
                <w:noProof/>
                <w:sz w:val="16"/>
              </w:rPr>
            </w:pPr>
          </w:p>
        </w:tc>
        <w:tc>
          <w:tcPr>
            <w:tcW w:w="2340" w:type="dxa"/>
          </w:tcPr>
          <w:p w:rsidR="00000000" w:rsidRDefault="00E94523" w:rsidP="00E94523">
            <w:pPr>
              <w:numPr>
                <w:ilvl w:val="12"/>
                <w:numId w:val="0"/>
              </w:numPr>
              <w:rPr>
                <w:noProof/>
                <w:sz w:val="16"/>
              </w:rPr>
            </w:pPr>
          </w:p>
        </w:tc>
        <w:tc>
          <w:tcPr>
            <w:tcW w:w="774" w:type="dxa"/>
          </w:tcPr>
          <w:p w:rsidR="00000000" w:rsidRDefault="00E94523" w:rsidP="00E94523">
            <w:pPr>
              <w:numPr>
                <w:ilvl w:val="12"/>
                <w:numId w:val="0"/>
              </w:numPr>
              <w:rPr>
                <w:noProof/>
                <w:sz w:val="16"/>
              </w:rPr>
            </w:pPr>
          </w:p>
        </w:tc>
        <w:tc>
          <w:tcPr>
            <w:tcW w:w="709" w:type="dxa"/>
            <w:shd w:val="clear" w:color="auto" w:fill="FFFFFF"/>
          </w:tcPr>
          <w:p w:rsidR="00000000" w:rsidRDefault="00E94523" w:rsidP="00E94523">
            <w:pPr>
              <w:numPr>
                <w:ilvl w:val="12"/>
                <w:numId w:val="0"/>
              </w:numPr>
              <w:rPr>
                <w:noProof/>
                <w:sz w:val="16"/>
              </w:rPr>
            </w:pPr>
          </w:p>
        </w:tc>
        <w:tc>
          <w:tcPr>
            <w:tcW w:w="709" w:type="dxa"/>
            <w:shd w:val="clear" w:color="auto" w:fill="FFFFFF"/>
          </w:tcPr>
          <w:p w:rsidR="00000000" w:rsidRDefault="00E94523" w:rsidP="00E94523">
            <w:pPr>
              <w:numPr>
                <w:ilvl w:val="12"/>
                <w:numId w:val="0"/>
              </w:numPr>
              <w:rPr>
                <w:noProof/>
                <w:sz w:val="16"/>
              </w:rPr>
            </w:pPr>
          </w:p>
        </w:tc>
        <w:tc>
          <w:tcPr>
            <w:tcW w:w="1432" w:type="dxa"/>
          </w:tcPr>
          <w:p w:rsidR="00000000" w:rsidRDefault="00E94523" w:rsidP="00E94523">
            <w:pPr>
              <w:numPr>
                <w:ilvl w:val="12"/>
                <w:numId w:val="0"/>
              </w:numPr>
              <w:rPr>
                <w:noProof/>
                <w:sz w:val="16"/>
              </w:rPr>
            </w:pPr>
          </w:p>
        </w:tc>
        <w:tc>
          <w:tcPr>
            <w:tcW w:w="1985" w:type="dxa"/>
          </w:tcPr>
          <w:p w:rsidR="00000000" w:rsidRDefault="00E94523" w:rsidP="00E94523">
            <w:pPr>
              <w:numPr>
                <w:ilvl w:val="12"/>
                <w:numId w:val="0"/>
              </w:numPr>
              <w:rPr>
                <w:noProof/>
                <w:sz w:val="16"/>
              </w:rPr>
            </w:pPr>
          </w:p>
        </w:tc>
        <w:tc>
          <w:tcPr>
            <w:tcW w:w="1134" w:type="dxa"/>
          </w:tcPr>
          <w:p w:rsidR="00000000" w:rsidRDefault="00E94523" w:rsidP="00E94523">
            <w:pPr>
              <w:numPr>
                <w:ilvl w:val="12"/>
                <w:numId w:val="0"/>
              </w:numPr>
              <w:rPr>
                <w:noProof/>
                <w:sz w:val="16"/>
              </w:rPr>
            </w:pPr>
          </w:p>
        </w:tc>
        <w:tc>
          <w:tcPr>
            <w:tcW w:w="1864" w:type="dxa"/>
          </w:tcPr>
          <w:p w:rsidR="00000000" w:rsidRDefault="00E94523" w:rsidP="00E94523">
            <w:pPr>
              <w:numPr>
                <w:ilvl w:val="12"/>
                <w:numId w:val="0"/>
              </w:numPr>
              <w:rPr>
                <w:noProof/>
                <w:sz w:val="16"/>
              </w:rPr>
            </w:pPr>
          </w:p>
        </w:tc>
      </w:tr>
      <w:tr w:rsidR="00000000">
        <w:tblPrEx>
          <w:tblCellMar>
            <w:top w:w="0" w:type="dxa"/>
            <w:bottom w:w="0" w:type="dxa"/>
          </w:tblCellMar>
        </w:tblPrEx>
        <w:trPr>
          <w:cantSplit/>
        </w:trPr>
        <w:tc>
          <w:tcPr>
            <w:tcW w:w="558" w:type="dxa"/>
          </w:tcPr>
          <w:p w:rsidR="00000000" w:rsidRDefault="00E94523" w:rsidP="00E94523">
            <w:pPr>
              <w:numPr>
                <w:ilvl w:val="12"/>
                <w:numId w:val="0"/>
              </w:numPr>
              <w:rPr>
                <w:noProof/>
                <w:sz w:val="16"/>
              </w:rPr>
            </w:pPr>
          </w:p>
        </w:tc>
        <w:tc>
          <w:tcPr>
            <w:tcW w:w="2495" w:type="dxa"/>
          </w:tcPr>
          <w:p w:rsidR="00000000" w:rsidRDefault="00E94523" w:rsidP="00E94523">
            <w:pPr>
              <w:numPr>
                <w:ilvl w:val="12"/>
                <w:numId w:val="0"/>
              </w:numPr>
              <w:rPr>
                <w:noProof/>
                <w:sz w:val="16"/>
              </w:rPr>
            </w:pPr>
          </w:p>
        </w:tc>
        <w:tc>
          <w:tcPr>
            <w:tcW w:w="2340" w:type="dxa"/>
          </w:tcPr>
          <w:p w:rsidR="00000000" w:rsidRDefault="00E94523" w:rsidP="00E94523">
            <w:pPr>
              <w:numPr>
                <w:ilvl w:val="12"/>
                <w:numId w:val="0"/>
              </w:numPr>
              <w:rPr>
                <w:noProof/>
                <w:sz w:val="16"/>
              </w:rPr>
            </w:pPr>
          </w:p>
        </w:tc>
        <w:tc>
          <w:tcPr>
            <w:tcW w:w="774" w:type="dxa"/>
          </w:tcPr>
          <w:p w:rsidR="00000000" w:rsidRDefault="00E94523" w:rsidP="00E94523">
            <w:pPr>
              <w:numPr>
                <w:ilvl w:val="12"/>
                <w:numId w:val="0"/>
              </w:numPr>
              <w:rPr>
                <w:noProof/>
                <w:sz w:val="16"/>
              </w:rPr>
            </w:pPr>
          </w:p>
        </w:tc>
        <w:tc>
          <w:tcPr>
            <w:tcW w:w="709" w:type="dxa"/>
            <w:shd w:val="clear" w:color="auto" w:fill="FFFFFF"/>
          </w:tcPr>
          <w:p w:rsidR="00000000" w:rsidRDefault="00E94523" w:rsidP="00E94523">
            <w:pPr>
              <w:numPr>
                <w:ilvl w:val="12"/>
                <w:numId w:val="0"/>
              </w:numPr>
              <w:rPr>
                <w:noProof/>
                <w:sz w:val="16"/>
              </w:rPr>
            </w:pPr>
          </w:p>
        </w:tc>
        <w:tc>
          <w:tcPr>
            <w:tcW w:w="709" w:type="dxa"/>
            <w:shd w:val="clear" w:color="auto" w:fill="FFFFFF"/>
          </w:tcPr>
          <w:p w:rsidR="00000000" w:rsidRDefault="00E94523" w:rsidP="00E94523">
            <w:pPr>
              <w:numPr>
                <w:ilvl w:val="12"/>
                <w:numId w:val="0"/>
              </w:numPr>
              <w:rPr>
                <w:noProof/>
                <w:sz w:val="16"/>
              </w:rPr>
            </w:pPr>
          </w:p>
        </w:tc>
        <w:tc>
          <w:tcPr>
            <w:tcW w:w="1432" w:type="dxa"/>
          </w:tcPr>
          <w:p w:rsidR="00000000" w:rsidRDefault="00E94523" w:rsidP="00E94523">
            <w:pPr>
              <w:numPr>
                <w:ilvl w:val="12"/>
                <w:numId w:val="0"/>
              </w:numPr>
              <w:rPr>
                <w:noProof/>
                <w:sz w:val="16"/>
              </w:rPr>
            </w:pPr>
          </w:p>
        </w:tc>
        <w:tc>
          <w:tcPr>
            <w:tcW w:w="1985" w:type="dxa"/>
          </w:tcPr>
          <w:p w:rsidR="00000000" w:rsidRDefault="00E94523" w:rsidP="00E94523">
            <w:pPr>
              <w:numPr>
                <w:ilvl w:val="12"/>
                <w:numId w:val="0"/>
              </w:numPr>
              <w:rPr>
                <w:noProof/>
                <w:sz w:val="16"/>
              </w:rPr>
            </w:pPr>
          </w:p>
        </w:tc>
        <w:tc>
          <w:tcPr>
            <w:tcW w:w="1134" w:type="dxa"/>
          </w:tcPr>
          <w:p w:rsidR="00000000" w:rsidRDefault="00E94523" w:rsidP="00E94523">
            <w:pPr>
              <w:numPr>
                <w:ilvl w:val="12"/>
                <w:numId w:val="0"/>
              </w:numPr>
              <w:rPr>
                <w:noProof/>
                <w:sz w:val="16"/>
              </w:rPr>
            </w:pPr>
          </w:p>
        </w:tc>
        <w:tc>
          <w:tcPr>
            <w:tcW w:w="1864" w:type="dxa"/>
          </w:tcPr>
          <w:p w:rsidR="00000000" w:rsidRDefault="00E94523" w:rsidP="00E94523">
            <w:pPr>
              <w:numPr>
                <w:ilvl w:val="12"/>
                <w:numId w:val="0"/>
              </w:numPr>
              <w:rPr>
                <w:noProof/>
                <w:sz w:val="16"/>
              </w:rPr>
            </w:pPr>
          </w:p>
        </w:tc>
      </w:tr>
    </w:tbl>
    <w:p w:rsidR="00000000" w:rsidRDefault="00E94523" w:rsidP="00E94523">
      <w:pPr>
        <w:numPr>
          <w:ilvl w:val="12"/>
          <w:numId w:val="0"/>
        </w:numPr>
        <w:rPr>
          <w:noProof/>
        </w:rPr>
      </w:pPr>
    </w:p>
    <w:p w:rsidR="00000000" w:rsidRDefault="00E94523" w:rsidP="00E94523">
      <w:pPr>
        <w:numPr>
          <w:ilvl w:val="12"/>
          <w:numId w:val="0"/>
        </w:numPr>
        <w:rPr>
          <w:noProof/>
          <w:sz w:val="24"/>
        </w:rPr>
      </w:pPr>
      <w:r>
        <w:rPr>
          <w:noProof/>
          <w:sz w:val="24"/>
        </w:rPr>
        <w:t>For each area of activity</w:t>
      </w: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738"/>
        <w:gridCol w:w="2478"/>
        <w:gridCol w:w="2301"/>
        <w:gridCol w:w="2077"/>
        <w:gridCol w:w="1344"/>
        <w:gridCol w:w="2509"/>
      </w:tblGrid>
      <w:tr w:rsidR="00000000">
        <w:tblPrEx>
          <w:tblCellMar>
            <w:top w:w="0" w:type="dxa"/>
            <w:bottom w:w="0" w:type="dxa"/>
          </w:tblCellMar>
        </w:tblPrEx>
        <w:tc>
          <w:tcPr>
            <w:tcW w:w="738" w:type="dxa"/>
            <w:shd w:val="pct20" w:color="auto" w:fill="FFFFFF"/>
          </w:tcPr>
          <w:p w:rsidR="00000000" w:rsidRDefault="00E94523" w:rsidP="00E94523">
            <w:pPr>
              <w:numPr>
                <w:ilvl w:val="12"/>
                <w:numId w:val="0"/>
              </w:numPr>
              <w:rPr>
                <w:noProof/>
                <w:sz w:val="16"/>
              </w:rPr>
            </w:pPr>
          </w:p>
        </w:tc>
        <w:tc>
          <w:tcPr>
            <w:tcW w:w="2478" w:type="dxa"/>
            <w:shd w:val="pct20" w:color="auto" w:fill="FFFFFF"/>
          </w:tcPr>
          <w:p w:rsidR="00000000" w:rsidRDefault="00E94523" w:rsidP="00E94523">
            <w:pPr>
              <w:numPr>
                <w:ilvl w:val="12"/>
                <w:numId w:val="0"/>
              </w:numPr>
              <w:rPr>
                <w:noProof/>
                <w:sz w:val="16"/>
              </w:rPr>
            </w:pPr>
            <w:r>
              <w:rPr>
                <w:noProof/>
                <w:sz w:val="16"/>
              </w:rPr>
              <w:t>Total resource for this page</w:t>
            </w:r>
          </w:p>
          <w:p w:rsidR="00000000" w:rsidRDefault="00E94523" w:rsidP="00E94523">
            <w:pPr>
              <w:numPr>
                <w:ilvl w:val="12"/>
                <w:numId w:val="0"/>
              </w:numPr>
              <w:rPr>
                <w:noProof/>
                <w:sz w:val="16"/>
              </w:rPr>
            </w:pPr>
            <w:r>
              <w:rPr>
                <w:noProof/>
                <w:sz w:val="16"/>
              </w:rPr>
              <w:t>Jan 99 to March /99</w:t>
            </w:r>
          </w:p>
        </w:tc>
        <w:tc>
          <w:tcPr>
            <w:tcW w:w="2301" w:type="dxa"/>
            <w:shd w:val="pct20" w:color="auto" w:fill="FFFFFF"/>
          </w:tcPr>
          <w:p w:rsidR="00000000" w:rsidRDefault="00E94523" w:rsidP="00E94523">
            <w:pPr>
              <w:numPr>
                <w:ilvl w:val="12"/>
                <w:numId w:val="0"/>
              </w:numPr>
              <w:rPr>
                <w:noProof/>
                <w:sz w:val="16"/>
              </w:rPr>
            </w:pPr>
            <w:r>
              <w:rPr>
                <w:noProof/>
                <w:sz w:val="16"/>
              </w:rPr>
              <w:t>Total expenditure for this page</w:t>
            </w:r>
          </w:p>
          <w:p w:rsidR="00000000" w:rsidRDefault="00E94523" w:rsidP="00E94523">
            <w:pPr>
              <w:numPr>
                <w:ilvl w:val="12"/>
                <w:numId w:val="0"/>
              </w:numPr>
              <w:rPr>
                <w:noProof/>
                <w:sz w:val="16"/>
              </w:rPr>
            </w:pPr>
            <w:r>
              <w:rPr>
                <w:noProof/>
                <w:sz w:val="16"/>
              </w:rPr>
              <w:t>Sept 98 to March</w:t>
            </w:r>
            <w:r>
              <w:rPr>
                <w:noProof/>
                <w:sz w:val="16"/>
              </w:rPr>
              <w:t xml:space="preserve"> 99</w:t>
            </w:r>
          </w:p>
        </w:tc>
        <w:tc>
          <w:tcPr>
            <w:tcW w:w="2077" w:type="dxa"/>
            <w:shd w:val="pct20" w:color="auto" w:fill="FFFFFF"/>
          </w:tcPr>
          <w:p w:rsidR="00000000" w:rsidRDefault="00E94523" w:rsidP="00E94523">
            <w:pPr>
              <w:numPr>
                <w:ilvl w:val="12"/>
                <w:numId w:val="0"/>
              </w:numPr>
              <w:rPr>
                <w:noProof/>
                <w:sz w:val="16"/>
              </w:rPr>
            </w:pPr>
            <w:r>
              <w:rPr>
                <w:noProof/>
                <w:sz w:val="16"/>
              </w:rPr>
              <w:t>DfEE expenditure</w:t>
            </w:r>
          </w:p>
          <w:p w:rsidR="00000000" w:rsidRDefault="00E94523" w:rsidP="00E94523">
            <w:pPr>
              <w:numPr>
                <w:ilvl w:val="12"/>
                <w:numId w:val="0"/>
              </w:numPr>
              <w:rPr>
                <w:noProof/>
                <w:sz w:val="16"/>
              </w:rPr>
            </w:pPr>
            <w:r>
              <w:rPr>
                <w:noProof/>
                <w:sz w:val="16"/>
              </w:rPr>
              <w:t>Sept 98 to March 99</w:t>
            </w:r>
          </w:p>
        </w:tc>
        <w:tc>
          <w:tcPr>
            <w:tcW w:w="1344" w:type="dxa"/>
            <w:shd w:val="pct20" w:color="auto" w:fill="FFFFFF"/>
          </w:tcPr>
          <w:p w:rsidR="00000000" w:rsidRDefault="00E94523" w:rsidP="00E94523">
            <w:pPr>
              <w:numPr>
                <w:ilvl w:val="12"/>
                <w:numId w:val="0"/>
              </w:numPr>
              <w:rPr>
                <w:noProof/>
                <w:sz w:val="16"/>
              </w:rPr>
            </w:pPr>
            <w:r>
              <w:rPr>
                <w:noProof/>
                <w:sz w:val="16"/>
              </w:rPr>
              <w:t>Forum expenditure</w:t>
            </w:r>
          </w:p>
          <w:p w:rsidR="00000000" w:rsidRDefault="00E94523" w:rsidP="00E94523">
            <w:pPr>
              <w:numPr>
                <w:ilvl w:val="12"/>
                <w:numId w:val="0"/>
              </w:numPr>
              <w:rPr>
                <w:noProof/>
                <w:sz w:val="16"/>
              </w:rPr>
            </w:pPr>
            <w:r>
              <w:rPr>
                <w:noProof/>
                <w:sz w:val="16"/>
              </w:rPr>
              <w:t>Sept 98 to March 99</w:t>
            </w:r>
          </w:p>
        </w:tc>
        <w:tc>
          <w:tcPr>
            <w:tcW w:w="2509" w:type="dxa"/>
            <w:shd w:val="pct20" w:color="auto" w:fill="FFFFFF"/>
          </w:tcPr>
          <w:p w:rsidR="00000000" w:rsidRDefault="00E94523" w:rsidP="00E94523">
            <w:pPr>
              <w:numPr>
                <w:ilvl w:val="12"/>
                <w:numId w:val="0"/>
              </w:numPr>
              <w:rPr>
                <w:noProof/>
                <w:sz w:val="16"/>
              </w:rPr>
            </w:pPr>
            <w:r>
              <w:rPr>
                <w:noProof/>
                <w:sz w:val="16"/>
              </w:rPr>
              <w:t>Other expenditure</w:t>
            </w:r>
          </w:p>
          <w:p w:rsidR="00000000" w:rsidRDefault="00E94523" w:rsidP="00E94523">
            <w:pPr>
              <w:numPr>
                <w:ilvl w:val="12"/>
                <w:numId w:val="0"/>
              </w:numPr>
              <w:rPr>
                <w:noProof/>
                <w:sz w:val="16"/>
              </w:rPr>
            </w:pPr>
            <w:r>
              <w:rPr>
                <w:noProof/>
                <w:sz w:val="16"/>
              </w:rPr>
              <w:t>Sept 98 to March 99</w:t>
            </w:r>
          </w:p>
        </w:tc>
      </w:tr>
      <w:tr w:rsidR="00000000">
        <w:tblPrEx>
          <w:tblCellMar>
            <w:top w:w="0" w:type="dxa"/>
            <w:bottom w:w="0" w:type="dxa"/>
          </w:tblCellMar>
        </w:tblPrEx>
        <w:tc>
          <w:tcPr>
            <w:tcW w:w="738" w:type="dxa"/>
          </w:tcPr>
          <w:p w:rsidR="00000000" w:rsidRDefault="00E94523" w:rsidP="00E94523">
            <w:pPr>
              <w:numPr>
                <w:ilvl w:val="12"/>
                <w:numId w:val="0"/>
              </w:numPr>
              <w:rPr>
                <w:noProof/>
                <w:sz w:val="16"/>
              </w:rPr>
            </w:pPr>
          </w:p>
          <w:p w:rsidR="00000000" w:rsidRDefault="00E94523" w:rsidP="00E94523">
            <w:pPr>
              <w:numPr>
                <w:ilvl w:val="12"/>
                <w:numId w:val="0"/>
              </w:numPr>
              <w:rPr>
                <w:noProof/>
                <w:sz w:val="16"/>
              </w:rPr>
            </w:pPr>
          </w:p>
          <w:p w:rsidR="00000000" w:rsidRDefault="00E94523" w:rsidP="00E94523">
            <w:pPr>
              <w:numPr>
                <w:ilvl w:val="12"/>
                <w:numId w:val="0"/>
              </w:numPr>
              <w:rPr>
                <w:noProof/>
                <w:sz w:val="16"/>
              </w:rPr>
            </w:pPr>
          </w:p>
          <w:p w:rsidR="00000000" w:rsidRDefault="00E94523" w:rsidP="00E94523">
            <w:pPr>
              <w:numPr>
                <w:ilvl w:val="12"/>
                <w:numId w:val="0"/>
              </w:numPr>
              <w:rPr>
                <w:noProof/>
                <w:sz w:val="16"/>
              </w:rPr>
            </w:pPr>
          </w:p>
          <w:p w:rsidR="00000000" w:rsidRDefault="00E94523" w:rsidP="00E94523">
            <w:pPr>
              <w:numPr>
                <w:ilvl w:val="12"/>
                <w:numId w:val="0"/>
              </w:numPr>
              <w:rPr>
                <w:noProof/>
                <w:sz w:val="16"/>
              </w:rPr>
            </w:pPr>
          </w:p>
          <w:p w:rsidR="00000000" w:rsidRDefault="00E94523" w:rsidP="00E94523">
            <w:pPr>
              <w:numPr>
                <w:ilvl w:val="12"/>
                <w:numId w:val="0"/>
              </w:numPr>
              <w:rPr>
                <w:noProof/>
                <w:sz w:val="16"/>
              </w:rPr>
            </w:pPr>
          </w:p>
        </w:tc>
        <w:tc>
          <w:tcPr>
            <w:tcW w:w="2478" w:type="dxa"/>
          </w:tcPr>
          <w:p w:rsidR="00000000" w:rsidRDefault="00E94523" w:rsidP="00E94523">
            <w:pPr>
              <w:numPr>
                <w:ilvl w:val="12"/>
                <w:numId w:val="0"/>
              </w:numPr>
              <w:rPr>
                <w:noProof/>
                <w:sz w:val="16"/>
              </w:rPr>
            </w:pPr>
          </w:p>
        </w:tc>
        <w:tc>
          <w:tcPr>
            <w:tcW w:w="2301" w:type="dxa"/>
          </w:tcPr>
          <w:p w:rsidR="00000000" w:rsidRDefault="00E94523" w:rsidP="00E94523">
            <w:pPr>
              <w:numPr>
                <w:ilvl w:val="12"/>
                <w:numId w:val="0"/>
              </w:numPr>
              <w:rPr>
                <w:noProof/>
                <w:sz w:val="16"/>
              </w:rPr>
            </w:pPr>
          </w:p>
        </w:tc>
        <w:tc>
          <w:tcPr>
            <w:tcW w:w="2077" w:type="dxa"/>
          </w:tcPr>
          <w:p w:rsidR="00000000" w:rsidRDefault="00E94523" w:rsidP="00E94523">
            <w:pPr>
              <w:numPr>
                <w:ilvl w:val="12"/>
                <w:numId w:val="0"/>
              </w:numPr>
              <w:rPr>
                <w:noProof/>
                <w:sz w:val="16"/>
              </w:rPr>
            </w:pPr>
          </w:p>
        </w:tc>
        <w:tc>
          <w:tcPr>
            <w:tcW w:w="1344" w:type="dxa"/>
          </w:tcPr>
          <w:p w:rsidR="00000000" w:rsidRDefault="00E94523" w:rsidP="00E94523">
            <w:pPr>
              <w:numPr>
                <w:ilvl w:val="12"/>
                <w:numId w:val="0"/>
              </w:numPr>
              <w:rPr>
                <w:noProof/>
                <w:sz w:val="16"/>
              </w:rPr>
            </w:pPr>
          </w:p>
        </w:tc>
        <w:tc>
          <w:tcPr>
            <w:tcW w:w="2509" w:type="dxa"/>
          </w:tcPr>
          <w:p w:rsidR="00000000" w:rsidRDefault="00E94523" w:rsidP="00E94523">
            <w:pPr>
              <w:numPr>
                <w:ilvl w:val="12"/>
                <w:numId w:val="0"/>
              </w:numPr>
              <w:rPr>
                <w:noProof/>
                <w:sz w:val="16"/>
              </w:rPr>
            </w:pPr>
          </w:p>
        </w:tc>
      </w:tr>
      <w:tr w:rsidR="00000000">
        <w:tblPrEx>
          <w:tblCellMar>
            <w:top w:w="0" w:type="dxa"/>
            <w:bottom w:w="0" w:type="dxa"/>
          </w:tblCellMar>
        </w:tblPrEx>
        <w:tc>
          <w:tcPr>
            <w:tcW w:w="738" w:type="dxa"/>
          </w:tcPr>
          <w:p w:rsidR="00000000" w:rsidRDefault="00E94523" w:rsidP="00E94523">
            <w:pPr>
              <w:numPr>
                <w:ilvl w:val="12"/>
                <w:numId w:val="0"/>
              </w:numPr>
              <w:rPr>
                <w:noProof/>
                <w:sz w:val="16"/>
              </w:rPr>
            </w:pPr>
            <w:r>
              <w:rPr>
                <w:noProof/>
                <w:sz w:val="16"/>
              </w:rPr>
              <w:t>Totals</w:t>
            </w:r>
          </w:p>
        </w:tc>
        <w:tc>
          <w:tcPr>
            <w:tcW w:w="2478" w:type="dxa"/>
          </w:tcPr>
          <w:p w:rsidR="00000000" w:rsidRDefault="00E94523" w:rsidP="00E94523">
            <w:pPr>
              <w:numPr>
                <w:ilvl w:val="12"/>
                <w:numId w:val="0"/>
              </w:numPr>
              <w:rPr>
                <w:noProof/>
                <w:sz w:val="16"/>
              </w:rPr>
            </w:pPr>
            <w:r>
              <w:rPr>
                <w:noProof/>
                <w:sz w:val="16"/>
              </w:rPr>
              <w:t>£</w:t>
            </w:r>
          </w:p>
        </w:tc>
        <w:tc>
          <w:tcPr>
            <w:tcW w:w="2301" w:type="dxa"/>
          </w:tcPr>
          <w:p w:rsidR="00000000" w:rsidRDefault="00E94523" w:rsidP="00E94523">
            <w:pPr>
              <w:numPr>
                <w:ilvl w:val="12"/>
                <w:numId w:val="0"/>
              </w:numPr>
              <w:rPr>
                <w:noProof/>
                <w:sz w:val="16"/>
              </w:rPr>
            </w:pPr>
            <w:r>
              <w:rPr>
                <w:noProof/>
                <w:sz w:val="16"/>
              </w:rPr>
              <w:t>£</w:t>
            </w:r>
          </w:p>
        </w:tc>
        <w:tc>
          <w:tcPr>
            <w:tcW w:w="2077" w:type="dxa"/>
          </w:tcPr>
          <w:p w:rsidR="00000000" w:rsidRDefault="00E94523" w:rsidP="00E94523">
            <w:pPr>
              <w:numPr>
                <w:ilvl w:val="12"/>
                <w:numId w:val="0"/>
              </w:numPr>
              <w:rPr>
                <w:noProof/>
                <w:sz w:val="16"/>
              </w:rPr>
            </w:pPr>
            <w:r>
              <w:rPr>
                <w:noProof/>
                <w:sz w:val="16"/>
              </w:rPr>
              <w:t>£</w:t>
            </w:r>
          </w:p>
        </w:tc>
        <w:tc>
          <w:tcPr>
            <w:tcW w:w="1344" w:type="dxa"/>
          </w:tcPr>
          <w:p w:rsidR="00000000" w:rsidRDefault="00E94523" w:rsidP="00E94523">
            <w:pPr>
              <w:numPr>
                <w:ilvl w:val="12"/>
                <w:numId w:val="0"/>
              </w:numPr>
              <w:rPr>
                <w:noProof/>
                <w:sz w:val="16"/>
              </w:rPr>
            </w:pPr>
            <w:r>
              <w:rPr>
                <w:noProof/>
                <w:sz w:val="16"/>
              </w:rPr>
              <w:t>£</w:t>
            </w:r>
          </w:p>
        </w:tc>
        <w:tc>
          <w:tcPr>
            <w:tcW w:w="2509" w:type="dxa"/>
          </w:tcPr>
          <w:p w:rsidR="00000000" w:rsidRDefault="00E94523" w:rsidP="00E94523">
            <w:pPr>
              <w:numPr>
                <w:ilvl w:val="12"/>
                <w:numId w:val="0"/>
              </w:numPr>
              <w:rPr>
                <w:noProof/>
                <w:sz w:val="16"/>
              </w:rPr>
            </w:pPr>
            <w:r>
              <w:rPr>
                <w:noProof/>
                <w:sz w:val="16"/>
              </w:rPr>
              <w:t>£</w:t>
            </w:r>
          </w:p>
        </w:tc>
      </w:tr>
    </w:tbl>
    <w:p w:rsidR="00000000" w:rsidRDefault="00E94523" w:rsidP="00E94523">
      <w:pPr>
        <w:numPr>
          <w:ilvl w:val="12"/>
          <w:numId w:val="0"/>
        </w:numPr>
        <w:rPr>
          <w:noProof/>
          <w:sz w:val="24"/>
        </w:rPr>
      </w:pPr>
    </w:p>
    <w:p w:rsidR="00000000" w:rsidRDefault="00E94523" w:rsidP="00E94523">
      <w:pPr>
        <w:numPr>
          <w:ilvl w:val="12"/>
          <w:numId w:val="0"/>
        </w:numPr>
        <w:rPr>
          <w:b/>
          <w:noProof/>
          <w:sz w:val="24"/>
        </w:rPr>
      </w:pPr>
      <w:r>
        <w:rPr>
          <w:noProof/>
          <w:sz w:val="24"/>
        </w:rPr>
        <w:br w:type="page"/>
      </w:r>
      <w:r>
        <w:rPr>
          <w:b/>
          <w:noProof/>
          <w:sz w:val="24"/>
        </w:rPr>
        <w:lastRenderedPageBreak/>
        <w:t>EDUCATION ACTION ZONE: TIME LINE</w:t>
      </w:r>
      <w:r>
        <w:rPr>
          <w:b/>
          <w:noProof/>
          <w:sz w:val="24"/>
        </w:rPr>
        <w:tab/>
        <w:t>up to Mar 99</w:t>
      </w:r>
    </w:p>
    <w:p w:rsidR="00000000" w:rsidRDefault="00E94523">
      <w:pPr>
        <w:pStyle w:val="Heading4"/>
        <w:rPr>
          <w:rFonts w:ascii="Times New Roman" w:hAnsi="Times New Roman"/>
          <w:b/>
          <w:noProof/>
          <w:sz w:val="24"/>
        </w:rPr>
      </w:pPr>
    </w:p>
    <w:p w:rsidR="00000000" w:rsidRDefault="00E94523">
      <w:pPr>
        <w:pStyle w:val="Heading4"/>
        <w:rPr>
          <w:rFonts w:ascii="Times New Roman" w:hAnsi="Times New Roman"/>
          <w:b/>
          <w:noProof/>
          <w:sz w:val="24"/>
        </w:rPr>
      </w:pPr>
      <w:r>
        <w:rPr>
          <w:rFonts w:ascii="Times New Roman" w:hAnsi="Times New Roman"/>
          <w:b/>
          <w:noProof/>
          <w:sz w:val="24"/>
        </w:rPr>
        <w:t>Name of EAZ:______________________________</w:t>
      </w:r>
    </w:p>
    <w:p w:rsidR="00000000" w:rsidRDefault="00E94523">
      <w:pPr>
        <w:pStyle w:val="Heading4"/>
        <w:rPr>
          <w:rFonts w:ascii="Times New Roman" w:hAnsi="Times New Roman"/>
          <w:noProof/>
          <w:sz w:val="24"/>
        </w:rPr>
      </w:pPr>
      <w:r>
        <w:rPr>
          <w:rFonts w:ascii="Times New Roman" w:hAnsi="Times New Roman"/>
          <w:noProof/>
          <w:sz w:val="24"/>
        </w:rPr>
        <w:t>(To be submitted to EAZ team, DfEE by 31 October 1998)</w:t>
      </w:r>
    </w:p>
    <w:p w:rsidR="00000000" w:rsidRDefault="00E94523" w:rsidP="00E94523">
      <w:pPr>
        <w:numPr>
          <w:ilvl w:val="12"/>
          <w:numId w:val="0"/>
        </w:numPr>
        <w:rPr>
          <w:noProof/>
          <w:sz w:val="24"/>
        </w:rPr>
      </w:pPr>
      <w:r>
        <w:rPr>
          <w:noProof/>
          <w:sz w:val="24"/>
        </w:rPr>
        <w:t>Please indicate start and end dates as well as review dates</w:t>
      </w:r>
    </w:p>
    <w:p w:rsidR="00000000" w:rsidRDefault="00E94523" w:rsidP="00E94523">
      <w:pPr>
        <w:numPr>
          <w:ilvl w:val="12"/>
          <w:numId w:val="0"/>
        </w:numPr>
        <w:rPr>
          <w:noProof/>
          <w:sz w:val="24"/>
        </w:rPr>
      </w:pP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817"/>
        <w:gridCol w:w="4820"/>
        <w:gridCol w:w="708"/>
        <w:gridCol w:w="709"/>
        <w:gridCol w:w="709"/>
        <w:gridCol w:w="709"/>
        <w:gridCol w:w="708"/>
        <w:gridCol w:w="709"/>
        <w:gridCol w:w="709"/>
      </w:tblGrid>
      <w:tr w:rsidR="00000000">
        <w:tblPrEx>
          <w:tblCellMar>
            <w:top w:w="0" w:type="dxa"/>
            <w:bottom w:w="0" w:type="dxa"/>
          </w:tblCellMar>
        </w:tblPrEx>
        <w:tc>
          <w:tcPr>
            <w:tcW w:w="817" w:type="dxa"/>
            <w:tcBorders>
              <w:top w:val="nil"/>
              <w:left w:val="nil"/>
              <w:right w:val="nil"/>
            </w:tcBorders>
            <w:shd w:val="clear" w:color="auto" w:fill="FFFFFF"/>
          </w:tcPr>
          <w:p w:rsidR="00000000" w:rsidRDefault="00E94523" w:rsidP="00E94523">
            <w:pPr>
              <w:numPr>
                <w:ilvl w:val="12"/>
                <w:numId w:val="0"/>
              </w:numPr>
              <w:rPr>
                <w:noProof/>
                <w:sz w:val="24"/>
              </w:rPr>
            </w:pPr>
          </w:p>
        </w:tc>
        <w:tc>
          <w:tcPr>
            <w:tcW w:w="4820" w:type="dxa"/>
            <w:tcBorders>
              <w:top w:val="nil"/>
              <w:left w:val="nil"/>
              <w:right w:val="nil"/>
            </w:tcBorders>
            <w:shd w:val="clear" w:color="auto" w:fill="FFFFFF"/>
          </w:tcPr>
          <w:p w:rsidR="00000000" w:rsidRDefault="00E94523" w:rsidP="00E94523">
            <w:pPr>
              <w:numPr>
                <w:ilvl w:val="12"/>
                <w:numId w:val="0"/>
              </w:numPr>
              <w:rPr>
                <w:noProof/>
                <w:sz w:val="24"/>
              </w:rPr>
            </w:pPr>
          </w:p>
        </w:tc>
        <w:tc>
          <w:tcPr>
            <w:tcW w:w="708" w:type="dxa"/>
            <w:tcBorders>
              <w:top w:val="nil"/>
              <w:left w:val="nil"/>
              <w:right w:val="nil"/>
            </w:tcBorders>
            <w:shd w:val="clear" w:color="auto" w:fill="FFFFFF"/>
          </w:tcPr>
          <w:p w:rsidR="00000000" w:rsidRDefault="00E94523" w:rsidP="00E94523">
            <w:pPr>
              <w:numPr>
                <w:ilvl w:val="12"/>
                <w:numId w:val="0"/>
              </w:numPr>
              <w:rPr>
                <w:noProof/>
                <w:sz w:val="24"/>
              </w:rPr>
            </w:pPr>
            <w:r>
              <w:rPr>
                <w:noProof/>
                <w:sz w:val="24"/>
              </w:rPr>
              <w:t>1998</w:t>
            </w:r>
          </w:p>
        </w:tc>
        <w:tc>
          <w:tcPr>
            <w:tcW w:w="709" w:type="dxa"/>
            <w:tcBorders>
              <w:top w:val="nil"/>
              <w:left w:val="nil"/>
              <w:right w:val="nil"/>
            </w:tcBorders>
            <w:shd w:val="clear" w:color="auto" w:fill="FFFFFF"/>
          </w:tcPr>
          <w:p w:rsidR="00000000" w:rsidRDefault="00E94523" w:rsidP="00E94523">
            <w:pPr>
              <w:numPr>
                <w:ilvl w:val="12"/>
                <w:numId w:val="0"/>
              </w:numPr>
              <w:rPr>
                <w:noProof/>
                <w:sz w:val="24"/>
              </w:rPr>
            </w:pPr>
          </w:p>
        </w:tc>
        <w:tc>
          <w:tcPr>
            <w:tcW w:w="709" w:type="dxa"/>
            <w:tcBorders>
              <w:top w:val="nil"/>
              <w:left w:val="nil"/>
              <w:right w:val="nil"/>
            </w:tcBorders>
            <w:shd w:val="clear" w:color="auto" w:fill="FFFFFF"/>
          </w:tcPr>
          <w:p w:rsidR="00000000" w:rsidRDefault="00E94523" w:rsidP="00E94523">
            <w:pPr>
              <w:numPr>
                <w:ilvl w:val="12"/>
                <w:numId w:val="0"/>
              </w:numPr>
              <w:rPr>
                <w:noProof/>
                <w:sz w:val="24"/>
              </w:rPr>
            </w:pPr>
          </w:p>
        </w:tc>
        <w:tc>
          <w:tcPr>
            <w:tcW w:w="709" w:type="dxa"/>
            <w:tcBorders>
              <w:top w:val="nil"/>
              <w:left w:val="nil"/>
              <w:right w:val="nil"/>
            </w:tcBorders>
            <w:shd w:val="clear" w:color="auto" w:fill="FFFFFF"/>
          </w:tcPr>
          <w:p w:rsidR="00000000" w:rsidRDefault="00E94523" w:rsidP="00E94523">
            <w:pPr>
              <w:numPr>
                <w:ilvl w:val="12"/>
                <w:numId w:val="0"/>
              </w:numPr>
              <w:rPr>
                <w:noProof/>
                <w:sz w:val="24"/>
              </w:rPr>
            </w:pPr>
          </w:p>
        </w:tc>
        <w:tc>
          <w:tcPr>
            <w:tcW w:w="708" w:type="dxa"/>
            <w:tcBorders>
              <w:top w:val="nil"/>
              <w:left w:val="nil"/>
              <w:right w:val="nil"/>
            </w:tcBorders>
            <w:shd w:val="clear" w:color="auto" w:fill="FFFFFF"/>
          </w:tcPr>
          <w:p w:rsidR="00000000" w:rsidRDefault="00E94523" w:rsidP="00E94523">
            <w:pPr>
              <w:numPr>
                <w:ilvl w:val="12"/>
                <w:numId w:val="0"/>
              </w:numPr>
              <w:rPr>
                <w:noProof/>
                <w:sz w:val="24"/>
              </w:rPr>
            </w:pPr>
            <w:r>
              <w:rPr>
                <w:noProof/>
                <w:sz w:val="24"/>
              </w:rPr>
              <w:t>1999</w:t>
            </w:r>
          </w:p>
        </w:tc>
        <w:tc>
          <w:tcPr>
            <w:tcW w:w="709" w:type="dxa"/>
            <w:tcBorders>
              <w:top w:val="nil"/>
              <w:left w:val="nil"/>
              <w:right w:val="nil"/>
            </w:tcBorders>
            <w:shd w:val="clear" w:color="auto" w:fill="FFFFFF"/>
          </w:tcPr>
          <w:p w:rsidR="00000000" w:rsidRDefault="00E94523" w:rsidP="00E94523">
            <w:pPr>
              <w:numPr>
                <w:ilvl w:val="12"/>
                <w:numId w:val="0"/>
              </w:numPr>
              <w:rPr>
                <w:noProof/>
                <w:sz w:val="24"/>
              </w:rPr>
            </w:pPr>
          </w:p>
        </w:tc>
        <w:tc>
          <w:tcPr>
            <w:tcW w:w="709" w:type="dxa"/>
            <w:tcBorders>
              <w:top w:val="nil"/>
              <w:left w:val="nil"/>
              <w:right w:val="nil"/>
            </w:tcBorders>
            <w:shd w:val="clear" w:color="auto" w:fill="FFFFFF"/>
          </w:tcPr>
          <w:p w:rsidR="00000000" w:rsidRDefault="00E94523" w:rsidP="00E94523">
            <w:pPr>
              <w:numPr>
                <w:ilvl w:val="12"/>
                <w:numId w:val="0"/>
              </w:numPr>
              <w:rPr>
                <w:noProof/>
                <w:sz w:val="24"/>
              </w:rPr>
            </w:pPr>
          </w:p>
        </w:tc>
      </w:tr>
      <w:tr w:rsidR="00000000">
        <w:tblPrEx>
          <w:tblCellMar>
            <w:top w:w="0" w:type="dxa"/>
            <w:bottom w:w="0" w:type="dxa"/>
          </w:tblCellMar>
        </w:tblPrEx>
        <w:tc>
          <w:tcPr>
            <w:tcW w:w="817" w:type="dxa"/>
            <w:shd w:val="pct20" w:color="auto" w:fill="FFFFFF"/>
          </w:tcPr>
          <w:p w:rsidR="00000000" w:rsidRDefault="00E94523" w:rsidP="00E94523">
            <w:pPr>
              <w:numPr>
                <w:ilvl w:val="12"/>
                <w:numId w:val="0"/>
              </w:numPr>
              <w:rPr>
                <w:b/>
                <w:noProof/>
                <w:color w:val="000000"/>
                <w:sz w:val="24"/>
              </w:rPr>
            </w:pPr>
            <w:r>
              <w:rPr>
                <w:b/>
                <w:noProof/>
                <w:color w:val="000000"/>
                <w:sz w:val="24"/>
              </w:rPr>
              <w:t>Ref</w:t>
            </w:r>
          </w:p>
        </w:tc>
        <w:tc>
          <w:tcPr>
            <w:tcW w:w="4820" w:type="dxa"/>
            <w:shd w:val="pct20" w:color="auto" w:fill="FFFFFF"/>
          </w:tcPr>
          <w:p w:rsidR="00000000" w:rsidRDefault="00E94523" w:rsidP="00E94523">
            <w:pPr>
              <w:numPr>
                <w:ilvl w:val="12"/>
                <w:numId w:val="0"/>
              </w:numPr>
              <w:rPr>
                <w:b/>
                <w:noProof/>
                <w:color w:val="000000"/>
                <w:sz w:val="24"/>
              </w:rPr>
            </w:pPr>
            <w:r>
              <w:rPr>
                <w:b/>
                <w:noProof/>
                <w:color w:val="000000"/>
                <w:sz w:val="24"/>
              </w:rPr>
              <w:t>Task</w:t>
            </w:r>
          </w:p>
        </w:tc>
        <w:tc>
          <w:tcPr>
            <w:tcW w:w="708" w:type="dxa"/>
            <w:shd w:val="pct20" w:color="auto" w:fill="FFFFFF"/>
          </w:tcPr>
          <w:p w:rsidR="00000000" w:rsidRDefault="00E94523" w:rsidP="00E94523">
            <w:pPr>
              <w:numPr>
                <w:ilvl w:val="12"/>
                <w:numId w:val="0"/>
              </w:numPr>
              <w:rPr>
                <w:b/>
                <w:noProof/>
                <w:color w:val="000000"/>
                <w:sz w:val="24"/>
              </w:rPr>
            </w:pPr>
            <w:r>
              <w:rPr>
                <w:b/>
                <w:noProof/>
                <w:color w:val="000000"/>
                <w:sz w:val="24"/>
              </w:rPr>
              <w:t>Sep</w:t>
            </w:r>
          </w:p>
        </w:tc>
        <w:tc>
          <w:tcPr>
            <w:tcW w:w="709" w:type="dxa"/>
            <w:shd w:val="pct20" w:color="auto" w:fill="FFFFFF"/>
          </w:tcPr>
          <w:p w:rsidR="00000000" w:rsidRDefault="00E94523" w:rsidP="00E94523">
            <w:pPr>
              <w:numPr>
                <w:ilvl w:val="12"/>
                <w:numId w:val="0"/>
              </w:numPr>
              <w:rPr>
                <w:b/>
                <w:noProof/>
                <w:color w:val="000000"/>
                <w:sz w:val="24"/>
              </w:rPr>
            </w:pPr>
            <w:r>
              <w:rPr>
                <w:b/>
                <w:noProof/>
                <w:color w:val="000000"/>
                <w:sz w:val="24"/>
              </w:rPr>
              <w:t>Oct</w:t>
            </w:r>
          </w:p>
        </w:tc>
        <w:tc>
          <w:tcPr>
            <w:tcW w:w="709" w:type="dxa"/>
            <w:shd w:val="pct20" w:color="auto" w:fill="FFFFFF"/>
          </w:tcPr>
          <w:p w:rsidR="00000000" w:rsidRDefault="00E94523" w:rsidP="00E94523">
            <w:pPr>
              <w:numPr>
                <w:ilvl w:val="12"/>
                <w:numId w:val="0"/>
              </w:numPr>
              <w:rPr>
                <w:b/>
                <w:noProof/>
                <w:color w:val="000000"/>
                <w:sz w:val="24"/>
              </w:rPr>
            </w:pPr>
            <w:r>
              <w:rPr>
                <w:b/>
                <w:noProof/>
                <w:color w:val="000000"/>
                <w:sz w:val="24"/>
              </w:rPr>
              <w:t>Nov</w:t>
            </w:r>
          </w:p>
        </w:tc>
        <w:tc>
          <w:tcPr>
            <w:tcW w:w="709" w:type="dxa"/>
            <w:shd w:val="pct20" w:color="auto" w:fill="FFFFFF"/>
          </w:tcPr>
          <w:p w:rsidR="00000000" w:rsidRDefault="00E94523" w:rsidP="00E94523">
            <w:pPr>
              <w:numPr>
                <w:ilvl w:val="12"/>
                <w:numId w:val="0"/>
              </w:numPr>
              <w:rPr>
                <w:b/>
                <w:noProof/>
                <w:color w:val="000000"/>
                <w:sz w:val="24"/>
              </w:rPr>
            </w:pPr>
            <w:r>
              <w:rPr>
                <w:b/>
                <w:noProof/>
                <w:color w:val="000000"/>
                <w:sz w:val="24"/>
              </w:rPr>
              <w:t>Dec</w:t>
            </w:r>
          </w:p>
        </w:tc>
        <w:tc>
          <w:tcPr>
            <w:tcW w:w="708" w:type="dxa"/>
            <w:shd w:val="pct20" w:color="auto" w:fill="FFFFFF"/>
          </w:tcPr>
          <w:p w:rsidR="00000000" w:rsidRDefault="00E94523" w:rsidP="00E94523">
            <w:pPr>
              <w:numPr>
                <w:ilvl w:val="12"/>
                <w:numId w:val="0"/>
              </w:numPr>
              <w:rPr>
                <w:b/>
                <w:noProof/>
                <w:color w:val="000000"/>
                <w:sz w:val="24"/>
              </w:rPr>
            </w:pPr>
            <w:r>
              <w:rPr>
                <w:b/>
                <w:noProof/>
                <w:color w:val="000000"/>
                <w:sz w:val="24"/>
              </w:rPr>
              <w:t>Jan</w:t>
            </w:r>
          </w:p>
        </w:tc>
        <w:tc>
          <w:tcPr>
            <w:tcW w:w="709" w:type="dxa"/>
            <w:shd w:val="pct20" w:color="auto" w:fill="FFFFFF"/>
          </w:tcPr>
          <w:p w:rsidR="00000000" w:rsidRDefault="00E94523" w:rsidP="00E94523">
            <w:pPr>
              <w:numPr>
                <w:ilvl w:val="12"/>
                <w:numId w:val="0"/>
              </w:numPr>
              <w:rPr>
                <w:b/>
                <w:noProof/>
                <w:color w:val="000000"/>
                <w:sz w:val="24"/>
              </w:rPr>
            </w:pPr>
            <w:r>
              <w:rPr>
                <w:b/>
                <w:noProof/>
                <w:color w:val="000000"/>
                <w:sz w:val="24"/>
              </w:rPr>
              <w:t>Feb</w:t>
            </w:r>
          </w:p>
        </w:tc>
        <w:tc>
          <w:tcPr>
            <w:tcW w:w="709" w:type="dxa"/>
            <w:shd w:val="pct20" w:color="auto" w:fill="FFFFFF"/>
          </w:tcPr>
          <w:p w:rsidR="00000000" w:rsidRDefault="00E94523" w:rsidP="00E94523">
            <w:pPr>
              <w:numPr>
                <w:ilvl w:val="12"/>
                <w:numId w:val="0"/>
              </w:numPr>
              <w:rPr>
                <w:b/>
                <w:noProof/>
                <w:color w:val="000000"/>
                <w:sz w:val="24"/>
              </w:rPr>
            </w:pPr>
            <w:r>
              <w:rPr>
                <w:b/>
                <w:noProof/>
                <w:color w:val="000000"/>
                <w:sz w:val="24"/>
              </w:rPr>
              <w:t>Mar</w:t>
            </w:r>
          </w:p>
        </w:tc>
      </w:tr>
      <w:tr w:rsidR="00000000">
        <w:tblPrEx>
          <w:tblCellMar>
            <w:top w:w="0" w:type="dxa"/>
            <w:bottom w:w="0" w:type="dxa"/>
          </w:tblCellMar>
        </w:tblPrEx>
        <w:tc>
          <w:tcPr>
            <w:tcW w:w="817" w:type="dxa"/>
            <w:tcBorders>
              <w:top w:val="nil"/>
            </w:tcBorders>
          </w:tcPr>
          <w:p w:rsidR="00000000" w:rsidRDefault="00E94523" w:rsidP="00E94523">
            <w:pPr>
              <w:numPr>
                <w:ilvl w:val="12"/>
                <w:numId w:val="0"/>
              </w:numPr>
              <w:rPr>
                <w:noProof/>
                <w:sz w:val="24"/>
              </w:rPr>
            </w:pPr>
          </w:p>
        </w:tc>
        <w:tc>
          <w:tcPr>
            <w:tcW w:w="4820" w:type="dxa"/>
            <w:tcBorders>
              <w:top w:val="nil"/>
            </w:tcBorders>
          </w:tcPr>
          <w:p w:rsidR="00000000" w:rsidRDefault="00E94523" w:rsidP="00E94523">
            <w:pPr>
              <w:numPr>
                <w:ilvl w:val="12"/>
                <w:numId w:val="0"/>
              </w:numPr>
              <w:rPr>
                <w:noProof/>
                <w:sz w:val="24"/>
              </w:rPr>
            </w:pPr>
          </w:p>
        </w:tc>
        <w:tc>
          <w:tcPr>
            <w:tcW w:w="708" w:type="dxa"/>
            <w:tcBorders>
              <w:top w:val="nil"/>
            </w:tcBorders>
          </w:tcPr>
          <w:p w:rsidR="00000000" w:rsidRDefault="00E94523" w:rsidP="00E94523">
            <w:pPr>
              <w:numPr>
                <w:ilvl w:val="12"/>
                <w:numId w:val="0"/>
              </w:numPr>
              <w:rPr>
                <w:noProof/>
                <w:sz w:val="24"/>
              </w:rPr>
            </w:pPr>
          </w:p>
        </w:tc>
        <w:tc>
          <w:tcPr>
            <w:tcW w:w="709" w:type="dxa"/>
            <w:tcBorders>
              <w:top w:val="nil"/>
            </w:tcBorders>
          </w:tcPr>
          <w:p w:rsidR="00000000" w:rsidRDefault="00E94523" w:rsidP="00E94523">
            <w:pPr>
              <w:numPr>
                <w:ilvl w:val="12"/>
                <w:numId w:val="0"/>
              </w:numPr>
              <w:rPr>
                <w:noProof/>
                <w:sz w:val="24"/>
              </w:rPr>
            </w:pPr>
          </w:p>
        </w:tc>
        <w:tc>
          <w:tcPr>
            <w:tcW w:w="709" w:type="dxa"/>
            <w:tcBorders>
              <w:top w:val="nil"/>
            </w:tcBorders>
          </w:tcPr>
          <w:p w:rsidR="00000000" w:rsidRDefault="00E94523" w:rsidP="00E94523">
            <w:pPr>
              <w:numPr>
                <w:ilvl w:val="12"/>
                <w:numId w:val="0"/>
              </w:numPr>
              <w:rPr>
                <w:noProof/>
                <w:sz w:val="24"/>
              </w:rPr>
            </w:pPr>
          </w:p>
        </w:tc>
        <w:tc>
          <w:tcPr>
            <w:tcW w:w="709" w:type="dxa"/>
            <w:tcBorders>
              <w:top w:val="nil"/>
            </w:tcBorders>
          </w:tcPr>
          <w:p w:rsidR="00000000" w:rsidRDefault="00E94523" w:rsidP="00E94523">
            <w:pPr>
              <w:numPr>
                <w:ilvl w:val="12"/>
                <w:numId w:val="0"/>
              </w:numPr>
              <w:rPr>
                <w:noProof/>
                <w:sz w:val="24"/>
              </w:rPr>
            </w:pPr>
          </w:p>
        </w:tc>
        <w:tc>
          <w:tcPr>
            <w:tcW w:w="708" w:type="dxa"/>
            <w:tcBorders>
              <w:top w:val="nil"/>
            </w:tcBorders>
          </w:tcPr>
          <w:p w:rsidR="00000000" w:rsidRDefault="00E94523" w:rsidP="00E94523">
            <w:pPr>
              <w:numPr>
                <w:ilvl w:val="12"/>
                <w:numId w:val="0"/>
              </w:numPr>
              <w:rPr>
                <w:noProof/>
                <w:sz w:val="24"/>
              </w:rPr>
            </w:pPr>
          </w:p>
        </w:tc>
        <w:tc>
          <w:tcPr>
            <w:tcW w:w="709" w:type="dxa"/>
            <w:tcBorders>
              <w:top w:val="nil"/>
            </w:tcBorders>
          </w:tcPr>
          <w:p w:rsidR="00000000" w:rsidRDefault="00E94523" w:rsidP="00E94523">
            <w:pPr>
              <w:numPr>
                <w:ilvl w:val="12"/>
                <w:numId w:val="0"/>
              </w:numPr>
              <w:rPr>
                <w:noProof/>
                <w:sz w:val="24"/>
              </w:rPr>
            </w:pPr>
          </w:p>
        </w:tc>
        <w:tc>
          <w:tcPr>
            <w:tcW w:w="709" w:type="dxa"/>
            <w:tcBorders>
              <w:top w:val="nil"/>
            </w:tcBorders>
          </w:tcPr>
          <w:p w:rsidR="00000000" w:rsidRDefault="00E94523" w:rsidP="00E94523">
            <w:pPr>
              <w:numPr>
                <w:ilvl w:val="12"/>
                <w:numId w:val="0"/>
              </w:numPr>
              <w:rPr>
                <w:noProof/>
                <w:sz w:val="24"/>
              </w:rPr>
            </w:pPr>
          </w:p>
        </w:tc>
      </w:tr>
      <w:tr w:rsidR="00000000">
        <w:tblPrEx>
          <w:tblCellMar>
            <w:top w:w="0" w:type="dxa"/>
            <w:bottom w:w="0" w:type="dxa"/>
          </w:tblCellMar>
        </w:tblPrEx>
        <w:tc>
          <w:tcPr>
            <w:tcW w:w="817" w:type="dxa"/>
          </w:tcPr>
          <w:p w:rsidR="00000000" w:rsidRDefault="00E94523" w:rsidP="00E94523">
            <w:pPr>
              <w:numPr>
                <w:ilvl w:val="12"/>
                <w:numId w:val="0"/>
              </w:numPr>
              <w:rPr>
                <w:noProof/>
                <w:sz w:val="24"/>
              </w:rPr>
            </w:pPr>
          </w:p>
        </w:tc>
        <w:tc>
          <w:tcPr>
            <w:tcW w:w="4820" w:type="dxa"/>
          </w:tcPr>
          <w:p w:rsidR="00000000" w:rsidRDefault="00E94523" w:rsidP="00E94523">
            <w:pPr>
              <w:numPr>
                <w:ilvl w:val="12"/>
                <w:numId w:val="0"/>
              </w:numPr>
              <w:rPr>
                <w:noProof/>
                <w:sz w:val="24"/>
              </w:rPr>
            </w:pPr>
          </w:p>
        </w:tc>
        <w:tc>
          <w:tcPr>
            <w:tcW w:w="708"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8"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r>
      <w:tr w:rsidR="00000000">
        <w:tblPrEx>
          <w:tblCellMar>
            <w:top w:w="0" w:type="dxa"/>
            <w:bottom w:w="0" w:type="dxa"/>
          </w:tblCellMar>
        </w:tblPrEx>
        <w:tc>
          <w:tcPr>
            <w:tcW w:w="817" w:type="dxa"/>
          </w:tcPr>
          <w:p w:rsidR="00000000" w:rsidRDefault="00E94523" w:rsidP="00E94523">
            <w:pPr>
              <w:numPr>
                <w:ilvl w:val="12"/>
                <w:numId w:val="0"/>
              </w:numPr>
              <w:rPr>
                <w:noProof/>
                <w:sz w:val="24"/>
              </w:rPr>
            </w:pPr>
          </w:p>
        </w:tc>
        <w:tc>
          <w:tcPr>
            <w:tcW w:w="4820" w:type="dxa"/>
          </w:tcPr>
          <w:p w:rsidR="00000000" w:rsidRDefault="00E94523" w:rsidP="00E94523">
            <w:pPr>
              <w:numPr>
                <w:ilvl w:val="12"/>
                <w:numId w:val="0"/>
              </w:numPr>
              <w:rPr>
                <w:noProof/>
                <w:sz w:val="24"/>
              </w:rPr>
            </w:pPr>
          </w:p>
        </w:tc>
        <w:tc>
          <w:tcPr>
            <w:tcW w:w="708"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8"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r>
      <w:tr w:rsidR="00000000">
        <w:tblPrEx>
          <w:tblCellMar>
            <w:top w:w="0" w:type="dxa"/>
            <w:bottom w:w="0" w:type="dxa"/>
          </w:tblCellMar>
        </w:tblPrEx>
        <w:tc>
          <w:tcPr>
            <w:tcW w:w="817" w:type="dxa"/>
          </w:tcPr>
          <w:p w:rsidR="00000000" w:rsidRDefault="00E94523" w:rsidP="00E94523">
            <w:pPr>
              <w:numPr>
                <w:ilvl w:val="12"/>
                <w:numId w:val="0"/>
              </w:numPr>
              <w:rPr>
                <w:noProof/>
                <w:sz w:val="24"/>
              </w:rPr>
            </w:pPr>
          </w:p>
        </w:tc>
        <w:tc>
          <w:tcPr>
            <w:tcW w:w="4820" w:type="dxa"/>
          </w:tcPr>
          <w:p w:rsidR="00000000" w:rsidRDefault="00E94523" w:rsidP="00E94523">
            <w:pPr>
              <w:numPr>
                <w:ilvl w:val="12"/>
                <w:numId w:val="0"/>
              </w:numPr>
              <w:rPr>
                <w:noProof/>
                <w:sz w:val="24"/>
              </w:rPr>
            </w:pPr>
          </w:p>
        </w:tc>
        <w:tc>
          <w:tcPr>
            <w:tcW w:w="708"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8"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r>
      <w:tr w:rsidR="00000000">
        <w:tblPrEx>
          <w:tblCellMar>
            <w:top w:w="0" w:type="dxa"/>
            <w:bottom w:w="0" w:type="dxa"/>
          </w:tblCellMar>
        </w:tblPrEx>
        <w:tc>
          <w:tcPr>
            <w:tcW w:w="817" w:type="dxa"/>
          </w:tcPr>
          <w:p w:rsidR="00000000" w:rsidRDefault="00E94523" w:rsidP="00E94523">
            <w:pPr>
              <w:numPr>
                <w:ilvl w:val="12"/>
                <w:numId w:val="0"/>
              </w:numPr>
              <w:rPr>
                <w:noProof/>
                <w:sz w:val="24"/>
              </w:rPr>
            </w:pPr>
          </w:p>
        </w:tc>
        <w:tc>
          <w:tcPr>
            <w:tcW w:w="4820" w:type="dxa"/>
          </w:tcPr>
          <w:p w:rsidR="00000000" w:rsidRDefault="00E94523" w:rsidP="00E94523">
            <w:pPr>
              <w:numPr>
                <w:ilvl w:val="12"/>
                <w:numId w:val="0"/>
              </w:numPr>
              <w:rPr>
                <w:noProof/>
                <w:sz w:val="24"/>
              </w:rPr>
            </w:pPr>
          </w:p>
        </w:tc>
        <w:tc>
          <w:tcPr>
            <w:tcW w:w="708"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8"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r>
      <w:tr w:rsidR="00000000">
        <w:tblPrEx>
          <w:tblCellMar>
            <w:top w:w="0" w:type="dxa"/>
            <w:bottom w:w="0" w:type="dxa"/>
          </w:tblCellMar>
        </w:tblPrEx>
        <w:tc>
          <w:tcPr>
            <w:tcW w:w="817" w:type="dxa"/>
          </w:tcPr>
          <w:p w:rsidR="00000000" w:rsidRDefault="00E94523" w:rsidP="00E94523">
            <w:pPr>
              <w:numPr>
                <w:ilvl w:val="12"/>
                <w:numId w:val="0"/>
              </w:numPr>
              <w:rPr>
                <w:noProof/>
                <w:sz w:val="24"/>
              </w:rPr>
            </w:pPr>
          </w:p>
        </w:tc>
        <w:tc>
          <w:tcPr>
            <w:tcW w:w="4820" w:type="dxa"/>
          </w:tcPr>
          <w:p w:rsidR="00000000" w:rsidRDefault="00E94523" w:rsidP="00E94523">
            <w:pPr>
              <w:numPr>
                <w:ilvl w:val="12"/>
                <w:numId w:val="0"/>
              </w:numPr>
              <w:rPr>
                <w:noProof/>
                <w:sz w:val="24"/>
              </w:rPr>
            </w:pPr>
          </w:p>
        </w:tc>
        <w:tc>
          <w:tcPr>
            <w:tcW w:w="708"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8"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r>
      <w:tr w:rsidR="00000000">
        <w:tblPrEx>
          <w:tblCellMar>
            <w:top w:w="0" w:type="dxa"/>
            <w:bottom w:w="0" w:type="dxa"/>
          </w:tblCellMar>
        </w:tblPrEx>
        <w:tc>
          <w:tcPr>
            <w:tcW w:w="817" w:type="dxa"/>
          </w:tcPr>
          <w:p w:rsidR="00000000" w:rsidRDefault="00E94523" w:rsidP="00E94523">
            <w:pPr>
              <w:numPr>
                <w:ilvl w:val="12"/>
                <w:numId w:val="0"/>
              </w:numPr>
              <w:rPr>
                <w:noProof/>
                <w:sz w:val="24"/>
              </w:rPr>
            </w:pPr>
          </w:p>
        </w:tc>
        <w:tc>
          <w:tcPr>
            <w:tcW w:w="4820" w:type="dxa"/>
          </w:tcPr>
          <w:p w:rsidR="00000000" w:rsidRDefault="00E94523" w:rsidP="00E94523">
            <w:pPr>
              <w:numPr>
                <w:ilvl w:val="12"/>
                <w:numId w:val="0"/>
              </w:numPr>
              <w:rPr>
                <w:noProof/>
                <w:sz w:val="24"/>
              </w:rPr>
            </w:pPr>
          </w:p>
        </w:tc>
        <w:tc>
          <w:tcPr>
            <w:tcW w:w="708"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8"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r>
      <w:tr w:rsidR="00000000">
        <w:tblPrEx>
          <w:tblCellMar>
            <w:top w:w="0" w:type="dxa"/>
            <w:bottom w:w="0" w:type="dxa"/>
          </w:tblCellMar>
        </w:tblPrEx>
        <w:tc>
          <w:tcPr>
            <w:tcW w:w="817" w:type="dxa"/>
          </w:tcPr>
          <w:p w:rsidR="00000000" w:rsidRDefault="00E94523" w:rsidP="00E94523">
            <w:pPr>
              <w:numPr>
                <w:ilvl w:val="12"/>
                <w:numId w:val="0"/>
              </w:numPr>
              <w:rPr>
                <w:noProof/>
                <w:sz w:val="24"/>
              </w:rPr>
            </w:pPr>
          </w:p>
        </w:tc>
        <w:tc>
          <w:tcPr>
            <w:tcW w:w="4820" w:type="dxa"/>
          </w:tcPr>
          <w:p w:rsidR="00000000" w:rsidRDefault="00E94523" w:rsidP="00E94523">
            <w:pPr>
              <w:numPr>
                <w:ilvl w:val="12"/>
                <w:numId w:val="0"/>
              </w:numPr>
              <w:rPr>
                <w:noProof/>
                <w:sz w:val="24"/>
              </w:rPr>
            </w:pPr>
          </w:p>
        </w:tc>
        <w:tc>
          <w:tcPr>
            <w:tcW w:w="708"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8"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r>
      <w:tr w:rsidR="00000000">
        <w:tblPrEx>
          <w:tblCellMar>
            <w:top w:w="0" w:type="dxa"/>
            <w:bottom w:w="0" w:type="dxa"/>
          </w:tblCellMar>
        </w:tblPrEx>
        <w:tc>
          <w:tcPr>
            <w:tcW w:w="817" w:type="dxa"/>
          </w:tcPr>
          <w:p w:rsidR="00000000" w:rsidRDefault="00E94523" w:rsidP="00E94523">
            <w:pPr>
              <w:numPr>
                <w:ilvl w:val="12"/>
                <w:numId w:val="0"/>
              </w:numPr>
              <w:rPr>
                <w:noProof/>
                <w:sz w:val="24"/>
              </w:rPr>
            </w:pPr>
          </w:p>
        </w:tc>
        <w:tc>
          <w:tcPr>
            <w:tcW w:w="4820" w:type="dxa"/>
          </w:tcPr>
          <w:p w:rsidR="00000000" w:rsidRDefault="00E94523" w:rsidP="00E94523">
            <w:pPr>
              <w:numPr>
                <w:ilvl w:val="12"/>
                <w:numId w:val="0"/>
              </w:numPr>
              <w:rPr>
                <w:noProof/>
                <w:sz w:val="24"/>
              </w:rPr>
            </w:pPr>
          </w:p>
        </w:tc>
        <w:tc>
          <w:tcPr>
            <w:tcW w:w="708"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8"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r>
      <w:tr w:rsidR="00000000">
        <w:tblPrEx>
          <w:tblCellMar>
            <w:top w:w="0" w:type="dxa"/>
            <w:bottom w:w="0" w:type="dxa"/>
          </w:tblCellMar>
        </w:tblPrEx>
        <w:tc>
          <w:tcPr>
            <w:tcW w:w="817" w:type="dxa"/>
          </w:tcPr>
          <w:p w:rsidR="00000000" w:rsidRDefault="00E94523" w:rsidP="00E94523">
            <w:pPr>
              <w:numPr>
                <w:ilvl w:val="12"/>
                <w:numId w:val="0"/>
              </w:numPr>
              <w:rPr>
                <w:noProof/>
                <w:sz w:val="24"/>
              </w:rPr>
            </w:pPr>
          </w:p>
        </w:tc>
        <w:tc>
          <w:tcPr>
            <w:tcW w:w="4820" w:type="dxa"/>
          </w:tcPr>
          <w:p w:rsidR="00000000" w:rsidRDefault="00E94523" w:rsidP="00E94523">
            <w:pPr>
              <w:numPr>
                <w:ilvl w:val="12"/>
                <w:numId w:val="0"/>
              </w:numPr>
              <w:rPr>
                <w:noProof/>
                <w:sz w:val="24"/>
              </w:rPr>
            </w:pPr>
          </w:p>
        </w:tc>
        <w:tc>
          <w:tcPr>
            <w:tcW w:w="708"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8"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r>
      <w:tr w:rsidR="00000000">
        <w:tblPrEx>
          <w:tblCellMar>
            <w:top w:w="0" w:type="dxa"/>
            <w:bottom w:w="0" w:type="dxa"/>
          </w:tblCellMar>
        </w:tblPrEx>
        <w:tc>
          <w:tcPr>
            <w:tcW w:w="817" w:type="dxa"/>
          </w:tcPr>
          <w:p w:rsidR="00000000" w:rsidRDefault="00E94523" w:rsidP="00E94523">
            <w:pPr>
              <w:numPr>
                <w:ilvl w:val="12"/>
                <w:numId w:val="0"/>
              </w:numPr>
              <w:rPr>
                <w:noProof/>
                <w:sz w:val="24"/>
              </w:rPr>
            </w:pPr>
          </w:p>
        </w:tc>
        <w:tc>
          <w:tcPr>
            <w:tcW w:w="4820" w:type="dxa"/>
          </w:tcPr>
          <w:p w:rsidR="00000000" w:rsidRDefault="00E94523" w:rsidP="00E94523">
            <w:pPr>
              <w:numPr>
                <w:ilvl w:val="12"/>
                <w:numId w:val="0"/>
              </w:numPr>
              <w:rPr>
                <w:noProof/>
                <w:sz w:val="24"/>
              </w:rPr>
            </w:pPr>
          </w:p>
        </w:tc>
        <w:tc>
          <w:tcPr>
            <w:tcW w:w="708"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8"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r>
      <w:tr w:rsidR="00000000">
        <w:tblPrEx>
          <w:tblCellMar>
            <w:top w:w="0" w:type="dxa"/>
            <w:bottom w:w="0" w:type="dxa"/>
          </w:tblCellMar>
        </w:tblPrEx>
        <w:tc>
          <w:tcPr>
            <w:tcW w:w="817" w:type="dxa"/>
          </w:tcPr>
          <w:p w:rsidR="00000000" w:rsidRDefault="00E94523" w:rsidP="00E94523">
            <w:pPr>
              <w:numPr>
                <w:ilvl w:val="12"/>
                <w:numId w:val="0"/>
              </w:numPr>
              <w:rPr>
                <w:noProof/>
                <w:sz w:val="24"/>
              </w:rPr>
            </w:pPr>
          </w:p>
        </w:tc>
        <w:tc>
          <w:tcPr>
            <w:tcW w:w="4820" w:type="dxa"/>
          </w:tcPr>
          <w:p w:rsidR="00000000" w:rsidRDefault="00E94523" w:rsidP="00E94523">
            <w:pPr>
              <w:numPr>
                <w:ilvl w:val="12"/>
                <w:numId w:val="0"/>
              </w:numPr>
              <w:rPr>
                <w:noProof/>
                <w:sz w:val="24"/>
              </w:rPr>
            </w:pPr>
          </w:p>
        </w:tc>
        <w:tc>
          <w:tcPr>
            <w:tcW w:w="708"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8"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r>
      <w:tr w:rsidR="00000000">
        <w:tblPrEx>
          <w:tblCellMar>
            <w:top w:w="0" w:type="dxa"/>
            <w:bottom w:w="0" w:type="dxa"/>
          </w:tblCellMar>
        </w:tblPrEx>
        <w:tc>
          <w:tcPr>
            <w:tcW w:w="817" w:type="dxa"/>
          </w:tcPr>
          <w:p w:rsidR="00000000" w:rsidRDefault="00E94523" w:rsidP="00E94523">
            <w:pPr>
              <w:numPr>
                <w:ilvl w:val="12"/>
                <w:numId w:val="0"/>
              </w:numPr>
              <w:rPr>
                <w:noProof/>
                <w:sz w:val="24"/>
              </w:rPr>
            </w:pPr>
          </w:p>
        </w:tc>
        <w:tc>
          <w:tcPr>
            <w:tcW w:w="4820" w:type="dxa"/>
          </w:tcPr>
          <w:p w:rsidR="00000000" w:rsidRDefault="00E94523" w:rsidP="00E94523">
            <w:pPr>
              <w:numPr>
                <w:ilvl w:val="12"/>
                <w:numId w:val="0"/>
              </w:numPr>
              <w:rPr>
                <w:noProof/>
                <w:sz w:val="24"/>
              </w:rPr>
            </w:pPr>
          </w:p>
        </w:tc>
        <w:tc>
          <w:tcPr>
            <w:tcW w:w="708"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8"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r>
      <w:tr w:rsidR="00000000">
        <w:tblPrEx>
          <w:tblCellMar>
            <w:top w:w="0" w:type="dxa"/>
            <w:bottom w:w="0" w:type="dxa"/>
          </w:tblCellMar>
        </w:tblPrEx>
        <w:tc>
          <w:tcPr>
            <w:tcW w:w="817" w:type="dxa"/>
          </w:tcPr>
          <w:p w:rsidR="00000000" w:rsidRDefault="00E94523" w:rsidP="00E94523">
            <w:pPr>
              <w:numPr>
                <w:ilvl w:val="12"/>
                <w:numId w:val="0"/>
              </w:numPr>
              <w:rPr>
                <w:noProof/>
                <w:sz w:val="24"/>
              </w:rPr>
            </w:pPr>
          </w:p>
        </w:tc>
        <w:tc>
          <w:tcPr>
            <w:tcW w:w="4820" w:type="dxa"/>
          </w:tcPr>
          <w:p w:rsidR="00000000" w:rsidRDefault="00E94523" w:rsidP="00E94523">
            <w:pPr>
              <w:numPr>
                <w:ilvl w:val="12"/>
                <w:numId w:val="0"/>
              </w:numPr>
              <w:rPr>
                <w:noProof/>
                <w:sz w:val="24"/>
              </w:rPr>
            </w:pPr>
          </w:p>
        </w:tc>
        <w:tc>
          <w:tcPr>
            <w:tcW w:w="708"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8"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r>
      <w:tr w:rsidR="00000000">
        <w:tblPrEx>
          <w:tblCellMar>
            <w:top w:w="0" w:type="dxa"/>
            <w:bottom w:w="0" w:type="dxa"/>
          </w:tblCellMar>
        </w:tblPrEx>
        <w:tc>
          <w:tcPr>
            <w:tcW w:w="817" w:type="dxa"/>
          </w:tcPr>
          <w:p w:rsidR="00000000" w:rsidRDefault="00E94523" w:rsidP="00E94523">
            <w:pPr>
              <w:numPr>
                <w:ilvl w:val="12"/>
                <w:numId w:val="0"/>
              </w:numPr>
              <w:rPr>
                <w:noProof/>
                <w:sz w:val="24"/>
              </w:rPr>
            </w:pPr>
          </w:p>
        </w:tc>
        <w:tc>
          <w:tcPr>
            <w:tcW w:w="4820" w:type="dxa"/>
          </w:tcPr>
          <w:p w:rsidR="00000000" w:rsidRDefault="00E94523" w:rsidP="00E94523">
            <w:pPr>
              <w:numPr>
                <w:ilvl w:val="12"/>
                <w:numId w:val="0"/>
              </w:numPr>
              <w:rPr>
                <w:noProof/>
                <w:sz w:val="24"/>
              </w:rPr>
            </w:pPr>
          </w:p>
        </w:tc>
        <w:tc>
          <w:tcPr>
            <w:tcW w:w="708"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8"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r>
      <w:tr w:rsidR="00000000">
        <w:tblPrEx>
          <w:tblCellMar>
            <w:top w:w="0" w:type="dxa"/>
            <w:bottom w:w="0" w:type="dxa"/>
          </w:tblCellMar>
        </w:tblPrEx>
        <w:tc>
          <w:tcPr>
            <w:tcW w:w="817" w:type="dxa"/>
          </w:tcPr>
          <w:p w:rsidR="00000000" w:rsidRDefault="00E94523" w:rsidP="00E94523">
            <w:pPr>
              <w:numPr>
                <w:ilvl w:val="12"/>
                <w:numId w:val="0"/>
              </w:numPr>
              <w:rPr>
                <w:noProof/>
                <w:sz w:val="24"/>
              </w:rPr>
            </w:pPr>
          </w:p>
        </w:tc>
        <w:tc>
          <w:tcPr>
            <w:tcW w:w="4820" w:type="dxa"/>
          </w:tcPr>
          <w:p w:rsidR="00000000" w:rsidRDefault="00E94523" w:rsidP="00E94523">
            <w:pPr>
              <w:numPr>
                <w:ilvl w:val="12"/>
                <w:numId w:val="0"/>
              </w:numPr>
              <w:rPr>
                <w:noProof/>
                <w:sz w:val="24"/>
              </w:rPr>
            </w:pPr>
          </w:p>
        </w:tc>
        <w:tc>
          <w:tcPr>
            <w:tcW w:w="708"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8"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r>
      <w:tr w:rsidR="00000000">
        <w:tblPrEx>
          <w:tblCellMar>
            <w:top w:w="0" w:type="dxa"/>
            <w:bottom w:w="0" w:type="dxa"/>
          </w:tblCellMar>
        </w:tblPrEx>
        <w:tc>
          <w:tcPr>
            <w:tcW w:w="817" w:type="dxa"/>
          </w:tcPr>
          <w:p w:rsidR="00000000" w:rsidRDefault="00E94523" w:rsidP="00E94523">
            <w:pPr>
              <w:numPr>
                <w:ilvl w:val="12"/>
                <w:numId w:val="0"/>
              </w:numPr>
              <w:rPr>
                <w:noProof/>
                <w:sz w:val="24"/>
              </w:rPr>
            </w:pPr>
          </w:p>
        </w:tc>
        <w:tc>
          <w:tcPr>
            <w:tcW w:w="4820" w:type="dxa"/>
          </w:tcPr>
          <w:p w:rsidR="00000000" w:rsidRDefault="00E94523" w:rsidP="00E94523">
            <w:pPr>
              <w:numPr>
                <w:ilvl w:val="12"/>
                <w:numId w:val="0"/>
              </w:numPr>
              <w:rPr>
                <w:noProof/>
                <w:sz w:val="24"/>
              </w:rPr>
            </w:pPr>
          </w:p>
        </w:tc>
        <w:tc>
          <w:tcPr>
            <w:tcW w:w="708"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8"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r>
      <w:tr w:rsidR="00000000">
        <w:tblPrEx>
          <w:tblCellMar>
            <w:top w:w="0" w:type="dxa"/>
            <w:bottom w:w="0" w:type="dxa"/>
          </w:tblCellMar>
        </w:tblPrEx>
        <w:tc>
          <w:tcPr>
            <w:tcW w:w="817" w:type="dxa"/>
          </w:tcPr>
          <w:p w:rsidR="00000000" w:rsidRDefault="00E94523" w:rsidP="00E94523">
            <w:pPr>
              <w:numPr>
                <w:ilvl w:val="12"/>
                <w:numId w:val="0"/>
              </w:numPr>
              <w:rPr>
                <w:noProof/>
                <w:sz w:val="24"/>
              </w:rPr>
            </w:pPr>
          </w:p>
        </w:tc>
        <w:tc>
          <w:tcPr>
            <w:tcW w:w="4820" w:type="dxa"/>
          </w:tcPr>
          <w:p w:rsidR="00000000" w:rsidRDefault="00E94523" w:rsidP="00E94523">
            <w:pPr>
              <w:numPr>
                <w:ilvl w:val="12"/>
                <w:numId w:val="0"/>
              </w:numPr>
              <w:rPr>
                <w:noProof/>
                <w:sz w:val="24"/>
              </w:rPr>
            </w:pPr>
          </w:p>
        </w:tc>
        <w:tc>
          <w:tcPr>
            <w:tcW w:w="708"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8"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r>
    </w:tbl>
    <w:p w:rsidR="00000000" w:rsidRDefault="00E94523" w:rsidP="00E94523">
      <w:pPr>
        <w:numPr>
          <w:ilvl w:val="12"/>
          <w:numId w:val="0"/>
        </w:numPr>
        <w:rPr>
          <w:b/>
          <w:noProof/>
          <w:sz w:val="24"/>
        </w:rPr>
      </w:pPr>
      <w:r>
        <w:rPr>
          <w:noProof/>
          <w:sz w:val="24"/>
        </w:rPr>
        <w:br w:type="page"/>
      </w:r>
      <w:r>
        <w:rPr>
          <w:b/>
          <w:noProof/>
          <w:sz w:val="24"/>
        </w:rPr>
        <w:lastRenderedPageBreak/>
        <w:t>EDUCATION ACTION ZONE: ESTIMATED MONTHLY COSTS</w:t>
      </w:r>
      <w:r>
        <w:rPr>
          <w:b/>
          <w:noProof/>
          <w:sz w:val="24"/>
        </w:rPr>
        <w:tab/>
        <w:t>Sept 98 to Mar 99</w:t>
      </w:r>
    </w:p>
    <w:p w:rsidR="00000000" w:rsidRDefault="00E94523">
      <w:pPr>
        <w:pStyle w:val="Heading4"/>
        <w:rPr>
          <w:rFonts w:ascii="Times New Roman" w:hAnsi="Times New Roman"/>
          <w:b/>
          <w:noProof/>
          <w:sz w:val="24"/>
        </w:rPr>
      </w:pPr>
    </w:p>
    <w:p w:rsidR="00000000" w:rsidRDefault="00E94523">
      <w:pPr>
        <w:pStyle w:val="Heading4"/>
        <w:rPr>
          <w:rFonts w:ascii="Times New Roman" w:hAnsi="Times New Roman"/>
          <w:b/>
          <w:noProof/>
          <w:sz w:val="24"/>
        </w:rPr>
      </w:pPr>
      <w:r>
        <w:rPr>
          <w:rFonts w:ascii="Times New Roman" w:hAnsi="Times New Roman"/>
          <w:b/>
          <w:noProof/>
          <w:sz w:val="24"/>
        </w:rPr>
        <w:t>Name of EAZ:______________________________</w:t>
      </w:r>
    </w:p>
    <w:p w:rsidR="00000000" w:rsidRDefault="00E94523">
      <w:pPr>
        <w:pStyle w:val="Heading4"/>
        <w:rPr>
          <w:rFonts w:ascii="Times New Roman" w:hAnsi="Times New Roman"/>
          <w:noProof/>
          <w:sz w:val="24"/>
        </w:rPr>
      </w:pPr>
      <w:r>
        <w:rPr>
          <w:rFonts w:ascii="Times New Roman" w:hAnsi="Times New Roman"/>
          <w:noProof/>
          <w:sz w:val="24"/>
        </w:rPr>
        <w:t>(To be submitted to EAZ team, DfEE by 31 October 1998)</w:t>
      </w:r>
    </w:p>
    <w:p w:rsidR="00000000" w:rsidRDefault="00E94523" w:rsidP="00E94523">
      <w:pPr>
        <w:numPr>
          <w:ilvl w:val="12"/>
          <w:numId w:val="0"/>
        </w:numPr>
        <w:rPr>
          <w:noProof/>
        </w:rPr>
      </w:pP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817"/>
        <w:gridCol w:w="4820"/>
        <w:gridCol w:w="708"/>
        <w:gridCol w:w="709"/>
        <w:gridCol w:w="709"/>
        <w:gridCol w:w="709"/>
        <w:gridCol w:w="726"/>
        <w:gridCol w:w="700"/>
        <w:gridCol w:w="700"/>
      </w:tblGrid>
      <w:tr w:rsidR="00000000">
        <w:tblPrEx>
          <w:tblCellMar>
            <w:top w:w="0" w:type="dxa"/>
            <w:bottom w:w="0" w:type="dxa"/>
          </w:tblCellMar>
        </w:tblPrEx>
        <w:tc>
          <w:tcPr>
            <w:tcW w:w="817" w:type="dxa"/>
            <w:tcBorders>
              <w:top w:val="nil"/>
              <w:left w:val="nil"/>
              <w:right w:val="nil"/>
            </w:tcBorders>
            <w:shd w:val="clear" w:color="auto" w:fill="FFFFFF"/>
          </w:tcPr>
          <w:p w:rsidR="00000000" w:rsidRDefault="00E94523" w:rsidP="00E94523">
            <w:pPr>
              <w:numPr>
                <w:ilvl w:val="12"/>
                <w:numId w:val="0"/>
              </w:numPr>
              <w:rPr>
                <w:noProof/>
                <w:sz w:val="24"/>
              </w:rPr>
            </w:pPr>
          </w:p>
        </w:tc>
        <w:tc>
          <w:tcPr>
            <w:tcW w:w="4820" w:type="dxa"/>
            <w:tcBorders>
              <w:top w:val="nil"/>
              <w:left w:val="nil"/>
              <w:right w:val="nil"/>
            </w:tcBorders>
            <w:shd w:val="clear" w:color="auto" w:fill="FFFFFF"/>
          </w:tcPr>
          <w:p w:rsidR="00000000" w:rsidRDefault="00E94523" w:rsidP="00E94523">
            <w:pPr>
              <w:numPr>
                <w:ilvl w:val="12"/>
                <w:numId w:val="0"/>
              </w:numPr>
              <w:rPr>
                <w:noProof/>
                <w:sz w:val="24"/>
              </w:rPr>
            </w:pPr>
          </w:p>
        </w:tc>
        <w:tc>
          <w:tcPr>
            <w:tcW w:w="708" w:type="dxa"/>
            <w:tcBorders>
              <w:top w:val="nil"/>
              <w:left w:val="nil"/>
              <w:right w:val="nil"/>
            </w:tcBorders>
            <w:shd w:val="clear" w:color="auto" w:fill="FFFFFF"/>
          </w:tcPr>
          <w:p w:rsidR="00000000" w:rsidRDefault="00E94523" w:rsidP="00E94523">
            <w:pPr>
              <w:numPr>
                <w:ilvl w:val="12"/>
                <w:numId w:val="0"/>
              </w:numPr>
              <w:rPr>
                <w:noProof/>
                <w:sz w:val="24"/>
              </w:rPr>
            </w:pPr>
            <w:r>
              <w:rPr>
                <w:noProof/>
                <w:sz w:val="24"/>
              </w:rPr>
              <w:t>1998</w:t>
            </w:r>
          </w:p>
        </w:tc>
        <w:tc>
          <w:tcPr>
            <w:tcW w:w="709" w:type="dxa"/>
            <w:tcBorders>
              <w:top w:val="nil"/>
              <w:left w:val="nil"/>
              <w:right w:val="nil"/>
            </w:tcBorders>
            <w:shd w:val="clear" w:color="auto" w:fill="FFFFFF"/>
          </w:tcPr>
          <w:p w:rsidR="00000000" w:rsidRDefault="00E94523" w:rsidP="00E94523">
            <w:pPr>
              <w:numPr>
                <w:ilvl w:val="12"/>
                <w:numId w:val="0"/>
              </w:numPr>
              <w:rPr>
                <w:noProof/>
                <w:sz w:val="24"/>
              </w:rPr>
            </w:pPr>
          </w:p>
        </w:tc>
        <w:tc>
          <w:tcPr>
            <w:tcW w:w="709" w:type="dxa"/>
            <w:tcBorders>
              <w:top w:val="nil"/>
              <w:left w:val="nil"/>
              <w:right w:val="nil"/>
            </w:tcBorders>
            <w:shd w:val="clear" w:color="auto" w:fill="FFFFFF"/>
          </w:tcPr>
          <w:p w:rsidR="00000000" w:rsidRDefault="00E94523" w:rsidP="00E94523">
            <w:pPr>
              <w:numPr>
                <w:ilvl w:val="12"/>
                <w:numId w:val="0"/>
              </w:numPr>
              <w:rPr>
                <w:noProof/>
                <w:sz w:val="24"/>
              </w:rPr>
            </w:pPr>
          </w:p>
        </w:tc>
        <w:tc>
          <w:tcPr>
            <w:tcW w:w="709" w:type="dxa"/>
            <w:tcBorders>
              <w:top w:val="nil"/>
              <w:left w:val="nil"/>
              <w:right w:val="nil"/>
            </w:tcBorders>
            <w:shd w:val="clear" w:color="auto" w:fill="FFFFFF"/>
          </w:tcPr>
          <w:p w:rsidR="00000000" w:rsidRDefault="00E94523" w:rsidP="00E94523">
            <w:pPr>
              <w:numPr>
                <w:ilvl w:val="12"/>
                <w:numId w:val="0"/>
              </w:numPr>
              <w:rPr>
                <w:noProof/>
                <w:sz w:val="24"/>
              </w:rPr>
            </w:pPr>
          </w:p>
        </w:tc>
        <w:tc>
          <w:tcPr>
            <w:tcW w:w="726" w:type="dxa"/>
            <w:tcBorders>
              <w:top w:val="nil"/>
              <w:left w:val="nil"/>
              <w:right w:val="nil"/>
            </w:tcBorders>
            <w:shd w:val="clear" w:color="auto" w:fill="FFFFFF"/>
          </w:tcPr>
          <w:p w:rsidR="00000000" w:rsidRDefault="00E94523" w:rsidP="00E94523">
            <w:pPr>
              <w:numPr>
                <w:ilvl w:val="12"/>
                <w:numId w:val="0"/>
              </w:numPr>
              <w:rPr>
                <w:noProof/>
                <w:sz w:val="24"/>
              </w:rPr>
            </w:pPr>
            <w:r>
              <w:rPr>
                <w:noProof/>
                <w:sz w:val="24"/>
              </w:rPr>
              <w:t>1999</w:t>
            </w:r>
          </w:p>
        </w:tc>
        <w:tc>
          <w:tcPr>
            <w:tcW w:w="700" w:type="dxa"/>
            <w:tcBorders>
              <w:top w:val="nil"/>
              <w:left w:val="nil"/>
              <w:right w:val="nil"/>
            </w:tcBorders>
            <w:shd w:val="clear" w:color="auto" w:fill="FFFFFF"/>
          </w:tcPr>
          <w:p w:rsidR="00000000" w:rsidRDefault="00E94523" w:rsidP="00E94523">
            <w:pPr>
              <w:numPr>
                <w:ilvl w:val="12"/>
                <w:numId w:val="0"/>
              </w:numPr>
              <w:rPr>
                <w:noProof/>
                <w:sz w:val="24"/>
              </w:rPr>
            </w:pPr>
          </w:p>
        </w:tc>
        <w:tc>
          <w:tcPr>
            <w:tcW w:w="700" w:type="dxa"/>
            <w:tcBorders>
              <w:top w:val="nil"/>
              <w:left w:val="nil"/>
              <w:right w:val="nil"/>
            </w:tcBorders>
            <w:shd w:val="clear" w:color="auto" w:fill="FFFFFF"/>
          </w:tcPr>
          <w:p w:rsidR="00000000" w:rsidRDefault="00E94523" w:rsidP="00E94523">
            <w:pPr>
              <w:numPr>
                <w:ilvl w:val="12"/>
                <w:numId w:val="0"/>
              </w:numPr>
              <w:rPr>
                <w:noProof/>
                <w:sz w:val="24"/>
              </w:rPr>
            </w:pPr>
          </w:p>
        </w:tc>
      </w:tr>
      <w:tr w:rsidR="00000000">
        <w:tblPrEx>
          <w:tblCellMar>
            <w:top w:w="0" w:type="dxa"/>
            <w:bottom w:w="0" w:type="dxa"/>
          </w:tblCellMar>
        </w:tblPrEx>
        <w:tc>
          <w:tcPr>
            <w:tcW w:w="817" w:type="dxa"/>
            <w:shd w:val="pct20" w:color="auto" w:fill="FFFFFF"/>
          </w:tcPr>
          <w:p w:rsidR="00000000" w:rsidRDefault="00E94523" w:rsidP="00E94523">
            <w:pPr>
              <w:numPr>
                <w:ilvl w:val="12"/>
                <w:numId w:val="0"/>
              </w:numPr>
              <w:rPr>
                <w:b/>
                <w:noProof/>
                <w:color w:val="000000"/>
                <w:sz w:val="24"/>
              </w:rPr>
            </w:pPr>
            <w:r>
              <w:rPr>
                <w:b/>
                <w:noProof/>
                <w:color w:val="000000"/>
                <w:sz w:val="24"/>
              </w:rPr>
              <w:t>Ref</w:t>
            </w:r>
          </w:p>
        </w:tc>
        <w:tc>
          <w:tcPr>
            <w:tcW w:w="4820" w:type="dxa"/>
            <w:shd w:val="pct20" w:color="auto" w:fill="FFFFFF"/>
          </w:tcPr>
          <w:p w:rsidR="00000000" w:rsidRDefault="00E94523" w:rsidP="00E94523">
            <w:pPr>
              <w:numPr>
                <w:ilvl w:val="12"/>
                <w:numId w:val="0"/>
              </w:numPr>
              <w:rPr>
                <w:b/>
                <w:noProof/>
                <w:color w:val="000000"/>
                <w:sz w:val="24"/>
              </w:rPr>
            </w:pPr>
            <w:r>
              <w:rPr>
                <w:b/>
                <w:noProof/>
                <w:color w:val="000000"/>
                <w:sz w:val="24"/>
              </w:rPr>
              <w:t>Description</w:t>
            </w:r>
          </w:p>
        </w:tc>
        <w:tc>
          <w:tcPr>
            <w:tcW w:w="708" w:type="dxa"/>
            <w:shd w:val="pct20" w:color="auto" w:fill="FFFFFF"/>
          </w:tcPr>
          <w:p w:rsidR="00000000" w:rsidRDefault="00E94523" w:rsidP="00E94523">
            <w:pPr>
              <w:numPr>
                <w:ilvl w:val="12"/>
                <w:numId w:val="0"/>
              </w:numPr>
              <w:rPr>
                <w:b/>
                <w:noProof/>
                <w:color w:val="000000"/>
                <w:sz w:val="24"/>
              </w:rPr>
            </w:pPr>
            <w:r>
              <w:rPr>
                <w:b/>
                <w:noProof/>
                <w:color w:val="000000"/>
                <w:sz w:val="24"/>
              </w:rPr>
              <w:t>Sep</w:t>
            </w:r>
          </w:p>
        </w:tc>
        <w:tc>
          <w:tcPr>
            <w:tcW w:w="709" w:type="dxa"/>
            <w:shd w:val="pct20" w:color="auto" w:fill="FFFFFF"/>
          </w:tcPr>
          <w:p w:rsidR="00000000" w:rsidRDefault="00E94523" w:rsidP="00E94523">
            <w:pPr>
              <w:numPr>
                <w:ilvl w:val="12"/>
                <w:numId w:val="0"/>
              </w:numPr>
              <w:rPr>
                <w:b/>
                <w:noProof/>
                <w:color w:val="000000"/>
                <w:sz w:val="24"/>
              </w:rPr>
            </w:pPr>
            <w:r>
              <w:rPr>
                <w:b/>
                <w:noProof/>
                <w:color w:val="000000"/>
                <w:sz w:val="24"/>
              </w:rPr>
              <w:t>Oct</w:t>
            </w:r>
          </w:p>
        </w:tc>
        <w:tc>
          <w:tcPr>
            <w:tcW w:w="709" w:type="dxa"/>
            <w:shd w:val="pct20" w:color="auto" w:fill="FFFFFF"/>
          </w:tcPr>
          <w:p w:rsidR="00000000" w:rsidRDefault="00E94523" w:rsidP="00E94523">
            <w:pPr>
              <w:numPr>
                <w:ilvl w:val="12"/>
                <w:numId w:val="0"/>
              </w:numPr>
              <w:rPr>
                <w:b/>
                <w:noProof/>
                <w:color w:val="000000"/>
                <w:sz w:val="24"/>
              </w:rPr>
            </w:pPr>
            <w:r>
              <w:rPr>
                <w:b/>
                <w:noProof/>
                <w:color w:val="000000"/>
                <w:sz w:val="24"/>
              </w:rPr>
              <w:t>Nov</w:t>
            </w:r>
          </w:p>
        </w:tc>
        <w:tc>
          <w:tcPr>
            <w:tcW w:w="709" w:type="dxa"/>
            <w:shd w:val="pct20" w:color="auto" w:fill="FFFFFF"/>
          </w:tcPr>
          <w:p w:rsidR="00000000" w:rsidRDefault="00E94523" w:rsidP="00E94523">
            <w:pPr>
              <w:numPr>
                <w:ilvl w:val="12"/>
                <w:numId w:val="0"/>
              </w:numPr>
              <w:rPr>
                <w:b/>
                <w:noProof/>
                <w:color w:val="000000"/>
                <w:sz w:val="24"/>
              </w:rPr>
            </w:pPr>
            <w:r>
              <w:rPr>
                <w:b/>
                <w:noProof/>
                <w:color w:val="000000"/>
                <w:sz w:val="24"/>
              </w:rPr>
              <w:t>Dec</w:t>
            </w:r>
          </w:p>
        </w:tc>
        <w:tc>
          <w:tcPr>
            <w:tcW w:w="726" w:type="dxa"/>
            <w:shd w:val="pct20" w:color="auto" w:fill="FFFFFF"/>
          </w:tcPr>
          <w:p w:rsidR="00000000" w:rsidRDefault="00E94523" w:rsidP="00E94523">
            <w:pPr>
              <w:numPr>
                <w:ilvl w:val="12"/>
                <w:numId w:val="0"/>
              </w:numPr>
              <w:rPr>
                <w:b/>
                <w:noProof/>
                <w:color w:val="000000"/>
                <w:sz w:val="24"/>
              </w:rPr>
            </w:pPr>
            <w:r>
              <w:rPr>
                <w:b/>
                <w:noProof/>
                <w:color w:val="000000"/>
                <w:sz w:val="24"/>
              </w:rPr>
              <w:t>Jan</w:t>
            </w:r>
          </w:p>
        </w:tc>
        <w:tc>
          <w:tcPr>
            <w:tcW w:w="700" w:type="dxa"/>
            <w:shd w:val="pct20" w:color="auto" w:fill="FFFFFF"/>
          </w:tcPr>
          <w:p w:rsidR="00000000" w:rsidRDefault="00E94523" w:rsidP="00E94523">
            <w:pPr>
              <w:numPr>
                <w:ilvl w:val="12"/>
                <w:numId w:val="0"/>
              </w:numPr>
              <w:rPr>
                <w:b/>
                <w:noProof/>
                <w:color w:val="000000"/>
                <w:sz w:val="24"/>
              </w:rPr>
            </w:pPr>
            <w:r>
              <w:rPr>
                <w:b/>
                <w:noProof/>
                <w:color w:val="000000"/>
                <w:sz w:val="24"/>
              </w:rPr>
              <w:t>Feb</w:t>
            </w:r>
          </w:p>
        </w:tc>
        <w:tc>
          <w:tcPr>
            <w:tcW w:w="700" w:type="dxa"/>
            <w:shd w:val="pct20" w:color="auto" w:fill="FFFFFF"/>
          </w:tcPr>
          <w:p w:rsidR="00000000" w:rsidRDefault="00E94523" w:rsidP="00E94523">
            <w:pPr>
              <w:numPr>
                <w:ilvl w:val="12"/>
                <w:numId w:val="0"/>
              </w:numPr>
              <w:rPr>
                <w:b/>
                <w:noProof/>
                <w:color w:val="000000"/>
                <w:sz w:val="24"/>
              </w:rPr>
            </w:pPr>
            <w:r>
              <w:rPr>
                <w:b/>
                <w:noProof/>
                <w:color w:val="000000"/>
                <w:sz w:val="24"/>
              </w:rPr>
              <w:t>Mar</w:t>
            </w:r>
          </w:p>
        </w:tc>
      </w:tr>
      <w:tr w:rsidR="00000000">
        <w:tblPrEx>
          <w:tblCellMar>
            <w:top w:w="0" w:type="dxa"/>
            <w:bottom w:w="0" w:type="dxa"/>
          </w:tblCellMar>
        </w:tblPrEx>
        <w:tc>
          <w:tcPr>
            <w:tcW w:w="817" w:type="dxa"/>
            <w:tcBorders>
              <w:top w:val="nil"/>
            </w:tcBorders>
          </w:tcPr>
          <w:p w:rsidR="00000000" w:rsidRDefault="00E94523" w:rsidP="00E94523">
            <w:pPr>
              <w:numPr>
                <w:ilvl w:val="12"/>
                <w:numId w:val="0"/>
              </w:numPr>
              <w:rPr>
                <w:noProof/>
                <w:sz w:val="24"/>
              </w:rPr>
            </w:pPr>
            <w:r>
              <w:rPr>
                <w:noProof/>
                <w:sz w:val="24"/>
              </w:rPr>
              <w:t>e.g.</w:t>
            </w:r>
          </w:p>
        </w:tc>
        <w:tc>
          <w:tcPr>
            <w:tcW w:w="4820" w:type="dxa"/>
            <w:tcBorders>
              <w:top w:val="nil"/>
            </w:tcBorders>
          </w:tcPr>
          <w:p w:rsidR="00000000" w:rsidRDefault="00E94523" w:rsidP="00E94523">
            <w:pPr>
              <w:numPr>
                <w:ilvl w:val="12"/>
                <w:numId w:val="0"/>
              </w:numPr>
              <w:rPr>
                <w:noProof/>
                <w:sz w:val="24"/>
              </w:rPr>
            </w:pPr>
            <w:r>
              <w:rPr>
                <w:noProof/>
                <w:sz w:val="24"/>
              </w:rPr>
              <w:t>Advanced Skills Teachers (literacy): salary and expenses</w:t>
            </w:r>
          </w:p>
        </w:tc>
        <w:tc>
          <w:tcPr>
            <w:tcW w:w="708" w:type="dxa"/>
            <w:tcBorders>
              <w:top w:val="nil"/>
            </w:tcBorders>
          </w:tcPr>
          <w:p w:rsidR="00000000" w:rsidRDefault="00E94523" w:rsidP="00E94523">
            <w:pPr>
              <w:numPr>
                <w:ilvl w:val="12"/>
                <w:numId w:val="0"/>
              </w:numPr>
              <w:rPr>
                <w:noProof/>
                <w:sz w:val="24"/>
              </w:rPr>
            </w:pPr>
            <w:r>
              <w:rPr>
                <w:noProof/>
                <w:sz w:val="24"/>
              </w:rPr>
              <w:t>2500</w:t>
            </w:r>
          </w:p>
        </w:tc>
        <w:tc>
          <w:tcPr>
            <w:tcW w:w="709" w:type="dxa"/>
            <w:tcBorders>
              <w:top w:val="nil"/>
            </w:tcBorders>
          </w:tcPr>
          <w:p w:rsidR="00000000" w:rsidRDefault="00E94523" w:rsidP="00E94523">
            <w:pPr>
              <w:numPr>
                <w:ilvl w:val="12"/>
                <w:numId w:val="0"/>
              </w:numPr>
              <w:rPr>
                <w:noProof/>
                <w:sz w:val="24"/>
              </w:rPr>
            </w:pPr>
            <w:r>
              <w:rPr>
                <w:noProof/>
                <w:sz w:val="24"/>
              </w:rPr>
              <w:t>2500</w:t>
            </w:r>
          </w:p>
        </w:tc>
        <w:tc>
          <w:tcPr>
            <w:tcW w:w="709" w:type="dxa"/>
            <w:tcBorders>
              <w:top w:val="nil"/>
            </w:tcBorders>
          </w:tcPr>
          <w:p w:rsidR="00000000" w:rsidRDefault="00E94523" w:rsidP="00E94523">
            <w:pPr>
              <w:numPr>
                <w:ilvl w:val="12"/>
                <w:numId w:val="0"/>
              </w:numPr>
              <w:rPr>
                <w:noProof/>
                <w:sz w:val="24"/>
              </w:rPr>
            </w:pPr>
            <w:r>
              <w:rPr>
                <w:noProof/>
                <w:sz w:val="24"/>
              </w:rPr>
              <w:t>2500</w:t>
            </w:r>
          </w:p>
        </w:tc>
        <w:tc>
          <w:tcPr>
            <w:tcW w:w="709" w:type="dxa"/>
            <w:tcBorders>
              <w:top w:val="nil"/>
            </w:tcBorders>
          </w:tcPr>
          <w:p w:rsidR="00000000" w:rsidRDefault="00E94523" w:rsidP="00E94523">
            <w:pPr>
              <w:numPr>
                <w:ilvl w:val="12"/>
                <w:numId w:val="0"/>
              </w:numPr>
              <w:rPr>
                <w:noProof/>
                <w:sz w:val="24"/>
              </w:rPr>
            </w:pPr>
            <w:r>
              <w:rPr>
                <w:noProof/>
                <w:sz w:val="24"/>
              </w:rPr>
              <w:t>2500</w:t>
            </w:r>
          </w:p>
        </w:tc>
        <w:tc>
          <w:tcPr>
            <w:tcW w:w="726" w:type="dxa"/>
            <w:tcBorders>
              <w:top w:val="nil"/>
            </w:tcBorders>
          </w:tcPr>
          <w:p w:rsidR="00000000" w:rsidRDefault="00E94523" w:rsidP="00E94523">
            <w:pPr>
              <w:numPr>
                <w:ilvl w:val="12"/>
                <w:numId w:val="0"/>
              </w:numPr>
              <w:rPr>
                <w:noProof/>
                <w:sz w:val="24"/>
              </w:rPr>
            </w:pPr>
            <w:r>
              <w:rPr>
                <w:noProof/>
                <w:sz w:val="24"/>
              </w:rPr>
              <w:t>2800</w:t>
            </w:r>
          </w:p>
        </w:tc>
        <w:tc>
          <w:tcPr>
            <w:tcW w:w="700" w:type="dxa"/>
            <w:tcBorders>
              <w:top w:val="nil"/>
            </w:tcBorders>
          </w:tcPr>
          <w:p w:rsidR="00000000" w:rsidRDefault="00E94523" w:rsidP="00E94523">
            <w:pPr>
              <w:numPr>
                <w:ilvl w:val="12"/>
                <w:numId w:val="0"/>
              </w:numPr>
              <w:rPr>
                <w:noProof/>
                <w:sz w:val="24"/>
              </w:rPr>
            </w:pPr>
            <w:r>
              <w:rPr>
                <w:noProof/>
                <w:sz w:val="24"/>
              </w:rPr>
              <w:t>2800</w:t>
            </w:r>
          </w:p>
        </w:tc>
        <w:tc>
          <w:tcPr>
            <w:tcW w:w="700" w:type="dxa"/>
            <w:tcBorders>
              <w:top w:val="nil"/>
            </w:tcBorders>
          </w:tcPr>
          <w:p w:rsidR="00000000" w:rsidRDefault="00E94523" w:rsidP="00E94523">
            <w:pPr>
              <w:numPr>
                <w:ilvl w:val="12"/>
                <w:numId w:val="0"/>
              </w:numPr>
              <w:rPr>
                <w:noProof/>
                <w:sz w:val="24"/>
              </w:rPr>
            </w:pPr>
            <w:r>
              <w:rPr>
                <w:noProof/>
                <w:sz w:val="24"/>
              </w:rPr>
              <w:t>2800</w:t>
            </w:r>
          </w:p>
        </w:tc>
      </w:tr>
      <w:tr w:rsidR="00000000">
        <w:tblPrEx>
          <w:tblCellMar>
            <w:top w:w="0" w:type="dxa"/>
            <w:bottom w:w="0" w:type="dxa"/>
          </w:tblCellMar>
        </w:tblPrEx>
        <w:tc>
          <w:tcPr>
            <w:tcW w:w="817" w:type="dxa"/>
          </w:tcPr>
          <w:p w:rsidR="00000000" w:rsidRDefault="00E94523" w:rsidP="00E94523">
            <w:pPr>
              <w:numPr>
                <w:ilvl w:val="12"/>
                <w:numId w:val="0"/>
              </w:numPr>
              <w:rPr>
                <w:noProof/>
                <w:sz w:val="24"/>
              </w:rPr>
            </w:pPr>
          </w:p>
        </w:tc>
        <w:tc>
          <w:tcPr>
            <w:tcW w:w="4820" w:type="dxa"/>
          </w:tcPr>
          <w:p w:rsidR="00000000" w:rsidRDefault="00E94523" w:rsidP="00E94523">
            <w:pPr>
              <w:numPr>
                <w:ilvl w:val="12"/>
                <w:numId w:val="0"/>
              </w:numPr>
              <w:rPr>
                <w:noProof/>
                <w:sz w:val="24"/>
              </w:rPr>
            </w:pPr>
          </w:p>
        </w:tc>
        <w:tc>
          <w:tcPr>
            <w:tcW w:w="708"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26" w:type="dxa"/>
          </w:tcPr>
          <w:p w:rsidR="00000000" w:rsidRDefault="00E94523" w:rsidP="00E94523">
            <w:pPr>
              <w:numPr>
                <w:ilvl w:val="12"/>
                <w:numId w:val="0"/>
              </w:numPr>
              <w:rPr>
                <w:noProof/>
                <w:sz w:val="24"/>
              </w:rPr>
            </w:pPr>
          </w:p>
        </w:tc>
        <w:tc>
          <w:tcPr>
            <w:tcW w:w="700" w:type="dxa"/>
          </w:tcPr>
          <w:p w:rsidR="00000000" w:rsidRDefault="00E94523" w:rsidP="00E94523">
            <w:pPr>
              <w:numPr>
                <w:ilvl w:val="12"/>
                <w:numId w:val="0"/>
              </w:numPr>
              <w:rPr>
                <w:noProof/>
                <w:sz w:val="24"/>
              </w:rPr>
            </w:pPr>
          </w:p>
        </w:tc>
        <w:tc>
          <w:tcPr>
            <w:tcW w:w="700" w:type="dxa"/>
          </w:tcPr>
          <w:p w:rsidR="00000000" w:rsidRDefault="00E94523" w:rsidP="00E94523">
            <w:pPr>
              <w:numPr>
                <w:ilvl w:val="12"/>
                <w:numId w:val="0"/>
              </w:numPr>
              <w:rPr>
                <w:noProof/>
                <w:sz w:val="24"/>
              </w:rPr>
            </w:pPr>
          </w:p>
        </w:tc>
      </w:tr>
      <w:tr w:rsidR="00000000">
        <w:tblPrEx>
          <w:tblCellMar>
            <w:top w:w="0" w:type="dxa"/>
            <w:bottom w:w="0" w:type="dxa"/>
          </w:tblCellMar>
        </w:tblPrEx>
        <w:tc>
          <w:tcPr>
            <w:tcW w:w="817" w:type="dxa"/>
          </w:tcPr>
          <w:p w:rsidR="00000000" w:rsidRDefault="00E94523" w:rsidP="00E94523">
            <w:pPr>
              <w:numPr>
                <w:ilvl w:val="12"/>
                <w:numId w:val="0"/>
              </w:numPr>
              <w:rPr>
                <w:noProof/>
                <w:sz w:val="24"/>
              </w:rPr>
            </w:pPr>
          </w:p>
        </w:tc>
        <w:tc>
          <w:tcPr>
            <w:tcW w:w="4820" w:type="dxa"/>
          </w:tcPr>
          <w:p w:rsidR="00000000" w:rsidRDefault="00E94523" w:rsidP="00E94523">
            <w:pPr>
              <w:numPr>
                <w:ilvl w:val="12"/>
                <w:numId w:val="0"/>
              </w:numPr>
              <w:rPr>
                <w:noProof/>
                <w:sz w:val="24"/>
              </w:rPr>
            </w:pPr>
          </w:p>
        </w:tc>
        <w:tc>
          <w:tcPr>
            <w:tcW w:w="708"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26" w:type="dxa"/>
          </w:tcPr>
          <w:p w:rsidR="00000000" w:rsidRDefault="00E94523" w:rsidP="00E94523">
            <w:pPr>
              <w:numPr>
                <w:ilvl w:val="12"/>
                <w:numId w:val="0"/>
              </w:numPr>
              <w:rPr>
                <w:noProof/>
                <w:sz w:val="24"/>
              </w:rPr>
            </w:pPr>
          </w:p>
        </w:tc>
        <w:tc>
          <w:tcPr>
            <w:tcW w:w="700" w:type="dxa"/>
          </w:tcPr>
          <w:p w:rsidR="00000000" w:rsidRDefault="00E94523" w:rsidP="00E94523">
            <w:pPr>
              <w:numPr>
                <w:ilvl w:val="12"/>
                <w:numId w:val="0"/>
              </w:numPr>
              <w:rPr>
                <w:noProof/>
                <w:sz w:val="24"/>
              </w:rPr>
            </w:pPr>
          </w:p>
        </w:tc>
        <w:tc>
          <w:tcPr>
            <w:tcW w:w="700" w:type="dxa"/>
          </w:tcPr>
          <w:p w:rsidR="00000000" w:rsidRDefault="00E94523" w:rsidP="00E94523">
            <w:pPr>
              <w:numPr>
                <w:ilvl w:val="12"/>
                <w:numId w:val="0"/>
              </w:numPr>
              <w:rPr>
                <w:noProof/>
                <w:sz w:val="24"/>
              </w:rPr>
            </w:pPr>
          </w:p>
        </w:tc>
      </w:tr>
      <w:tr w:rsidR="00000000">
        <w:tblPrEx>
          <w:tblCellMar>
            <w:top w:w="0" w:type="dxa"/>
            <w:bottom w:w="0" w:type="dxa"/>
          </w:tblCellMar>
        </w:tblPrEx>
        <w:tc>
          <w:tcPr>
            <w:tcW w:w="817" w:type="dxa"/>
          </w:tcPr>
          <w:p w:rsidR="00000000" w:rsidRDefault="00E94523" w:rsidP="00E94523">
            <w:pPr>
              <w:numPr>
                <w:ilvl w:val="12"/>
                <w:numId w:val="0"/>
              </w:numPr>
              <w:rPr>
                <w:noProof/>
                <w:sz w:val="24"/>
              </w:rPr>
            </w:pPr>
          </w:p>
        </w:tc>
        <w:tc>
          <w:tcPr>
            <w:tcW w:w="4820" w:type="dxa"/>
          </w:tcPr>
          <w:p w:rsidR="00000000" w:rsidRDefault="00E94523" w:rsidP="00E94523">
            <w:pPr>
              <w:numPr>
                <w:ilvl w:val="12"/>
                <w:numId w:val="0"/>
              </w:numPr>
              <w:rPr>
                <w:noProof/>
                <w:sz w:val="24"/>
              </w:rPr>
            </w:pPr>
          </w:p>
        </w:tc>
        <w:tc>
          <w:tcPr>
            <w:tcW w:w="708"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26" w:type="dxa"/>
          </w:tcPr>
          <w:p w:rsidR="00000000" w:rsidRDefault="00E94523" w:rsidP="00E94523">
            <w:pPr>
              <w:numPr>
                <w:ilvl w:val="12"/>
                <w:numId w:val="0"/>
              </w:numPr>
              <w:rPr>
                <w:noProof/>
                <w:sz w:val="24"/>
              </w:rPr>
            </w:pPr>
          </w:p>
        </w:tc>
        <w:tc>
          <w:tcPr>
            <w:tcW w:w="700" w:type="dxa"/>
          </w:tcPr>
          <w:p w:rsidR="00000000" w:rsidRDefault="00E94523" w:rsidP="00E94523">
            <w:pPr>
              <w:numPr>
                <w:ilvl w:val="12"/>
                <w:numId w:val="0"/>
              </w:numPr>
              <w:rPr>
                <w:noProof/>
                <w:sz w:val="24"/>
              </w:rPr>
            </w:pPr>
          </w:p>
        </w:tc>
        <w:tc>
          <w:tcPr>
            <w:tcW w:w="700" w:type="dxa"/>
          </w:tcPr>
          <w:p w:rsidR="00000000" w:rsidRDefault="00E94523" w:rsidP="00E94523">
            <w:pPr>
              <w:numPr>
                <w:ilvl w:val="12"/>
                <w:numId w:val="0"/>
              </w:numPr>
              <w:rPr>
                <w:noProof/>
                <w:sz w:val="24"/>
              </w:rPr>
            </w:pPr>
          </w:p>
        </w:tc>
      </w:tr>
      <w:tr w:rsidR="00000000">
        <w:tblPrEx>
          <w:tblCellMar>
            <w:top w:w="0" w:type="dxa"/>
            <w:bottom w:w="0" w:type="dxa"/>
          </w:tblCellMar>
        </w:tblPrEx>
        <w:tc>
          <w:tcPr>
            <w:tcW w:w="817" w:type="dxa"/>
          </w:tcPr>
          <w:p w:rsidR="00000000" w:rsidRDefault="00E94523" w:rsidP="00E94523">
            <w:pPr>
              <w:numPr>
                <w:ilvl w:val="12"/>
                <w:numId w:val="0"/>
              </w:numPr>
              <w:rPr>
                <w:noProof/>
                <w:sz w:val="24"/>
              </w:rPr>
            </w:pPr>
          </w:p>
        </w:tc>
        <w:tc>
          <w:tcPr>
            <w:tcW w:w="4820" w:type="dxa"/>
          </w:tcPr>
          <w:p w:rsidR="00000000" w:rsidRDefault="00E94523" w:rsidP="00E94523">
            <w:pPr>
              <w:numPr>
                <w:ilvl w:val="12"/>
                <w:numId w:val="0"/>
              </w:numPr>
              <w:rPr>
                <w:noProof/>
                <w:sz w:val="24"/>
              </w:rPr>
            </w:pPr>
          </w:p>
        </w:tc>
        <w:tc>
          <w:tcPr>
            <w:tcW w:w="708"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26" w:type="dxa"/>
          </w:tcPr>
          <w:p w:rsidR="00000000" w:rsidRDefault="00E94523" w:rsidP="00E94523">
            <w:pPr>
              <w:numPr>
                <w:ilvl w:val="12"/>
                <w:numId w:val="0"/>
              </w:numPr>
              <w:rPr>
                <w:noProof/>
                <w:sz w:val="24"/>
              </w:rPr>
            </w:pPr>
          </w:p>
        </w:tc>
        <w:tc>
          <w:tcPr>
            <w:tcW w:w="700" w:type="dxa"/>
          </w:tcPr>
          <w:p w:rsidR="00000000" w:rsidRDefault="00E94523" w:rsidP="00E94523">
            <w:pPr>
              <w:numPr>
                <w:ilvl w:val="12"/>
                <w:numId w:val="0"/>
              </w:numPr>
              <w:rPr>
                <w:noProof/>
                <w:sz w:val="24"/>
              </w:rPr>
            </w:pPr>
          </w:p>
        </w:tc>
        <w:tc>
          <w:tcPr>
            <w:tcW w:w="700" w:type="dxa"/>
          </w:tcPr>
          <w:p w:rsidR="00000000" w:rsidRDefault="00E94523" w:rsidP="00E94523">
            <w:pPr>
              <w:numPr>
                <w:ilvl w:val="12"/>
                <w:numId w:val="0"/>
              </w:numPr>
              <w:rPr>
                <w:noProof/>
                <w:sz w:val="24"/>
              </w:rPr>
            </w:pPr>
          </w:p>
        </w:tc>
      </w:tr>
      <w:tr w:rsidR="00000000">
        <w:tblPrEx>
          <w:tblCellMar>
            <w:top w:w="0" w:type="dxa"/>
            <w:bottom w:w="0" w:type="dxa"/>
          </w:tblCellMar>
        </w:tblPrEx>
        <w:tc>
          <w:tcPr>
            <w:tcW w:w="817" w:type="dxa"/>
          </w:tcPr>
          <w:p w:rsidR="00000000" w:rsidRDefault="00E94523" w:rsidP="00E94523">
            <w:pPr>
              <w:numPr>
                <w:ilvl w:val="12"/>
                <w:numId w:val="0"/>
              </w:numPr>
              <w:rPr>
                <w:noProof/>
                <w:sz w:val="24"/>
              </w:rPr>
            </w:pPr>
          </w:p>
        </w:tc>
        <w:tc>
          <w:tcPr>
            <w:tcW w:w="4820" w:type="dxa"/>
          </w:tcPr>
          <w:p w:rsidR="00000000" w:rsidRDefault="00E94523" w:rsidP="00E94523">
            <w:pPr>
              <w:numPr>
                <w:ilvl w:val="12"/>
                <w:numId w:val="0"/>
              </w:numPr>
              <w:rPr>
                <w:noProof/>
                <w:sz w:val="24"/>
              </w:rPr>
            </w:pPr>
          </w:p>
        </w:tc>
        <w:tc>
          <w:tcPr>
            <w:tcW w:w="708"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26" w:type="dxa"/>
          </w:tcPr>
          <w:p w:rsidR="00000000" w:rsidRDefault="00E94523" w:rsidP="00E94523">
            <w:pPr>
              <w:numPr>
                <w:ilvl w:val="12"/>
                <w:numId w:val="0"/>
              </w:numPr>
              <w:rPr>
                <w:noProof/>
                <w:sz w:val="24"/>
              </w:rPr>
            </w:pPr>
          </w:p>
        </w:tc>
        <w:tc>
          <w:tcPr>
            <w:tcW w:w="700" w:type="dxa"/>
          </w:tcPr>
          <w:p w:rsidR="00000000" w:rsidRDefault="00E94523" w:rsidP="00E94523">
            <w:pPr>
              <w:numPr>
                <w:ilvl w:val="12"/>
                <w:numId w:val="0"/>
              </w:numPr>
              <w:rPr>
                <w:noProof/>
                <w:sz w:val="24"/>
              </w:rPr>
            </w:pPr>
          </w:p>
        </w:tc>
        <w:tc>
          <w:tcPr>
            <w:tcW w:w="700" w:type="dxa"/>
          </w:tcPr>
          <w:p w:rsidR="00000000" w:rsidRDefault="00E94523" w:rsidP="00E94523">
            <w:pPr>
              <w:numPr>
                <w:ilvl w:val="12"/>
                <w:numId w:val="0"/>
              </w:numPr>
              <w:rPr>
                <w:noProof/>
                <w:sz w:val="24"/>
              </w:rPr>
            </w:pPr>
          </w:p>
        </w:tc>
      </w:tr>
      <w:tr w:rsidR="00000000">
        <w:tblPrEx>
          <w:tblCellMar>
            <w:top w:w="0" w:type="dxa"/>
            <w:bottom w:w="0" w:type="dxa"/>
          </w:tblCellMar>
        </w:tblPrEx>
        <w:tc>
          <w:tcPr>
            <w:tcW w:w="817" w:type="dxa"/>
          </w:tcPr>
          <w:p w:rsidR="00000000" w:rsidRDefault="00E94523" w:rsidP="00E94523">
            <w:pPr>
              <w:numPr>
                <w:ilvl w:val="12"/>
                <w:numId w:val="0"/>
              </w:numPr>
              <w:rPr>
                <w:noProof/>
                <w:sz w:val="24"/>
              </w:rPr>
            </w:pPr>
          </w:p>
        </w:tc>
        <w:tc>
          <w:tcPr>
            <w:tcW w:w="4820" w:type="dxa"/>
          </w:tcPr>
          <w:p w:rsidR="00000000" w:rsidRDefault="00E94523" w:rsidP="00E94523">
            <w:pPr>
              <w:numPr>
                <w:ilvl w:val="12"/>
                <w:numId w:val="0"/>
              </w:numPr>
              <w:rPr>
                <w:noProof/>
                <w:sz w:val="24"/>
              </w:rPr>
            </w:pPr>
          </w:p>
        </w:tc>
        <w:tc>
          <w:tcPr>
            <w:tcW w:w="708"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26" w:type="dxa"/>
          </w:tcPr>
          <w:p w:rsidR="00000000" w:rsidRDefault="00E94523" w:rsidP="00E94523">
            <w:pPr>
              <w:numPr>
                <w:ilvl w:val="12"/>
                <w:numId w:val="0"/>
              </w:numPr>
              <w:rPr>
                <w:noProof/>
                <w:sz w:val="24"/>
              </w:rPr>
            </w:pPr>
          </w:p>
        </w:tc>
        <w:tc>
          <w:tcPr>
            <w:tcW w:w="700" w:type="dxa"/>
          </w:tcPr>
          <w:p w:rsidR="00000000" w:rsidRDefault="00E94523" w:rsidP="00E94523">
            <w:pPr>
              <w:numPr>
                <w:ilvl w:val="12"/>
                <w:numId w:val="0"/>
              </w:numPr>
              <w:rPr>
                <w:noProof/>
                <w:sz w:val="24"/>
              </w:rPr>
            </w:pPr>
          </w:p>
        </w:tc>
        <w:tc>
          <w:tcPr>
            <w:tcW w:w="700" w:type="dxa"/>
          </w:tcPr>
          <w:p w:rsidR="00000000" w:rsidRDefault="00E94523" w:rsidP="00E94523">
            <w:pPr>
              <w:numPr>
                <w:ilvl w:val="12"/>
                <w:numId w:val="0"/>
              </w:numPr>
              <w:rPr>
                <w:noProof/>
                <w:sz w:val="24"/>
              </w:rPr>
            </w:pPr>
          </w:p>
        </w:tc>
      </w:tr>
      <w:tr w:rsidR="00000000">
        <w:tblPrEx>
          <w:tblCellMar>
            <w:top w:w="0" w:type="dxa"/>
            <w:bottom w:w="0" w:type="dxa"/>
          </w:tblCellMar>
        </w:tblPrEx>
        <w:tc>
          <w:tcPr>
            <w:tcW w:w="817" w:type="dxa"/>
          </w:tcPr>
          <w:p w:rsidR="00000000" w:rsidRDefault="00E94523" w:rsidP="00E94523">
            <w:pPr>
              <w:numPr>
                <w:ilvl w:val="12"/>
                <w:numId w:val="0"/>
              </w:numPr>
              <w:rPr>
                <w:noProof/>
                <w:sz w:val="24"/>
              </w:rPr>
            </w:pPr>
          </w:p>
        </w:tc>
        <w:tc>
          <w:tcPr>
            <w:tcW w:w="4820" w:type="dxa"/>
          </w:tcPr>
          <w:p w:rsidR="00000000" w:rsidRDefault="00E94523" w:rsidP="00E94523">
            <w:pPr>
              <w:numPr>
                <w:ilvl w:val="12"/>
                <w:numId w:val="0"/>
              </w:numPr>
              <w:rPr>
                <w:noProof/>
                <w:sz w:val="24"/>
              </w:rPr>
            </w:pPr>
          </w:p>
        </w:tc>
        <w:tc>
          <w:tcPr>
            <w:tcW w:w="708"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26" w:type="dxa"/>
          </w:tcPr>
          <w:p w:rsidR="00000000" w:rsidRDefault="00E94523" w:rsidP="00E94523">
            <w:pPr>
              <w:numPr>
                <w:ilvl w:val="12"/>
                <w:numId w:val="0"/>
              </w:numPr>
              <w:rPr>
                <w:noProof/>
                <w:sz w:val="24"/>
              </w:rPr>
            </w:pPr>
          </w:p>
        </w:tc>
        <w:tc>
          <w:tcPr>
            <w:tcW w:w="700" w:type="dxa"/>
          </w:tcPr>
          <w:p w:rsidR="00000000" w:rsidRDefault="00E94523" w:rsidP="00E94523">
            <w:pPr>
              <w:numPr>
                <w:ilvl w:val="12"/>
                <w:numId w:val="0"/>
              </w:numPr>
              <w:rPr>
                <w:noProof/>
                <w:sz w:val="24"/>
              </w:rPr>
            </w:pPr>
          </w:p>
        </w:tc>
        <w:tc>
          <w:tcPr>
            <w:tcW w:w="700" w:type="dxa"/>
          </w:tcPr>
          <w:p w:rsidR="00000000" w:rsidRDefault="00E94523" w:rsidP="00E94523">
            <w:pPr>
              <w:numPr>
                <w:ilvl w:val="12"/>
                <w:numId w:val="0"/>
              </w:numPr>
              <w:rPr>
                <w:noProof/>
                <w:sz w:val="24"/>
              </w:rPr>
            </w:pPr>
          </w:p>
        </w:tc>
      </w:tr>
      <w:tr w:rsidR="00000000">
        <w:tblPrEx>
          <w:tblCellMar>
            <w:top w:w="0" w:type="dxa"/>
            <w:bottom w:w="0" w:type="dxa"/>
          </w:tblCellMar>
        </w:tblPrEx>
        <w:tc>
          <w:tcPr>
            <w:tcW w:w="817" w:type="dxa"/>
          </w:tcPr>
          <w:p w:rsidR="00000000" w:rsidRDefault="00E94523" w:rsidP="00E94523">
            <w:pPr>
              <w:numPr>
                <w:ilvl w:val="12"/>
                <w:numId w:val="0"/>
              </w:numPr>
              <w:rPr>
                <w:noProof/>
                <w:sz w:val="24"/>
              </w:rPr>
            </w:pPr>
          </w:p>
        </w:tc>
        <w:tc>
          <w:tcPr>
            <w:tcW w:w="4820" w:type="dxa"/>
          </w:tcPr>
          <w:p w:rsidR="00000000" w:rsidRDefault="00E94523" w:rsidP="00E94523">
            <w:pPr>
              <w:numPr>
                <w:ilvl w:val="12"/>
                <w:numId w:val="0"/>
              </w:numPr>
              <w:rPr>
                <w:noProof/>
                <w:sz w:val="24"/>
              </w:rPr>
            </w:pPr>
          </w:p>
        </w:tc>
        <w:tc>
          <w:tcPr>
            <w:tcW w:w="708"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26" w:type="dxa"/>
          </w:tcPr>
          <w:p w:rsidR="00000000" w:rsidRDefault="00E94523" w:rsidP="00E94523">
            <w:pPr>
              <w:numPr>
                <w:ilvl w:val="12"/>
                <w:numId w:val="0"/>
              </w:numPr>
              <w:rPr>
                <w:noProof/>
                <w:sz w:val="24"/>
              </w:rPr>
            </w:pPr>
          </w:p>
        </w:tc>
        <w:tc>
          <w:tcPr>
            <w:tcW w:w="700" w:type="dxa"/>
          </w:tcPr>
          <w:p w:rsidR="00000000" w:rsidRDefault="00E94523" w:rsidP="00E94523">
            <w:pPr>
              <w:numPr>
                <w:ilvl w:val="12"/>
                <w:numId w:val="0"/>
              </w:numPr>
              <w:rPr>
                <w:noProof/>
                <w:sz w:val="24"/>
              </w:rPr>
            </w:pPr>
          </w:p>
        </w:tc>
        <w:tc>
          <w:tcPr>
            <w:tcW w:w="700" w:type="dxa"/>
          </w:tcPr>
          <w:p w:rsidR="00000000" w:rsidRDefault="00E94523" w:rsidP="00E94523">
            <w:pPr>
              <w:numPr>
                <w:ilvl w:val="12"/>
                <w:numId w:val="0"/>
              </w:numPr>
              <w:rPr>
                <w:noProof/>
                <w:sz w:val="24"/>
              </w:rPr>
            </w:pPr>
          </w:p>
        </w:tc>
      </w:tr>
      <w:tr w:rsidR="00000000">
        <w:tblPrEx>
          <w:tblCellMar>
            <w:top w:w="0" w:type="dxa"/>
            <w:bottom w:w="0" w:type="dxa"/>
          </w:tblCellMar>
        </w:tblPrEx>
        <w:tc>
          <w:tcPr>
            <w:tcW w:w="817" w:type="dxa"/>
          </w:tcPr>
          <w:p w:rsidR="00000000" w:rsidRDefault="00E94523" w:rsidP="00E94523">
            <w:pPr>
              <w:numPr>
                <w:ilvl w:val="12"/>
                <w:numId w:val="0"/>
              </w:numPr>
              <w:rPr>
                <w:noProof/>
                <w:sz w:val="24"/>
              </w:rPr>
            </w:pPr>
          </w:p>
        </w:tc>
        <w:tc>
          <w:tcPr>
            <w:tcW w:w="4820" w:type="dxa"/>
          </w:tcPr>
          <w:p w:rsidR="00000000" w:rsidRDefault="00E94523" w:rsidP="00E94523">
            <w:pPr>
              <w:numPr>
                <w:ilvl w:val="12"/>
                <w:numId w:val="0"/>
              </w:numPr>
              <w:rPr>
                <w:noProof/>
                <w:sz w:val="24"/>
              </w:rPr>
            </w:pPr>
          </w:p>
        </w:tc>
        <w:tc>
          <w:tcPr>
            <w:tcW w:w="708"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26" w:type="dxa"/>
          </w:tcPr>
          <w:p w:rsidR="00000000" w:rsidRDefault="00E94523" w:rsidP="00E94523">
            <w:pPr>
              <w:numPr>
                <w:ilvl w:val="12"/>
                <w:numId w:val="0"/>
              </w:numPr>
              <w:rPr>
                <w:noProof/>
                <w:sz w:val="24"/>
              </w:rPr>
            </w:pPr>
          </w:p>
        </w:tc>
        <w:tc>
          <w:tcPr>
            <w:tcW w:w="700" w:type="dxa"/>
          </w:tcPr>
          <w:p w:rsidR="00000000" w:rsidRDefault="00E94523" w:rsidP="00E94523">
            <w:pPr>
              <w:numPr>
                <w:ilvl w:val="12"/>
                <w:numId w:val="0"/>
              </w:numPr>
              <w:rPr>
                <w:noProof/>
                <w:sz w:val="24"/>
              </w:rPr>
            </w:pPr>
          </w:p>
        </w:tc>
        <w:tc>
          <w:tcPr>
            <w:tcW w:w="700" w:type="dxa"/>
          </w:tcPr>
          <w:p w:rsidR="00000000" w:rsidRDefault="00E94523" w:rsidP="00E94523">
            <w:pPr>
              <w:numPr>
                <w:ilvl w:val="12"/>
                <w:numId w:val="0"/>
              </w:numPr>
              <w:rPr>
                <w:noProof/>
                <w:sz w:val="24"/>
              </w:rPr>
            </w:pPr>
          </w:p>
        </w:tc>
      </w:tr>
      <w:tr w:rsidR="00000000">
        <w:tblPrEx>
          <w:tblCellMar>
            <w:top w:w="0" w:type="dxa"/>
            <w:bottom w:w="0" w:type="dxa"/>
          </w:tblCellMar>
        </w:tblPrEx>
        <w:tc>
          <w:tcPr>
            <w:tcW w:w="817" w:type="dxa"/>
          </w:tcPr>
          <w:p w:rsidR="00000000" w:rsidRDefault="00E94523" w:rsidP="00E94523">
            <w:pPr>
              <w:numPr>
                <w:ilvl w:val="12"/>
                <w:numId w:val="0"/>
              </w:numPr>
              <w:rPr>
                <w:noProof/>
                <w:sz w:val="24"/>
              </w:rPr>
            </w:pPr>
          </w:p>
        </w:tc>
        <w:tc>
          <w:tcPr>
            <w:tcW w:w="4820" w:type="dxa"/>
          </w:tcPr>
          <w:p w:rsidR="00000000" w:rsidRDefault="00E94523" w:rsidP="00E94523">
            <w:pPr>
              <w:numPr>
                <w:ilvl w:val="12"/>
                <w:numId w:val="0"/>
              </w:numPr>
              <w:rPr>
                <w:noProof/>
                <w:sz w:val="24"/>
              </w:rPr>
            </w:pPr>
          </w:p>
        </w:tc>
        <w:tc>
          <w:tcPr>
            <w:tcW w:w="708"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26" w:type="dxa"/>
          </w:tcPr>
          <w:p w:rsidR="00000000" w:rsidRDefault="00E94523" w:rsidP="00E94523">
            <w:pPr>
              <w:numPr>
                <w:ilvl w:val="12"/>
                <w:numId w:val="0"/>
              </w:numPr>
              <w:rPr>
                <w:noProof/>
                <w:sz w:val="24"/>
              </w:rPr>
            </w:pPr>
          </w:p>
        </w:tc>
        <w:tc>
          <w:tcPr>
            <w:tcW w:w="700" w:type="dxa"/>
          </w:tcPr>
          <w:p w:rsidR="00000000" w:rsidRDefault="00E94523" w:rsidP="00E94523">
            <w:pPr>
              <w:numPr>
                <w:ilvl w:val="12"/>
                <w:numId w:val="0"/>
              </w:numPr>
              <w:rPr>
                <w:noProof/>
                <w:sz w:val="24"/>
              </w:rPr>
            </w:pPr>
          </w:p>
        </w:tc>
        <w:tc>
          <w:tcPr>
            <w:tcW w:w="700" w:type="dxa"/>
          </w:tcPr>
          <w:p w:rsidR="00000000" w:rsidRDefault="00E94523" w:rsidP="00E94523">
            <w:pPr>
              <w:numPr>
                <w:ilvl w:val="12"/>
                <w:numId w:val="0"/>
              </w:numPr>
              <w:rPr>
                <w:noProof/>
                <w:sz w:val="24"/>
              </w:rPr>
            </w:pPr>
          </w:p>
        </w:tc>
      </w:tr>
      <w:tr w:rsidR="00000000">
        <w:tblPrEx>
          <w:tblCellMar>
            <w:top w:w="0" w:type="dxa"/>
            <w:bottom w:w="0" w:type="dxa"/>
          </w:tblCellMar>
        </w:tblPrEx>
        <w:tc>
          <w:tcPr>
            <w:tcW w:w="817" w:type="dxa"/>
          </w:tcPr>
          <w:p w:rsidR="00000000" w:rsidRDefault="00E94523" w:rsidP="00E94523">
            <w:pPr>
              <w:numPr>
                <w:ilvl w:val="12"/>
                <w:numId w:val="0"/>
              </w:numPr>
              <w:rPr>
                <w:noProof/>
                <w:sz w:val="24"/>
              </w:rPr>
            </w:pPr>
          </w:p>
        </w:tc>
        <w:tc>
          <w:tcPr>
            <w:tcW w:w="4820" w:type="dxa"/>
          </w:tcPr>
          <w:p w:rsidR="00000000" w:rsidRDefault="00E94523" w:rsidP="00E94523">
            <w:pPr>
              <w:numPr>
                <w:ilvl w:val="12"/>
                <w:numId w:val="0"/>
              </w:numPr>
              <w:rPr>
                <w:noProof/>
                <w:sz w:val="24"/>
              </w:rPr>
            </w:pPr>
          </w:p>
        </w:tc>
        <w:tc>
          <w:tcPr>
            <w:tcW w:w="708"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26" w:type="dxa"/>
          </w:tcPr>
          <w:p w:rsidR="00000000" w:rsidRDefault="00E94523" w:rsidP="00E94523">
            <w:pPr>
              <w:numPr>
                <w:ilvl w:val="12"/>
                <w:numId w:val="0"/>
              </w:numPr>
              <w:rPr>
                <w:noProof/>
                <w:sz w:val="24"/>
              </w:rPr>
            </w:pPr>
          </w:p>
        </w:tc>
        <w:tc>
          <w:tcPr>
            <w:tcW w:w="700" w:type="dxa"/>
          </w:tcPr>
          <w:p w:rsidR="00000000" w:rsidRDefault="00E94523" w:rsidP="00E94523">
            <w:pPr>
              <w:numPr>
                <w:ilvl w:val="12"/>
                <w:numId w:val="0"/>
              </w:numPr>
              <w:rPr>
                <w:noProof/>
                <w:sz w:val="24"/>
              </w:rPr>
            </w:pPr>
          </w:p>
        </w:tc>
        <w:tc>
          <w:tcPr>
            <w:tcW w:w="700" w:type="dxa"/>
          </w:tcPr>
          <w:p w:rsidR="00000000" w:rsidRDefault="00E94523" w:rsidP="00E94523">
            <w:pPr>
              <w:numPr>
                <w:ilvl w:val="12"/>
                <w:numId w:val="0"/>
              </w:numPr>
              <w:rPr>
                <w:noProof/>
                <w:sz w:val="24"/>
              </w:rPr>
            </w:pPr>
          </w:p>
        </w:tc>
      </w:tr>
      <w:tr w:rsidR="00000000">
        <w:tblPrEx>
          <w:tblCellMar>
            <w:top w:w="0" w:type="dxa"/>
            <w:bottom w:w="0" w:type="dxa"/>
          </w:tblCellMar>
        </w:tblPrEx>
        <w:tc>
          <w:tcPr>
            <w:tcW w:w="817" w:type="dxa"/>
          </w:tcPr>
          <w:p w:rsidR="00000000" w:rsidRDefault="00E94523" w:rsidP="00E94523">
            <w:pPr>
              <w:numPr>
                <w:ilvl w:val="12"/>
                <w:numId w:val="0"/>
              </w:numPr>
              <w:rPr>
                <w:noProof/>
                <w:sz w:val="24"/>
              </w:rPr>
            </w:pPr>
          </w:p>
        </w:tc>
        <w:tc>
          <w:tcPr>
            <w:tcW w:w="4820" w:type="dxa"/>
          </w:tcPr>
          <w:p w:rsidR="00000000" w:rsidRDefault="00E94523" w:rsidP="00E94523">
            <w:pPr>
              <w:numPr>
                <w:ilvl w:val="12"/>
                <w:numId w:val="0"/>
              </w:numPr>
              <w:rPr>
                <w:noProof/>
                <w:sz w:val="24"/>
              </w:rPr>
            </w:pPr>
          </w:p>
        </w:tc>
        <w:tc>
          <w:tcPr>
            <w:tcW w:w="708"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26" w:type="dxa"/>
          </w:tcPr>
          <w:p w:rsidR="00000000" w:rsidRDefault="00E94523" w:rsidP="00E94523">
            <w:pPr>
              <w:numPr>
                <w:ilvl w:val="12"/>
                <w:numId w:val="0"/>
              </w:numPr>
              <w:rPr>
                <w:noProof/>
                <w:sz w:val="24"/>
              </w:rPr>
            </w:pPr>
          </w:p>
        </w:tc>
        <w:tc>
          <w:tcPr>
            <w:tcW w:w="700" w:type="dxa"/>
          </w:tcPr>
          <w:p w:rsidR="00000000" w:rsidRDefault="00E94523" w:rsidP="00E94523">
            <w:pPr>
              <w:numPr>
                <w:ilvl w:val="12"/>
                <w:numId w:val="0"/>
              </w:numPr>
              <w:rPr>
                <w:noProof/>
                <w:sz w:val="24"/>
              </w:rPr>
            </w:pPr>
          </w:p>
        </w:tc>
        <w:tc>
          <w:tcPr>
            <w:tcW w:w="700" w:type="dxa"/>
          </w:tcPr>
          <w:p w:rsidR="00000000" w:rsidRDefault="00E94523" w:rsidP="00E94523">
            <w:pPr>
              <w:numPr>
                <w:ilvl w:val="12"/>
                <w:numId w:val="0"/>
              </w:numPr>
              <w:rPr>
                <w:noProof/>
                <w:sz w:val="24"/>
              </w:rPr>
            </w:pPr>
          </w:p>
        </w:tc>
      </w:tr>
      <w:tr w:rsidR="00000000">
        <w:tblPrEx>
          <w:tblCellMar>
            <w:top w:w="0" w:type="dxa"/>
            <w:bottom w:w="0" w:type="dxa"/>
          </w:tblCellMar>
        </w:tblPrEx>
        <w:tc>
          <w:tcPr>
            <w:tcW w:w="817" w:type="dxa"/>
          </w:tcPr>
          <w:p w:rsidR="00000000" w:rsidRDefault="00E94523" w:rsidP="00E94523">
            <w:pPr>
              <w:numPr>
                <w:ilvl w:val="12"/>
                <w:numId w:val="0"/>
              </w:numPr>
              <w:rPr>
                <w:noProof/>
                <w:sz w:val="24"/>
              </w:rPr>
            </w:pPr>
          </w:p>
        </w:tc>
        <w:tc>
          <w:tcPr>
            <w:tcW w:w="4820" w:type="dxa"/>
          </w:tcPr>
          <w:p w:rsidR="00000000" w:rsidRDefault="00E94523" w:rsidP="00E94523">
            <w:pPr>
              <w:numPr>
                <w:ilvl w:val="12"/>
                <w:numId w:val="0"/>
              </w:numPr>
              <w:rPr>
                <w:noProof/>
                <w:sz w:val="24"/>
              </w:rPr>
            </w:pPr>
          </w:p>
        </w:tc>
        <w:tc>
          <w:tcPr>
            <w:tcW w:w="708"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26" w:type="dxa"/>
          </w:tcPr>
          <w:p w:rsidR="00000000" w:rsidRDefault="00E94523" w:rsidP="00E94523">
            <w:pPr>
              <w:numPr>
                <w:ilvl w:val="12"/>
                <w:numId w:val="0"/>
              </w:numPr>
              <w:rPr>
                <w:noProof/>
                <w:sz w:val="24"/>
              </w:rPr>
            </w:pPr>
          </w:p>
        </w:tc>
        <w:tc>
          <w:tcPr>
            <w:tcW w:w="700" w:type="dxa"/>
          </w:tcPr>
          <w:p w:rsidR="00000000" w:rsidRDefault="00E94523" w:rsidP="00E94523">
            <w:pPr>
              <w:numPr>
                <w:ilvl w:val="12"/>
                <w:numId w:val="0"/>
              </w:numPr>
              <w:rPr>
                <w:noProof/>
                <w:sz w:val="24"/>
              </w:rPr>
            </w:pPr>
          </w:p>
        </w:tc>
        <w:tc>
          <w:tcPr>
            <w:tcW w:w="700" w:type="dxa"/>
          </w:tcPr>
          <w:p w:rsidR="00000000" w:rsidRDefault="00E94523" w:rsidP="00E94523">
            <w:pPr>
              <w:numPr>
                <w:ilvl w:val="12"/>
                <w:numId w:val="0"/>
              </w:numPr>
              <w:rPr>
                <w:noProof/>
                <w:sz w:val="24"/>
              </w:rPr>
            </w:pPr>
          </w:p>
        </w:tc>
      </w:tr>
      <w:tr w:rsidR="00000000">
        <w:tblPrEx>
          <w:tblCellMar>
            <w:top w:w="0" w:type="dxa"/>
            <w:bottom w:w="0" w:type="dxa"/>
          </w:tblCellMar>
        </w:tblPrEx>
        <w:tc>
          <w:tcPr>
            <w:tcW w:w="817" w:type="dxa"/>
          </w:tcPr>
          <w:p w:rsidR="00000000" w:rsidRDefault="00E94523" w:rsidP="00E94523">
            <w:pPr>
              <w:numPr>
                <w:ilvl w:val="12"/>
                <w:numId w:val="0"/>
              </w:numPr>
              <w:rPr>
                <w:noProof/>
                <w:sz w:val="24"/>
              </w:rPr>
            </w:pPr>
          </w:p>
        </w:tc>
        <w:tc>
          <w:tcPr>
            <w:tcW w:w="4820" w:type="dxa"/>
          </w:tcPr>
          <w:p w:rsidR="00000000" w:rsidRDefault="00E94523" w:rsidP="00E94523">
            <w:pPr>
              <w:numPr>
                <w:ilvl w:val="12"/>
                <w:numId w:val="0"/>
              </w:numPr>
              <w:rPr>
                <w:noProof/>
                <w:sz w:val="24"/>
              </w:rPr>
            </w:pPr>
          </w:p>
        </w:tc>
        <w:tc>
          <w:tcPr>
            <w:tcW w:w="708"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26" w:type="dxa"/>
          </w:tcPr>
          <w:p w:rsidR="00000000" w:rsidRDefault="00E94523" w:rsidP="00E94523">
            <w:pPr>
              <w:numPr>
                <w:ilvl w:val="12"/>
                <w:numId w:val="0"/>
              </w:numPr>
              <w:rPr>
                <w:noProof/>
                <w:sz w:val="24"/>
              </w:rPr>
            </w:pPr>
          </w:p>
        </w:tc>
        <w:tc>
          <w:tcPr>
            <w:tcW w:w="700" w:type="dxa"/>
          </w:tcPr>
          <w:p w:rsidR="00000000" w:rsidRDefault="00E94523" w:rsidP="00E94523">
            <w:pPr>
              <w:numPr>
                <w:ilvl w:val="12"/>
                <w:numId w:val="0"/>
              </w:numPr>
              <w:rPr>
                <w:noProof/>
                <w:sz w:val="24"/>
              </w:rPr>
            </w:pPr>
          </w:p>
        </w:tc>
        <w:tc>
          <w:tcPr>
            <w:tcW w:w="700" w:type="dxa"/>
          </w:tcPr>
          <w:p w:rsidR="00000000" w:rsidRDefault="00E94523" w:rsidP="00E94523">
            <w:pPr>
              <w:numPr>
                <w:ilvl w:val="12"/>
                <w:numId w:val="0"/>
              </w:numPr>
              <w:rPr>
                <w:noProof/>
                <w:sz w:val="24"/>
              </w:rPr>
            </w:pPr>
          </w:p>
        </w:tc>
      </w:tr>
      <w:tr w:rsidR="00000000">
        <w:tblPrEx>
          <w:tblCellMar>
            <w:top w:w="0" w:type="dxa"/>
            <w:bottom w:w="0" w:type="dxa"/>
          </w:tblCellMar>
        </w:tblPrEx>
        <w:tc>
          <w:tcPr>
            <w:tcW w:w="817" w:type="dxa"/>
          </w:tcPr>
          <w:p w:rsidR="00000000" w:rsidRDefault="00E94523" w:rsidP="00E94523">
            <w:pPr>
              <w:numPr>
                <w:ilvl w:val="12"/>
                <w:numId w:val="0"/>
              </w:numPr>
              <w:rPr>
                <w:noProof/>
                <w:sz w:val="24"/>
              </w:rPr>
            </w:pPr>
          </w:p>
        </w:tc>
        <w:tc>
          <w:tcPr>
            <w:tcW w:w="4820" w:type="dxa"/>
          </w:tcPr>
          <w:p w:rsidR="00000000" w:rsidRDefault="00E94523" w:rsidP="00E94523">
            <w:pPr>
              <w:numPr>
                <w:ilvl w:val="12"/>
                <w:numId w:val="0"/>
              </w:numPr>
              <w:rPr>
                <w:noProof/>
                <w:sz w:val="24"/>
              </w:rPr>
            </w:pPr>
            <w:r>
              <w:rPr>
                <w:noProof/>
                <w:sz w:val="24"/>
              </w:rPr>
              <w:t xml:space="preserve">Totals: </w:t>
            </w:r>
          </w:p>
        </w:tc>
        <w:tc>
          <w:tcPr>
            <w:tcW w:w="708"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26" w:type="dxa"/>
          </w:tcPr>
          <w:p w:rsidR="00000000" w:rsidRDefault="00E94523" w:rsidP="00E94523">
            <w:pPr>
              <w:numPr>
                <w:ilvl w:val="12"/>
                <w:numId w:val="0"/>
              </w:numPr>
              <w:rPr>
                <w:noProof/>
                <w:sz w:val="24"/>
              </w:rPr>
            </w:pPr>
          </w:p>
        </w:tc>
        <w:tc>
          <w:tcPr>
            <w:tcW w:w="700" w:type="dxa"/>
          </w:tcPr>
          <w:p w:rsidR="00000000" w:rsidRDefault="00E94523" w:rsidP="00E94523">
            <w:pPr>
              <w:numPr>
                <w:ilvl w:val="12"/>
                <w:numId w:val="0"/>
              </w:numPr>
              <w:rPr>
                <w:noProof/>
                <w:sz w:val="24"/>
              </w:rPr>
            </w:pPr>
          </w:p>
        </w:tc>
        <w:tc>
          <w:tcPr>
            <w:tcW w:w="700" w:type="dxa"/>
          </w:tcPr>
          <w:p w:rsidR="00000000" w:rsidRDefault="00E94523" w:rsidP="00E94523">
            <w:pPr>
              <w:numPr>
                <w:ilvl w:val="12"/>
                <w:numId w:val="0"/>
              </w:numPr>
              <w:rPr>
                <w:noProof/>
                <w:sz w:val="24"/>
              </w:rPr>
            </w:pPr>
          </w:p>
        </w:tc>
      </w:tr>
      <w:tr w:rsidR="00000000">
        <w:tblPrEx>
          <w:tblCellMar>
            <w:top w:w="0" w:type="dxa"/>
            <w:bottom w:w="0" w:type="dxa"/>
          </w:tblCellMar>
        </w:tblPrEx>
        <w:tc>
          <w:tcPr>
            <w:tcW w:w="817" w:type="dxa"/>
          </w:tcPr>
          <w:p w:rsidR="00000000" w:rsidRDefault="00E94523" w:rsidP="00E94523">
            <w:pPr>
              <w:numPr>
                <w:ilvl w:val="12"/>
                <w:numId w:val="0"/>
              </w:numPr>
              <w:rPr>
                <w:noProof/>
                <w:sz w:val="24"/>
              </w:rPr>
            </w:pPr>
          </w:p>
        </w:tc>
        <w:tc>
          <w:tcPr>
            <w:tcW w:w="4820" w:type="dxa"/>
          </w:tcPr>
          <w:p w:rsidR="00000000" w:rsidRDefault="00E94523" w:rsidP="00E94523">
            <w:pPr>
              <w:numPr>
                <w:ilvl w:val="12"/>
                <w:numId w:val="0"/>
              </w:numPr>
              <w:rPr>
                <w:noProof/>
                <w:sz w:val="24"/>
              </w:rPr>
            </w:pPr>
            <w:r>
              <w:rPr>
                <w:noProof/>
                <w:sz w:val="24"/>
              </w:rPr>
              <w:t>Sub-total :  covered by government grant</w:t>
            </w:r>
          </w:p>
        </w:tc>
        <w:tc>
          <w:tcPr>
            <w:tcW w:w="708"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26" w:type="dxa"/>
          </w:tcPr>
          <w:p w:rsidR="00000000" w:rsidRDefault="00E94523" w:rsidP="00E94523">
            <w:pPr>
              <w:numPr>
                <w:ilvl w:val="12"/>
                <w:numId w:val="0"/>
              </w:numPr>
              <w:rPr>
                <w:noProof/>
                <w:sz w:val="24"/>
              </w:rPr>
            </w:pPr>
          </w:p>
        </w:tc>
        <w:tc>
          <w:tcPr>
            <w:tcW w:w="700" w:type="dxa"/>
          </w:tcPr>
          <w:p w:rsidR="00000000" w:rsidRDefault="00E94523" w:rsidP="00E94523">
            <w:pPr>
              <w:numPr>
                <w:ilvl w:val="12"/>
                <w:numId w:val="0"/>
              </w:numPr>
              <w:rPr>
                <w:noProof/>
                <w:sz w:val="24"/>
              </w:rPr>
            </w:pPr>
          </w:p>
        </w:tc>
        <w:tc>
          <w:tcPr>
            <w:tcW w:w="700" w:type="dxa"/>
          </w:tcPr>
          <w:p w:rsidR="00000000" w:rsidRDefault="00E94523" w:rsidP="00E94523">
            <w:pPr>
              <w:numPr>
                <w:ilvl w:val="12"/>
                <w:numId w:val="0"/>
              </w:numPr>
              <w:rPr>
                <w:noProof/>
                <w:sz w:val="24"/>
              </w:rPr>
            </w:pPr>
          </w:p>
        </w:tc>
      </w:tr>
      <w:tr w:rsidR="00000000">
        <w:tblPrEx>
          <w:tblCellMar>
            <w:top w:w="0" w:type="dxa"/>
            <w:bottom w:w="0" w:type="dxa"/>
          </w:tblCellMar>
        </w:tblPrEx>
        <w:tc>
          <w:tcPr>
            <w:tcW w:w="817" w:type="dxa"/>
          </w:tcPr>
          <w:p w:rsidR="00000000" w:rsidRDefault="00E94523" w:rsidP="00E94523">
            <w:pPr>
              <w:numPr>
                <w:ilvl w:val="12"/>
                <w:numId w:val="0"/>
              </w:numPr>
              <w:rPr>
                <w:noProof/>
                <w:sz w:val="24"/>
              </w:rPr>
            </w:pPr>
          </w:p>
        </w:tc>
        <w:tc>
          <w:tcPr>
            <w:tcW w:w="4820" w:type="dxa"/>
          </w:tcPr>
          <w:p w:rsidR="00000000" w:rsidRDefault="00E94523" w:rsidP="00E94523">
            <w:pPr>
              <w:numPr>
                <w:ilvl w:val="12"/>
                <w:numId w:val="0"/>
              </w:numPr>
              <w:rPr>
                <w:noProof/>
                <w:sz w:val="24"/>
              </w:rPr>
            </w:pPr>
            <w:r>
              <w:rPr>
                <w:noProof/>
                <w:sz w:val="24"/>
              </w:rPr>
              <w:t>Sub-total: covered by cash/in kind raised from other sources</w:t>
            </w:r>
          </w:p>
        </w:tc>
        <w:tc>
          <w:tcPr>
            <w:tcW w:w="708"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09" w:type="dxa"/>
          </w:tcPr>
          <w:p w:rsidR="00000000" w:rsidRDefault="00E94523" w:rsidP="00E94523">
            <w:pPr>
              <w:numPr>
                <w:ilvl w:val="12"/>
                <w:numId w:val="0"/>
              </w:numPr>
              <w:rPr>
                <w:noProof/>
                <w:sz w:val="24"/>
              </w:rPr>
            </w:pPr>
          </w:p>
        </w:tc>
        <w:tc>
          <w:tcPr>
            <w:tcW w:w="726" w:type="dxa"/>
          </w:tcPr>
          <w:p w:rsidR="00000000" w:rsidRDefault="00E94523" w:rsidP="00E94523">
            <w:pPr>
              <w:numPr>
                <w:ilvl w:val="12"/>
                <w:numId w:val="0"/>
              </w:numPr>
              <w:rPr>
                <w:noProof/>
                <w:sz w:val="24"/>
              </w:rPr>
            </w:pPr>
          </w:p>
        </w:tc>
        <w:tc>
          <w:tcPr>
            <w:tcW w:w="700" w:type="dxa"/>
          </w:tcPr>
          <w:p w:rsidR="00000000" w:rsidRDefault="00E94523" w:rsidP="00E94523">
            <w:pPr>
              <w:numPr>
                <w:ilvl w:val="12"/>
                <w:numId w:val="0"/>
              </w:numPr>
              <w:rPr>
                <w:noProof/>
                <w:sz w:val="24"/>
              </w:rPr>
            </w:pPr>
          </w:p>
        </w:tc>
        <w:tc>
          <w:tcPr>
            <w:tcW w:w="700" w:type="dxa"/>
          </w:tcPr>
          <w:p w:rsidR="00000000" w:rsidRDefault="00E94523" w:rsidP="00E94523">
            <w:pPr>
              <w:numPr>
                <w:ilvl w:val="12"/>
                <w:numId w:val="0"/>
              </w:numPr>
              <w:rPr>
                <w:noProof/>
                <w:sz w:val="24"/>
              </w:rPr>
            </w:pPr>
          </w:p>
        </w:tc>
      </w:tr>
    </w:tbl>
    <w:p w:rsidR="00000000" w:rsidRDefault="00E94523" w:rsidP="00E94523">
      <w:pPr>
        <w:numPr>
          <w:ilvl w:val="12"/>
          <w:numId w:val="0"/>
        </w:numPr>
        <w:rPr>
          <w:noProof/>
        </w:rPr>
      </w:pPr>
      <w:r>
        <w:rPr>
          <w:noProof/>
        </w:rPr>
        <w:t xml:space="preserve"> </w:t>
      </w:r>
    </w:p>
    <w:p w:rsidR="00000000" w:rsidRDefault="00E94523" w:rsidP="00E94523">
      <w:pPr>
        <w:numPr>
          <w:ilvl w:val="12"/>
          <w:numId w:val="0"/>
        </w:numPr>
        <w:spacing w:after="180"/>
        <w:rPr>
          <w:b/>
          <w:noProof/>
          <w:sz w:val="24"/>
        </w:rPr>
      </w:pPr>
      <w:r>
        <w:rPr>
          <w:noProof/>
        </w:rPr>
        <w:br w:type="page"/>
      </w:r>
      <w:r>
        <w:rPr>
          <w:b/>
          <w:noProof/>
          <w:sz w:val="24"/>
        </w:rPr>
        <w:lastRenderedPageBreak/>
        <w:t>EDUCATION ACTION ZONE: ACTION PLAN</w:t>
      </w:r>
      <w:r>
        <w:rPr>
          <w:b/>
          <w:noProof/>
          <w:sz w:val="24"/>
        </w:rPr>
        <w:tab/>
        <w:t>(Sept 98 - Aug 01) covering in detail period from April 99 to March 00</w:t>
      </w:r>
    </w:p>
    <w:p w:rsidR="00000000" w:rsidRDefault="00E94523">
      <w:pPr>
        <w:pStyle w:val="Heading4"/>
        <w:spacing w:after="180"/>
        <w:rPr>
          <w:rFonts w:ascii="Times New Roman" w:hAnsi="Times New Roman"/>
          <w:b/>
          <w:noProof/>
          <w:sz w:val="24"/>
        </w:rPr>
      </w:pPr>
      <w:r>
        <w:rPr>
          <w:rFonts w:ascii="Times New Roman" w:hAnsi="Times New Roman"/>
          <w:b/>
          <w:noProof/>
          <w:sz w:val="24"/>
        </w:rPr>
        <w:t>Name of EAZ:______________________________</w:t>
      </w:r>
    </w:p>
    <w:p w:rsidR="00000000" w:rsidRDefault="00E94523">
      <w:pPr>
        <w:pStyle w:val="Heading4"/>
        <w:spacing w:after="180"/>
        <w:rPr>
          <w:rFonts w:ascii="Times New Roman" w:hAnsi="Times New Roman"/>
          <w:b/>
          <w:noProof/>
          <w:sz w:val="24"/>
        </w:rPr>
      </w:pPr>
      <w:r>
        <w:rPr>
          <w:rFonts w:ascii="Times New Roman" w:hAnsi="Times New Roman"/>
          <w:b/>
          <w:noProof/>
          <w:sz w:val="24"/>
        </w:rPr>
        <w:t>Title:</w:t>
      </w:r>
      <w:r>
        <w:rPr>
          <w:rFonts w:ascii="Times New Roman" w:hAnsi="Times New Roman"/>
          <w:b/>
          <w:noProof/>
          <w:sz w:val="24"/>
        </w:rPr>
        <w:tab/>
      </w:r>
    </w:p>
    <w:p w:rsidR="00000000" w:rsidRDefault="00E94523">
      <w:pPr>
        <w:pStyle w:val="Heading4"/>
        <w:rPr>
          <w:rFonts w:ascii="Times New Roman" w:hAnsi="Times New Roman"/>
          <w:b/>
          <w:noProof/>
          <w:sz w:val="24"/>
        </w:rPr>
      </w:pPr>
      <w:r>
        <w:rPr>
          <w:rFonts w:ascii="Times New Roman" w:hAnsi="Times New Roman"/>
          <w:b/>
          <w:noProof/>
          <w:sz w:val="24"/>
        </w:rPr>
        <w:t>Focus:</w:t>
      </w:r>
      <w:r>
        <w:rPr>
          <w:rFonts w:ascii="Times New Roman" w:hAnsi="Times New Roman"/>
          <w:b/>
          <w:noProof/>
          <w:sz w:val="24"/>
        </w:rPr>
        <w:tab/>
      </w:r>
    </w:p>
    <w:p w:rsidR="00000000" w:rsidRDefault="00E94523" w:rsidP="00E94523">
      <w:pPr>
        <w:numPr>
          <w:ilvl w:val="12"/>
          <w:numId w:val="0"/>
        </w:numPr>
        <w:rPr>
          <w:noProof/>
        </w:rPr>
      </w:pPr>
      <w:r>
        <w:rPr>
          <w:noProof/>
          <w:sz w:val="24"/>
        </w:rPr>
        <w:t>To be submitted to EAZ team, DfEE by 31 August 1998</w:t>
      </w: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107" w:type="dxa"/>
          <w:right w:w="107" w:type="dxa"/>
        </w:tblCellMar>
        <w:tblLook w:val="0000"/>
      </w:tblPr>
      <w:tblGrid>
        <w:gridCol w:w="558"/>
        <w:gridCol w:w="2495"/>
        <w:gridCol w:w="2340"/>
        <w:gridCol w:w="774"/>
        <w:gridCol w:w="709"/>
        <w:gridCol w:w="709"/>
        <w:gridCol w:w="1432"/>
        <w:gridCol w:w="1985"/>
        <w:gridCol w:w="1134"/>
        <w:gridCol w:w="1864"/>
      </w:tblGrid>
      <w:tr w:rsidR="00000000">
        <w:tblPrEx>
          <w:tblCellMar>
            <w:top w:w="0" w:type="dxa"/>
            <w:bottom w:w="0" w:type="dxa"/>
          </w:tblCellMar>
        </w:tblPrEx>
        <w:trPr>
          <w:cantSplit/>
        </w:trPr>
        <w:tc>
          <w:tcPr>
            <w:tcW w:w="558" w:type="dxa"/>
            <w:shd w:val="pct20" w:color="auto" w:fill="FFFFFF"/>
          </w:tcPr>
          <w:p w:rsidR="00000000" w:rsidRDefault="00E94523" w:rsidP="00E94523">
            <w:pPr>
              <w:numPr>
                <w:ilvl w:val="12"/>
                <w:numId w:val="0"/>
              </w:numPr>
              <w:rPr>
                <w:noProof/>
                <w:color w:val="000000"/>
                <w:sz w:val="16"/>
              </w:rPr>
            </w:pPr>
            <w:r>
              <w:rPr>
                <w:noProof/>
                <w:color w:val="000000"/>
                <w:sz w:val="16"/>
              </w:rPr>
              <w:t xml:space="preserve">Bid </w:t>
            </w:r>
          </w:p>
          <w:p w:rsidR="00000000" w:rsidRDefault="00E94523" w:rsidP="00E94523">
            <w:pPr>
              <w:numPr>
                <w:ilvl w:val="12"/>
                <w:numId w:val="0"/>
              </w:numPr>
              <w:rPr>
                <w:noProof/>
                <w:color w:val="000000"/>
                <w:sz w:val="16"/>
              </w:rPr>
            </w:pPr>
            <w:r>
              <w:rPr>
                <w:noProof/>
                <w:color w:val="000000"/>
                <w:sz w:val="16"/>
              </w:rPr>
              <w:t>ref.</w:t>
            </w:r>
          </w:p>
        </w:tc>
        <w:tc>
          <w:tcPr>
            <w:tcW w:w="2495" w:type="dxa"/>
            <w:shd w:val="pct20" w:color="auto" w:fill="FFFFFF"/>
          </w:tcPr>
          <w:p w:rsidR="00000000" w:rsidRDefault="00E94523" w:rsidP="00E94523">
            <w:pPr>
              <w:numPr>
                <w:ilvl w:val="12"/>
                <w:numId w:val="0"/>
              </w:numPr>
              <w:rPr>
                <w:noProof/>
                <w:color w:val="000000"/>
                <w:sz w:val="16"/>
              </w:rPr>
            </w:pPr>
            <w:r>
              <w:rPr>
                <w:noProof/>
                <w:color w:val="000000"/>
                <w:sz w:val="16"/>
              </w:rPr>
              <w:t>Areas of work/task/objective</w:t>
            </w:r>
          </w:p>
        </w:tc>
        <w:tc>
          <w:tcPr>
            <w:tcW w:w="2340" w:type="dxa"/>
            <w:shd w:val="pct20" w:color="auto" w:fill="FFFFFF"/>
          </w:tcPr>
          <w:p w:rsidR="00000000" w:rsidRDefault="00E94523" w:rsidP="00E94523">
            <w:pPr>
              <w:numPr>
                <w:ilvl w:val="12"/>
                <w:numId w:val="0"/>
              </w:numPr>
              <w:rPr>
                <w:noProof/>
                <w:color w:val="000000"/>
                <w:sz w:val="16"/>
              </w:rPr>
            </w:pPr>
            <w:r>
              <w:rPr>
                <w:noProof/>
                <w:color w:val="000000"/>
                <w:sz w:val="16"/>
              </w:rPr>
              <w:t>How is this to be undertaken?</w:t>
            </w:r>
          </w:p>
          <w:p w:rsidR="00000000" w:rsidRDefault="00E94523" w:rsidP="00E94523">
            <w:pPr>
              <w:numPr>
                <w:ilvl w:val="12"/>
                <w:numId w:val="0"/>
              </w:numPr>
              <w:rPr>
                <w:noProof/>
                <w:color w:val="000000"/>
                <w:sz w:val="16"/>
              </w:rPr>
            </w:pPr>
            <w:r>
              <w:rPr>
                <w:noProof/>
                <w:color w:val="000000"/>
                <w:sz w:val="16"/>
              </w:rPr>
              <w:t>What specific action is to be taken?</w:t>
            </w:r>
          </w:p>
        </w:tc>
        <w:tc>
          <w:tcPr>
            <w:tcW w:w="774" w:type="dxa"/>
            <w:shd w:val="pct20" w:color="auto" w:fill="FFFFFF"/>
          </w:tcPr>
          <w:p w:rsidR="00000000" w:rsidRDefault="00E94523" w:rsidP="00E94523">
            <w:pPr>
              <w:numPr>
                <w:ilvl w:val="12"/>
                <w:numId w:val="0"/>
              </w:numPr>
              <w:rPr>
                <w:noProof/>
                <w:color w:val="000000"/>
                <w:sz w:val="16"/>
              </w:rPr>
            </w:pPr>
            <w:r>
              <w:rPr>
                <w:noProof/>
                <w:color w:val="000000"/>
                <w:sz w:val="16"/>
              </w:rPr>
              <w:t>Person respon</w:t>
            </w:r>
            <w:r>
              <w:rPr>
                <w:noProof/>
                <w:color w:val="000000"/>
                <w:sz w:val="16"/>
              </w:rPr>
              <w:t>sible</w:t>
            </w:r>
          </w:p>
        </w:tc>
        <w:tc>
          <w:tcPr>
            <w:tcW w:w="709" w:type="dxa"/>
            <w:tcBorders>
              <w:bottom w:val="nil"/>
            </w:tcBorders>
            <w:shd w:val="pct20" w:color="auto" w:fill="FFFFFF"/>
          </w:tcPr>
          <w:p w:rsidR="00000000" w:rsidRDefault="00E94523" w:rsidP="00E94523">
            <w:pPr>
              <w:numPr>
                <w:ilvl w:val="12"/>
                <w:numId w:val="0"/>
              </w:numPr>
              <w:rPr>
                <w:noProof/>
                <w:color w:val="000000"/>
                <w:sz w:val="16"/>
              </w:rPr>
            </w:pPr>
            <w:r>
              <w:rPr>
                <w:noProof/>
                <w:color w:val="000000"/>
                <w:sz w:val="16"/>
              </w:rPr>
              <w:t>Start date</w:t>
            </w:r>
          </w:p>
        </w:tc>
        <w:tc>
          <w:tcPr>
            <w:tcW w:w="709" w:type="dxa"/>
            <w:tcBorders>
              <w:bottom w:val="nil"/>
            </w:tcBorders>
            <w:shd w:val="pct20" w:color="auto" w:fill="FFFFFF"/>
          </w:tcPr>
          <w:p w:rsidR="00000000" w:rsidRDefault="00E94523" w:rsidP="00E94523">
            <w:pPr>
              <w:numPr>
                <w:ilvl w:val="12"/>
                <w:numId w:val="0"/>
              </w:numPr>
              <w:rPr>
                <w:noProof/>
                <w:color w:val="000000"/>
                <w:sz w:val="16"/>
              </w:rPr>
            </w:pPr>
            <w:r>
              <w:rPr>
                <w:noProof/>
                <w:color w:val="000000"/>
                <w:sz w:val="16"/>
              </w:rPr>
              <w:t>End date</w:t>
            </w:r>
          </w:p>
        </w:tc>
        <w:tc>
          <w:tcPr>
            <w:tcW w:w="1432" w:type="dxa"/>
            <w:shd w:val="pct20" w:color="auto" w:fill="FFFFFF"/>
          </w:tcPr>
          <w:p w:rsidR="00000000" w:rsidRDefault="00E94523" w:rsidP="00E94523">
            <w:pPr>
              <w:numPr>
                <w:ilvl w:val="12"/>
                <w:numId w:val="0"/>
              </w:numPr>
              <w:rPr>
                <w:noProof/>
                <w:color w:val="000000"/>
                <w:sz w:val="16"/>
              </w:rPr>
            </w:pPr>
            <w:r>
              <w:rPr>
                <w:noProof/>
                <w:color w:val="000000"/>
                <w:sz w:val="16"/>
              </w:rPr>
              <w:t xml:space="preserve">Resources </w:t>
            </w:r>
          </w:p>
        </w:tc>
        <w:tc>
          <w:tcPr>
            <w:tcW w:w="1985" w:type="dxa"/>
            <w:shd w:val="pct20" w:color="auto" w:fill="FFFFFF"/>
          </w:tcPr>
          <w:p w:rsidR="00000000" w:rsidRDefault="00E94523" w:rsidP="00E94523">
            <w:pPr>
              <w:numPr>
                <w:ilvl w:val="12"/>
                <w:numId w:val="0"/>
              </w:numPr>
              <w:rPr>
                <w:noProof/>
                <w:color w:val="000000"/>
                <w:sz w:val="16"/>
              </w:rPr>
            </w:pPr>
            <w:r>
              <w:rPr>
                <w:noProof/>
                <w:color w:val="000000"/>
                <w:sz w:val="16"/>
              </w:rPr>
              <w:t>Success criteria/</w:t>
            </w:r>
          </w:p>
          <w:p w:rsidR="00000000" w:rsidRDefault="00E94523" w:rsidP="00E94523">
            <w:pPr>
              <w:numPr>
                <w:ilvl w:val="12"/>
                <w:numId w:val="0"/>
              </w:numPr>
              <w:rPr>
                <w:noProof/>
                <w:color w:val="000000"/>
                <w:sz w:val="16"/>
              </w:rPr>
            </w:pPr>
            <w:r>
              <w:rPr>
                <w:noProof/>
                <w:color w:val="000000"/>
                <w:sz w:val="16"/>
              </w:rPr>
              <w:t>Target</w:t>
            </w:r>
          </w:p>
          <w:p w:rsidR="00000000" w:rsidRDefault="00E94523" w:rsidP="00E94523">
            <w:pPr>
              <w:numPr>
                <w:ilvl w:val="12"/>
                <w:numId w:val="0"/>
              </w:numPr>
              <w:rPr>
                <w:noProof/>
                <w:color w:val="000000"/>
                <w:sz w:val="16"/>
              </w:rPr>
            </w:pPr>
            <w:r>
              <w:rPr>
                <w:noProof/>
                <w:color w:val="000000"/>
                <w:sz w:val="16"/>
              </w:rPr>
              <w:t>(by 3/00)</w:t>
            </w:r>
          </w:p>
        </w:tc>
        <w:tc>
          <w:tcPr>
            <w:tcW w:w="1134" w:type="dxa"/>
            <w:shd w:val="pct20" w:color="auto" w:fill="FFFFFF"/>
          </w:tcPr>
          <w:p w:rsidR="00000000" w:rsidRDefault="00E94523" w:rsidP="00E94523">
            <w:pPr>
              <w:numPr>
                <w:ilvl w:val="12"/>
                <w:numId w:val="0"/>
              </w:numPr>
              <w:rPr>
                <w:noProof/>
                <w:color w:val="000000"/>
                <w:sz w:val="16"/>
              </w:rPr>
            </w:pPr>
            <w:r>
              <w:rPr>
                <w:noProof/>
                <w:color w:val="000000"/>
                <w:sz w:val="16"/>
              </w:rPr>
              <w:t>Monitoring of progress by whom, when, how</w:t>
            </w:r>
          </w:p>
        </w:tc>
        <w:tc>
          <w:tcPr>
            <w:tcW w:w="1864" w:type="dxa"/>
            <w:shd w:val="pct20" w:color="auto" w:fill="FFFFFF"/>
          </w:tcPr>
          <w:p w:rsidR="00000000" w:rsidRDefault="00E94523" w:rsidP="00E94523">
            <w:pPr>
              <w:numPr>
                <w:ilvl w:val="12"/>
                <w:numId w:val="0"/>
              </w:numPr>
              <w:rPr>
                <w:noProof/>
                <w:color w:val="000000"/>
                <w:sz w:val="16"/>
              </w:rPr>
            </w:pPr>
            <w:r>
              <w:rPr>
                <w:noProof/>
                <w:color w:val="000000"/>
                <w:sz w:val="16"/>
              </w:rPr>
              <w:t>Evaluation of effectiveness of action by whom, when</w:t>
            </w:r>
          </w:p>
        </w:tc>
      </w:tr>
      <w:tr w:rsidR="00000000">
        <w:tblPrEx>
          <w:tblCellMar>
            <w:top w:w="0" w:type="dxa"/>
            <w:bottom w:w="0" w:type="dxa"/>
          </w:tblCellMar>
        </w:tblPrEx>
        <w:trPr>
          <w:cantSplit/>
        </w:trPr>
        <w:tc>
          <w:tcPr>
            <w:tcW w:w="558" w:type="dxa"/>
          </w:tcPr>
          <w:p w:rsidR="00000000" w:rsidRDefault="00E94523" w:rsidP="00E94523">
            <w:pPr>
              <w:numPr>
                <w:ilvl w:val="12"/>
                <w:numId w:val="0"/>
              </w:numPr>
              <w:rPr>
                <w:noProof/>
                <w:sz w:val="16"/>
              </w:rPr>
            </w:pPr>
          </w:p>
        </w:tc>
        <w:tc>
          <w:tcPr>
            <w:tcW w:w="2495" w:type="dxa"/>
          </w:tcPr>
          <w:p w:rsidR="00000000" w:rsidRDefault="00E94523" w:rsidP="00E94523">
            <w:pPr>
              <w:numPr>
                <w:ilvl w:val="12"/>
                <w:numId w:val="0"/>
              </w:numPr>
              <w:rPr>
                <w:noProof/>
                <w:sz w:val="16"/>
              </w:rPr>
            </w:pPr>
          </w:p>
        </w:tc>
        <w:tc>
          <w:tcPr>
            <w:tcW w:w="2340" w:type="dxa"/>
          </w:tcPr>
          <w:p w:rsidR="00000000" w:rsidRDefault="00E94523" w:rsidP="00E94523">
            <w:pPr>
              <w:numPr>
                <w:ilvl w:val="12"/>
                <w:numId w:val="0"/>
              </w:numPr>
              <w:rPr>
                <w:noProof/>
                <w:sz w:val="16"/>
              </w:rPr>
            </w:pPr>
          </w:p>
        </w:tc>
        <w:tc>
          <w:tcPr>
            <w:tcW w:w="774" w:type="dxa"/>
          </w:tcPr>
          <w:p w:rsidR="00000000" w:rsidRDefault="00E94523" w:rsidP="00E94523">
            <w:pPr>
              <w:numPr>
                <w:ilvl w:val="12"/>
                <w:numId w:val="0"/>
              </w:numPr>
              <w:rPr>
                <w:noProof/>
                <w:sz w:val="16"/>
              </w:rPr>
            </w:pPr>
          </w:p>
        </w:tc>
        <w:tc>
          <w:tcPr>
            <w:tcW w:w="709" w:type="dxa"/>
            <w:shd w:val="clear" w:color="auto" w:fill="FFFFFF"/>
          </w:tcPr>
          <w:p w:rsidR="00000000" w:rsidRDefault="00E94523" w:rsidP="00E94523">
            <w:pPr>
              <w:numPr>
                <w:ilvl w:val="12"/>
                <w:numId w:val="0"/>
              </w:numPr>
              <w:rPr>
                <w:noProof/>
                <w:sz w:val="16"/>
              </w:rPr>
            </w:pPr>
          </w:p>
        </w:tc>
        <w:tc>
          <w:tcPr>
            <w:tcW w:w="709" w:type="dxa"/>
            <w:shd w:val="clear" w:color="auto" w:fill="FFFFFF"/>
          </w:tcPr>
          <w:p w:rsidR="00000000" w:rsidRDefault="00E94523" w:rsidP="00E94523">
            <w:pPr>
              <w:numPr>
                <w:ilvl w:val="12"/>
                <w:numId w:val="0"/>
              </w:numPr>
              <w:rPr>
                <w:noProof/>
                <w:sz w:val="16"/>
              </w:rPr>
            </w:pPr>
          </w:p>
        </w:tc>
        <w:tc>
          <w:tcPr>
            <w:tcW w:w="1432" w:type="dxa"/>
          </w:tcPr>
          <w:p w:rsidR="00000000" w:rsidRDefault="00E94523" w:rsidP="00E94523">
            <w:pPr>
              <w:numPr>
                <w:ilvl w:val="12"/>
                <w:numId w:val="0"/>
              </w:numPr>
              <w:rPr>
                <w:noProof/>
                <w:sz w:val="16"/>
              </w:rPr>
            </w:pPr>
          </w:p>
        </w:tc>
        <w:tc>
          <w:tcPr>
            <w:tcW w:w="1985" w:type="dxa"/>
          </w:tcPr>
          <w:p w:rsidR="00000000" w:rsidRDefault="00E94523" w:rsidP="00E94523">
            <w:pPr>
              <w:numPr>
                <w:ilvl w:val="12"/>
                <w:numId w:val="0"/>
              </w:numPr>
              <w:rPr>
                <w:noProof/>
                <w:sz w:val="16"/>
              </w:rPr>
            </w:pPr>
          </w:p>
        </w:tc>
        <w:tc>
          <w:tcPr>
            <w:tcW w:w="1134" w:type="dxa"/>
          </w:tcPr>
          <w:p w:rsidR="00000000" w:rsidRDefault="00E94523" w:rsidP="00E94523">
            <w:pPr>
              <w:numPr>
                <w:ilvl w:val="12"/>
                <w:numId w:val="0"/>
              </w:numPr>
              <w:rPr>
                <w:noProof/>
                <w:sz w:val="16"/>
              </w:rPr>
            </w:pPr>
          </w:p>
        </w:tc>
        <w:tc>
          <w:tcPr>
            <w:tcW w:w="1864" w:type="dxa"/>
          </w:tcPr>
          <w:p w:rsidR="00000000" w:rsidRDefault="00E94523" w:rsidP="00E94523">
            <w:pPr>
              <w:numPr>
                <w:ilvl w:val="12"/>
                <w:numId w:val="0"/>
              </w:numPr>
              <w:rPr>
                <w:noProof/>
                <w:sz w:val="16"/>
              </w:rPr>
            </w:pPr>
          </w:p>
        </w:tc>
      </w:tr>
      <w:tr w:rsidR="00000000">
        <w:tblPrEx>
          <w:tblCellMar>
            <w:top w:w="0" w:type="dxa"/>
            <w:bottom w:w="0" w:type="dxa"/>
          </w:tblCellMar>
        </w:tblPrEx>
        <w:trPr>
          <w:cantSplit/>
        </w:trPr>
        <w:tc>
          <w:tcPr>
            <w:tcW w:w="558" w:type="dxa"/>
          </w:tcPr>
          <w:p w:rsidR="00000000" w:rsidRDefault="00E94523" w:rsidP="00E94523">
            <w:pPr>
              <w:numPr>
                <w:ilvl w:val="12"/>
                <w:numId w:val="0"/>
              </w:numPr>
              <w:rPr>
                <w:noProof/>
                <w:sz w:val="16"/>
              </w:rPr>
            </w:pPr>
          </w:p>
        </w:tc>
        <w:tc>
          <w:tcPr>
            <w:tcW w:w="2495" w:type="dxa"/>
          </w:tcPr>
          <w:p w:rsidR="00000000" w:rsidRDefault="00E94523" w:rsidP="00E94523">
            <w:pPr>
              <w:numPr>
                <w:ilvl w:val="12"/>
                <w:numId w:val="0"/>
              </w:numPr>
              <w:rPr>
                <w:noProof/>
                <w:sz w:val="16"/>
              </w:rPr>
            </w:pPr>
          </w:p>
        </w:tc>
        <w:tc>
          <w:tcPr>
            <w:tcW w:w="2340" w:type="dxa"/>
          </w:tcPr>
          <w:p w:rsidR="00000000" w:rsidRDefault="00E94523" w:rsidP="00E94523">
            <w:pPr>
              <w:numPr>
                <w:ilvl w:val="12"/>
                <w:numId w:val="0"/>
              </w:numPr>
              <w:rPr>
                <w:noProof/>
                <w:sz w:val="16"/>
              </w:rPr>
            </w:pPr>
          </w:p>
        </w:tc>
        <w:tc>
          <w:tcPr>
            <w:tcW w:w="774" w:type="dxa"/>
          </w:tcPr>
          <w:p w:rsidR="00000000" w:rsidRDefault="00E94523" w:rsidP="00E94523">
            <w:pPr>
              <w:numPr>
                <w:ilvl w:val="12"/>
                <w:numId w:val="0"/>
              </w:numPr>
              <w:rPr>
                <w:noProof/>
                <w:sz w:val="16"/>
              </w:rPr>
            </w:pPr>
          </w:p>
        </w:tc>
        <w:tc>
          <w:tcPr>
            <w:tcW w:w="709" w:type="dxa"/>
            <w:shd w:val="clear" w:color="auto" w:fill="FFFFFF"/>
          </w:tcPr>
          <w:p w:rsidR="00000000" w:rsidRDefault="00E94523" w:rsidP="00E94523">
            <w:pPr>
              <w:numPr>
                <w:ilvl w:val="12"/>
                <w:numId w:val="0"/>
              </w:numPr>
              <w:rPr>
                <w:noProof/>
                <w:sz w:val="16"/>
              </w:rPr>
            </w:pPr>
          </w:p>
        </w:tc>
        <w:tc>
          <w:tcPr>
            <w:tcW w:w="709" w:type="dxa"/>
            <w:shd w:val="clear" w:color="auto" w:fill="FFFFFF"/>
          </w:tcPr>
          <w:p w:rsidR="00000000" w:rsidRDefault="00E94523" w:rsidP="00E94523">
            <w:pPr>
              <w:numPr>
                <w:ilvl w:val="12"/>
                <w:numId w:val="0"/>
              </w:numPr>
              <w:rPr>
                <w:noProof/>
                <w:sz w:val="16"/>
              </w:rPr>
            </w:pPr>
          </w:p>
        </w:tc>
        <w:tc>
          <w:tcPr>
            <w:tcW w:w="1432" w:type="dxa"/>
          </w:tcPr>
          <w:p w:rsidR="00000000" w:rsidRDefault="00E94523" w:rsidP="00E94523">
            <w:pPr>
              <w:numPr>
                <w:ilvl w:val="12"/>
                <w:numId w:val="0"/>
              </w:numPr>
              <w:rPr>
                <w:noProof/>
                <w:sz w:val="16"/>
              </w:rPr>
            </w:pPr>
          </w:p>
        </w:tc>
        <w:tc>
          <w:tcPr>
            <w:tcW w:w="1985" w:type="dxa"/>
          </w:tcPr>
          <w:p w:rsidR="00000000" w:rsidRDefault="00E94523" w:rsidP="00E94523">
            <w:pPr>
              <w:numPr>
                <w:ilvl w:val="12"/>
                <w:numId w:val="0"/>
              </w:numPr>
              <w:rPr>
                <w:noProof/>
                <w:sz w:val="16"/>
              </w:rPr>
            </w:pPr>
          </w:p>
        </w:tc>
        <w:tc>
          <w:tcPr>
            <w:tcW w:w="1134" w:type="dxa"/>
          </w:tcPr>
          <w:p w:rsidR="00000000" w:rsidRDefault="00E94523" w:rsidP="00E94523">
            <w:pPr>
              <w:numPr>
                <w:ilvl w:val="12"/>
                <w:numId w:val="0"/>
              </w:numPr>
              <w:rPr>
                <w:noProof/>
                <w:sz w:val="16"/>
              </w:rPr>
            </w:pPr>
          </w:p>
        </w:tc>
        <w:tc>
          <w:tcPr>
            <w:tcW w:w="1864" w:type="dxa"/>
          </w:tcPr>
          <w:p w:rsidR="00000000" w:rsidRDefault="00E94523" w:rsidP="00E94523">
            <w:pPr>
              <w:numPr>
                <w:ilvl w:val="12"/>
                <w:numId w:val="0"/>
              </w:numPr>
              <w:rPr>
                <w:noProof/>
                <w:sz w:val="16"/>
              </w:rPr>
            </w:pPr>
          </w:p>
        </w:tc>
      </w:tr>
      <w:tr w:rsidR="00000000">
        <w:tblPrEx>
          <w:tblCellMar>
            <w:top w:w="0" w:type="dxa"/>
            <w:bottom w:w="0" w:type="dxa"/>
          </w:tblCellMar>
        </w:tblPrEx>
        <w:trPr>
          <w:cantSplit/>
        </w:trPr>
        <w:tc>
          <w:tcPr>
            <w:tcW w:w="558" w:type="dxa"/>
          </w:tcPr>
          <w:p w:rsidR="00000000" w:rsidRDefault="00E94523" w:rsidP="00E94523">
            <w:pPr>
              <w:numPr>
                <w:ilvl w:val="12"/>
                <w:numId w:val="0"/>
              </w:numPr>
              <w:rPr>
                <w:noProof/>
                <w:sz w:val="16"/>
              </w:rPr>
            </w:pPr>
          </w:p>
        </w:tc>
        <w:tc>
          <w:tcPr>
            <w:tcW w:w="2495" w:type="dxa"/>
          </w:tcPr>
          <w:p w:rsidR="00000000" w:rsidRDefault="00E94523" w:rsidP="00E94523">
            <w:pPr>
              <w:numPr>
                <w:ilvl w:val="12"/>
                <w:numId w:val="0"/>
              </w:numPr>
              <w:rPr>
                <w:noProof/>
                <w:sz w:val="16"/>
              </w:rPr>
            </w:pPr>
          </w:p>
        </w:tc>
        <w:tc>
          <w:tcPr>
            <w:tcW w:w="2340" w:type="dxa"/>
          </w:tcPr>
          <w:p w:rsidR="00000000" w:rsidRDefault="00E94523" w:rsidP="00E94523">
            <w:pPr>
              <w:numPr>
                <w:ilvl w:val="12"/>
                <w:numId w:val="0"/>
              </w:numPr>
              <w:rPr>
                <w:noProof/>
                <w:sz w:val="16"/>
              </w:rPr>
            </w:pPr>
          </w:p>
        </w:tc>
        <w:tc>
          <w:tcPr>
            <w:tcW w:w="774" w:type="dxa"/>
          </w:tcPr>
          <w:p w:rsidR="00000000" w:rsidRDefault="00E94523" w:rsidP="00E94523">
            <w:pPr>
              <w:numPr>
                <w:ilvl w:val="12"/>
                <w:numId w:val="0"/>
              </w:numPr>
              <w:rPr>
                <w:noProof/>
                <w:sz w:val="16"/>
              </w:rPr>
            </w:pPr>
          </w:p>
        </w:tc>
        <w:tc>
          <w:tcPr>
            <w:tcW w:w="709" w:type="dxa"/>
            <w:shd w:val="clear" w:color="auto" w:fill="FFFFFF"/>
          </w:tcPr>
          <w:p w:rsidR="00000000" w:rsidRDefault="00E94523" w:rsidP="00E94523">
            <w:pPr>
              <w:numPr>
                <w:ilvl w:val="12"/>
                <w:numId w:val="0"/>
              </w:numPr>
              <w:rPr>
                <w:noProof/>
                <w:sz w:val="16"/>
              </w:rPr>
            </w:pPr>
          </w:p>
        </w:tc>
        <w:tc>
          <w:tcPr>
            <w:tcW w:w="709" w:type="dxa"/>
            <w:shd w:val="clear" w:color="auto" w:fill="FFFFFF"/>
          </w:tcPr>
          <w:p w:rsidR="00000000" w:rsidRDefault="00E94523" w:rsidP="00E94523">
            <w:pPr>
              <w:numPr>
                <w:ilvl w:val="12"/>
                <w:numId w:val="0"/>
              </w:numPr>
              <w:rPr>
                <w:noProof/>
                <w:sz w:val="16"/>
              </w:rPr>
            </w:pPr>
          </w:p>
        </w:tc>
        <w:tc>
          <w:tcPr>
            <w:tcW w:w="1432" w:type="dxa"/>
          </w:tcPr>
          <w:p w:rsidR="00000000" w:rsidRDefault="00E94523" w:rsidP="00E94523">
            <w:pPr>
              <w:numPr>
                <w:ilvl w:val="12"/>
                <w:numId w:val="0"/>
              </w:numPr>
              <w:rPr>
                <w:noProof/>
                <w:sz w:val="16"/>
              </w:rPr>
            </w:pPr>
          </w:p>
        </w:tc>
        <w:tc>
          <w:tcPr>
            <w:tcW w:w="1985" w:type="dxa"/>
          </w:tcPr>
          <w:p w:rsidR="00000000" w:rsidRDefault="00E94523" w:rsidP="00E94523">
            <w:pPr>
              <w:numPr>
                <w:ilvl w:val="12"/>
                <w:numId w:val="0"/>
              </w:numPr>
              <w:rPr>
                <w:noProof/>
                <w:sz w:val="16"/>
              </w:rPr>
            </w:pPr>
          </w:p>
        </w:tc>
        <w:tc>
          <w:tcPr>
            <w:tcW w:w="1134" w:type="dxa"/>
          </w:tcPr>
          <w:p w:rsidR="00000000" w:rsidRDefault="00E94523" w:rsidP="00E94523">
            <w:pPr>
              <w:numPr>
                <w:ilvl w:val="12"/>
                <w:numId w:val="0"/>
              </w:numPr>
              <w:rPr>
                <w:noProof/>
                <w:sz w:val="16"/>
              </w:rPr>
            </w:pPr>
          </w:p>
        </w:tc>
        <w:tc>
          <w:tcPr>
            <w:tcW w:w="1864" w:type="dxa"/>
          </w:tcPr>
          <w:p w:rsidR="00000000" w:rsidRDefault="00E94523" w:rsidP="00E94523">
            <w:pPr>
              <w:numPr>
                <w:ilvl w:val="12"/>
                <w:numId w:val="0"/>
              </w:numPr>
              <w:rPr>
                <w:noProof/>
                <w:sz w:val="16"/>
              </w:rPr>
            </w:pPr>
          </w:p>
        </w:tc>
      </w:tr>
      <w:tr w:rsidR="00000000">
        <w:tblPrEx>
          <w:tblCellMar>
            <w:top w:w="0" w:type="dxa"/>
            <w:bottom w:w="0" w:type="dxa"/>
          </w:tblCellMar>
        </w:tblPrEx>
        <w:trPr>
          <w:cantSplit/>
        </w:trPr>
        <w:tc>
          <w:tcPr>
            <w:tcW w:w="558" w:type="dxa"/>
          </w:tcPr>
          <w:p w:rsidR="00000000" w:rsidRDefault="00E94523" w:rsidP="00E94523">
            <w:pPr>
              <w:numPr>
                <w:ilvl w:val="12"/>
                <w:numId w:val="0"/>
              </w:numPr>
              <w:rPr>
                <w:noProof/>
                <w:sz w:val="16"/>
              </w:rPr>
            </w:pPr>
          </w:p>
        </w:tc>
        <w:tc>
          <w:tcPr>
            <w:tcW w:w="2495" w:type="dxa"/>
          </w:tcPr>
          <w:p w:rsidR="00000000" w:rsidRDefault="00E94523" w:rsidP="00E94523">
            <w:pPr>
              <w:numPr>
                <w:ilvl w:val="12"/>
                <w:numId w:val="0"/>
              </w:numPr>
              <w:rPr>
                <w:noProof/>
                <w:sz w:val="16"/>
              </w:rPr>
            </w:pPr>
          </w:p>
        </w:tc>
        <w:tc>
          <w:tcPr>
            <w:tcW w:w="2340" w:type="dxa"/>
          </w:tcPr>
          <w:p w:rsidR="00000000" w:rsidRDefault="00E94523" w:rsidP="00E94523">
            <w:pPr>
              <w:numPr>
                <w:ilvl w:val="12"/>
                <w:numId w:val="0"/>
              </w:numPr>
              <w:rPr>
                <w:noProof/>
                <w:sz w:val="16"/>
              </w:rPr>
            </w:pPr>
          </w:p>
        </w:tc>
        <w:tc>
          <w:tcPr>
            <w:tcW w:w="774" w:type="dxa"/>
          </w:tcPr>
          <w:p w:rsidR="00000000" w:rsidRDefault="00E94523" w:rsidP="00E94523">
            <w:pPr>
              <w:numPr>
                <w:ilvl w:val="12"/>
                <w:numId w:val="0"/>
              </w:numPr>
              <w:rPr>
                <w:noProof/>
                <w:sz w:val="16"/>
              </w:rPr>
            </w:pPr>
          </w:p>
        </w:tc>
        <w:tc>
          <w:tcPr>
            <w:tcW w:w="709" w:type="dxa"/>
            <w:shd w:val="clear" w:color="auto" w:fill="FFFFFF"/>
          </w:tcPr>
          <w:p w:rsidR="00000000" w:rsidRDefault="00E94523" w:rsidP="00E94523">
            <w:pPr>
              <w:numPr>
                <w:ilvl w:val="12"/>
                <w:numId w:val="0"/>
              </w:numPr>
              <w:rPr>
                <w:noProof/>
                <w:sz w:val="16"/>
              </w:rPr>
            </w:pPr>
          </w:p>
        </w:tc>
        <w:tc>
          <w:tcPr>
            <w:tcW w:w="709" w:type="dxa"/>
            <w:shd w:val="clear" w:color="auto" w:fill="FFFFFF"/>
          </w:tcPr>
          <w:p w:rsidR="00000000" w:rsidRDefault="00E94523" w:rsidP="00E94523">
            <w:pPr>
              <w:numPr>
                <w:ilvl w:val="12"/>
                <w:numId w:val="0"/>
              </w:numPr>
              <w:rPr>
                <w:noProof/>
                <w:sz w:val="16"/>
              </w:rPr>
            </w:pPr>
          </w:p>
        </w:tc>
        <w:tc>
          <w:tcPr>
            <w:tcW w:w="1432" w:type="dxa"/>
          </w:tcPr>
          <w:p w:rsidR="00000000" w:rsidRDefault="00E94523" w:rsidP="00E94523">
            <w:pPr>
              <w:numPr>
                <w:ilvl w:val="12"/>
                <w:numId w:val="0"/>
              </w:numPr>
              <w:rPr>
                <w:noProof/>
                <w:sz w:val="16"/>
              </w:rPr>
            </w:pPr>
          </w:p>
        </w:tc>
        <w:tc>
          <w:tcPr>
            <w:tcW w:w="1985" w:type="dxa"/>
          </w:tcPr>
          <w:p w:rsidR="00000000" w:rsidRDefault="00E94523" w:rsidP="00E94523">
            <w:pPr>
              <w:numPr>
                <w:ilvl w:val="12"/>
                <w:numId w:val="0"/>
              </w:numPr>
              <w:rPr>
                <w:noProof/>
                <w:sz w:val="16"/>
              </w:rPr>
            </w:pPr>
          </w:p>
        </w:tc>
        <w:tc>
          <w:tcPr>
            <w:tcW w:w="1134" w:type="dxa"/>
          </w:tcPr>
          <w:p w:rsidR="00000000" w:rsidRDefault="00E94523" w:rsidP="00E94523">
            <w:pPr>
              <w:numPr>
                <w:ilvl w:val="12"/>
                <w:numId w:val="0"/>
              </w:numPr>
              <w:rPr>
                <w:noProof/>
                <w:sz w:val="16"/>
              </w:rPr>
            </w:pPr>
          </w:p>
        </w:tc>
        <w:tc>
          <w:tcPr>
            <w:tcW w:w="1864" w:type="dxa"/>
          </w:tcPr>
          <w:p w:rsidR="00000000" w:rsidRDefault="00E94523" w:rsidP="00E94523">
            <w:pPr>
              <w:numPr>
                <w:ilvl w:val="12"/>
                <w:numId w:val="0"/>
              </w:numPr>
              <w:rPr>
                <w:noProof/>
                <w:sz w:val="16"/>
              </w:rPr>
            </w:pPr>
          </w:p>
        </w:tc>
      </w:tr>
      <w:tr w:rsidR="00000000">
        <w:tblPrEx>
          <w:tblCellMar>
            <w:top w:w="0" w:type="dxa"/>
            <w:bottom w:w="0" w:type="dxa"/>
          </w:tblCellMar>
        </w:tblPrEx>
        <w:trPr>
          <w:cantSplit/>
        </w:trPr>
        <w:tc>
          <w:tcPr>
            <w:tcW w:w="558" w:type="dxa"/>
          </w:tcPr>
          <w:p w:rsidR="00000000" w:rsidRDefault="00E94523" w:rsidP="00E94523">
            <w:pPr>
              <w:numPr>
                <w:ilvl w:val="12"/>
                <w:numId w:val="0"/>
              </w:numPr>
              <w:rPr>
                <w:noProof/>
                <w:sz w:val="16"/>
              </w:rPr>
            </w:pPr>
          </w:p>
        </w:tc>
        <w:tc>
          <w:tcPr>
            <w:tcW w:w="2495" w:type="dxa"/>
          </w:tcPr>
          <w:p w:rsidR="00000000" w:rsidRDefault="00E94523" w:rsidP="00E94523">
            <w:pPr>
              <w:numPr>
                <w:ilvl w:val="12"/>
                <w:numId w:val="0"/>
              </w:numPr>
              <w:rPr>
                <w:noProof/>
                <w:sz w:val="16"/>
              </w:rPr>
            </w:pPr>
          </w:p>
        </w:tc>
        <w:tc>
          <w:tcPr>
            <w:tcW w:w="2340" w:type="dxa"/>
          </w:tcPr>
          <w:p w:rsidR="00000000" w:rsidRDefault="00E94523" w:rsidP="00E94523">
            <w:pPr>
              <w:numPr>
                <w:ilvl w:val="12"/>
                <w:numId w:val="0"/>
              </w:numPr>
              <w:rPr>
                <w:noProof/>
                <w:sz w:val="16"/>
              </w:rPr>
            </w:pPr>
          </w:p>
        </w:tc>
        <w:tc>
          <w:tcPr>
            <w:tcW w:w="774" w:type="dxa"/>
          </w:tcPr>
          <w:p w:rsidR="00000000" w:rsidRDefault="00E94523" w:rsidP="00E94523">
            <w:pPr>
              <w:numPr>
                <w:ilvl w:val="12"/>
                <w:numId w:val="0"/>
              </w:numPr>
              <w:rPr>
                <w:noProof/>
                <w:sz w:val="16"/>
              </w:rPr>
            </w:pPr>
          </w:p>
        </w:tc>
        <w:tc>
          <w:tcPr>
            <w:tcW w:w="709" w:type="dxa"/>
            <w:shd w:val="clear" w:color="auto" w:fill="FFFFFF"/>
          </w:tcPr>
          <w:p w:rsidR="00000000" w:rsidRDefault="00E94523" w:rsidP="00E94523">
            <w:pPr>
              <w:numPr>
                <w:ilvl w:val="12"/>
                <w:numId w:val="0"/>
              </w:numPr>
              <w:rPr>
                <w:noProof/>
                <w:sz w:val="16"/>
              </w:rPr>
            </w:pPr>
          </w:p>
        </w:tc>
        <w:tc>
          <w:tcPr>
            <w:tcW w:w="709" w:type="dxa"/>
            <w:shd w:val="clear" w:color="auto" w:fill="FFFFFF"/>
          </w:tcPr>
          <w:p w:rsidR="00000000" w:rsidRDefault="00E94523" w:rsidP="00E94523">
            <w:pPr>
              <w:numPr>
                <w:ilvl w:val="12"/>
                <w:numId w:val="0"/>
              </w:numPr>
              <w:rPr>
                <w:noProof/>
                <w:sz w:val="16"/>
              </w:rPr>
            </w:pPr>
          </w:p>
        </w:tc>
        <w:tc>
          <w:tcPr>
            <w:tcW w:w="1432" w:type="dxa"/>
          </w:tcPr>
          <w:p w:rsidR="00000000" w:rsidRDefault="00E94523" w:rsidP="00E94523">
            <w:pPr>
              <w:numPr>
                <w:ilvl w:val="12"/>
                <w:numId w:val="0"/>
              </w:numPr>
              <w:rPr>
                <w:noProof/>
                <w:sz w:val="16"/>
              </w:rPr>
            </w:pPr>
          </w:p>
        </w:tc>
        <w:tc>
          <w:tcPr>
            <w:tcW w:w="1985" w:type="dxa"/>
          </w:tcPr>
          <w:p w:rsidR="00000000" w:rsidRDefault="00E94523" w:rsidP="00E94523">
            <w:pPr>
              <w:numPr>
                <w:ilvl w:val="12"/>
                <w:numId w:val="0"/>
              </w:numPr>
              <w:rPr>
                <w:noProof/>
                <w:sz w:val="16"/>
              </w:rPr>
            </w:pPr>
          </w:p>
        </w:tc>
        <w:tc>
          <w:tcPr>
            <w:tcW w:w="1134" w:type="dxa"/>
          </w:tcPr>
          <w:p w:rsidR="00000000" w:rsidRDefault="00E94523" w:rsidP="00E94523">
            <w:pPr>
              <w:numPr>
                <w:ilvl w:val="12"/>
                <w:numId w:val="0"/>
              </w:numPr>
              <w:rPr>
                <w:noProof/>
                <w:sz w:val="16"/>
              </w:rPr>
            </w:pPr>
          </w:p>
        </w:tc>
        <w:tc>
          <w:tcPr>
            <w:tcW w:w="1864" w:type="dxa"/>
          </w:tcPr>
          <w:p w:rsidR="00000000" w:rsidRDefault="00E94523" w:rsidP="00E94523">
            <w:pPr>
              <w:numPr>
                <w:ilvl w:val="12"/>
                <w:numId w:val="0"/>
              </w:numPr>
              <w:rPr>
                <w:noProof/>
                <w:sz w:val="16"/>
              </w:rPr>
            </w:pPr>
          </w:p>
        </w:tc>
      </w:tr>
      <w:tr w:rsidR="00000000">
        <w:tblPrEx>
          <w:tblCellMar>
            <w:top w:w="0" w:type="dxa"/>
            <w:bottom w:w="0" w:type="dxa"/>
          </w:tblCellMar>
        </w:tblPrEx>
        <w:trPr>
          <w:cantSplit/>
        </w:trPr>
        <w:tc>
          <w:tcPr>
            <w:tcW w:w="558" w:type="dxa"/>
          </w:tcPr>
          <w:p w:rsidR="00000000" w:rsidRDefault="00E94523" w:rsidP="00E94523">
            <w:pPr>
              <w:numPr>
                <w:ilvl w:val="12"/>
                <w:numId w:val="0"/>
              </w:numPr>
              <w:rPr>
                <w:noProof/>
                <w:sz w:val="16"/>
              </w:rPr>
            </w:pPr>
          </w:p>
        </w:tc>
        <w:tc>
          <w:tcPr>
            <w:tcW w:w="2495" w:type="dxa"/>
          </w:tcPr>
          <w:p w:rsidR="00000000" w:rsidRDefault="00E94523" w:rsidP="00E94523">
            <w:pPr>
              <w:numPr>
                <w:ilvl w:val="12"/>
                <w:numId w:val="0"/>
              </w:numPr>
              <w:rPr>
                <w:noProof/>
                <w:sz w:val="16"/>
              </w:rPr>
            </w:pPr>
          </w:p>
        </w:tc>
        <w:tc>
          <w:tcPr>
            <w:tcW w:w="2340" w:type="dxa"/>
          </w:tcPr>
          <w:p w:rsidR="00000000" w:rsidRDefault="00E94523" w:rsidP="00E94523">
            <w:pPr>
              <w:numPr>
                <w:ilvl w:val="12"/>
                <w:numId w:val="0"/>
              </w:numPr>
              <w:rPr>
                <w:noProof/>
                <w:sz w:val="16"/>
              </w:rPr>
            </w:pPr>
          </w:p>
        </w:tc>
        <w:tc>
          <w:tcPr>
            <w:tcW w:w="774" w:type="dxa"/>
          </w:tcPr>
          <w:p w:rsidR="00000000" w:rsidRDefault="00E94523" w:rsidP="00E94523">
            <w:pPr>
              <w:numPr>
                <w:ilvl w:val="12"/>
                <w:numId w:val="0"/>
              </w:numPr>
              <w:rPr>
                <w:noProof/>
                <w:sz w:val="16"/>
              </w:rPr>
            </w:pPr>
          </w:p>
        </w:tc>
        <w:tc>
          <w:tcPr>
            <w:tcW w:w="709" w:type="dxa"/>
            <w:shd w:val="clear" w:color="auto" w:fill="FFFFFF"/>
          </w:tcPr>
          <w:p w:rsidR="00000000" w:rsidRDefault="00E94523" w:rsidP="00E94523">
            <w:pPr>
              <w:numPr>
                <w:ilvl w:val="12"/>
                <w:numId w:val="0"/>
              </w:numPr>
              <w:rPr>
                <w:noProof/>
                <w:sz w:val="16"/>
              </w:rPr>
            </w:pPr>
          </w:p>
        </w:tc>
        <w:tc>
          <w:tcPr>
            <w:tcW w:w="709" w:type="dxa"/>
            <w:shd w:val="clear" w:color="auto" w:fill="FFFFFF"/>
          </w:tcPr>
          <w:p w:rsidR="00000000" w:rsidRDefault="00E94523" w:rsidP="00E94523">
            <w:pPr>
              <w:numPr>
                <w:ilvl w:val="12"/>
                <w:numId w:val="0"/>
              </w:numPr>
              <w:rPr>
                <w:noProof/>
                <w:sz w:val="16"/>
              </w:rPr>
            </w:pPr>
          </w:p>
        </w:tc>
        <w:tc>
          <w:tcPr>
            <w:tcW w:w="1432" w:type="dxa"/>
          </w:tcPr>
          <w:p w:rsidR="00000000" w:rsidRDefault="00E94523" w:rsidP="00E94523">
            <w:pPr>
              <w:numPr>
                <w:ilvl w:val="12"/>
                <w:numId w:val="0"/>
              </w:numPr>
              <w:rPr>
                <w:noProof/>
                <w:sz w:val="16"/>
              </w:rPr>
            </w:pPr>
          </w:p>
        </w:tc>
        <w:tc>
          <w:tcPr>
            <w:tcW w:w="1985" w:type="dxa"/>
          </w:tcPr>
          <w:p w:rsidR="00000000" w:rsidRDefault="00E94523" w:rsidP="00E94523">
            <w:pPr>
              <w:numPr>
                <w:ilvl w:val="12"/>
                <w:numId w:val="0"/>
              </w:numPr>
              <w:rPr>
                <w:noProof/>
                <w:sz w:val="16"/>
              </w:rPr>
            </w:pPr>
          </w:p>
        </w:tc>
        <w:tc>
          <w:tcPr>
            <w:tcW w:w="1134" w:type="dxa"/>
          </w:tcPr>
          <w:p w:rsidR="00000000" w:rsidRDefault="00E94523" w:rsidP="00E94523">
            <w:pPr>
              <w:numPr>
                <w:ilvl w:val="12"/>
                <w:numId w:val="0"/>
              </w:numPr>
              <w:rPr>
                <w:noProof/>
                <w:sz w:val="16"/>
              </w:rPr>
            </w:pPr>
          </w:p>
        </w:tc>
        <w:tc>
          <w:tcPr>
            <w:tcW w:w="1864" w:type="dxa"/>
          </w:tcPr>
          <w:p w:rsidR="00000000" w:rsidRDefault="00E94523" w:rsidP="00E94523">
            <w:pPr>
              <w:numPr>
                <w:ilvl w:val="12"/>
                <w:numId w:val="0"/>
              </w:numPr>
              <w:rPr>
                <w:noProof/>
                <w:sz w:val="16"/>
              </w:rPr>
            </w:pPr>
          </w:p>
        </w:tc>
      </w:tr>
      <w:tr w:rsidR="00000000">
        <w:tblPrEx>
          <w:tblCellMar>
            <w:top w:w="0" w:type="dxa"/>
            <w:bottom w:w="0" w:type="dxa"/>
          </w:tblCellMar>
        </w:tblPrEx>
        <w:trPr>
          <w:cantSplit/>
        </w:trPr>
        <w:tc>
          <w:tcPr>
            <w:tcW w:w="558" w:type="dxa"/>
          </w:tcPr>
          <w:p w:rsidR="00000000" w:rsidRDefault="00E94523" w:rsidP="00E94523">
            <w:pPr>
              <w:numPr>
                <w:ilvl w:val="12"/>
                <w:numId w:val="0"/>
              </w:numPr>
              <w:rPr>
                <w:noProof/>
                <w:sz w:val="16"/>
              </w:rPr>
            </w:pPr>
          </w:p>
        </w:tc>
        <w:tc>
          <w:tcPr>
            <w:tcW w:w="2495" w:type="dxa"/>
          </w:tcPr>
          <w:p w:rsidR="00000000" w:rsidRDefault="00E94523" w:rsidP="00E94523">
            <w:pPr>
              <w:numPr>
                <w:ilvl w:val="12"/>
                <w:numId w:val="0"/>
              </w:numPr>
              <w:rPr>
                <w:noProof/>
                <w:sz w:val="16"/>
              </w:rPr>
            </w:pPr>
          </w:p>
        </w:tc>
        <w:tc>
          <w:tcPr>
            <w:tcW w:w="2340" w:type="dxa"/>
          </w:tcPr>
          <w:p w:rsidR="00000000" w:rsidRDefault="00E94523" w:rsidP="00E94523">
            <w:pPr>
              <w:numPr>
                <w:ilvl w:val="12"/>
                <w:numId w:val="0"/>
              </w:numPr>
              <w:rPr>
                <w:noProof/>
                <w:sz w:val="16"/>
              </w:rPr>
            </w:pPr>
          </w:p>
        </w:tc>
        <w:tc>
          <w:tcPr>
            <w:tcW w:w="774" w:type="dxa"/>
          </w:tcPr>
          <w:p w:rsidR="00000000" w:rsidRDefault="00E94523" w:rsidP="00E94523">
            <w:pPr>
              <w:numPr>
                <w:ilvl w:val="12"/>
                <w:numId w:val="0"/>
              </w:numPr>
              <w:rPr>
                <w:noProof/>
                <w:sz w:val="16"/>
              </w:rPr>
            </w:pPr>
          </w:p>
        </w:tc>
        <w:tc>
          <w:tcPr>
            <w:tcW w:w="709" w:type="dxa"/>
            <w:shd w:val="clear" w:color="auto" w:fill="FFFFFF"/>
          </w:tcPr>
          <w:p w:rsidR="00000000" w:rsidRDefault="00E94523" w:rsidP="00E94523">
            <w:pPr>
              <w:numPr>
                <w:ilvl w:val="12"/>
                <w:numId w:val="0"/>
              </w:numPr>
              <w:rPr>
                <w:noProof/>
                <w:sz w:val="16"/>
              </w:rPr>
            </w:pPr>
          </w:p>
        </w:tc>
        <w:tc>
          <w:tcPr>
            <w:tcW w:w="709" w:type="dxa"/>
            <w:shd w:val="clear" w:color="auto" w:fill="FFFFFF"/>
          </w:tcPr>
          <w:p w:rsidR="00000000" w:rsidRDefault="00E94523" w:rsidP="00E94523">
            <w:pPr>
              <w:numPr>
                <w:ilvl w:val="12"/>
                <w:numId w:val="0"/>
              </w:numPr>
              <w:rPr>
                <w:noProof/>
                <w:sz w:val="16"/>
              </w:rPr>
            </w:pPr>
          </w:p>
        </w:tc>
        <w:tc>
          <w:tcPr>
            <w:tcW w:w="1432" w:type="dxa"/>
          </w:tcPr>
          <w:p w:rsidR="00000000" w:rsidRDefault="00E94523" w:rsidP="00E94523">
            <w:pPr>
              <w:numPr>
                <w:ilvl w:val="12"/>
                <w:numId w:val="0"/>
              </w:numPr>
              <w:rPr>
                <w:noProof/>
                <w:sz w:val="16"/>
              </w:rPr>
            </w:pPr>
          </w:p>
        </w:tc>
        <w:tc>
          <w:tcPr>
            <w:tcW w:w="1985" w:type="dxa"/>
          </w:tcPr>
          <w:p w:rsidR="00000000" w:rsidRDefault="00E94523" w:rsidP="00E94523">
            <w:pPr>
              <w:numPr>
                <w:ilvl w:val="12"/>
                <w:numId w:val="0"/>
              </w:numPr>
              <w:rPr>
                <w:noProof/>
                <w:sz w:val="16"/>
              </w:rPr>
            </w:pPr>
          </w:p>
        </w:tc>
        <w:tc>
          <w:tcPr>
            <w:tcW w:w="1134" w:type="dxa"/>
          </w:tcPr>
          <w:p w:rsidR="00000000" w:rsidRDefault="00E94523" w:rsidP="00E94523">
            <w:pPr>
              <w:numPr>
                <w:ilvl w:val="12"/>
                <w:numId w:val="0"/>
              </w:numPr>
              <w:rPr>
                <w:noProof/>
                <w:sz w:val="16"/>
              </w:rPr>
            </w:pPr>
          </w:p>
        </w:tc>
        <w:tc>
          <w:tcPr>
            <w:tcW w:w="1864" w:type="dxa"/>
          </w:tcPr>
          <w:p w:rsidR="00000000" w:rsidRDefault="00E94523" w:rsidP="00E94523">
            <w:pPr>
              <w:numPr>
                <w:ilvl w:val="12"/>
                <w:numId w:val="0"/>
              </w:numPr>
              <w:rPr>
                <w:noProof/>
                <w:sz w:val="16"/>
              </w:rPr>
            </w:pPr>
          </w:p>
        </w:tc>
      </w:tr>
      <w:tr w:rsidR="00000000">
        <w:tblPrEx>
          <w:tblCellMar>
            <w:top w:w="0" w:type="dxa"/>
            <w:bottom w:w="0" w:type="dxa"/>
          </w:tblCellMar>
        </w:tblPrEx>
        <w:trPr>
          <w:cantSplit/>
        </w:trPr>
        <w:tc>
          <w:tcPr>
            <w:tcW w:w="558" w:type="dxa"/>
          </w:tcPr>
          <w:p w:rsidR="00000000" w:rsidRDefault="00E94523" w:rsidP="00E94523">
            <w:pPr>
              <w:numPr>
                <w:ilvl w:val="12"/>
                <w:numId w:val="0"/>
              </w:numPr>
              <w:rPr>
                <w:noProof/>
                <w:sz w:val="16"/>
              </w:rPr>
            </w:pPr>
          </w:p>
        </w:tc>
        <w:tc>
          <w:tcPr>
            <w:tcW w:w="2495" w:type="dxa"/>
          </w:tcPr>
          <w:p w:rsidR="00000000" w:rsidRDefault="00E94523" w:rsidP="00E94523">
            <w:pPr>
              <w:numPr>
                <w:ilvl w:val="12"/>
                <w:numId w:val="0"/>
              </w:numPr>
              <w:rPr>
                <w:noProof/>
                <w:sz w:val="16"/>
              </w:rPr>
            </w:pPr>
          </w:p>
        </w:tc>
        <w:tc>
          <w:tcPr>
            <w:tcW w:w="2340" w:type="dxa"/>
          </w:tcPr>
          <w:p w:rsidR="00000000" w:rsidRDefault="00E94523" w:rsidP="00E94523">
            <w:pPr>
              <w:numPr>
                <w:ilvl w:val="12"/>
                <w:numId w:val="0"/>
              </w:numPr>
              <w:rPr>
                <w:noProof/>
                <w:sz w:val="16"/>
              </w:rPr>
            </w:pPr>
          </w:p>
        </w:tc>
        <w:tc>
          <w:tcPr>
            <w:tcW w:w="774" w:type="dxa"/>
          </w:tcPr>
          <w:p w:rsidR="00000000" w:rsidRDefault="00E94523" w:rsidP="00E94523">
            <w:pPr>
              <w:numPr>
                <w:ilvl w:val="12"/>
                <w:numId w:val="0"/>
              </w:numPr>
              <w:rPr>
                <w:noProof/>
                <w:sz w:val="16"/>
              </w:rPr>
            </w:pPr>
          </w:p>
        </w:tc>
        <w:tc>
          <w:tcPr>
            <w:tcW w:w="709" w:type="dxa"/>
            <w:shd w:val="clear" w:color="auto" w:fill="FFFFFF"/>
          </w:tcPr>
          <w:p w:rsidR="00000000" w:rsidRDefault="00E94523" w:rsidP="00E94523">
            <w:pPr>
              <w:numPr>
                <w:ilvl w:val="12"/>
                <w:numId w:val="0"/>
              </w:numPr>
              <w:rPr>
                <w:noProof/>
                <w:sz w:val="16"/>
              </w:rPr>
            </w:pPr>
          </w:p>
        </w:tc>
        <w:tc>
          <w:tcPr>
            <w:tcW w:w="709" w:type="dxa"/>
            <w:shd w:val="clear" w:color="auto" w:fill="FFFFFF"/>
          </w:tcPr>
          <w:p w:rsidR="00000000" w:rsidRDefault="00E94523" w:rsidP="00E94523">
            <w:pPr>
              <w:numPr>
                <w:ilvl w:val="12"/>
                <w:numId w:val="0"/>
              </w:numPr>
              <w:rPr>
                <w:noProof/>
                <w:sz w:val="16"/>
              </w:rPr>
            </w:pPr>
          </w:p>
        </w:tc>
        <w:tc>
          <w:tcPr>
            <w:tcW w:w="1432" w:type="dxa"/>
          </w:tcPr>
          <w:p w:rsidR="00000000" w:rsidRDefault="00E94523" w:rsidP="00E94523">
            <w:pPr>
              <w:numPr>
                <w:ilvl w:val="12"/>
                <w:numId w:val="0"/>
              </w:numPr>
              <w:rPr>
                <w:noProof/>
                <w:sz w:val="16"/>
              </w:rPr>
            </w:pPr>
          </w:p>
        </w:tc>
        <w:tc>
          <w:tcPr>
            <w:tcW w:w="1985" w:type="dxa"/>
          </w:tcPr>
          <w:p w:rsidR="00000000" w:rsidRDefault="00E94523" w:rsidP="00E94523">
            <w:pPr>
              <w:numPr>
                <w:ilvl w:val="12"/>
                <w:numId w:val="0"/>
              </w:numPr>
              <w:rPr>
                <w:noProof/>
                <w:sz w:val="16"/>
              </w:rPr>
            </w:pPr>
          </w:p>
        </w:tc>
        <w:tc>
          <w:tcPr>
            <w:tcW w:w="1134" w:type="dxa"/>
          </w:tcPr>
          <w:p w:rsidR="00000000" w:rsidRDefault="00E94523" w:rsidP="00E94523">
            <w:pPr>
              <w:numPr>
                <w:ilvl w:val="12"/>
                <w:numId w:val="0"/>
              </w:numPr>
              <w:rPr>
                <w:noProof/>
                <w:sz w:val="16"/>
              </w:rPr>
            </w:pPr>
          </w:p>
        </w:tc>
        <w:tc>
          <w:tcPr>
            <w:tcW w:w="1864" w:type="dxa"/>
          </w:tcPr>
          <w:p w:rsidR="00000000" w:rsidRDefault="00E94523" w:rsidP="00E94523">
            <w:pPr>
              <w:numPr>
                <w:ilvl w:val="12"/>
                <w:numId w:val="0"/>
              </w:numPr>
              <w:rPr>
                <w:noProof/>
                <w:sz w:val="16"/>
              </w:rPr>
            </w:pPr>
          </w:p>
        </w:tc>
      </w:tr>
      <w:tr w:rsidR="00000000">
        <w:tblPrEx>
          <w:tblCellMar>
            <w:top w:w="0" w:type="dxa"/>
            <w:bottom w:w="0" w:type="dxa"/>
          </w:tblCellMar>
        </w:tblPrEx>
        <w:trPr>
          <w:cantSplit/>
        </w:trPr>
        <w:tc>
          <w:tcPr>
            <w:tcW w:w="558" w:type="dxa"/>
          </w:tcPr>
          <w:p w:rsidR="00000000" w:rsidRDefault="00E94523" w:rsidP="00E94523">
            <w:pPr>
              <w:numPr>
                <w:ilvl w:val="12"/>
                <w:numId w:val="0"/>
              </w:numPr>
              <w:rPr>
                <w:noProof/>
                <w:sz w:val="16"/>
              </w:rPr>
            </w:pPr>
          </w:p>
        </w:tc>
        <w:tc>
          <w:tcPr>
            <w:tcW w:w="2495" w:type="dxa"/>
          </w:tcPr>
          <w:p w:rsidR="00000000" w:rsidRDefault="00E94523" w:rsidP="00E94523">
            <w:pPr>
              <w:numPr>
                <w:ilvl w:val="12"/>
                <w:numId w:val="0"/>
              </w:numPr>
              <w:rPr>
                <w:noProof/>
                <w:sz w:val="16"/>
              </w:rPr>
            </w:pPr>
          </w:p>
        </w:tc>
        <w:tc>
          <w:tcPr>
            <w:tcW w:w="2340" w:type="dxa"/>
          </w:tcPr>
          <w:p w:rsidR="00000000" w:rsidRDefault="00E94523" w:rsidP="00E94523">
            <w:pPr>
              <w:numPr>
                <w:ilvl w:val="12"/>
                <w:numId w:val="0"/>
              </w:numPr>
              <w:rPr>
                <w:noProof/>
                <w:sz w:val="16"/>
              </w:rPr>
            </w:pPr>
          </w:p>
        </w:tc>
        <w:tc>
          <w:tcPr>
            <w:tcW w:w="774" w:type="dxa"/>
          </w:tcPr>
          <w:p w:rsidR="00000000" w:rsidRDefault="00E94523" w:rsidP="00E94523">
            <w:pPr>
              <w:numPr>
                <w:ilvl w:val="12"/>
                <w:numId w:val="0"/>
              </w:numPr>
              <w:rPr>
                <w:noProof/>
                <w:sz w:val="16"/>
              </w:rPr>
            </w:pPr>
          </w:p>
        </w:tc>
        <w:tc>
          <w:tcPr>
            <w:tcW w:w="709" w:type="dxa"/>
            <w:shd w:val="clear" w:color="auto" w:fill="FFFFFF"/>
          </w:tcPr>
          <w:p w:rsidR="00000000" w:rsidRDefault="00E94523" w:rsidP="00E94523">
            <w:pPr>
              <w:numPr>
                <w:ilvl w:val="12"/>
                <w:numId w:val="0"/>
              </w:numPr>
              <w:rPr>
                <w:noProof/>
                <w:sz w:val="16"/>
              </w:rPr>
            </w:pPr>
          </w:p>
        </w:tc>
        <w:tc>
          <w:tcPr>
            <w:tcW w:w="709" w:type="dxa"/>
            <w:shd w:val="clear" w:color="auto" w:fill="FFFFFF"/>
          </w:tcPr>
          <w:p w:rsidR="00000000" w:rsidRDefault="00E94523" w:rsidP="00E94523">
            <w:pPr>
              <w:numPr>
                <w:ilvl w:val="12"/>
                <w:numId w:val="0"/>
              </w:numPr>
              <w:rPr>
                <w:noProof/>
                <w:sz w:val="16"/>
              </w:rPr>
            </w:pPr>
          </w:p>
        </w:tc>
        <w:tc>
          <w:tcPr>
            <w:tcW w:w="1432" w:type="dxa"/>
          </w:tcPr>
          <w:p w:rsidR="00000000" w:rsidRDefault="00E94523" w:rsidP="00E94523">
            <w:pPr>
              <w:numPr>
                <w:ilvl w:val="12"/>
                <w:numId w:val="0"/>
              </w:numPr>
              <w:rPr>
                <w:noProof/>
                <w:sz w:val="16"/>
              </w:rPr>
            </w:pPr>
          </w:p>
        </w:tc>
        <w:tc>
          <w:tcPr>
            <w:tcW w:w="1985" w:type="dxa"/>
          </w:tcPr>
          <w:p w:rsidR="00000000" w:rsidRDefault="00E94523" w:rsidP="00E94523">
            <w:pPr>
              <w:numPr>
                <w:ilvl w:val="12"/>
                <w:numId w:val="0"/>
              </w:numPr>
              <w:rPr>
                <w:noProof/>
                <w:sz w:val="16"/>
              </w:rPr>
            </w:pPr>
          </w:p>
        </w:tc>
        <w:tc>
          <w:tcPr>
            <w:tcW w:w="1134" w:type="dxa"/>
          </w:tcPr>
          <w:p w:rsidR="00000000" w:rsidRDefault="00E94523" w:rsidP="00E94523">
            <w:pPr>
              <w:numPr>
                <w:ilvl w:val="12"/>
                <w:numId w:val="0"/>
              </w:numPr>
              <w:rPr>
                <w:noProof/>
                <w:sz w:val="16"/>
              </w:rPr>
            </w:pPr>
          </w:p>
        </w:tc>
        <w:tc>
          <w:tcPr>
            <w:tcW w:w="1864" w:type="dxa"/>
          </w:tcPr>
          <w:p w:rsidR="00000000" w:rsidRDefault="00E94523" w:rsidP="00E94523">
            <w:pPr>
              <w:numPr>
                <w:ilvl w:val="12"/>
                <w:numId w:val="0"/>
              </w:numPr>
              <w:rPr>
                <w:noProof/>
                <w:sz w:val="16"/>
              </w:rPr>
            </w:pPr>
          </w:p>
        </w:tc>
      </w:tr>
      <w:tr w:rsidR="00000000">
        <w:tblPrEx>
          <w:tblCellMar>
            <w:top w:w="0" w:type="dxa"/>
            <w:bottom w:w="0" w:type="dxa"/>
          </w:tblCellMar>
        </w:tblPrEx>
        <w:trPr>
          <w:cantSplit/>
        </w:trPr>
        <w:tc>
          <w:tcPr>
            <w:tcW w:w="558" w:type="dxa"/>
          </w:tcPr>
          <w:p w:rsidR="00000000" w:rsidRDefault="00E94523" w:rsidP="00E94523">
            <w:pPr>
              <w:numPr>
                <w:ilvl w:val="12"/>
                <w:numId w:val="0"/>
              </w:numPr>
              <w:rPr>
                <w:noProof/>
                <w:sz w:val="16"/>
              </w:rPr>
            </w:pPr>
          </w:p>
        </w:tc>
        <w:tc>
          <w:tcPr>
            <w:tcW w:w="2495" w:type="dxa"/>
          </w:tcPr>
          <w:p w:rsidR="00000000" w:rsidRDefault="00E94523" w:rsidP="00E94523">
            <w:pPr>
              <w:numPr>
                <w:ilvl w:val="12"/>
                <w:numId w:val="0"/>
              </w:numPr>
              <w:rPr>
                <w:noProof/>
                <w:sz w:val="16"/>
              </w:rPr>
            </w:pPr>
          </w:p>
        </w:tc>
        <w:tc>
          <w:tcPr>
            <w:tcW w:w="2340" w:type="dxa"/>
          </w:tcPr>
          <w:p w:rsidR="00000000" w:rsidRDefault="00E94523" w:rsidP="00E94523">
            <w:pPr>
              <w:numPr>
                <w:ilvl w:val="12"/>
                <w:numId w:val="0"/>
              </w:numPr>
              <w:rPr>
                <w:noProof/>
                <w:sz w:val="16"/>
              </w:rPr>
            </w:pPr>
          </w:p>
        </w:tc>
        <w:tc>
          <w:tcPr>
            <w:tcW w:w="774" w:type="dxa"/>
          </w:tcPr>
          <w:p w:rsidR="00000000" w:rsidRDefault="00E94523" w:rsidP="00E94523">
            <w:pPr>
              <w:numPr>
                <w:ilvl w:val="12"/>
                <w:numId w:val="0"/>
              </w:numPr>
              <w:rPr>
                <w:noProof/>
                <w:sz w:val="16"/>
              </w:rPr>
            </w:pPr>
          </w:p>
        </w:tc>
        <w:tc>
          <w:tcPr>
            <w:tcW w:w="709" w:type="dxa"/>
            <w:shd w:val="clear" w:color="auto" w:fill="FFFFFF"/>
          </w:tcPr>
          <w:p w:rsidR="00000000" w:rsidRDefault="00E94523" w:rsidP="00E94523">
            <w:pPr>
              <w:numPr>
                <w:ilvl w:val="12"/>
                <w:numId w:val="0"/>
              </w:numPr>
              <w:rPr>
                <w:noProof/>
                <w:sz w:val="16"/>
              </w:rPr>
            </w:pPr>
          </w:p>
        </w:tc>
        <w:tc>
          <w:tcPr>
            <w:tcW w:w="709" w:type="dxa"/>
            <w:shd w:val="clear" w:color="auto" w:fill="FFFFFF"/>
          </w:tcPr>
          <w:p w:rsidR="00000000" w:rsidRDefault="00E94523" w:rsidP="00E94523">
            <w:pPr>
              <w:numPr>
                <w:ilvl w:val="12"/>
                <w:numId w:val="0"/>
              </w:numPr>
              <w:rPr>
                <w:noProof/>
                <w:sz w:val="16"/>
              </w:rPr>
            </w:pPr>
          </w:p>
        </w:tc>
        <w:tc>
          <w:tcPr>
            <w:tcW w:w="1432" w:type="dxa"/>
          </w:tcPr>
          <w:p w:rsidR="00000000" w:rsidRDefault="00E94523" w:rsidP="00E94523">
            <w:pPr>
              <w:numPr>
                <w:ilvl w:val="12"/>
                <w:numId w:val="0"/>
              </w:numPr>
              <w:rPr>
                <w:noProof/>
                <w:sz w:val="16"/>
              </w:rPr>
            </w:pPr>
          </w:p>
        </w:tc>
        <w:tc>
          <w:tcPr>
            <w:tcW w:w="1985" w:type="dxa"/>
          </w:tcPr>
          <w:p w:rsidR="00000000" w:rsidRDefault="00E94523" w:rsidP="00E94523">
            <w:pPr>
              <w:numPr>
                <w:ilvl w:val="12"/>
                <w:numId w:val="0"/>
              </w:numPr>
              <w:rPr>
                <w:noProof/>
                <w:sz w:val="16"/>
              </w:rPr>
            </w:pPr>
          </w:p>
        </w:tc>
        <w:tc>
          <w:tcPr>
            <w:tcW w:w="1134" w:type="dxa"/>
          </w:tcPr>
          <w:p w:rsidR="00000000" w:rsidRDefault="00E94523" w:rsidP="00E94523">
            <w:pPr>
              <w:numPr>
                <w:ilvl w:val="12"/>
                <w:numId w:val="0"/>
              </w:numPr>
              <w:rPr>
                <w:noProof/>
                <w:sz w:val="16"/>
              </w:rPr>
            </w:pPr>
          </w:p>
        </w:tc>
        <w:tc>
          <w:tcPr>
            <w:tcW w:w="1864" w:type="dxa"/>
          </w:tcPr>
          <w:p w:rsidR="00000000" w:rsidRDefault="00E94523" w:rsidP="00E94523">
            <w:pPr>
              <w:numPr>
                <w:ilvl w:val="12"/>
                <w:numId w:val="0"/>
              </w:numPr>
              <w:rPr>
                <w:noProof/>
                <w:sz w:val="16"/>
              </w:rPr>
            </w:pPr>
          </w:p>
        </w:tc>
      </w:tr>
      <w:tr w:rsidR="00000000">
        <w:tblPrEx>
          <w:tblCellMar>
            <w:top w:w="0" w:type="dxa"/>
            <w:bottom w:w="0" w:type="dxa"/>
          </w:tblCellMar>
        </w:tblPrEx>
        <w:trPr>
          <w:cantSplit/>
        </w:trPr>
        <w:tc>
          <w:tcPr>
            <w:tcW w:w="558" w:type="dxa"/>
          </w:tcPr>
          <w:p w:rsidR="00000000" w:rsidRDefault="00E94523" w:rsidP="00E94523">
            <w:pPr>
              <w:numPr>
                <w:ilvl w:val="12"/>
                <w:numId w:val="0"/>
              </w:numPr>
              <w:rPr>
                <w:noProof/>
                <w:sz w:val="16"/>
              </w:rPr>
            </w:pPr>
          </w:p>
        </w:tc>
        <w:tc>
          <w:tcPr>
            <w:tcW w:w="2495" w:type="dxa"/>
          </w:tcPr>
          <w:p w:rsidR="00000000" w:rsidRDefault="00E94523" w:rsidP="00E94523">
            <w:pPr>
              <w:numPr>
                <w:ilvl w:val="12"/>
                <w:numId w:val="0"/>
              </w:numPr>
              <w:rPr>
                <w:noProof/>
                <w:sz w:val="16"/>
              </w:rPr>
            </w:pPr>
          </w:p>
        </w:tc>
        <w:tc>
          <w:tcPr>
            <w:tcW w:w="2340" w:type="dxa"/>
          </w:tcPr>
          <w:p w:rsidR="00000000" w:rsidRDefault="00E94523" w:rsidP="00E94523">
            <w:pPr>
              <w:numPr>
                <w:ilvl w:val="12"/>
                <w:numId w:val="0"/>
              </w:numPr>
              <w:rPr>
                <w:noProof/>
                <w:sz w:val="16"/>
              </w:rPr>
            </w:pPr>
          </w:p>
        </w:tc>
        <w:tc>
          <w:tcPr>
            <w:tcW w:w="774" w:type="dxa"/>
          </w:tcPr>
          <w:p w:rsidR="00000000" w:rsidRDefault="00E94523" w:rsidP="00E94523">
            <w:pPr>
              <w:numPr>
                <w:ilvl w:val="12"/>
                <w:numId w:val="0"/>
              </w:numPr>
              <w:rPr>
                <w:noProof/>
                <w:sz w:val="16"/>
              </w:rPr>
            </w:pPr>
          </w:p>
        </w:tc>
        <w:tc>
          <w:tcPr>
            <w:tcW w:w="709" w:type="dxa"/>
            <w:shd w:val="clear" w:color="auto" w:fill="FFFFFF"/>
          </w:tcPr>
          <w:p w:rsidR="00000000" w:rsidRDefault="00E94523" w:rsidP="00E94523">
            <w:pPr>
              <w:numPr>
                <w:ilvl w:val="12"/>
                <w:numId w:val="0"/>
              </w:numPr>
              <w:rPr>
                <w:noProof/>
                <w:sz w:val="16"/>
              </w:rPr>
            </w:pPr>
          </w:p>
        </w:tc>
        <w:tc>
          <w:tcPr>
            <w:tcW w:w="709" w:type="dxa"/>
            <w:shd w:val="clear" w:color="auto" w:fill="FFFFFF"/>
          </w:tcPr>
          <w:p w:rsidR="00000000" w:rsidRDefault="00E94523" w:rsidP="00E94523">
            <w:pPr>
              <w:numPr>
                <w:ilvl w:val="12"/>
                <w:numId w:val="0"/>
              </w:numPr>
              <w:rPr>
                <w:noProof/>
                <w:sz w:val="16"/>
              </w:rPr>
            </w:pPr>
          </w:p>
        </w:tc>
        <w:tc>
          <w:tcPr>
            <w:tcW w:w="1432" w:type="dxa"/>
          </w:tcPr>
          <w:p w:rsidR="00000000" w:rsidRDefault="00E94523" w:rsidP="00E94523">
            <w:pPr>
              <w:numPr>
                <w:ilvl w:val="12"/>
                <w:numId w:val="0"/>
              </w:numPr>
              <w:rPr>
                <w:noProof/>
                <w:sz w:val="16"/>
              </w:rPr>
            </w:pPr>
          </w:p>
        </w:tc>
        <w:tc>
          <w:tcPr>
            <w:tcW w:w="1985" w:type="dxa"/>
          </w:tcPr>
          <w:p w:rsidR="00000000" w:rsidRDefault="00E94523" w:rsidP="00E94523">
            <w:pPr>
              <w:numPr>
                <w:ilvl w:val="12"/>
                <w:numId w:val="0"/>
              </w:numPr>
              <w:rPr>
                <w:noProof/>
                <w:sz w:val="16"/>
              </w:rPr>
            </w:pPr>
          </w:p>
        </w:tc>
        <w:tc>
          <w:tcPr>
            <w:tcW w:w="1134" w:type="dxa"/>
          </w:tcPr>
          <w:p w:rsidR="00000000" w:rsidRDefault="00E94523" w:rsidP="00E94523">
            <w:pPr>
              <w:numPr>
                <w:ilvl w:val="12"/>
                <w:numId w:val="0"/>
              </w:numPr>
              <w:rPr>
                <w:noProof/>
                <w:sz w:val="16"/>
              </w:rPr>
            </w:pPr>
          </w:p>
        </w:tc>
        <w:tc>
          <w:tcPr>
            <w:tcW w:w="1864" w:type="dxa"/>
          </w:tcPr>
          <w:p w:rsidR="00000000" w:rsidRDefault="00E94523" w:rsidP="00E94523">
            <w:pPr>
              <w:numPr>
                <w:ilvl w:val="12"/>
                <w:numId w:val="0"/>
              </w:numPr>
              <w:rPr>
                <w:noProof/>
                <w:sz w:val="16"/>
              </w:rPr>
            </w:pPr>
          </w:p>
        </w:tc>
      </w:tr>
      <w:tr w:rsidR="00000000">
        <w:tblPrEx>
          <w:tblCellMar>
            <w:top w:w="0" w:type="dxa"/>
            <w:bottom w:w="0" w:type="dxa"/>
          </w:tblCellMar>
        </w:tblPrEx>
        <w:trPr>
          <w:cantSplit/>
        </w:trPr>
        <w:tc>
          <w:tcPr>
            <w:tcW w:w="558" w:type="dxa"/>
          </w:tcPr>
          <w:p w:rsidR="00000000" w:rsidRDefault="00E94523" w:rsidP="00E94523">
            <w:pPr>
              <w:numPr>
                <w:ilvl w:val="12"/>
                <w:numId w:val="0"/>
              </w:numPr>
              <w:rPr>
                <w:noProof/>
                <w:sz w:val="16"/>
              </w:rPr>
            </w:pPr>
          </w:p>
        </w:tc>
        <w:tc>
          <w:tcPr>
            <w:tcW w:w="2495" w:type="dxa"/>
          </w:tcPr>
          <w:p w:rsidR="00000000" w:rsidRDefault="00E94523" w:rsidP="00E94523">
            <w:pPr>
              <w:numPr>
                <w:ilvl w:val="12"/>
                <w:numId w:val="0"/>
              </w:numPr>
              <w:rPr>
                <w:noProof/>
                <w:sz w:val="16"/>
              </w:rPr>
            </w:pPr>
          </w:p>
        </w:tc>
        <w:tc>
          <w:tcPr>
            <w:tcW w:w="2340" w:type="dxa"/>
          </w:tcPr>
          <w:p w:rsidR="00000000" w:rsidRDefault="00E94523" w:rsidP="00E94523">
            <w:pPr>
              <w:numPr>
                <w:ilvl w:val="12"/>
                <w:numId w:val="0"/>
              </w:numPr>
              <w:rPr>
                <w:noProof/>
                <w:sz w:val="16"/>
              </w:rPr>
            </w:pPr>
          </w:p>
        </w:tc>
        <w:tc>
          <w:tcPr>
            <w:tcW w:w="774" w:type="dxa"/>
          </w:tcPr>
          <w:p w:rsidR="00000000" w:rsidRDefault="00E94523" w:rsidP="00E94523">
            <w:pPr>
              <w:numPr>
                <w:ilvl w:val="12"/>
                <w:numId w:val="0"/>
              </w:numPr>
              <w:rPr>
                <w:noProof/>
                <w:sz w:val="16"/>
              </w:rPr>
            </w:pPr>
          </w:p>
        </w:tc>
        <w:tc>
          <w:tcPr>
            <w:tcW w:w="709" w:type="dxa"/>
            <w:shd w:val="clear" w:color="auto" w:fill="FFFFFF"/>
          </w:tcPr>
          <w:p w:rsidR="00000000" w:rsidRDefault="00E94523" w:rsidP="00E94523">
            <w:pPr>
              <w:numPr>
                <w:ilvl w:val="12"/>
                <w:numId w:val="0"/>
              </w:numPr>
              <w:rPr>
                <w:noProof/>
                <w:sz w:val="16"/>
              </w:rPr>
            </w:pPr>
          </w:p>
        </w:tc>
        <w:tc>
          <w:tcPr>
            <w:tcW w:w="709" w:type="dxa"/>
            <w:shd w:val="clear" w:color="auto" w:fill="FFFFFF"/>
          </w:tcPr>
          <w:p w:rsidR="00000000" w:rsidRDefault="00E94523" w:rsidP="00E94523">
            <w:pPr>
              <w:numPr>
                <w:ilvl w:val="12"/>
                <w:numId w:val="0"/>
              </w:numPr>
              <w:rPr>
                <w:noProof/>
                <w:sz w:val="16"/>
              </w:rPr>
            </w:pPr>
          </w:p>
        </w:tc>
        <w:tc>
          <w:tcPr>
            <w:tcW w:w="1432" w:type="dxa"/>
          </w:tcPr>
          <w:p w:rsidR="00000000" w:rsidRDefault="00E94523" w:rsidP="00E94523">
            <w:pPr>
              <w:numPr>
                <w:ilvl w:val="12"/>
                <w:numId w:val="0"/>
              </w:numPr>
              <w:rPr>
                <w:noProof/>
                <w:sz w:val="16"/>
              </w:rPr>
            </w:pPr>
          </w:p>
        </w:tc>
        <w:tc>
          <w:tcPr>
            <w:tcW w:w="1985" w:type="dxa"/>
          </w:tcPr>
          <w:p w:rsidR="00000000" w:rsidRDefault="00E94523" w:rsidP="00E94523">
            <w:pPr>
              <w:numPr>
                <w:ilvl w:val="12"/>
                <w:numId w:val="0"/>
              </w:numPr>
              <w:rPr>
                <w:noProof/>
                <w:sz w:val="16"/>
              </w:rPr>
            </w:pPr>
          </w:p>
        </w:tc>
        <w:tc>
          <w:tcPr>
            <w:tcW w:w="1134" w:type="dxa"/>
          </w:tcPr>
          <w:p w:rsidR="00000000" w:rsidRDefault="00E94523" w:rsidP="00E94523">
            <w:pPr>
              <w:numPr>
                <w:ilvl w:val="12"/>
                <w:numId w:val="0"/>
              </w:numPr>
              <w:rPr>
                <w:noProof/>
                <w:sz w:val="16"/>
              </w:rPr>
            </w:pPr>
          </w:p>
        </w:tc>
        <w:tc>
          <w:tcPr>
            <w:tcW w:w="1864" w:type="dxa"/>
          </w:tcPr>
          <w:p w:rsidR="00000000" w:rsidRDefault="00E94523" w:rsidP="00E94523">
            <w:pPr>
              <w:numPr>
                <w:ilvl w:val="12"/>
                <w:numId w:val="0"/>
              </w:numPr>
              <w:rPr>
                <w:noProof/>
                <w:sz w:val="16"/>
              </w:rPr>
            </w:pPr>
          </w:p>
        </w:tc>
      </w:tr>
      <w:tr w:rsidR="00000000">
        <w:tblPrEx>
          <w:tblCellMar>
            <w:top w:w="0" w:type="dxa"/>
            <w:bottom w:w="0" w:type="dxa"/>
          </w:tblCellMar>
        </w:tblPrEx>
        <w:trPr>
          <w:cantSplit/>
        </w:trPr>
        <w:tc>
          <w:tcPr>
            <w:tcW w:w="558" w:type="dxa"/>
          </w:tcPr>
          <w:p w:rsidR="00000000" w:rsidRDefault="00E94523" w:rsidP="00E94523">
            <w:pPr>
              <w:numPr>
                <w:ilvl w:val="12"/>
                <w:numId w:val="0"/>
              </w:numPr>
              <w:rPr>
                <w:noProof/>
                <w:sz w:val="16"/>
              </w:rPr>
            </w:pPr>
          </w:p>
        </w:tc>
        <w:tc>
          <w:tcPr>
            <w:tcW w:w="2495" w:type="dxa"/>
          </w:tcPr>
          <w:p w:rsidR="00000000" w:rsidRDefault="00E94523" w:rsidP="00E94523">
            <w:pPr>
              <w:numPr>
                <w:ilvl w:val="12"/>
                <w:numId w:val="0"/>
              </w:numPr>
              <w:rPr>
                <w:noProof/>
                <w:sz w:val="16"/>
              </w:rPr>
            </w:pPr>
          </w:p>
        </w:tc>
        <w:tc>
          <w:tcPr>
            <w:tcW w:w="2340" w:type="dxa"/>
          </w:tcPr>
          <w:p w:rsidR="00000000" w:rsidRDefault="00E94523" w:rsidP="00E94523">
            <w:pPr>
              <w:numPr>
                <w:ilvl w:val="12"/>
                <w:numId w:val="0"/>
              </w:numPr>
              <w:rPr>
                <w:noProof/>
                <w:sz w:val="16"/>
              </w:rPr>
            </w:pPr>
          </w:p>
        </w:tc>
        <w:tc>
          <w:tcPr>
            <w:tcW w:w="774" w:type="dxa"/>
          </w:tcPr>
          <w:p w:rsidR="00000000" w:rsidRDefault="00E94523" w:rsidP="00E94523">
            <w:pPr>
              <w:numPr>
                <w:ilvl w:val="12"/>
                <w:numId w:val="0"/>
              </w:numPr>
              <w:rPr>
                <w:noProof/>
                <w:sz w:val="16"/>
              </w:rPr>
            </w:pPr>
          </w:p>
        </w:tc>
        <w:tc>
          <w:tcPr>
            <w:tcW w:w="709" w:type="dxa"/>
            <w:shd w:val="clear" w:color="auto" w:fill="FFFFFF"/>
          </w:tcPr>
          <w:p w:rsidR="00000000" w:rsidRDefault="00E94523" w:rsidP="00E94523">
            <w:pPr>
              <w:numPr>
                <w:ilvl w:val="12"/>
                <w:numId w:val="0"/>
              </w:numPr>
              <w:rPr>
                <w:noProof/>
                <w:sz w:val="16"/>
              </w:rPr>
            </w:pPr>
          </w:p>
        </w:tc>
        <w:tc>
          <w:tcPr>
            <w:tcW w:w="709" w:type="dxa"/>
            <w:shd w:val="clear" w:color="auto" w:fill="FFFFFF"/>
          </w:tcPr>
          <w:p w:rsidR="00000000" w:rsidRDefault="00E94523" w:rsidP="00E94523">
            <w:pPr>
              <w:numPr>
                <w:ilvl w:val="12"/>
                <w:numId w:val="0"/>
              </w:numPr>
              <w:rPr>
                <w:noProof/>
                <w:sz w:val="16"/>
              </w:rPr>
            </w:pPr>
          </w:p>
        </w:tc>
        <w:tc>
          <w:tcPr>
            <w:tcW w:w="1432" w:type="dxa"/>
          </w:tcPr>
          <w:p w:rsidR="00000000" w:rsidRDefault="00E94523" w:rsidP="00E94523">
            <w:pPr>
              <w:numPr>
                <w:ilvl w:val="12"/>
                <w:numId w:val="0"/>
              </w:numPr>
              <w:rPr>
                <w:noProof/>
                <w:sz w:val="16"/>
              </w:rPr>
            </w:pPr>
          </w:p>
        </w:tc>
        <w:tc>
          <w:tcPr>
            <w:tcW w:w="1985" w:type="dxa"/>
          </w:tcPr>
          <w:p w:rsidR="00000000" w:rsidRDefault="00E94523" w:rsidP="00E94523">
            <w:pPr>
              <w:numPr>
                <w:ilvl w:val="12"/>
                <w:numId w:val="0"/>
              </w:numPr>
              <w:rPr>
                <w:noProof/>
                <w:sz w:val="16"/>
              </w:rPr>
            </w:pPr>
          </w:p>
        </w:tc>
        <w:tc>
          <w:tcPr>
            <w:tcW w:w="1134" w:type="dxa"/>
          </w:tcPr>
          <w:p w:rsidR="00000000" w:rsidRDefault="00E94523" w:rsidP="00E94523">
            <w:pPr>
              <w:numPr>
                <w:ilvl w:val="12"/>
                <w:numId w:val="0"/>
              </w:numPr>
              <w:rPr>
                <w:noProof/>
                <w:sz w:val="16"/>
              </w:rPr>
            </w:pPr>
          </w:p>
        </w:tc>
        <w:tc>
          <w:tcPr>
            <w:tcW w:w="1864" w:type="dxa"/>
          </w:tcPr>
          <w:p w:rsidR="00000000" w:rsidRDefault="00E94523" w:rsidP="00E94523">
            <w:pPr>
              <w:numPr>
                <w:ilvl w:val="12"/>
                <w:numId w:val="0"/>
              </w:numPr>
              <w:rPr>
                <w:noProof/>
                <w:sz w:val="16"/>
              </w:rPr>
            </w:pPr>
          </w:p>
        </w:tc>
      </w:tr>
      <w:tr w:rsidR="00000000">
        <w:tblPrEx>
          <w:tblCellMar>
            <w:top w:w="0" w:type="dxa"/>
            <w:bottom w:w="0" w:type="dxa"/>
          </w:tblCellMar>
        </w:tblPrEx>
        <w:trPr>
          <w:cantSplit/>
        </w:trPr>
        <w:tc>
          <w:tcPr>
            <w:tcW w:w="558" w:type="dxa"/>
          </w:tcPr>
          <w:p w:rsidR="00000000" w:rsidRDefault="00E94523" w:rsidP="00E94523">
            <w:pPr>
              <w:numPr>
                <w:ilvl w:val="12"/>
                <w:numId w:val="0"/>
              </w:numPr>
              <w:rPr>
                <w:noProof/>
                <w:sz w:val="16"/>
              </w:rPr>
            </w:pPr>
          </w:p>
        </w:tc>
        <w:tc>
          <w:tcPr>
            <w:tcW w:w="2495" w:type="dxa"/>
          </w:tcPr>
          <w:p w:rsidR="00000000" w:rsidRDefault="00E94523" w:rsidP="00E94523">
            <w:pPr>
              <w:numPr>
                <w:ilvl w:val="12"/>
                <w:numId w:val="0"/>
              </w:numPr>
              <w:rPr>
                <w:noProof/>
                <w:sz w:val="16"/>
              </w:rPr>
            </w:pPr>
          </w:p>
        </w:tc>
        <w:tc>
          <w:tcPr>
            <w:tcW w:w="2340" w:type="dxa"/>
          </w:tcPr>
          <w:p w:rsidR="00000000" w:rsidRDefault="00E94523" w:rsidP="00E94523">
            <w:pPr>
              <w:numPr>
                <w:ilvl w:val="12"/>
                <w:numId w:val="0"/>
              </w:numPr>
              <w:rPr>
                <w:noProof/>
                <w:sz w:val="16"/>
              </w:rPr>
            </w:pPr>
          </w:p>
        </w:tc>
        <w:tc>
          <w:tcPr>
            <w:tcW w:w="774" w:type="dxa"/>
          </w:tcPr>
          <w:p w:rsidR="00000000" w:rsidRDefault="00E94523" w:rsidP="00E94523">
            <w:pPr>
              <w:numPr>
                <w:ilvl w:val="12"/>
                <w:numId w:val="0"/>
              </w:numPr>
              <w:rPr>
                <w:noProof/>
                <w:sz w:val="16"/>
              </w:rPr>
            </w:pPr>
          </w:p>
        </w:tc>
        <w:tc>
          <w:tcPr>
            <w:tcW w:w="709" w:type="dxa"/>
            <w:shd w:val="clear" w:color="auto" w:fill="FFFFFF"/>
          </w:tcPr>
          <w:p w:rsidR="00000000" w:rsidRDefault="00E94523" w:rsidP="00E94523">
            <w:pPr>
              <w:numPr>
                <w:ilvl w:val="12"/>
                <w:numId w:val="0"/>
              </w:numPr>
              <w:rPr>
                <w:noProof/>
                <w:sz w:val="16"/>
              </w:rPr>
            </w:pPr>
          </w:p>
        </w:tc>
        <w:tc>
          <w:tcPr>
            <w:tcW w:w="709" w:type="dxa"/>
            <w:shd w:val="clear" w:color="auto" w:fill="FFFFFF"/>
          </w:tcPr>
          <w:p w:rsidR="00000000" w:rsidRDefault="00E94523" w:rsidP="00E94523">
            <w:pPr>
              <w:numPr>
                <w:ilvl w:val="12"/>
                <w:numId w:val="0"/>
              </w:numPr>
              <w:rPr>
                <w:noProof/>
                <w:sz w:val="16"/>
              </w:rPr>
            </w:pPr>
          </w:p>
        </w:tc>
        <w:tc>
          <w:tcPr>
            <w:tcW w:w="1432" w:type="dxa"/>
          </w:tcPr>
          <w:p w:rsidR="00000000" w:rsidRDefault="00E94523" w:rsidP="00E94523">
            <w:pPr>
              <w:numPr>
                <w:ilvl w:val="12"/>
                <w:numId w:val="0"/>
              </w:numPr>
              <w:rPr>
                <w:noProof/>
                <w:sz w:val="16"/>
              </w:rPr>
            </w:pPr>
          </w:p>
        </w:tc>
        <w:tc>
          <w:tcPr>
            <w:tcW w:w="1985" w:type="dxa"/>
          </w:tcPr>
          <w:p w:rsidR="00000000" w:rsidRDefault="00E94523" w:rsidP="00E94523">
            <w:pPr>
              <w:numPr>
                <w:ilvl w:val="12"/>
                <w:numId w:val="0"/>
              </w:numPr>
              <w:rPr>
                <w:noProof/>
                <w:sz w:val="16"/>
              </w:rPr>
            </w:pPr>
          </w:p>
        </w:tc>
        <w:tc>
          <w:tcPr>
            <w:tcW w:w="1134" w:type="dxa"/>
          </w:tcPr>
          <w:p w:rsidR="00000000" w:rsidRDefault="00E94523" w:rsidP="00E94523">
            <w:pPr>
              <w:numPr>
                <w:ilvl w:val="12"/>
                <w:numId w:val="0"/>
              </w:numPr>
              <w:rPr>
                <w:noProof/>
                <w:sz w:val="16"/>
              </w:rPr>
            </w:pPr>
          </w:p>
        </w:tc>
        <w:tc>
          <w:tcPr>
            <w:tcW w:w="1864" w:type="dxa"/>
          </w:tcPr>
          <w:p w:rsidR="00000000" w:rsidRDefault="00E94523" w:rsidP="00E94523">
            <w:pPr>
              <w:numPr>
                <w:ilvl w:val="12"/>
                <w:numId w:val="0"/>
              </w:numPr>
              <w:rPr>
                <w:noProof/>
                <w:sz w:val="16"/>
              </w:rPr>
            </w:pPr>
          </w:p>
        </w:tc>
      </w:tr>
      <w:tr w:rsidR="00000000">
        <w:tblPrEx>
          <w:tblCellMar>
            <w:top w:w="0" w:type="dxa"/>
            <w:bottom w:w="0" w:type="dxa"/>
          </w:tblCellMar>
        </w:tblPrEx>
        <w:trPr>
          <w:cantSplit/>
        </w:trPr>
        <w:tc>
          <w:tcPr>
            <w:tcW w:w="558" w:type="dxa"/>
          </w:tcPr>
          <w:p w:rsidR="00000000" w:rsidRDefault="00E94523" w:rsidP="00E94523">
            <w:pPr>
              <w:numPr>
                <w:ilvl w:val="12"/>
                <w:numId w:val="0"/>
              </w:numPr>
              <w:rPr>
                <w:noProof/>
                <w:sz w:val="16"/>
              </w:rPr>
            </w:pPr>
          </w:p>
        </w:tc>
        <w:tc>
          <w:tcPr>
            <w:tcW w:w="2495" w:type="dxa"/>
          </w:tcPr>
          <w:p w:rsidR="00000000" w:rsidRDefault="00E94523" w:rsidP="00E94523">
            <w:pPr>
              <w:numPr>
                <w:ilvl w:val="12"/>
                <w:numId w:val="0"/>
              </w:numPr>
              <w:rPr>
                <w:noProof/>
                <w:sz w:val="16"/>
              </w:rPr>
            </w:pPr>
          </w:p>
        </w:tc>
        <w:tc>
          <w:tcPr>
            <w:tcW w:w="2340" w:type="dxa"/>
          </w:tcPr>
          <w:p w:rsidR="00000000" w:rsidRDefault="00E94523" w:rsidP="00E94523">
            <w:pPr>
              <w:numPr>
                <w:ilvl w:val="12"/>
                <w:numId w:val="0"/>
              </w:numPr>
              <w:rPr>
                <w:noProof/>
                <w:sz w:val="16"/>
              </w:rPr>
            </w:pPr>
          </w:p>
        </w:tc>
        <w:tc>
          <w:tcPr>
            <w:tcW w:w="774" w:type="dxa"/>
          </w:tcPr>
          <w:p w:rsidR="00000000" w:rsidRDefault="00E94523" w:rsidP="00E94523">
            <w:pPr>
              <w:numPr>
                <w:ilvl w:val="12"/>
                <w:numId w:val="0"/>
              </w:numPr>
              <w:rPr>
                <w:noProof/>
                <w:sz w:val="16"/>
              </w:rPr>
            </w:pPr>
          </w:p>
        </w:tc>
        <w:tc>
          <w:tcPr>
            <w:tcW w:w="709" w:type="dxa"/>
            <w:shd w:val="clear" w:color="auto" w:fill="FFFFFF"/>
          </w:tcPr>
          <w:p w:rsidR="00000000" w:rsidRDefault="00E94523" w:rsidP="00E94523">
            <w:pPr>
              <w:numPr>
                <w:ilvl w:val="12"/>
                <w:numId w:val="0"/>
              </w:numPr>
              <w:rPr>
                <w:noProof/>
                <w:sz w:val="16"/>
              </w:rPr>
            </w:pPr>
          </w:p>
        </w:tc>
        <w:tc>
          <w:tcPr>
            <w:tcW w:w="709" w:type="dxa"/>
            <w:shd w:val="clear" w:color="auto" w:fill="FFFFFF"/>
          </w:tcPr>
          <w:p w:rsidR="00000000" w:rsidRDefault="00E94523" w:rsidP="00E94523">
            <w:pPr>
              <w:numPr>
                <w:ilvl w:val="12"/>
                <w:numId w:val="0"/>
              </w:numPr>
              <w:rPr>
                <w:noProof/>
                <w:sz w:val="16"/>
              </w:rPr>
            </w:pPr>
          </w:p>
        </w:tc>
        <w:tc>
          <w:tcPr>
            <w:tcW w:w="1432" w:type="dxa"/>
          </w:tcPr>
          <w:p w:rsidR="00000000" w:rsidRDefault="00E94523" w:rsidP="00E94523">
            <w:pPr>
              <w:numPr>
                <w:ilvl w:val="12"/>
                <w:numId w:val="0"/>
              </w:numPr>
              <w:rPr>
                <w:noProof/>
                <w:sz w:val="16"/>
              </w:rPr>
            </w:pPr>
          </w:p>
        </w:tc>
        <w:tc>
          <w:tcPr>
            <w:tcW w:w="1985" w:type="dxa"/>
          </w:tcPr>
          <w:p w:rsidR="00000000" w:rsidRDefault="00E94523" w:rsidP="00E94523">
            <w:pPr>
              <w:numPr>
                <w:ilvl w:val="12"/>
                <w:numId w:val="0"/>
              </w:numPr>
              <w:rPr>
                <w:noProof/>
                <w:sz w:val="16"/>
              </w:rPr>
            </w:pPr>
          </w:p>
        </w:tc>
        <w:tc>
          <w:tcPr>
            <w:tcW w:w="1134" w:type="dxa"/>
          </w:tcPr>
          <w:p w:rsidR="00000000" w:rsidRDefault="00E94523" w:rsidP="00E94523">
            <w:pPr>
              <w:numPr>
                <w:ilvl w:val="12"/>
                <w:numId w:val="0"/>
              </w:numPr>
              <w:rPr>
                <w:noProof/>
                <w:sz w:val="16"/>
              </w:rPr>
            </w:pPr>
          </w:p>
        </w:tc>
        <w:tc>
          <w:tcPr>
            <w:tcW w:w="1864" w:type="dxa"/>
          </w:tcPr>
          <w:p w:rsidR="00000000" w:rsidRDefault="00E94523" w:rsidP="00E94523">
            <w:pPr>
              <w:numPr>
                <w:ilvl w:val="12"/>
                <w:numId w:val="0"/>
              </w:numPr>
              <w:rPr>
                <w:noProof/>
                <w:sz w:val="16"/>
              </w:rPr>
            </w:pPr>
          </w:p>
        </w:tc>
      </w:tr>
      <w:tr w:rsidR="00000000">
        <w:tblPrEx>
          <w:tblCellMar>
            <w:top w:w="0" w:type="dxa"/>
            <w:bottom w:w="0" w:type="dxa"/>
          </w:tblCellMar>
        </w:tblPrEx>
        <w:trPr>
          <w:cantSplit/>
        </w:trPr>
        <w:tc>
          <w:tcPr>
            <w:tcW w:w="558" w:type="dxa"/>
          </w:tcPr>
          <w:p w:rsidR="00000000" w:rsidRDefault="00E94523" w:rsidP="00E94523">
            <w:pPr>
              <w:numPr>
                <w:ilvl w:val="12"/>
                <w:numId w:val="0"/>
              </w:numPr>
              <w:rPr>
                <w:noProof/>
                <w:sz w:val="16"/>
              </w:rPr>
            </w:pPr>
          </w:p>
        </w:tc>
        <w:tc>
          <w:tcPr>
            <w:tcW w:w="2495" w:type="dxa"/>
          </w:tcPr>
          <w:p w:rsidR="00000000" w:rsidRDefault="00E94523" w:rsidP="00E94523">
            <w:pPr>
              <w:numPr>
                <w:ilvl w:val="12"/>
                <w:numId w:val="0"/>
              </w:numPr>
              <w:rPr>
                <w:noProof/>
                <w:sz w:val="16"/>
              </w:rPr>
            </w:pPr>
          </w:p>
        </w:tc>
        <w:tc>
          <w:tcPr>
            <w:tcW w:w="2340" w:type="dxa"/>
          </w:tcPr>
          <w:p w:rsidR="00000000" w:rsidRDefault="00E94523" w:rsidP="00E94523">
            <w:pPr>
              <w:numPr>
                <w:ilvl w:val="12"/>
                <w:numId w:val="0"/>
              </w:numPr>
              <w:rPr>
                <w:noProof/>
                <w:sz w:val="16"/>
              </w:rPr>
            </w:pPr>
          </w:p>
        </w:tc>
        <w:tc>
          <w:tcPr>
            <w:tcW w:w="774" w:type="dxa"/>
          </w:tcPr>
          <w:p w:rsidR="00000000" w:rsidRDefault="00E94523" w:rsidP="00E94523">
            <w:pPr>
              <w:numPr>
                <w:ilvl w:val="12"/>
                <w:numId w:val="0"/>
              </w:numPr>
              <w:rPr>
                <w:noProof/>
                <w:sz w:val="16"/>
              </w:rPr>
            </w:pPr>
          </w:p>
        </w:tc>
        <w:tc>
          <w:tcPr>
            <w:tcW w:w="709" w:type="dxa"/>
            <w:shd w:val="clear" w:color="auto" w:fill="FFFFFF"/>
          </w:tcPr>
          <w:p w:rsidR="00000000" w:rsidRDefault="00E94523" w:rsidP="00E94523">
            <w:pPr>
              <w:numPr>
                <w:ilvl w:val="12"/>
                <w:numId w:val="0"/>
              </w:numPr>
              <w:rPr>
                <w:noProof/>
                <w:sz w:val="16"/>
              </w:rPr>
            </w:pPr>
          </w:p>
        </w:tc>
        <w:tc>
          <w:tcPr>
            <w:tcW w:w="709" w:type="dxa"/>
            <w:shd w:val="clear" w:color="auto" w:fill="FFFFFF"/>
          </w:tcPr>
          <w:p w:rsidR="00000000" w:rsidRDefault="00E94523" w:rsidP="00E94523">
            <w:pPr>
              <w:numPr>
                <w:ilvl w:val="12"/>
                <w:numId w:val="0"/>
              </w:numPr>
              <w:rPr>
                <w:noProof/>
                <w:sz w:val="16"/>
              </w:rPr>
            </w:pPr>
          </w:p>
        </w:tc>
        <w:tc>
          <w:tcPr>
            <w:tcW w:w="1432" w:type="dxa"/>
          </w:tcPr>
          <w:p w:rsidR="00000000" w:rsidRDefault="00E94523" w:rsidP="00E94523">
            <w:pPr>
              <w:numPr>
                <w:ilvl w:val="12"/>
                <w:numId w:val="0"/>
              </w:numPr>
              <w:rPr>
                <w:noProof/>
                <w:sz w:val="16"/>
              </w:rPr>
            </w:pPr>
          </w:p>
        </w:tc>
        <w:tc>
          <w:tcPr>
            <w:tcW w:w="1985" w:type="dxa"/>
          </w:tcPr>
          <w:p w:rsidR="00000000" w:rsidRDefault="00E94523" w:rsidP="00E94523">
            <w:pPr>
              <w:numPr>
                <w:ilvl w:val="12"/>
                <w:numId w:val="0"/>
              </w:numPr>
              <w:rPr>
                <w:noProof/>
                <w:sz w:val="16"/>
              </w:rPr>
            </w:pPr>
          </w:p>
        </w:tc>
        <w:tc>
          <w:tcPr>
            <w:tcW w:w="1134" w:type="dxa"/>
          </w:tcPr>
          <w:p w:rsidR="00000000" w:rsidRDefault="00E94523" w:rsidP="00E94523">
            <w:pPr>
              <w:numPr>
                <w:ilvl w:val="12"/>
                <w:numId w:val="0"/>
              </w:numPr>
              <w:rPr>
                <w:noProof/>
                <w:sz w:val="16"/>
              </w:rPr>
            </w:pPr>
          </w:p>
        </w:tc>
        <w:tc>
          <w:tcPr>
            <w:tcW w:w="1864" w:type="dxa"/>
          </w:tcPr>
          <w:p w:rsidR="00000000" w:rsidRDefault="00E94523" w:rsidP="00E94523">
            <w:pPr>
              <w:numPr>
                <w:ilvl w:val="12"/>
                <w:numId w:val="0"/>
              </w:numPr>
              <w:rPr>
                <w:noProof/>
                <w:sz w:val="16"/>
              </w:rPr>
            </w:pPr>
          </w:p>
        </w:tc>
      </w:tr>
    </w:tbl>
    <w:p w:rsidR="00000000" w:rsidRDefault="00E94523" w:rsidP="00E94523">
      <w:pPr>
        <w:numPr>
          <w:ilvl w:val="12"/>
          <w:numId w:val="0"/>
        </w:numPr>
        <w:rPr>
          <w:noProof/>
          <w:sz w:val="24"/>
        </w:rPr>
      </w:pPr>
      <w:r>
        <w:rPr>
          <w:noProof/>
          <w:sz w:val="24"/>
        </w:rPr>
        <w:t>For each area of activity</w:t>
      </w: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tblPr>
      <w:tblGrid>
        <w:gridCol w:w="558"/>
        <w:gridCol w:w="2520"/>
        <w:gridCol w:w="2340"/>
        <w:gridCol w:w="2112"/>
        <w:gridCol w:w="1367"/>
        <w:gridCol w:w="2551"/>
      </w:tblGrid>
      <w:tr w:rsidR="00000000">
        <w:tblPrEx>
          <w:tblCellMar>
            <w:top w:w="0" w:type="dxa"/>
            <w:bottom w:w="0" w:type="dxa"/>
          </w:tblCellMar>
        </w:tblPrEx>
        <w:tc>
          <w:tcPr>
            <w:tcW w:w="558" w:type="dxa"/>
            <w:shd w:val="pct20" w:color="auto" w:fill="FFFFFF"/>
          </w:tcPr>
          <w:p w:rsidR="00000000" w:rsidRDefault="00E94523" w:rsidP="00E94523">
            <w:pPr>
              <w:numPr>
                <w:ilvl w:val="12"/>
                <w:numId w:val="0"/>
              </w:numPr>
              <w:rPr>
                <w:noProof/>
                <w:sz w:val="16"/>
              </w:rPr>
            </w:pPr>
          </w:p>
        </w:tc>
        <w:tc>
          <w:tcPr>
            <w:tcW w:w="2520" w:type="dxa"/>
            <w:shd w:val="pct20" w:color="auto" w:fill="FFFFFF"/>
          </w:tcPr>
          <w:p w:rsidR="00000000" w:rsidRDefault="00E94523" w:rsidP="00E94523">
            <w:pPr>
              <w:numPr>
                <w:ilvl w:val="12"/>
                <w:numId w:val="0"/>
              </w:numPr>
              <w:rPr>
                <w:noProof/>
                <w:sz w:val="16"/>
              </w:rPr>
            </w:pPr>
            <w:r>
              <w:rPr>
                <w:noProof/>
                <w:sz w:val="16"/>
              </w:rPr>
              <w:t>Total resource for this page</w:t>
            </w:r>
          </w:p>
          <w:p w:rsidR="00000000" w:rsidRDefault="00E94523" w:rsidP="00E94523">
            <w:pPr>
              <w:numPr>
                <w:ilvl w:val="12"/>
                <w:numId w:val="0"/>
              </w:numPr>
              <w:rPr>
                <w:noProof/>
                <w:sz w:val="16"/>
              </w:rPr>
            </w:pPr>
            <w:r>
              <w:rPr>
                <w:noProof/>
                <w:sz w:val="16"/>
              </w:rPr>
              <w:t>April 99  to March 00</w:t>
            </w:r>
          </w:p>
        </w:tc>
        <w:tc>
          <w:tcPr>
            <w:tcW w:w="2340" w:type="dxa"/>
            <w:shd w:val="pct20" w:color="auto" w:fill="FFFFFF"/>
          </w:tcPr>
          <w:p w:rsidR="00000000" w:rsidRDefault="00E94523" w:rsidP="00E94523">
            <w:pPr>
              <w:numPr>
                <w:ilvl w:val="12"/>
                <w:numId w:val="0"/>
              </w:numPr>
              <w:rPr>
                <w:noProof/>
                <w:sz w:val="16"/>
              </w:rPr>
            </w:pPr>
            <w:r>
              <w:rPr>
                <w:noProof/>
                <w:sz w:val="16"/>
              </w:rPr>
              <w:t>Total expenditure for this page</w:t>
            </w:r>
          </w:p>
          <w:p w:rsidR="00000000" w:rsidRDefault="00E94523" w:rsidP="00E94523">
            <w:pPr>
              <w:numPr>
                <w:ilvl w:val="12"/>
                <w:numId w:val="0"/>
              </w:numPr>
              <w:rPr>
                <w:noProof/>
                <w:sz w:val="16"/>
              </w:rPr>
            </w:pPr>
            <w:r>
              <w:rPr>
                <w:noProof/>
                <w:sz w:val="16"/>
              </w:rPr>
              <w:t>April 99  to March 00</w:t>
            </w:r>
          </w:p>
        </w:tc>
        <w:tc>
          <w:tcPr>
            <w:tcW w:w="2112" w:type="dxa"/>
            <w:shd w:val="pct20" w:color="auto" w:fill="FFFFFF"/>
          </w:tcPr>
          <w:p w:rsidR="00000000" w:rsidRDefault="00E94523" w:rsidP="00E94523">
            <w:pPr>
              <w:numPr>
                <w:ilvl w:val="12"/>
                <w:numId w:val="0"/>
              </w:numPr>
              <w:rPr>
                <w:noProof/>
                <w:sz w:val="16"/>
              </w:rPr>
            </w:pPr>
            <w:r>
              <w:rPr>
                <w:noProof/>
                <w:sz w:val="16"/>
              </w:rPr>
              <w:t>DfEE expenditure</w:t>
            </w:r>
          </w:p>
          <w:p w:rsidR="00000000" w:rsidRDefault="00E94523" w:rsidP="00E94523">
            <w:pPr>
              <w:numPr>
                <w:ilvl w:val="12"/>
                <w:numId w:val="0"/>
              </w:numPr>
              <w:rPr>
                <w:noProof/>
                <w:sz w:val="16"/>
              </w:rPr>
            </w:pPr>
            <w:r>
              <w:rPr>
                <w:noProof/>
                <w:sz w:val="16"/>
              </w:rPr>
              <w:t>April 99  to March 0</w:t>
            </w:r>
            <w:r>
              <w:rPr>
                <w:noProof/>
                <w:sz w:val="16"/>
              </w:rPr>
              <w:t>0</w:t>
            </w:r>
          </w:p>
        </w:tc>
        <w:tc>
          <w:tcPr>
            <w:tcW w:w="1367" w:type="dxa"/>
            <w:shd w:val="pct20" w:color="auto" w:fill="FFFFFF"/>
          </w:tcPr>
          <w:p w:rsidR="00000000" w:rsidRDefault="00E94523" w:rsidP="00E94523">
            <w:pPr>
              <w:numPr>
                <w:ilvl w:val="12"/>
                <w:numId w:val="0"/>
              </w:numPr>
              <w:rPr>
                <w:noProof/>
                <w:sz w:val="16"/>
              </w:rPr>
            </w:pPr>
            <w:r>
              <w:rPr>
                <w:noProof/>
                <w:sz w:val="16"/>
              </w:rPr>
              <w:t>Forum expenditure</w:t>
            </w:r>
          </w:p>
          <w:p w:rsidR="00000000" w:rsidRDefault="00E94523" w:rsidP="00E94523">
            <w:pPr>
              <w:numPr>
                <w:ilvl w:val="12"/>
                <w:numId w:val="0"/>
              </w:numPr>
              <w:rPr>
                <w:noProof/>
                <w:sz w:val="16"/>
              </w:rPr>
            </w:pPr>
            <w:r>
              <w:rPr>
                <w:noProof/>
                <w:sz w:val="16"/>
              </w:rPr>
              <w:t>April 99 to March 00</w:t>
            </w:r>
          </w:p>
        </w:tc>
        <w:tc>
          <w:tcPr>
            <w:tcW w:w="2551" w:type="dxa"/>
            <w:shd w:val="pct20" w:color="auto" w:fill="FFFFFF"/>
          </w:tcPr>
          <w:p w:rsidR="00000000" w:rsidRDefault="00E94523" w:rsidP="00E94523">
            <w:pPr>
              <w:numPr>
                <w:ilvl w:val="12"/>
                <w:numId w:val="0"/>
              </w:numPr>
              <w:rPr>
                <w:noProof/>
                <w:sz w:val="16"/>
              </w:rPr>
            </w:pPr>
            <w:r>
              <w:rPr>
                <w:noProof/>
                <w:sz w:val="16"/>
              </w:rPr>
              <w:t>Other expenditure</w:t>
            </w:r>
          </w:p>
          <w:p w:rsidR="00000000" w:rsidRDefault="00E94523" w:rsidP="00E94523">
            <w:pPr>
              <w:numPr>
                <w:ilvl w:val="12"/>
                <w:numId w:val="0"/>
              </w:numPr>
              <w:rPr>
                <w:noProof/>
                <w:sz w:val="16"/>
              </w:rPr>
            </w:pPr>
            <w:r>
              <w:rPr>
                <w:noProof/>
                <w:sz w:val="16"/>
              </w:rPr>
              <w:t>April 99  to March 00</w:t>
            </w:r>
          </w:p>
        </w:tc>
      </w:tr>
      <w:tr w:rsidR="00000000">
        <w:tblPrEx>
          <w:tblCellMar>
            <w:top w:w="0" w:type="dxa"/>
            <w:bottom w:w="0" w:type="dxa"/>
          </w:tblCellMar>
        </w:tblPrEx>
        <w:tc>
          <w:tcPr>
            <w:tcW w:w="558" w:type="dxa"/>
          </w:tcPr>
          <w:p w:rsidR="00000000" w:rsidRDefault="00E94523" w:rsidP="00E94523">
            <w:pPr>
              <w:numPr>
                <w:ilvl w:val="12"/>
                <w:numId w:val="0"/>
              </w:numPr>
              <w:rPr>
                <w:noProof/>
                <w:sz w:val="16"/>
              </w:rPr>
            </w:pPr>
          </w:p>
          <w:p w:rsidR="00000000" w:rsidRDefault="00E94523" w:rsidP="00E94523">
            <w:pPr>
              <w:numPr>
                <w:ilvl w:val="12"/>
                <w:numId w:val="0"/>
              </w:numPr>
              <w:rPr>
                <w:noProof/>
                <w:sz w:val="16"/>
              </w:rPr>
            </w:pPr>
          </w:p>
          <w:p w:rsidR="00000000" w:rsidRDefault="00E94523" w:rsidP="00E94523">
            <w:pPr>
              <w:numPr>
                <w:ilvl w:val="12"/>
                <w:numId w:val="0"/>
              </w:numPr>
              <w:rPr>
                <w:noProof/>
                <w:sz w:val="16"/>
              </w:rPr>
            </w:pPr>
          </w:p>
          <w:p w:rsidR="00000000" w:rsidRDefault="00E94523" w:rsidP="00E94523">
            <w:pPr>
              <w:numPr>
                <w:ilvl w:val="12"/>
                <w:numId w:val="0"/>
              </w:numPr>
              <w:rPr>
                <w:noProof/>
                <w:sz w:val="16"/>
              </w:rPr>
            </w:pPr>
          </w:p>
        </w:tc>
        <w:tc>
          <w:tcPr>
            <w:tcW w:w="2520" w:type="dxa"/>
          </w:tcPr>
          <w:p w:rsidR="00000000" w:rsidRDefault="00E94523" w:rsidP="00E94523">
            <w:pPr>
              <w:numPr>
                <w:ilvl w:val="12"/>
                <w:numId w:val="0"/>
              </w:numPr>
              <w:rPr>
                <w:noProof/>
                <w:sz w:val="16"/>
              </w:rPr>
            </w:pPr>
          </w:p>
        </w:tc>
        <w:tc>
          <w:tcPr>
            <w:tcW w:w="2340" w:type="dxa"/>
          </w:tcPr>
          <w:p w:rsidR="00000000" w:rsidRDefault="00E94523" w:rsidP="00E94523">
            <w:pPr>
              <w:numPr>
                <w:ilvl w:val="12"/>
                <w:numId w:val="0"/>
              </w:numPr>
              <w:rPr>
                <w:noProof/>
                <w:sz w:val="16"/>
              </w:rPr>
            </w:pPr>
          </w:p>
        </w:tc>
        <w:tc>
          <w:tcPr>
            <w:tcW w:w="2112" w:type="dxa"/>
          </w:tcPr>
          <w:p w:rsidR="00000000" w:rsidRDefault="00E94523" w:rsidP="00E94523">
            <w:pPr>
              <w:numPr>
                <w:ilvl w:val="12"/>
                <w:numId w:val="0"/>
              </w:numPr>
              <w:rPr>
                <w:noProof/>
                <w:sz w:val="16"/>
              </w:rPr>
            </w:pPr>
          </w:p>
        </w:tc>
        <w:tc>
          <w:tcPr>
            <w:tcW w:w="1367" w:type="dxa"/>
          </w:tcPr>
          <w:p w:rsidR="00000000" w:rsidRDefault="00E94523" w:rsidP="00E94523">
            <w:pPr>
              <w:numPr>
                <w:ilvl w:val="12"/>
                <w:numId w:val="0"/>
              </w:numPr>
              <w:rPr>
                <w:noProof/>
                <w:sz w:val="16"/>
              </w:rPr>
            </w:pPr>
          </w:p>
        </w:tc>
        <w:tc>
          <w:tcPr>
            <w:tcW w:w="2551" w:type="dxa"/>
          </w:tcPr>
          <w:p w:rsidR="00000000" w:rsidRDefault="00E94523" w:rsidP="00E94523">
            <w:pPr>
              <w:numPr>
                <w:ilvl w:val="12"/>
                <w:numId w:val="0"/>
              </w:numPr>
              <w:rPr>
                <w:noProof/>
                <w:sz w:val="16"/>
              </w:rPr>
            </w:pPr>
          </w:p>
        </w:tc>
      </w:tr>
      <w:tr w:rsidR="00000000">
        <w:tblPrEx>
          <w:tblCellMar>
            <w:top w:w="0" w:type="dxa"/>
            <w:bottom w:w="0" w:type="dxa"/>
          </w:tblCellMar>
        </w:tblPrEx>
        <w:tc>
          <w:tcPr>
            <w:tcW w:w="558" w:type="dxa"/>
          </w:tcPr>
          <w:p w:rsidR="00000000" w:rsidRDefault="00E94523" w:rsidP="00E94523">
            <w:pPr>
              <w:numPr>
                <w:ilvl w:val="12"/>
                <w:numId w:val="0"/>
              </w:numPr>
              <w:rPr>
                <w:noProof/>
                <w:sz w:val="16"/>
              </w:rPr>
            </w:pPr>
          </w:p>
          <w:p w:rsidR="00000000" w:rsidRDefault="00E94523" w:rsidP="00E94523">
            <w:pPr>
              <w:numPr>
                <w:ilvl w:val="12"/>
                <w:numId w:val="0"/>
              </w:numPr>
              <w:rPr>
                <w:noProof/>
                <w:sz w:val="16"/>
              </w:rPr>
            </w:pPr>
          </w:p>
          <w:p w:rsidR="00000000" w:rsidRDefault="00E94523" w:rsidP="00E94523">
            <w:pPr>
              <w:numPr>
                <w:ilvl w:val="12"/>
                <w:numId w:val="0"/>
              </w:numPr>
              <w:rPr>
                <w:noProof/>
                <w:sz w:val="16"/>
              </w:rPr>
            </w:pPr>
          </w:p>
          <w:p w:rsidR="00000000" w:rsidRDefault="00E94523" w:rsidP="00E94523">
            <w:pPr>
              <w:numPr>
                <w:ilvl w:val="12"/>
                <w:numId w:val="0"/>
              </w:numPr>
              <w:rPr>
                <w:noProof/>
                <w:sz w:val="16"/>
              </w:rPr>
            </w:pPr>
          </w:p>
          <w:p w:rsidR="00000000" w:rsidRDefault="00E94523" w:rsidP="00E94523">
            <w:pPr>
              <w:numPr>
                <w:ilvl w:val="12"/>
                <w:numId w:val="0"/>
              </w:numPr>
              <w:rPr>
                <w:noProof/>
                <w:sz w:val="16"/>
              </w:rPr>
            </w:pPr>
          </w:p>
        </w:tc>
        <w:tc>
          <w:tcPr>
            <w:tcW w:w="2520" w:type="dxa"/>
          </w:tcPr>
          <w:p w:rsidR="00000000" w:rsidRDefault="00E94523" w:rsidP="00E94523">
            <w:pPr>
              <w:numPr>
                <w:ilvl w:val="12"/>
                <w:numId w:val="0"/>
              </w:numPr>
              <w:rPr>
                <w:noProof/>
                <w:sz w:val="16"/>
              </w:rPr>
            </w:pPr>
          </w:p>
        </w:tc>
        <w:tc>
          <w:tcPr>
            <w:tcW w:w="2340" w:type="dxa"/>
          </w:tcPr>
          <w:p w:rsidR="00000000" w:rsidRDefault="00E94523" w:rsidP="00E94523">
            <w:pPr>
              <w:numPr>
                <w:ilvl w:val="12"/>
                <w:numId w:val="0"/>
              </w:numPr>
              <w:rPr>
                <w:noProof/>
                <w:sz w:val="16"/>
              </w:rPr>
            </w:pPr>
          </w:p>
        </w:tc>
        <w:tc>
          <w:tcPr>
            <w:tcW w:w="2112" w:type="dxa"/>
          </w:tcPr>
          <w:p w:rsidR="00000000" w:rsidRDefault="00E94523" w:rsidP="00E94523">
            <w:pPr>
              <w:numPr>
                <w:ilvl w:val="12"/>
                <w:numId w:val="0"/>
              </w:numPr>
              <w:rPr>
                <w:noProof/>
                <w:sz w:val="16"/>
              </w:rPr>
            </w:pPr>
          </w:p>
        </w:tc>
        <w:tc>
          <w:tcPr>
            <w:tcW w:w="1367" w:type="dxa"/>
          </w:tcPr>
          <w:p w:rsidR="00000000" w:rsidRDefault="00E94523" w:rsidP="00E94523">
            <w:pPr>
              <w:numPr>
                <w:ilvl w:val="12"/>
                <w:numId w:val="0"/>
              </w:numPr>
              <w:rPr>
                <w:noProof/>
                <w:sz w:val="16"/>
              </w:rPr>
            </w:pPr>
          </w:p>
        </w:tc>
        <w:tc>
          <w:tcPr>
            <w:tcW w:w="2551" w:type="dxa"/>
          </w:tcPr>
          <w:p w:rsidR="00000000" w:rsidRDefault="00E94523" w:rsidP="00E94523">
            <w:pPr>
              <w:numPr>
                <w:ilvl w:val="12"/>
                <w:numId w:val="0"/>
              </w:numPr>
              <w:rPr>
                <w:noProof/>
                <w:sz w:val="16"/>
              </w:rPr>
            </w:pPr>
          </w:p>
        </w:tc>
      </w:tr>
    </w:tbl>
    <w:p w:rsidR="00000000" w:rsidRDefault="00E94523" w:rsidP="00E94523">
      <w:pPr>
        <w:numPr>
          <w:ilvl w:val="12"/>
          <w:numId w:val="0"/>
        </w:numPr>
        <w:spacing w:line="20" w:lineRule="exact"/>
        <w:rPr>
          <w:noProof/>
          <w:sz w:val="24"/>
        </w:rPr>
      </w:pPr>
    </w:p>
    <w:p w:rsidR="00000000" w:rsidRDefault="00E94523" w:rsidP="00E94523">
      <w:pPr>
        <w:numPr>
          <w:ilvl w:val="12"/>
          <w:numId w:val="0"/>
        </w:numPr>
        <w:rPr>
          <w:b/>
          <w:noProof/>
          <w:sz w:val="24"/>
        </w:rPr>
      </w:pPr>
      <w:r>
        <w:rPr>
          <w:noProof/>
          <w:sz w:val="24"/>
        </w:rPr>
        <w:br w:type="page"/>
      </w:r>
      <w:r>
        <w:rPr>
          <w:b/>
          <w:noProof/>
          <w:sz w:val="24"/>
        </w:rPr>
        <w:lastRenderedPageBreak/>
        <w:t>EDUCATION ACTION ZONE: TIME LINE</w:t>
      </w:r>
      <w:r>
        <w:rPr>
          <w:b/>
          <w:noProof/>
          <w:sz w:val="24"/>
        </w:rPr>
        <w:tab/>
        <w:t>April 99  to March  00</w:t>
      </w:r>
    </w:p>
    <w:p w:rsidR="00000000" w:rsidRDefault="00E94523">
      <w:pPr>
        <w:pStyle w:val="Heading4"/>
        <w:rPr>
          <w:rFonts w:ascii="Times New Roman" w:hAnsi="Times New Roman"/>
          <w:b/>
          <w:noProof/>
          <w:sz w:val="24"/>
        </w:rPr>
      </w:pPr>
    </w:p>
    <w:p w:rsidR="00000000" w:rsidRDefault="00E94523">
      <w:pPr>
        <w:pStyle w:val="Heading4"/>
        <w:rPr>
          <w:rFonts w:ascii="Times New Roman" w:hAnsi="Times New Roman"/>
          <w:b/>
          <w:noProof/>
          <w:sz w:val="24"/>
        </w:rPr>
      </w:pPr>
      <w:r>
        <w:rPr>
          <w:rFonts w:ascii="Times New Roman" w:hAnsi="Times New Roman"/>
          <w:b/>
          <w:noProof/>
          <w:sz w:val="24"/>
        </w:rPr>
        <w:t>Name of EAZ:______________________________</w:t>
      </w:r>
    </w:p>
    <w:p w:rsidR="00000000" w:rsidRDefault="00E94523" w:rsidP="00E94523">
      <w:pPr>
        <w:numPr>
          <w:ilvl w:val="12"/>
          <w:numId w:val="0"/>
        </w:numPr>
        <w:rPr>
          <w:noProof/>
          <w:sz w:val="24"/>
        </w:rPr>
      </w:pPr>
      <w:r>
        <w:rPr>
          <w:noProof/>
          <w:sz w:val="24"/>
        </w:rPr>
        <w:t>To be submitted to EAZ team, DfEE by 31 October 1998</w:t>
      </w:r>
    </w:p>
    <w:p w:rsidR="00000000" w:rsidRDefault="00E94523" w:rsidP="00E94523">
      <w:pPr>
        <w:numPr>
          <w:ilvl w:val="12"/>
          <w:numId w:val="0"/>
        </w:numPr>
        <w:spacing w:after="120"/>
        <w:rPr>
          <w:noProof/>
          <w:sz w:val="24"/>
        </w:rPr>
      </w:pPr>
      <w:r>
        <w:rPr>
          <w:noProof/>
          <w:sz w:val="24"/>
        </w:rPr>
        <w:t>Please indicate start and end dates as well as review dates</w:t>
      </w: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107" w:type="dxa"/>
          <w:right w:w="107" w:type="dxa"/>
        </w:tblCellMar>
        <w:tblLook w:val="0000"/>
      </w:tblPr>
      <w:tblGrid>
        <w:gridCol w:w="959"/>
        <w:gridCol w:w="4309"/>
        <w:gridCol w:w="737"/>
        <w:gridCol w:w="737"/>
        <w:gridCol w:w="737"/>
        <w:gridCol w:w="737"/>
        <w:gridCol w:w="737"/>
        <w:gridCol w:w="737"/>
        <w:gridCol w:w="737"/>
        <w:gridCol w:w="737"/>
        <w:gridCol w:w="737"/>
        <w:gridCol w:w="737"/>
        <w:gridCol w:w="737"/>
        <w:gridCol w:w="737"/>
      </w:tblGrid>
      <w:tr w:rsidR="00000000">
        <w:tblPrEx>
          <w:tblCellMar>
            <w:top w:w="0" w:type="dxa"/>
            <w:bottom w:w="0" w:type="dxa"/>
          </w:tblCellMar>
        </w:tblPrEx>
        <w:tc>
          <w:tcPr>
            <w:tcW w:w="959" w:type="dxa"/>
            <w:tcBorders>
              <w:top w:val="nil"/>
              <w:left w:val="nil"/>
              <w:right w:val="nil"/>
            </w:tcBorders>
            <w:shd w:val="clear" w:color="000000" w:fill="FFFFFF"/>
          </w:tcPr>
          <w:p w:rsidR="00000000" w:rsidRDefault="00E94523" w:rsidP="00E94523">
            <w:pPr>
              <w:numPr>
                <w:ilvl w:val="12"/>
                <w:numId w:val="0"/>
              </w:numPr>
              <w:rPr>
                <w:noProof/>
                <w:sz w:val="24"/>
              </w:rPr>
            </w:pPr>
          </w:p>
        </w:tc>
        <w:tc>
          <w:tcPr>
            <w:tcW w:w="4309" w:type="dxa"/>
            <w:tcBorders>
              <w:top w:val="nil"/>
              <w:left w:val="nil"/>
              <w:right w:val="nil"/>
            </w:tcBorders>
            <w:shd w:val="clear" w:color="000000" w:fill="FFFFFF"/>
          </w:tcPr>
          <w:p w:rsidR="00000000" w:rsidRDefault="00E94523" w:rsidP="00E94523">
            <w:pPr>
              <w:numPr>
                <w:ilvl w:val="12"/>
                <w:numId w:val="0"/>
              </w:numPr>
              <w:rPr>
                <w:noProof/>
                <w:sz w:val="24"/>
              </w:rPr>
            </w:pPr>
          </w:p>
        </w:tc>
        <w:tc>
          <w:tcPr>
            <w:tcW w:w="737" w:type="dxa"/>
            <w:tcBorders>
              <w:top w:val="nil"/>
              <w:left w:val="nil"/>
              <w:right w:val="nil"/>
            </w:tcBorders>
            <w:shd w:val="clear" w:color="000000" w:fill="FFFFFF"/>
          </w:tcPr>
          <w:p w:rsidR="00000000" w:rsidRDefault="00E94523" w:rsidP="00E94523">
            <w:pPr>
              <w:numPr>
                <w:ilvl w:val="12"/>
                <w:numId w:val="0"/>
              </w:numPr>
              <w:rPr>
                <w:noProof/>
                <w:sz w:val="24"/>
              </w:rPr>
            </w:pPr>
            <w:r>
              <w:rPr>
                <w:noProof/>
                <w:sz w:val="24"/>
              </w:rPr>
              <w:t>1999</w:t>
            </w:r>
          </w:p>
        </w:tc>
        <w:tc>
          <w:tcPr>
            <w:tcW w:w="737" w:type="dxa"/>
            <w:tcBorders>
              <w:top w:val="nil"/>
              <w:left w:val="nil"/>
              <w:right w:val="nil"/>
            </w:tcBorders>
            <w:shd w:val="clear" w:color="000000" w:fill="FFFFFF"/>
          </w:tcPr>
          <w:p w:rsidR="00000000" w:rsidRDefault="00E94523" w:rsidP="00E94523">
            <w:pPr>
              <w:numPr>
                <w:ilvl w:val="12"/>
                <w:numId w:val="0"/>
              </w:numPr>
              <w:rPr>
                <w:noProof/>
                <w:sz w:val="24"/>
              </w:rPr>
            </w:pPr>
          </w:p>
        </w:tc>
        <w:tc>
          <w:tcPr>
            <w:tcW w:w="737" w:type="dxa"/>
            <w:tcBorders>
              <w:top w:val="nil"/>
              <w:left w:val="nil"/>
              <w:right w:val="nil"/>
            </w:tcBorders>
            <w:shd w:val="clear" w:color="000000" w:fill="FFFFFF"/>
          </w:tcPr>
          <w:p w:rsidR="00000000" w:rsidRDefault="00E94523" w:rsidP="00E94523">
            <w:pPr>
              <w:numPr>
                <w:ilvl w:val="12"/>
                <w:numId w:val="0"/>
              </w:numPr>
              <w:rPr>
                <w:noProof/>
                <w:sz w:val="24"/>
              </w:rPr>
            </w:pPr>
          </w:p>
        </w:tc>
        <w:tc>
          <w:tcPr>
            <w:tcW w:w="737" w:type="dxa"/>
            <w:tcBorders>
              <w:top w:val="nil"/>
              <w:left w:val="nil"/>
              <w:right w:val="nil"/>
            </w:tcBorders>
            <w:shd w:val="clear" w:color="000000" w:fill="FFFFFF"/>
          </w:tcPr>
          <w:p w:rsidR="00000000" w:rsidRDefault="00E94523" w:rsidP="00E94523">
            <w:pPr>
              <w:numPr>
                <w:ilvl w:val="12"/>
                <w:numId w:val="0"/>
              </w:numPr>
              <w:rPr>
                <w:noProof/>
                <w:sz w:val="24"/>
              </w:rPr>
            </w:pPr>
          </w:p>
        </w:tc>
        <w:tc>
          <w:tcPr>
            <w:tcW w:w="737" w:type="dxa"/>
            <w:tcBorders>
              <w:top w:val="nil"/>
              <w:left w:val="nil"/>
              <w:right w:val="nil"/>
            </w:tcBorders>
            <w:shd w:val="clear" w:color="000000" w:fill="FFFFFF"/>
          </w:tcPr>
          <w:p w:rsidR="00000000" w:rsidRDefault="00E94523" w:rsidP="00E94523">
            <w:pPr>
              <w:numPr>
                <w:ilvl w:val="12"/>
                <w:numId w:val="0"/>
              </w:numPr>
              <w:rPr>
                <w:noProof/>
                <w:sz w:val="24"/>
              </w:rPr>
            </w:pPr>
          </w:p>
        </w:tc>
        <w:tc>
          <w:tcPr>
            <w:tcW w:w="737" w:type="dxa"/>
            <w:tcBorders>
              <w:top w:val="nil"/>
              <w:left w:val="nil"/>
              <w:right w:val="nil"/>
            </w:tcBorders>
            <w:shd w:val="clear" w:color="000000" w:fill="FFFFFF"/>
          </w:tcPr>
          <w:p w:rsidR="00000000" w:rsidRDefault="00E94523" w:rsidP="00E94523">
            <w:pPr>
              <w:numPr>
                <w:ilvl w:val="12"/>
                <w:numId w:val="0"/>
              </w:numPr>
              <w:rPr>
                <w:noProof/>
                <w:sz w:val="24"/>
              </w:rPr>
            </w:pPr>
          </w:p>
        </w:tc>
        <w:tc>
          <w:tcPr>
            <w:tcW w:w="737" w:type="dxa"/>
            <w:tcBorders>
              <w:top w:val="nil"/>
              <w:left w:val="nil"/>
              <w:right w:val="nil"/>
            </w:tcBorders>
            <w:shd w:val="clear" w:color="000000" w:fill="FFFFFF"/>
          </w:tcPr>
          <w:p w:rsidR="00000000" w:rsidRDefault="00E94523" w:rsidP="00E94523">
            <w:pPr>
              <w:numPr>
                <w:ilvl w:val="12"/>
                <w:numId w:val="0"/>
              </w:numPr>
              <w:rPr>
                <w:noProof/>
                <w:sz w:val="24"/>
              </w:rPr>
            </w:pPr>
          </w:p>
        </w:tc>
        <w:tc>
          <w:tcPr>
            <w:tcW w:w="737" w:type="dxa"/>
            <w:tcBorders>
              <w:top w:val="nil"/>
              <w:left w:val="nil"/>
              <w:right w:val="nil"/>
            </w:tcBorders>
            <w:shd w:val="clear" w:color="000000" w:fill="FFFFFF"/>
          </w:tcPr>
          <w:p w:rsidR="00000000" w:rsidRDefault="00E94523" w:rsidP="00E94523">
            <w:pPr>
              <w:numPr>
                <w:ilvl w:val="12"/>
                <w:numId w:val="0"/>
              </w:numPr>
              <w:rPr>
                <w:noProof/>
                <w:sz w:val="24"/>
              </w:rPr>
            </w:pPr>
          </w:p>
        </w:tc>
        <w:tc>
          <w:tcPr>
            <w:tcW w:w="737" w:type="dxa"/>
            <w:tcBorders>
              <w:top w:val="nil"/>
              <w:left w:val="nil"/>
              <w:right w:val="nil"/>
            </w:tcBorders>
            <w:shd w:val="clear" w:color="000000" w:fill="FFFFFF"/>
          </w:tcPr>
          <w:p w:rsidR="00000000" w:rsidRDefault="00E94523" w:rsidP="00E94523">
            <w:pPr>
              <w:numPr>
                <w:ilvl w:val="12"/>
                <w:numId w:val="0"/>
              </w:numPr>
              <w:rPr>
                <w:noProof/>
                <w:sz w:val="24"/>
              </w:rPr>
            </w:pPr>
          </w:p>
        </w:tc>
        <w:tc>
          <w:tcPr>
            <w:tcW w:w="737" w:type="dxa"/>
            <w:tcBorders>
              <w:top w:val="nil"/>
              <w:left w:val="nil"/>
              <w:right w:val="nil"/>
            </w:tcBorders>
            <w:shd w:val="clear" w:color="000000" w:fill="FFFFFF"/>
          </w:tcPr>
          <w:p w:rsidR="00000000" w:rsidRDefault="00E94523" w:rsidP="00E94523">
            <w:pPr>
              <w:numPr>
                <w:ilvl w:val="12"/>
                <w:numId w:val="0"/>
              </w:numPr>
              <w:rPr>
                <w:noProof/>
                <w:sz w:val="24"/>
              </w:rPr>
            </w:pPr>
            <w:r>
              <w:rPr>
                <w:noProof/>
                <w:sz w:val="24"/>
              </w:rPr>
              <w:t>2000</w:t>
            </w:r>
          </w:p>
        </w:tc>
        <w:tc>
          <w:tcPr>
            <w:tcW w:w="737" w:type="dxa"/>
            <w:tcBorders>
              <w:top w:val="nil"/>
              <w:left w:val="nil"/>
              <w:right w:val="nil"/>
            </w:tcBorders>
            <w:shd w:val="clear" w:color="000000" w:fill="FFFFFF"/>
          </w:tcPr>
          <w:p w:rsidR="00000000" w:rsidRDefault="00E94523" w:rsidP="00E94523">
            <w:pPr>
              <w:numPr>
                <w:ilvl w:val="12"/>
                <w:numId w:val="0"/>
              </w:numPr>
              <w:rPr>
                <w:noProof/>
                <w:sz w:val="24"/>
              </w:rPr>
            </w:pPr>
          </w:p>
        </w:tc>
        <w:tc>
          <w:tcPr>
            <w:tcW w:w="737" w:type="dxa"/>
            <w:tcBorders>
              <w:top w:val="nil"/>
              <w:left w:val="nil"/>
              <w:right w:val="nil"/>
            </w:tcBorders>
            <w:shd w:val="clear" w:color="000000" w:fill="FFFFFF"/>
          </w:tcPr>
          <w:p w:rsidR="00000000" w:rsidRDefault="00E94523" w:rsidP="00E94523">
            <w:pPr>
              <w:numPr>
                <w:ilvl w:val="12"/>
                <w:numId w:val="0"/>
              </w:numPr>
              <w:rPr>
                <w:noProof/>
                <w:sz w:val="24"/>
              </w:rPr>
            </w:pPr>
          </w:p>
        </w:tc>
      </w:tr>
      <w:tr w:rsidR="00000000">
        <w:tblPrEx>
          <w:tblCellMar>
            <w:top w:w="0" w:type="dxa"/>
            <w:bottom w:w="0" w:type="dxa"/>
          </w:tblCellMar>
        </w:tblPrEx>
        <w:tc>
          <w:tcPr>
            <w:tcW w:w="959" w:type="dxa"/>
            <w:tcBorders>
              <w:top w:val="nil"/>
            </w:tcBorders>
            <w:shd w:val="pct60" w:color="000000" w:fill="FFFFFF"/>
          </w:tcPr>
          <w:p w:rsidR="00000000" w:rsidRDefault="00E94523" w:rsidP="00E94523">
            <w:pPr>
              <w:numPr>
                <w:ilvl w:val="12"/>
                <w:numId w:val="0"/>
              </w:numPr>
              <w:rPr>
                <w:b/>
                <w:noProof/>
                <w:color w:val="FFFFFF"/>
                <w:sz w:val="24"/>
              </w:rPr>
            </w:pPr>
            <w:r>
              <w:rPr>
                <w:b/>
                <w:noProof/>
                <w:color w:val="FFFFFF"/>
                <w:sz w:val="24"/>
              </w:rPr>
              <w:t>Ref</w:t>
            </w:r>
          </w:p>
        </w:tc>
        <w:tc>
          <w:tcPr>
            <w:tcW w:w="4309" w:type="dxa"/>
            <w:tcBorders>
              <w:top w:val="nil"/>
            </w:tcBorders>
            <w:shd w:val="pct60" w:color="000000" w:fill="FFFFFF"/>
          </w:tcPr>
          <w:p w:rsidR="00000000" w:rsidRDefault="00E94523" w:rsidP="00E94523">
            <w:pPr>
              <w:numPr>
                <w:ilvl w:val="12"/>
                <w:numId w:val="0"/>
              </w:numPr>
              <w:rPr>
                <w:b/>
                <w:noProof/>
                <w:color w:val="FFFFFF"/>
                <w:sz w:val="24"/>
              </w:rPr>
            </w:pPr>
            <w:r>
              <w:rPr>
                <w:b/>
                <w:noProof/>
                <w:color w:val="FFFFFF"/>
                <w:sz w:val="24"/>
              </w:rPr>
              <w:t>Task</w:t>
            </w:r>
          </w:p>
        </w:tc>
        <w:tc>
          <w:tcPr>
            <w:tcW w:w="737" w:type="dxa"/>
            <w:tcBorders>
              <w:top w:val="nil"/>
            </w:tcBorders>
            <w:shd w:val="pct60" w:color="000000" w:fill="FFFFFF"/>
          </w:tcPr>
          <w:p w:rsidR="00000000" w:rsidRDefault="00E94523" w:rsidP="00E94523">
            <w:pPr>
              <w:numPr>
                <w:ilvl w:val="12"/>
                <w:numId w:val="0"/>
              </w:numPr>
              <w:rPr>
                <w:b/>
                <w:noProof/>
                <w:color w:val="FFFFFF"/>
                <w:sz w:val="24"/>
              </w:rPr>
            </w:pPr>
            <w:r>
              <w:rPr>
                <w:b/>
                <w:noProof/>
                <w:color w:val="FFFFFF"/>
                <w:sz w:val="24"/>
              </w:rPr>
              <w:t>Apr</w:t>
            </w:r>
          </w:p>
        </w:tc>
        <w:tc>
          <w:tcPr>
            <w:tcW w:w="737" w:type="dxa"/>
            <w:tcBorders>
              <w:top w:val="nil"/>
            </w:tcBorders>
            <w:shd w:val="pct60" w:color="000000" w:fill="FFFFFF"/>
          </w:tcPr>
          <w:p w:rsidR="00000000" w:rsidRDefault="00E94523" w:rsidP="00E94523">
            <w:pPr>
              <w:numPr>
                <w:ilvl w:val="12"/>
                <w:numId w:val="0"/>
              </w:numPr>
              <w:rPr>
                <w:b/>
                <w:noProof/>
                <w:color w:val="FFFFFF"/>
                <w:sz w:val="24"/>
              </w:rPr>
            </w:pPr>
            <w:r>
              <w:rPr>
                <w:b/>
                <w:noProof/>
                <w:color w:val="FFFFFF"/>
                <w:sz w:val="24"/>
              </w:rPr>
              <w:t>May</w:t>
            </w:r>
          </w:p>
        </w:tc>
        <w:tc>
          <w:tcPr>
            <w:tcW w:w="737" w:type="dxa"/>
            <w:tcBorders>
              <w:top w:val="nil"/>
            </w:tcBorders>
            <w:shd w:val="pct60" w:color="000000" w:fill="FFFFFF"/>
          </w:tcPr>
          <w:p w:rsidR="00000000" w:rsidRDefault="00E94523" w:rsidP="00E94523">
            <w:pPr>
              <w:numPr>
                <w:ilvl w:val="12"/>
                <w:numId w:val="0"/>
              </w:numPr>
              <w:rPr>
                <w:b/>
                <w:noProof/>
                <w:color w:val="FFFFFF"/>
                <w:sz w:val="24"/>
              </w:rPr>
            </w:pPr>
            <w:r>
              <w:rPr>
                <w:b/>
                <w:noProof/>
                <w:color w:val="FFFFFF"/>
                <w:sz w:val="24"/>
              </w:rPr>
              <w:t>Jun</w:t>
            </w:r>
          </w:p>
        </w:tc>
        <w:tc>
          <w:tcPr>
            <w:tcW w:w="737" w:type="dxa"/>
            <w:tcBorders>
              <w:top w:val="nil"/>
            </w:tcBorders>
            <w:shd w:val="pct60" w:color="000000" w:fill="FFFFFF"/>
          </w:tcPr>
          <w:p w:rsidR="00000000" w:rsidRDefault="00E94523" w:rsidP="00E94523">
            <w:pPr>
              <w:numPr>
                <w:ilvl w:val="12"/>
                <w:numId w:val="0"/>
              </w:numPr>
              <w:rPr>
                <w:b/>
                <w:noProof/>
                <w:color w:val="FFFFFF"/>
                <w:sz w:val="24"/>
              </w:rPr>
            </w:pPr>
            <w:r>
              <w:rPr>
                <w:b/>
                <w:noProof/>
                <w:color w:val="FFFFFF"/>
                <w:sz w:val="24"/>
              </w:rPr>
              <w:t>July</w:t>
            </w:r>
          </w:p>
        </w:tc>
        <w:tc>
          <w:tcPr>
            <w:tcW w:w="737" w:type="dxa"/>
            <w:tcBorders>
              <w:top w:val="nil"/>
            </w:tcBorders>
            <w:shd w:val="pct60" w:color="000000" w:fill="FFFFFF"/>
          </w:tcPr>
          <w:p w:rsidR="00000000" w:rsidRDefault="00E94523" w:rsidP="00E94523">
            <w:pPr>
              <w:numPr>
                <w:ilvl w:val="12"/>
                <w:numId w:val="0"/>
              </w:numPr>
              <w:rPr>
                <w:b/>
                <w:noProof/>
                <w:color w:val="FFFFFF"/>
                <w:sz w:val="24"/>
              </w:rPr>
            </w:pPr>
            <w:r>
              <w:rPr>
                <w:b/>
                <w:noProof/>
                <w:color w:val="FFFFFF"/>
                <w:sz w:val="24"/>
              </w:rPr>
              <w:t>Aug</w:t>
            </w:r>
          </w:p>
        </w:tc>
        <w:tc>
          <w:tcPr>
            <w:tcW w:w="737" w:type="dxa"/>
            <w:tcBorders>
              <w:top w:val="nil"/>
              <w:bottom w:val="nil"/>
            </w:tcBorders>
            <w:shd w:val="pct60" w:color="000000" w:fill="FFFFFF"/>
          </w:tcPr>
          <w:p w:rsidR="00000000" w:rsidRDefault="00E94523" w:rsidP="00E94523">
            <w:pPr>
              <w:numPr>
                <w:ilvl w:val="12"/>
                <w:numId w:val="0"/>
              </w:numPr>
              <w:rPr>
                <w:b/>
                <w:noProof/>
                <w:color w:val="FFFFFF"/>
                <w:sz w:val="24"/>
              </w:rPr>
            </w:pPr>
            <w:r>
              <w:rPr>
                <w:b/>
                <w:noProof/>
                <w:color w:val="FFFFFF"/>
                <w:sz w:val="24"/>
              </w:rPr>
              <w:t>Sep</w:t>
            </w:r>
          </w:p>
        </w:tc>
        <w:tc>
          <w:tcPr>
            <w:tcW w:w="737" w:type="dxa"/>
            <w:tcBorders>
              <w:top w:val="nil"/>
              <w:bottom w:val="nil"/>
            </w:tcBorders>
            <w:shd w:val="pct60" w:color="000000" w:fill="FFFFFF"/>
          </w:tcPr>
          <w:p w:rsidR="00000000" w:rsidRDefault="00E94523" w:rsidP="00E94523">
            <w:pPr>
              <w:numPr>
                <w:ilvl w:val="12"/>
                <w:numId w:val="0"/>
              </w:numPr>
              <w:rPr>
                <w:b/>
                <w:noProof/>
                <w:color w:val="FFFFFF"/>
                <w:sz w:val="24"/>
              </w:rPr>
            </w:pPr>
            <w:r>
              <w:rPr>
                <w:b/>
                <w:noProof/>
                <w:color w:val="FFFFFF"/>
                <w:sz w:val="24"/>
              </w:rPr>
              <w:t>Oct</w:t>
            </w:r>
          </w:p>
        </w:tc>
        <w:tc>
          <w:tcPr>
            <w:tcW w:w="737" w:type="dxa"/>
            <w:tcBorders>
              <w:top w:val="nil"/>
              <w:bottom w:val="nil"/>
            </w:tcBorders>
            <w:shd w:val="pct60" w:color="000000" w:fill="FFFFFF"/>
          </w:tcPr>
          <w:p w:rsidR="00000000" w:rsidRDefault="00E94523" w:rsidP="00E94523">
            <w:pPr>
              <w:numPr>
                <w:ilvl w:val="12"/>
                <w:numId w:val="0"/>
              </w:numPr>
              <w:rPr>
                <w:b/>
                <w:noProof/>
                <w:color w:val="FFFFFF"/>
                <w:sz w:val="24"/>
              </w:rPr>
            </w:pPr>
            <w:r>
              <w:rPr>
                <w:b/>
                <w:noProof/>
                <w:color w:val="FFFFFF"/>
                <w:sz w:val="24"/>
              </w:rPr>
              <w:t>Nov</w:t>
            </w:r>
          </w:p>
        </w:tc>
        <w:tc>
          <w:tcPr>
            <w:tcW w:w="737" w:type="dxa"/>
            <w:tcBorders>
              <w:top w:val="nil"/>
              <w:bottom w:val="nil"/>
            </w:tcBorders>
            <w:shd w:val="pct60" w:color="000000" w:fill="FFFFFF"/>
          </w:tcPr>
          <w:p w:rsidR="00000000" w:rsidRDefault="00E94523" w:rsidP="00E94523">
            <w:pPr>
              <w:numPr>
                <w:ilvl w:val="12"/>
                <w:numId w:val="0"/>
              </w:numPr>
              <w:rPr>
                <w:b/>
                <w:noProof/>
                <w:color w:val="FFFFFF"/>
                <w:sz w:val="24"/>
              </w:rPr>
            </w:pPr>
            <w:r>
              <w:rPr>
                <w:b/>
                <w:noProof/>
                <w:color w:val="FFFFFF"/>
                <w:sz w:val="24"/>
              </w:rPr>
              <w:t>Dec</w:t>
            </w:r>
          </w:p>
        </w:tc>
        <w:tc>
          <w:tcPr>
            <w:tcW w:w="737" w:type="dxa"/>
            <w:tcBorders>
              <w:top w:val="nil"/>
              <w:bottom w:val="nil"/>
            </w:tcBorders>
            <w:shd w:val="pct60" w:color="000000" w:fill="FFFFFF"/>
          </w:tcPr>
          <w:p w:rsidR="00000000" w:rsidRDefault="00E94523" w:rsidP="00E94523">
            <w:pPr>
              <w:numPr>
                <w:ilvl w:val="12"/>
                <w:numId w:val="0"/>
              </w:numPr>
              <w:rPr>
                <w:b/>
                <w:noProof/>
                <w:color w:val="FFFFFF"/>
                <w:sz w:val="24"/>
              </w:rPr>
            </w:pPr>
            <w:r>
              <w:rPr>
                <w:b/>
                <w:noProof/>
                <w:color w:val="FFFFFF"/>
                <w:sz w:val="24"/>
              </w:rPr>
              <w:t>Jan</w:t>
            </w:r>
          </w:p>
        </w:tc>
        <w:tc>
          <w:tcPr>
            <w:tcW w:w="737" w:type="dxa"/>
            <w:tcBorders>
              <w:top w:val="nil"/>
              <w:bottom w:val="nil"/>
            </w:tcBorders>
            <w:shd w:val="pct60" w:color="000000" w:fill="FFFFFF"/>
          </w:tcPr>
          <w:p w:rsidR="00000000" w:rsidRDefault="00E94523" w:rsidP="00E94523">
            <w:pPr>
              <w:numPr>
                <w:ilvl w:val="12"/>
                <w:numId w:val="0"/>
              </w:numPr>
              <w:rPr>
                <w:b/>
                <w:noProof/>
                <w:color w:val="FFFFFF"/>
                <w:sz w:val="24"/>
              </w:rPr>
            </w:pPr>
            <w:r>
              <w:rPr>
                <w:b/>
                <w:noProof/>
                <w:color w:val="FFFFFF"/>
                <w:sz w:val="24"/>
              </w:rPr>
              <w:t>Feb</w:t>
            </w:r>
          </w:p>
        </w:tc>
        <w:tc>
          <w:tcPr>
            <w:tcW w:w="737" w:type="dxa"/>
            <w:tcBorders>
              <w:top w:val="nil"/>
              <w:bottom w:val="nil"/>
            </w:tcBorders>
            <w:shd w:val="pct60" w:color="000000" w:fill="FFFFFF"/>
          </w:tcPr>
          <w:p w:rsidR="00000000" w:rsidRDefault="00E94523" w:rsidP="00E94523">
            <w:pPr>
              <w:numPr>
                <w:ilvl w:val="12"/>
                <w:numId w:val="0"/>
              </w:numPr>
              <w:rPr>
                <w:b/>
                <w:noProof/>
                <w:color w:val="FFFFFF"/>
                <w:sz w:val="24"/>
              </w:rPr>
            </w:pPr>
            <w:r>
              <w:rPr>
                <w:b/>
                <w:noProof/>
                <w:color w:val="FFFFFF"/>
                <w:sz w:val="24"/>
              </w:rPr>
              <w:t>Mar</w:t>
            </w:r>
          </w:p>
        </w:tc>
      </w:tr>
      <w:tr w:rsidR="00000000">
        <w:tblPrEx>
          <w:tblCellMar>
            <w:top w:w="0" w:type="dxa"/>
            <w:bottom w:w="0" w:type="dxa"/>
          </w:tblCellMar>
        </w:tblPrEx>
        <w:tc>
          <w:tcPr>
            <w:tcW w:w="959" w:type="dxa"/>
          </w:tcPr>
          <w:p w:rsidR="00000000" w:rsidRDefault="00E94523" w:rsidP="00E94523">
            <w:pPr>
              <w:numPr>
                <w:ilvl w:val="12"/>
                <w:numId w:val="0"/>
              </w:numPr>
              <w:rPr>
                <w:noProof/>
                <w:sz w:val="24"/>
              </w:rPr>
            </w:pPr>
          </w:p>
        </w:tc>
        <w:tc>
          <w:tcPr>
            <w:tcW w:w="4309"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r>
      <w:tr w:rsidR="00000000">
        <w:tblPrEx>
          <w:tblCellMar>
            <w:top w:w="0" w:type="dxa"/>
            <w:bottom w:w="0" w:type="dxa"/>
          </w:tblCellMar>
        </w:tblPrEx>
        <w:tc>
          <w:tcPr>
            <w:tcW w:w="959" w:type="dxa"/>
          </w:tcPr>
          <w:p w:rsidR="00000000" w:rsidRDefault="00E94523" w:rsidP="00E94523">
            <w:pPr>
              <w:numPr>
                <w:ilvl w:val="12"/>
                <w:numId w:val="0"/>
              </w:numPr>
              <w:rPr>
                <w:noProof/>
                <w:sz w:val="24"/>
              </w:rPr>
            </w:pPr>
          </w:p>
        </w:tc>
        <w:tc>
          <w:tcPr>
            <w:tcW w:w="4309"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r>
      <w:tr w:rsidR="00000000">
        <w:tblPrEx>
          <w:tblCellMar>
            <w:top w:w="0" w:type="dxa"/>
            <w:bottom w:w="0" w:type="dxa"/>
          </w:tblCellMar>
        </w:tblPrEx>
        <w:tc>
          <w:tcPr>
            <w:tcW w:w="959" w:type="dxa"/>
          </w:tcPr>
          <w:p w:rsidR="00000000" w:rsidRDefault="00E94523" w:rsidP="00E94523">
            <w:pPr>
              <w:numPr>
                <w:ilvl w:val="12"/>
                <w:numId w:val="0"/>
              </w:numPr>
              <w:rPr>
                <w:noProof/>
                <w:sz w:val="24"/>
              </w:rPr>
            </w:pPr>
          </w:p>
        </w:tc>
        <w:tc>
          <w:tcPr>
            <w:tcW w:w="4309"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r>
      <w:tr w:rsidR="00000000">
        <w:tblPrEx>
          <w:tblCellMar>
            <w:top w:w="0" w:type="dxa"/>
            <w:bottom w:w="0" w:type="dxa"/>
          </w:tblCellMar>
        </w:tblPrEx>
        <w:tc>
          <w:tcPr>
            <w:tcW w:w="959" w:type="dxa"/>
          </w:tcPr>
          <w:p w:rsidR="00000000" w:rsidRDefault="00E94523" w:rsidP="00E94523">
            <w:pPr>
              <w:numPr>
                <w:ilvl w:val="12"/>
                <w:numId w:val="0"/>
              </w:numPr>
              <w:rPr>
                <w:noProof/>
                <w:sz w:val="24"/>
              </w:rPr>
            </w:pPr>
          </w:p>
        </w:tc>
        <w:tc>
          <w:tcPr>
            <w:tcW w:w="4309"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r>
      <w:tr w:rsidR="00000000">
        <w:tblPrEx>
          <w:tblCellMar>
            <w:top w:w="0" w:type="dxa"/>
            <w:bottom w:w="0" w:type="dxa"/>
          </w:tblCellMar>
        </w:tblPrEx>
        <w:tc>
          <w:tcPr>
            <w:tcW w:w="959" w:type="dxa"/>
          </w:tcPr>
          <w:p w:rsidR="00000000" w:rsidRDefault="00E94523" w:rsidP="00E94523">
            <w:pPr>
              <w:numPr>
                <w:ilvl w:val="12"/>
                <w:numId w:val="0"/>
              </w:numPr>
              <w:rPr>
                <w:noProof/>
                <w:sz w:val="24"/>
              </w:rPr>
            </w:pPr>
          </w:p>
        </w:tc>
        <w:tc>
          <w:tcPr>
            <w:tcW w:w="4309"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r>
      <w:tr w:rsidR="00000000">
        <w:tblPrEx>
          <w:tblCellMar>
            <w:top w:w="0" w:type="dxa"/>
            <w:bottom w:w="0" w:type="dxa"/>
          </w:tblCellMar>
        </w:tblPrEx>
        <w:tc>
          <w:tcPr>
            <w:tcW w:w="959" w:type="dxa"/>
          </w:tcPr>
          <w:p w:rsidR="00000000" w:rsidRDefault="00E94523" w:rsidP="00E94523">
            <w:pPr>
              <w:numPr>
                <w:ilvl w:val="12"/>
                <w:numId w:val="0"/>
              </w:numPr>
              <w:rPr>
                <w:noProof/>
                <w:sz w:val="24"/>
              </w:rPr>
            </w:pPr>
          </w:p>
        </w:tc>
        <w:tc>
          <w:tcPr>
            <w:tcW w:w="4309"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r>
      <w:tr w:rsidR="00000000">
        <w:tblPrEx>
          <w:tblCellMar>
            <w:top w:w="0" w:type="dxa"/>
            <w:bottom w:w="0" w:type="dxa"/>
          </w:tblCellMar>
        </w:tblPrEx>
        <w:tc>
          <w:tcPr>
            <w:tcW w:w="959" w:type="dxa"/>
          </w:tcPr>
          <w:p w:rsidR="00000000" w:rsidRDefault="00E94523" w:rsidP="00E94523">
            <w:pPr>
              <w:numPr>
                <w:ilvl w:val="12"/>
                <w:numId w:val="0"/>
              </w:numPr>
              <w:rPr>
                <w:noProof/>
                <w:sz w:val="24"/>
              </w:rPr>
            </w:pPr>
          </w:p>
        </w:tc>
        <w:tc>
          <w:tcPr>
            <w:tcW w:w="4309"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r>
      <w:tr w:rsidR="00000000">
        <w:tblPrEx>
          <w:tblCellMar>
            <w:top w:w="0" w:type="dxa"/>
            <w:bottom w:w="0" w:type="dxa"/>
          </w:tblCellMar>
        </w:tblPrEx>
        <w:tc>
          <w:tcPr>
            <w:tcW w:w="959" w:type="dxa"/>
          </w:tcPr>
          <w:p w:rsidR="00000000" w:rsidRDefault="00E94523" w:rsidP="00E94523">
            <w:pPr>
              <w:numPr>
                <w:ilvl w:val="12"/>
                <w:numId w:val="0"/>
              </w:numPr>
              <w:rPr>
                <w:noProof/>
                <w:sz w:val="24"/>
              </w:rPr>
            </w:pPr>
          </w:p>
        </w:tc>
        <w:tc>
          <w:tcPr>
            <w:tcW w:w="4309"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r>
      <w:tr w:rsidR="00000000">
        <w:tblPrEx>
          <w:tblCellMar>
            <w:top w:w="0" w:type="dxa"/>
            <w:bottom w:w="0" w:type="dxa"/>
          </w:tblCellMar>
        </w:tblPrEx>
        <w:tc>
          <w:tcPr>
            <w:tcW w:w="959" w:type="dxa"/>
          </w:tcPr>
          <w:p w:rsidR="00000000" w:rsidRDefault="00E94523" w:rsidP="00E94523">
            <w:pPr>
              <w:numPr>
                <w:ilvl w:val="12"/>
                <w:numId w:val="0"/>
              </w:numPr>
              <w:rPr>
                <w:noProof/>
                <w:sz w:val="24"/>
              </w:rPr>
            </w:pPr>
          </w:p>
        </w:tc>
        <w:tc>
          <w:tcPr>
            <w:tcW w:w="4309"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r>
      <w:tr w:rsidR="00000000">
        <w:tblPrEx>
          <w:tblCellMar>
            <w:top w:w="0" w:type="dxa"/>
            <w:bottom w:w="0" w:type="dxa"/>
          </w:tblCellMar>
        </w:tblPrEx>
        <w:tc>
          <w:tcPr>
            <w:tcW w:w="959" w:type="dxa"/>
          </w:tcPr>
          <w:p w:rsidR="00000000" w:rsidRDefault="00E94523" w:rsidP="00E94523">
            <w:pPr>
              <w:numPr>
                <w:ilvl w:val="12"/>
                <w:numId w:val="0"/>
              </w:numPr>
              <w:rPr>
                <w:noProof/>
                <w:sz w:val="24"/>
              </w:rPr>
            </w:pPr>
          </w:p>
        </w:tc>
        <w:tc>
          <w:tcPr>
            <w:tcW w:w="4309"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r>
      <w:tr w:rsidR="00000000">
        <w:tblPrEx>
          <w:tblCellMar>
            <w:top w:w="0" w:type="dxa"/>
            <w:bottom w:w="0" w:type="dxa"/>
          </w:tblCellMar>
        </w:tblPrEx>
        <w:tc>
          <w:tcPr>
            <w:tcW w:w="959" w:type="dxa"/>
          </w:tcPr>
          <w:p w:rsidR="00000000" w:rsidRDefault="00E94523" w:rsidP="00E94523">
            <w:pPr>
              <w:numPr>
                <w:ilvl w:val="12"/>
                <w:numId w:val="0"/>
              </w:numPr>
              <w:rPr>
                <w:noProof/>
                <w:sz w:val="24"/>
              </w:rPr>
            </w:pPr>
          </w:p>
        </w:tc>
        <w:tc>
          <w:tcPr>
            <w:tcW w:w="4309"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r>
      <w:tr w:rsidR="00000000">
        <w:tblPrEx>
          <w:tblCellMar>
            <w:top w:w="0" w:type="dxa"/>
            <w:bottom w:w="0" w:type="dxa"/>
          </w:tblCellMar>
        </w:tblPrEx>
        <w:tc>
          <w:tcPr>
            <w:tcW w:w="959" w:type="dxa"/>
          </w:tcPr>
          <w:p w:rsidR="00000000" w:rsidRDefault="00E94523" w:rsidP="00E94523">
            <w:pPr>
              <w:numPr>
                <w:ilvl w:val="12"/>
                <w:numId w:val="0"/>
              </w:numPr>
              <w:rPr>
                <w:noProof/>
                <w:sz w:val="24"/>
              </w:rPr>
            </w:pPr>
          </w:p>
        </w:tc>
        <w:tc>
          <w:tcPr>
            <w:tcW w:w="4309"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r>
      <w:tr w:rsidR="00000000">
        <w:tblPrEx>
          <w:tblCellMar>
            <w:top w:w="0" w:type="dxa"/>
            <w:bottom w:w="0" w:type="dxa"/>
          </w:tblCellMar>
        </w:tblPrEx>
        <w:tc>
          <w:tcPr>
            <w:tcW w:w="959" w:type="dxa"/>
          </w:tcPr>
          <w:p w:rsidR="00000000" w:rsidRDefault="00E94523" w:rsidP="00E94523">
            <w:pPr>
              <w:numPr>
                <w:ilvl w:val="12"/>
                <w:numId w:val="0"/>
              </w:numPr>
              <w:rPr>
                <w:noProof/>
                <w:sz w:val="24"/>
              </w:rPr>
            </w:pPr>
          </w:p>
        </w:tc>
        <w:tc>
          <w:tcPr>
            <w:tcW w:w="4309"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r>
      <w:tr w:rsidR="00000000">
        <w:tblPrEx>
          <w:tblCellMar>
            <w:top w:w="0" w:type="dxa"/>
            <w:bottom w:w="0" w:type="dxa"/>
          </w:tblCellMar>
        </w:tblPrEx>
        <w:tc>
          <w:tcPr>
            <w:tcW w:w="959" w:type="dxa"/>
          </w:tcPr>
          <w:p w:rsidR="00000000" w:rsidRDefault="00E94523" w:rsidP="00E94523">
            <w:pPr>
              <w:numPr>
                <w:ilvl w:val="12"/>
                <w:numId w:val="0"/>
              </w:numPr>
              <w:rPr>
                <w:noProof/>
                <w:sz w:val="24"/>
              </w:rPr>
            </w:pPr>
          </w:p>
        </w:tc>
        <w:tc>
          <w:tcPr>
            <w:tcW w:w="4309"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r>
      <w:tr w:rsidR="00000000">
        <w:tblPrEx>
          <w:tblCellMar>
            <w:top w:w="0" w:type="dxa"/>
            <w:bottom w:w="0" w:type="dxa"/>
          </w:tblCellMar>
        </w:tblPrEx>
        <w:tc>
          <w:tcPr>
            <w:tcW w:w="959" w:type="dxa"/>
          </w:tcPr>
          <w:p w:rsidR="00000000" w:rsidRDefault="00E94523" w:rsidP="00E94523">
            <w:pPr>
              <w:numPr>
                <w:ilvl w:val="12"/>
                <w:numId w:val="0"/>
              </w:numPr>
              <w:rPr>
                <w:noProof/>
                <w:sz w:val="24"/>
              </w:rPr>
            </w:pPr>
          </w:p>
        </w:tc>
        <w:tc>
          <w:tcPr>
            <w:tcW w:w="4309"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r>
      <w:tr w:rsidR="00000000">
        <w:tblPrEx>
          <w:tblCellMar>
            <w:top w:w="0" w:type="dxa"/>
            <w:bottom w:w="0" w:type="dxa"/>
          </w:tblCellMar>
        </w:tblPrEx>
        <w:tc>
          <w:tcPr>
            <w:tcW w:w="959" w:type="dxa"/>
          </w:tcPr>
          <w:p w:rsidR="00000000" w:rsidRDefault="00E94523" w:rsidP="00E94523">
            <w:pPr>
              <w:numPr>
                <w:ilvl w:val="12"/>
                <w:numId w:val="0"/>
              </w:numPr>
              <w:rPr>
                <w:noProof/>
                <w:sz w:val="24"/>
              </w:rPr>
            </w:pPr>
          </w:p>
        </w:tc>
        <w:tc>
          <w:tcPr>
            <w:tcW w:w="4309"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r>
      <w:tr w:rsidR="00000000">
        <w:tblPrEx>
          <w:tblCellMar>
            <w:top w:w="0" w:type="dxa"/>
            <w:bottom w:w="0" w:type="dxa"/>
          </w:tblCellMar>
        </w:tblPrEx>
        <w:tc>
          <w:tcPr>
            <w:tcW w:w="959" w:type="dxa"/>
          </w:tcPr>
          <w:p w:rsidR="00000000" w:rsidRDefault="00E94523" w:rsidP="00E94523">
            <w:pPr>
              <w:numPr>
                <w:ilvl w:val="12"/>
                <w:numId w:val="0"/>
              </w:numPr>
              <w:rPr>
                <w:noProof/>
                <w:sz w:val="24"/>
              </w:rPr>
            </w:pPr>
          </w:p>
        </w:tc>
        <w:tc>
          <w:tcPr>
            <w:tcW w:w="4309"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r>
      <w:tr w:rsidR="00000000">
        <w:tblPrEx>
          <w:tblCellMar>
            <w:top w:w="0" w:type="dxa"/>
            <w:bottom w:w="0" w:type="dxa"/>
          </w:tblCellMar>
        </w:tblPrEx>
        <w:tc>
          <w:tcPr>
            <w:tcW w:w="959" w:type="dxa"/>
          </w:tcPr>
          <w:p w:rsidR="00000000" w:rsidRDefault="00E94523" w:rsidP="00E94523">
            <w:pPr>
              <w:numPr>
                <w:ilvl w:val="12"/>
                <w:numId w:val="0"/>
              </w:numPr>
              <w:rPr>
                <w:noProof/>
                <w:sz w:val="24"/>
              </w:rPr>
            </w:pPr>
          </w:p>
        </w:tc>
        <w:tc>
          <w:tcPr>
            <w:tcW w:w="4309"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r>
      <w:tr w:rsidR="00000000">
        <w:tblPrEx>
          <w:tblCellMar>
            <w:top w:w="0" w:type="dxa"/>
            <w:bottom w:w="0" w:type="dxa"/>
          </w:tblCellMar>
        </w:tblPrEx>
        <w:tc>
          <w:tcPr>
            <w:tcW w:w="959" w:type="dxa"/>
          </w:tcPr>
          <w:p w:rsidR="00000000" w:rsidRDefault="00E94523" w:rsidP="00E94523">
            <w:pPr>
              <w:numPr>
                <w:ilvl w:val="12"/>
                <w:numId w:val="0"/>
              </w:numPr>
              <w:rPr>
                <w:noProof/>
                <w:sz w:val="24"/>
              </w:rPr>
            </w:pPr>
          </w:p>
        </w:tc>
        <w:tc>
          <w:tcPr>
            <w:tcW w:w="4309"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r>
      <w:tr w:rsidR="00000000">
        <w:tblPrEx>
          <w:tblCellMar>
            <w:top w:w="0" w:type="dxa"/>
            <w:bottom w:w="0" w:type="dxa"/>
          </w:tblCellMar>
        </w:tblPrEx>
        <w:tc>
          <w:tcPr>
            <w:tcW w:w="959" w:type="dxa"/>
          </w:tcPr>
          <w:p w:rsidR="00000000" w:rsidRDefault="00E94523" w:rsidP="00E94523">
            <w:pPr>
              <w:numPr>
                <w:ilvl w:val="12"/>
                <w:numId w:val="0"/>
              </w:numPr>
              <w:rPr>
                <w:noProof/>
                <w:sz w:val="24"/>
              </w:rPr>
            </w:pPr>
          </w:p>
        </w:tc>
        <w:tc>
          <w:tcPr>
            <w:tcW w:w="4309"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r>
      <w:tr w:rsidR="00000000">
        <w:tblPrEx>
          <w:tblCellMar>
            <w:top w:w="0" w:type="dxa"/>
            <w:bottom w:w="0" w:type="dxa"/>
          </w:tblCellMar>
        </w:tblPrEx>
        <w:tc>
          <w:tcPr>
            <w:tcW w:w="959" w:type="dxa"/>
          </w:tcPr>
          <w:p w:rsidR="00000000" w:rsidRDefault="00E94523" w:rsidP="00E94523">
            <w:pPr>
              <w:numPr>
                <w:ilvl w:val="12"/>
                <w:numId w:val="0"/>
              </w:numPr>
              <w:rPr>
                <w:noProof/>
                <w:sz w:val="24"/>
              </w:rPr>
            </w:pPr>
          </w:p>
        </w:tc>
        <w:tc>
          <w:tcPr>
            <w:tcW w:w="4309"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r>
      <w:tr w:rsidR="00000000">
        <w:tblPrEx>
          <w:tblCellMar>
            <w:top w:w="0" w:type="dxa"/>
            <w:bottom w:w="0" w:type="dxa"/>
          </w:tblCellMar>
        </w:tblPrEx>
        <w:tc>
          <w:tcPr>
            <w:tcW w:w="959" w:type="dxa"/>
          </w:tcPr>
          <w:p w:rsidR="00000000" w:rsidRDefault="00E94523" w:rsidP="00E94523">
            <w:pPr>
              <w:numPr>
                <w:ilvl w:val="12"/>
                <w:numId w:val="0"/>
              </w:numPr>
              <w:rPr>
                <w:noProof/>
                <w:sz w:val="24"/>
              </w:rPr>
            </w:pPr>
          </w:p>
        </w:tc>
        <w:tc>
          <w:tcPr>
            <w:tcW w:w="4309"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r>
      <w:tr w:rsidR="00000000">
        <w:tblPrEx>
          <w:tblCellMar>
            <w:top w:w="0" w:type="dxa"/>
            <w:bottom w:w="0" w:type="dxa"/>
          </w:tblCellMar>
        </w:tblPrEx>
        <w:tc>
          <w:tcPr>
            <w:tcW w:w="959" w:type="dxa"/>
          </w:tcPr>
          <w:p w:rsidR="00000000" w:rsidRDefault="00E94523" w:rsidP="00E94523">
            <w:pPr>
              <w:numPr>
                <w:ilvl w:val="12"/>
                <w:numId w:val="0"/>
              </w:numPr>
              <w:rPr>
                <w:noProof/>
                <w:sz w:val="24"/>
              </w:rPr>
            </w:pPr>
          </w:p>
        </w:tc>
        <w:tc>
          <w:tcPr>
            <w:tcW w:w="4309"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r>
    </w:tbl>
    <w:p w:rsidR="00000000" w:rsidRDefault="00E94523" w:rsidP="00E94523">
      <w:pPr>
        <w:numPr>
          <w:ilvl w:val="12"/>
          <w:numId w:val="0"/>
        </w:numPr>
        <w:rPr>
          <w:b/>
          <w:noProof/>
          <w:sz w:val="24"/>
        </w:rPr>
      </w:pPr>
      <w:r>
        <w:rPr>
          <w:noProof/>
        </w:rPr>
        <w:br w:type="page"/>
      </w:r>
      <w:r>
        <w:rPr>
          <w:b/>
          <w:noProof/>
          <w:sz w:val="24"/>
        </w:rPr>
        <w:lastRenderedPageBreak/>
        <w:t>EDUCATION ACTION ZONE: ESTIMATED MONTHLY COSTS</w:t>
      </w:r>
      <w:r>
        <w:rPr>
          <w:b/>
          <w:noProof/>
          <w:sz w:val="24"/>
        </w:rPr>
        <w:tab/>
        <w:t>April 99  to March  00</w:t>
      </w:r>
    </w:p>
    <w:p w:rsidR="00000000" w:rsidRDefault="00E94523">
      <w:pPr>
        <w:pStyle w:val="Heading4"/>
        <w:rPr>
          <w:rFonts w:ascii="Times New Roman" w:hAnsi="Times New Roman"/>
          <w:b/>
          <w:noProof/>
          <w:sz w:val="24"/>
        </w:rPr>
      </w:pPr>
      <w:r>
        <w:rPr>
          <w:rFonts w:ascii="Times New Roman" w:hAnsi="Times New Roman"/>
          <w:b/>
          <w:noProof/>
          <w:sz w:val="24"/>
        </w:rPr>
        <w:t>Name of EAZ:______________________________</w:t>
      </w:r>
    </w:p>
    <w:p w:rsidR="00000000" w:rsidRDefault="00E94523" w:rsidP="00E94523">
      <w:pPr>
        <w:numPr>
          <w:ilvl w:val="12"/>
          <w:numId w:val="0"/>
        </w:numPr>
        <w:rPr>
          <w:noProof/>
          <w:sz w:val="24"/>
        </w:rPr>
      </w:pPr>
      <w:r>
        <w:rPr>
          <w:noProof/>
          <w:sz w:val="24"/>
        </w:rPr>
        <w:t>To be submitted to EAZ team, DfEE by 31 October 1998</w:t>
      </w:r>
    </w:p>
    <w:p w:rsidR="00000000" w:rsidRDefault="00E94523" w:rsidP="00E94523">
      <w:pPr>
        <w:numPr>
          <w:ilvl w:val="12"/>
          <w:numId w:val="0"/>
        </w:numPr>
        <w:spacing w:after="120"/>
        <w:rPr>
          <w:noProof/>
          <w:sz w:val="24"/>
        </w:rPr>
      </w:pPr>
      <w:r>
        <w:rPr>
          <w:noProof/>
          <w:sz w:val="24"/>
        </w:rPr>
        <w:t>Please indicate start and end dates as well as review dates</w:t>
      </w: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107" w:type="dxa"/>
          <w:right w:w="107" w:type="dxa"/>
        </w:tblCellMar>
        <w:tblLook w:val="0000"/>
      </w:tblPr>
      <w:tblGrid>
        <w:gridCol w:w="959"/>
        <w:gridCol w:w="4309"/>
        <w:gridCol w:w="737"/>
        <w:gridCol w:w="737"/>
        <w:gridCol w:w="737"/>
        <w:gridCol w:w="737"/>
        <w:gridCol w:w="737"/>
        <w:gridCol w:w="737"/>
        <w:gridCol w:w="737"/>
        <w:gridCol w:w="737"/>
        <w:gridCol w:w="737"/>
        <w:gridCol w:w="737"/>
        <w:gridCol w:w="737"/>
        <w:gridCol w:w="737"/>
      </w:tblGrid>
      <w:tr w:rsidR="00000000">
        <w:tblPrEx>
          <w:tblCellMar>
            <w:top w:w="0" w:type="dxa"/>
            <w:bottom w:w="0" w:type="dxa"/>
          </w:tblCellMar>
        </w:tblPrEx>
        <w:tc>
          <w:tcPr>
            <w:tcW w:w="959" w:type="dxa"/>
            <w:tcBorders>
              <w:top w:val="nil"/>
              <w:left w:val="nil"/>
              <w:right w:val="nil"/>
            </w:tcBorders>
            <w:shd w:val="clear" w:color="000000" w:fill="FFFFFF"/>
          </w:tcPr>
          <w:p w:rsidR="00000000" w:rsidRDefault="00E94523" w:rsidP="00E94523">
            <w:pPr>
              <w:numPr>
                <w:ilvl w:val="12"/>
                <w:numId w:val="0"/>
              </w:numPr>
              <w:rPr>
                <w:noProof/>
                <w:sz w:val="24"/>
              </w:rPr>
            </w:pPr>
          </w:p>
        </w:tc>
        <w:tc>
          <w:tcPr>
            <w:tcW w:w="4309" w:type="dxa"/>
            <w:tcBorders>
              <w:top w:val="nil"/>
              <w:left w:val="nil"/>
              <w:right w:val="nil"/>
            </w:tcBorders>
            <w:shd w:val="clear" w:color="000000" w:fill="FFFFFF"/>
          </w:tcPr>
          <w:p w:rsidR="00000000" w:rsidRDefault="00E94523" w:rsidP="00E94523">
            <w:pPr>
              <w:numPr>
                <w:ilvl w:val="12"/>
                <w:numId w:val="0"/>
              </w:numPr>
              <w:rPr>
                <w:noProof/>
                <w:sz w:val="24"/>
              </w:rPr>
            </w:pPr>
          </w:p>
        </w:tc>
        <w:tc>
          <w:tcPr>
            <w:tcW w:w="737" w:type="dxa"/>
            <w:tcBorders>
              <w:top w:val="nil"/>
              <w:left w:val="nil"/>
              <w:right w:val="nil"/>
            </w:tcBorders>
            <w:shd w:val="clear" w:color="000000" w:fill="FFFFFF"/>
          </w:tcPr>
          <w:p w:rsidR="00000000" w:rsidRDefault="00E94523" w:rsidP="00E94523">
            <w:pPr>
              <w:numPr>
                <w:ilvl w:val="12"/>
                <w:numId w:val="0"/>
              </w:numPr>
              <w:rPr>
                <w:noProof/>
                <w:sz w:val="24"/>
              </w:rPr>
            </w:pPr>
            <w:r>
              <w:rPr>
                <w:noProof/>
                <w:sz w:val="24"/>
              </w:rPr>
              <w:t>1999</w:t>
            </w:r>
          </w:p>
        </w:tc>
        <w:tc>
          <w:tcPr>
            <w:tcW w:w="737" w:type="dxa"/>
            <w:tcBorders>
              <w:top w:val="nil"/>
              <w:left w:val="nil"/>
              <w:right w:val="nil"/>
            </w:tcBorders>
            <w:shd w:val="clear" w:color="000000" w:fill="FFFFFF"/>
          </w:tcPr>
          <w:p w:rsidR="00000000" w:rsidRDefault="00E94523" w:rsidP="00E94523">
            <w:pPr>
              <w:numPr>
                <w:ilvl w:val="12"/>
                <w:numId w:val="0"/>
              </w:numPr>
              <w:rPr>
                <w:noProof/>
                <w:sz w:val="24"/>
              </w:rPr>
            </w:pPr>
          </w:p>
        </w:tc>
        <w:tc>
          <w:tcPr>
            <w:tcW w:w="737" w:type="dxa"/>
            <w:tcBorders>
              <w:top w:val="nil"/>
              <w:left w:val="nil"/>
              <w:right w:val="nil"/>
            </w:tcBorders>
            <w:shd w:val="clear" w:color="000000" w:fill="FFFFFF"/>
          </w:tcPr>
          <w:p w:rsidR="00000000" w:rsidRDefault="00E94523" w:rsidP="00E94523">
            <w:pPr>
              <w:numPr>
                <w:ilvl w:val="12"/>
                <w:numId w:val="0"/>
              </w:numPr>
              <w:rPr>
                <w:noProof/>
                <w:sz w:val="24"/>
              </w:rPr>
            </w:pPr>
          </w:p>
        </w:tc>
        <w:tc>
          <w:tcPr>
            <w:tcW w:w="737" w:type="dxa"/>
            <w:tcBorders>
              <w:top w:val="nil"/>
              <w:left w:val="nil"/>
              <w:right w:val="nil"/>
            </w:tcBorders>
            <w:shd w:val="clear" w:color="000000" w:fill="FFFFFF"/>
          </w:tcPr>
          <w:p w:rsidR="00000000" w:rsidRDefault="00E94523" w:rsidP="00E94523">
            <w:pPr>
              <w:numPr>
                <w:ilvl w:val="12"/>
                <w:numId w:val="0"/>
              </w:numPr>
              <w:rPr>
                <w:noProof/>
                <w:sz w:val="24"/>
              </w:rPr>
            </w:pPr>
          </w:p>
        </w:tc>
        <w:tc>
          <w:tcPr>
            <w:tcW w:w="737" w:type="dxa"/>
            <w:tcBorders>
              <w:top w:val="nil"/>
              <w:left w:val="nil"/>
              <w:right w:val="nil"/>
            </w:tcBorders>
            <w:shd w:val="clear" w:color="000000" w:fill="FFFFFF"/>
          </w:tcPr>
          <w:p w:rsidR="00000000" w:rsidRDefault="00E94523" w:rsidP="00E94523">
            <w:pPr>
              <w:numPr>
                <w:ilvl w:val="12"/>
                <w:numId w:val="0"/>
              </w:numPr>
              <w:rPr>
                <w:noProof/>
                <w:sz w:val="24"/>
              </w:rPr>
            </w:pPr>
          </w:p>
        </w:tc>
        <w:tc>
          <w:tcPr>
            <w:tcW w:w="737" w:type="dxa"/>
            <w:tcBorders>
              <w:top w:val="nil"/>
              <w:left w:val="nil"/>
              <w:right w:val="nil"/>
            </w:tcBorders>
            <w:shd w:val="clear" w:color="000000" w:fill="FFFFFF"/>
          </w:tcPr>
          <w:p w:rsidR="00000000" w:rsidRDefault="00E94523" w:rsidP="00E94523">
            <w:pPr>
              <w:numPr>
                <w:ilvl w:val="12"/>
                <w:numId w:val="0"/>
              </w:numPr>
              <w:rPr>
                <w:noProof/>
                <w:sz w:val="24"/>
              </w:rPr>
            </w:pPr>
          </w:p>
        </w:tc>
        <w:tc>
          <w:tcPr>
            <w:tcW w:w="737" w:type="dxa"/>
            <w:tcBorders>
              <w:top w:val="nil"/>
              <w:left w:val="nil"/>
              <w:right w:val="nil"/>
            </w:tcBorders>
            <w:shd w:val="clear" w:color="000000" w:fill="FFFFFF"/>
          </w:tcPr>
          <w:p w:rsidR="00000000" w:rsidRDefault="00E94523" w:rsidP="00E94523">
            <w:pPr>
              <w:numPr>
                <w:ilvl w:val="12"/>
                <w:numId w:val="0"/>
              </w:numPr>
              <w:rPr>
                <w:noProof/>
                <w:sz w:val="24"/>
              </w:rPr>
            </w:pPr>
          </w:p>
        </w:tc>
        <w:tc>
          <w:tcPr>
            <w:tcW w:w="737" w:type="dxa"/>
            <w:tcBorders>
              <w:top w:val="nil"/>
              <w:left w:val="nil"/>
              <w:right w:val="nil"/>
            </w:tcBorders>
            <w:shd w:val="clear" w:color="000000" w:fill="FFFFFF"/>
          </w:tcPr>
          <w:p w:rsidR="00000000" w:rsidRDefault="00E94523" w:rsidP="00E94523">
            <w:pPr>
              <w:numPr>
                <w:ilvl w:val="12"/>
                <w:numId w:val="0"/>
              </w:numPr>
              <w:rPr>
                <w:noProof/>
                <w:sz w:val="24"/>
              </w:rPr>
            </w:pPr>
          </w:p>
        </w:tc>
        <w:tc>
          <w:tcPr>
            <w:tcW w:w="737" w:type="dxa"/>
            <w:tcBorders>
              <w:top w:val="nil"/>
              <w:left w:val="nil"/>
              <w:right w:val="nil"/>
            </w:tcBorders>
            <w:shd w:val="clear" w:color="000000" w:fill="FFFFFF"/>
          </w:tcPr>
          <w:p w:rsidR="00000000" w:rsidRDefault="00E94523" w:rsidP="00E94523">
            <w:pPr>
              <w:numPr>
                <w:ilvl w:val="12"/>
                <w:numId w:val="0"/>
              </w:numPr>
              <w:rPr>
                <w:noProof/>
                <w:sz w:val="24"/>
              </w:rPr>
            </w:pPr>
          </w:p>
        </w:tc>
        <w:tc>
          <w:tcPr>
            <w:tcW w:w="737" w:type="dxa"/>
            <w:tcBorders>
              <w:top w:val="nil"/>
              <w:left w:val="nil"/>
              <w:right w:val="nil"/>
            </w:tcBorders>
            <w:shd w:val="clear" w:color="000000" w:fill="FFFFFF"/>
          </w:tcPr>
          <w:p w:rsidR="00000000" w:rsidRDefault="00E94523" w:rsidP="00E94523">
            <w:pPr>
              <w:numPr>
                <w:ilvl w:val="12"/>
                <w:numId w:val="0"/>
              </w:numPr>
              <w:rPr>
                <w:noProof/>
                <w:sz w:val="24"/>
              </w:rPr>
            </w:pPr>
            <w:r>
              <w:rPr>
                <w:noProof/>
                <w:sz w:val="24"/>
              </w:rPr>
              <w:t>2000</w:t>
            </w:r>
          </w:p>
        </w:tc>
        <w:tc>
          <w:tcPr>
            <w:tcW w:w="737" w:type="dxa"/>
            <w:tcBorders>
              <w:top w:val="nil"/>
              <w:left w:val="nil"/>
              <w:right w:val="nil"/>
            </w:tcBorders>
            <w:shd w:val="clear" w:color="000000" w:fill="FFFFFF"/>
          </w:tcPr>
          <w:p w:rsidR="00000000" w:rsidRDefault="00E94523" w:rsidP="00E94523">
            <w:pPr>
              <w:numPr>
                <w:ilvl w:val="12"/>
                <w:numId w:val="0"/>
              </w:numPr>
              <w:rPr>
                <w:noProof/>
                <w:sz w:val="24"/>
              </w:rPr>
            </w:pPr>
          </w:p>
        </w:tc>
        <w:tc>
          <w:tcPr>
            <w:tcW w:w="737" w:type="dxa"/>
            <w:tcBorders>
              <w:top w:val="nil"/>
              <w:left w:val="nil"/>
              <w:right w:val="nil"/>
            </w:tcBorders>
            <w:shd w:val="clear" w:color="000000" w:fill="FFFFFF"/>
          </w:tcPr>
          <w:p w:rsidR="00000000" w:rsidRDefault="00E94523" w:rsidP="00E94523">
            <w:pPr>
              <w:numPr>
                <w:ilvl w:val="12"/>
                <w:numId w:val="0"/>
              </w:numPr>
              <w:rPr>
                <w:noProof/>
                <w:sz w:val="24"/>
              </w:rPr>
            </w:pPr>
          </w:p>
        </w:tc>
      </w:tr>
      <w:tr w:rsidR="00000000">
        <w:tblPrEx>
          <w:tblCellMar>
            <w:top w:w="0" w:type="dxa"/>
            <w:bottom w:w="0" w:type="dxa"/>
          </w:tblCellMar>
        </w:tblPrEx>
        <w:tc>
          <w:tcPr>
            <w:tcW w:w="959" w:type="dxa"/>
            <w:shd w:val="pct60" w:color="000000" w:fill="FFFFFF"/>
          </w:tcPr>
          <w:p w:rsidR="00000000" w:rsidRDefault="00E94523" w:rsidP="00E94523">
            <w:pPr>
              <w:numPr>
                <w:ilvl w:val="12"/>
                <w:numId w:val="0"/>
              </w:numPr>
              <w:rPr>
                <w:b/>
                <w:noProof/>
                <w:color w:val="FFFFFF"/>
                <w:sz w:val="24"/>
              </w:rPr>
            </w:pPr>
            <w:r>
              <w:rPr>
                <w:b/>
                <w:noProof/>
                <w:color w:val="FFFFFF"/>
                <w:sz w:val="24"/>
              </w:rPr>
              <w:t>Ref</w:t>
            </w:r>
          </w:p>
        </w:tc>
        <w:tc>
          <w:tcPr>
            <w:tcW w:w="4309" w:type="dxa"/>
            <w:shd w:val="pct60" w:color="000000" w:fill="FFFFFF"/>
          </w:tcPr>
          <w:p w:rsidR="00000000" w:rsidRDefault="00E94523" w:rsidP="00E94523">
            <w:pPr>
              <w:numPr>
                <w:ilvl w:val="12"/>
                <w:numId w:val="0"/>
              </w:numPr>
              <w:rPr>
                <w:b/>
                <w:noProof/>
                <w:color w:val="FFFFFF"/>
                <w:sz w:val="24"/>
              </w:rPr>
            </w:pPr>
            <w:r>
              <w:rPr>
                <w:b/>
                <w:noProof/>
                <w:color w:val="FFFFFF"/>
                <w:sz w:val="24"/>
              </w:rPr>
              <w:t>Task</w:t>
            </w:r>
          </w:p>
        </w:tc>
        <w:tc>
          <w:tcPr>
            <w:tcW w:w="737" w:type="dxa"/>
            <w:shd w:val="pct60" w:color="000000" w:fill="FFFFFF"/>
          </w:tcPr>
          <w:p w:rsidR="00000000" w:rsidRDefault="00E94523" w:rsidP="00E94523">
            <w:pPr>
              <w:numPr>
                <w:ilvl w:val="12"/>
                <w:numId w:val="0"/>
              </w:numPr>
              <w:rPr>
                <w:b/>
                <w:noProof/>
                <w:color w:val="FFFFFF"/>
                <w:sz w:val="24"/>
              </w:rPr>
            </w:pPr>
            <w:r>
              <w:rPr>
                <w:b/>
                <w:noProof/>
                <w:color w:val="FFFFFF"/>
                <w:sz w:val="24"/>
              </w:rPr>
              <w:t>Apr</w:t>
            </w:r>
          </w:p>
        </w:tc>
        <w:tc>
          <w:tcPr>
            <w:tcW w:w="737" w:type="dxa"/>
            <w:shd w:val="pct60" w:color="000000" w:fill="FFFFFF"/>
          </w:tcPr>
          <w:p w:rsidR="00000000" w:rsidRDefault="00E94523" w:rsidP="00E94523">
            <w:pPr>
              <w:numPr>
                <w:ilvl w:val="12"/>
                <w:numId w:val="0"/>
              </w:numPr>
              <w:rPr>
                <w:b/>
                <w:noProof/>
                <w:color w:val="FFFFFF"/>
                <w:sz w:val="24"/>
              </w:rPr>
            </w:pPr>
            <w:r>
              <w:rPr>
                <w:b/>
                <w:noProof/>
                <w:color w:val="FFFFFF"/>
                <w:sz w:val="24"/>
              </w:rPr>
              <w:t>May</w:t>
            </w:r>
          </w:p>
        </w:tc>
        <w:tc>
          <w:tcPr>
            <w:tcW w:w="737" w:type="dxa"/>
            <w:shd w:val="pct60" w:color="000000" w:fill="FFFFFF"/>
          </w:tcPr>
          <w:p w:rsidR="00000000" w:rsidRDefault="00E94523" w:rsidP="00E94523">
            <w:pPr>
              <w:numPr>
                <w:ilvl w:val="12"/>
                <w:numId w:val="0"/>
              </w:numPr>
              <w:rPr>
                <w:b/>
                <w:noProof/>
                <w:color w:val="FFFFFF"/>
                <w:sz w:val="24"/>
              </w:rPr>
            </w:pPr>
            <w:r>
              <w:rPr>
                <w:b/>
                <w:noProof/>
                <w:color w:val="FFFFFF"/>
                <w:sz w:val="24"/>
              </w:rPr>
              <w:t>Jun</w:t>
            </w:r>
          </w:p>
        </w:tc>
        <w:tc>
          <w:tcPr>
            <w:tcW w:w="737" w:type="dxa"/>
            <w:shd w:val="pct60" w:color="000000" w:fill="FFFFFF"/>
          </w:tcPr>
          <w:p w:rsidR="00000000" w:rsidRDefault="00E94523" w:rsidP="00E94523">
            <w:pPr>
              <w:numPr>
                <w:ilvl w:val="12"/>
                <w:numId w:val="0"/>
              </w:numPr>
              <w:rPr>
                <w:b/>
                <w:noProof/>
                <w:color w:val="FFFFFF"/>
                <w:sz w:val="24"/>
              </w:rPr>
            </w:pPr>
            <w:r>
              <w:rPr>
                <w:b/>
                <w:noProof/>
                <w:color w:val="FFFFFF"/>
                <w:sz w:val="24"/>
              </w:rPr>
              <w:t>July</w:t>
            </w:r>
          </w:p>
        </w:tc>
        <w:tc>
          <w:tcPr>
            <w:tcW w:w="737" w:type="dxa"/>
            <w:shd w:val="pct60" w:color="000000" w:fill="FFFFFF"/>
          </w:tcPr>
          <w:p w:rsidR="00000000" w:rsidRDefault="00E94523" w:rsidP="00E94523">
            <w:pPr>
              <w:numPr>
                <w:ilvl w:val="12"/>
                <w:numId w:val="0"/>
              </w:numPr>
              <w:rPr>
                <w:b/>
                <w:noProof/>
                <w:color w:val="FFFFFF"/>
                <w:sz w:val="24"/>
              </w:rPr>
            </w:pPr>
            <w:r>
              <w:rPr>
                <w:b/>
                <w:noProof/>
                <w:color w:val="FFFFFF"/>
                <w:sz w:val="24"/>
              </w:rPr>
              <w:t>Aug</w:t>
            </w:r>
          </w:p>
        </w:tc>
        <w:tc>
          <w:tcPr>
            <w:tcW w:w="737" w:type="dxa"/>
            <w:tcBorders>
              <w:bottom w:val="nil"/>
            </w:tcBorders>
            <w:shd w:val="pct60" w:color="000000" w:fill="FFFFFF"/>
          </w:tcPr>
          <w:p w:rsidR="00000000" w:rsidRDefault="00E94523" w:rsidP="00E94523">
            <w:pPr>
              <w:numPr>
                <w:ilvl w:val="12"/>
                <w:numId w:val="0"/>
              </w:numPr>
              <w:rPr>
                <w:b/>
                <w:noProof/>
                <w:color w:val="FFFFFF"/>
                <w:sz w:val="24"/>
              </w:rPr>
            </w:pPr>
            <w:r>
              <w:rPr>
                <w:b/>
                <w:noProof/>
                <w:color w:val="FFFFFF"/>
                <w:sz w:val="24"/>
              </w:rPr>
              <w:t>Sep</w:t>
            </w:r>
          </w:p>
        </w:tc>
        <w:tc>
          <w:tcPr>
            <w:tcW w:w="737" w:type="dxa"/>
            <w:tcBorders>
              <w:bottom w:val="nil"/>
            </w:tcBorders>
            <w:shd w:val="pct60" w:color="000000" w:fill="FFFFFF"/>
          </w:tcPr>
          <w:p w:rsidR="00000000" w:rsidRDefault="00E94523" w:rsidP="00E94523">
            <w:pPr>
              <w:numPr>
                <w:ilvl w:val="12"/>
                <w:numId w:val="0"/>
              </w:numPr>
              <w:rPr>
                <w:b/>
                <w:noProof/>
                <w:color w:val="FFFFFF"/>
                <w:sz w:val="24"/>
              </w:rPr>
            </w:pPr>
            <w:r>
              <w:rPr>
                <w:b/>
                <w:noProof/>
                <w:color w:val="FFFFFF"/>
                <w:sz w:val="24"/>
              </w:rPr>
              <w:t>Oct</w:t>
            </w:r>
          </w:p>
        </w:tc>
        <w:tc>
          <w:tcPr>
            <w:tcW w:w="737" w:type="dxa"/>
            <w:tcBorders>
              <w:bottom w:val="nil"/>
            </w:tcBorders>
            <w:shd w:val="pct60" w:color="000000" w:fill="FFFFFF"/>
          </w:tcPr>
          <w:p w:rsidR="00000000" w:rsidRDefault="00E94523" w:rsidP="00E94523">
            <w:pPr>
              <w:numPr>
                <w:ilvl w:val="12"/>
                <w:numId w:val="0"/>
              </w:numPr>
              <w:rPr>
                <w:b/>
                <w:noProof/>
                <w:color w:val="FFFFFF"/>
                <w:sz w:val="24"/>
              </w:rPr>
            </w:pPr>
            <w:r>
              <w:rPr>
                <w:b/>
                <w:noProof/>
                <w:color w:val="FFFFFF"/>
                <w:sz w:val="24"/>
              </w:rPr>
              <w:t>Nov</w:t>
            </w:r>
          </w:p>
        </w:tc>
        <w:tc>
          <w:tcPr>
            <w:tcW w:w="737" w:type="dxa"/>
            <w:tcBorders>
              <w:bottom w:val="nil"/>
            </w:tcBorders>
            <w:shd w:val="pct60" w:color="000000" w:fill="FFFFFF"/>
          </w:tcPr>
          <w:p w:rsidR="00000000" w:rsidRDefault="00E94523" w:rsidP="00E94523">
            <w:pPr>
              <w:numPr>
                <w:ilvl w:val="12"/>
                <w:numId w:val="0"/>
              </w:numPr>
              <w:rPr>
                <w:b/>
                <w:noProof/>
                <w:color w:val="FFFFFF"/>
                <w:sz w:val="24"/>
              </w:rPr>
            </w:pPr>
            <w:r>
              <w:rPr>
                <w:b/>
                <w:noProof/>
                <w:color w:val="FFFFFF"/>
                <w:sz w:val="24"/>
              </w:rPr>
              <w:t>Dec</w:t>
            </w:r>
          </w:p>
        </w:tc>
        <w:tc>
          <w:tcPr>
            <w:tcW w:w="737" w:type="dxa"/>
            <w:tcBorders>
              <w:bottom w:val="nil"/>
            </w:tcBorders>
            <w:shd w:val="pct60" w:color="000000" w:fill="FFFFFF"/>
          </w:tcPr>
          <w:p w:rsidR="00000000" w:rsidRDefault="00E94523" w:rsidP="00E94523">
            <w:pPr>
              <w:numPr>
                <w:ilvl w:val="12"/>
                <w:numId w:val="0"/>
              </w:numPr>
              <w:rPr>
                <w:b/>
                <w:noProof/>
                <w:color w:val="FFFFFF"/>
                <w:sz w:val="24"/>
              </w:rPr>
            </w:pPr>
            <w:r>
              <w:rPr>
                <w:b/>
                <w:noProof/>
                <w:color w:val="FFFFFF"/>
                <w:sz w:val="24"/>
              </w:rPr>
              <w:t>Jan</w:t>
            </w:r>
          </w:p>
        </w:tc>
        <w:tc>
          <w:tcPr>
            <w:tcW w:w="737" w:type="dxa"/>
            <w:tcBorders>
              <w:bottom w:val="nil"/>
            </w:tcBorders>
            <w:shd w:val="pct60" w:color="000000" w:fill="FFFFFF"/>
          </w:tcPr>
          <w:p w:rsidR="00000000" w:rsidRDefault="00E94523" w:rsidP="00E94523">
            <w:pPr>
              <w:numPr>
                <w:ilvl w:val="12"/>
                <w:numId w:val="0"/>
              </w:numPr>
              <w:rPr>
                <w:b/>
                <w:noProof/>
                <w:color w:val="FFFFFF"/>
                <w:sz w:val="24"/>
              </w:rPr>
            </w:pPr>
            <w:r>
              <w:rPr>
                <w:b/>
                <w:noProof/>
                <w:color w:val="FFFFFF"/>
                <w:sz w:val="24"/>
              </w:rPr>
              <w:t>Feb</w:t>
            </w:r>
          </w:p>
        </w:tc>
        <w:tc>
          <w:tcPr>
            <w:tcW w:w="737" w:type="dxa"/>
            <w:tcBorders>
              <w:bottom w:val="nil"/>
            </w:tcBorders>
            <w:shd w:val="pct60" w:color="000000" w:fill="FFFFFF"/>
          </w:tcPr>
          <w:p w:rsidR="00000000" w:rsidRDefault="00E94523" w:rsidP="00E94523">
            <w:pPr>
              <w:numPr>
                <w:ilvl w:val="12"/>
                <w:numId w:val="0"/>
              </w:numPr>
              <w:rPr>
                <w:b/>
                <w:noProof/>
                <w:color w:val="FFFFFF"/>
                <w:sz w:val="24"/>
              </w:rPr>
            </w:pPr>
            <w:r>
              <w:rPr>
                <w:b/>
                <w:noProof/>
                <w:color w:val="FFFFFF"/>
                <w:sz w:val="24"/>
              </w:rPr>
              <w:t>Mar</w:t>
            </w:r>
          </w:p>
        </w:tc>
      </w:tr>
      <w:tr w:rsidR="00000000">
        <w:tblPrEx>
          <w:tblCellMar>
            <w:top w:w="0" w:type="dxa"/>
            <w:bottom w:w="0" w:type="dxa"/>
          </w:tblCellMar>
        </w:tblPrEx>
        <w:tc>
          <w:tcPr>
            <w:tcW w:w="959" w:type="dxa"/>
          </w:tcPr>
          <w:p w:rsidR="00000000" w:rsidRDefault="00E94523" w:rsidP="00E94523">
            <w:pPr>
              <w:numPr>
                <w:ilvl w:val="12"/>
                <w:numId w:val="0"/>
              </w:numPr>
              <w:rPr>
                <w:noProof/>
                <w:sz w:val="24"/>
              </w:rPr>
            </w:pPr>
          </w:p>
        </w:tc>
        <w:tc>
          <w:tcPr>
            <w:tcW w:w="4309"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r>
      <w:tr w:rsidR="00000000">
        <w:tblPrEx>
          <w:tblCellMar>
            <w:top w:w="0" w:type="dxa"/>
            <w:bottom w:w="0" w:type="dxa"/>
          </w:tblCellMar>
        </w:tblPrEx>
        <w:tc>
          <w:tcPr>
            <w:tcW w:w="959" w:type="dxa"/>
          </w:tcPr>
          <w:p w:rsidR="00000000" w:rsidRDefault="00E94523" w:rsidP="00E94523">
            <w:pPr>
              <w:numPr>
                <w:ilvl w:val="12"/>
                <w:numId w:val="0"/>
              </w:numPr>
              <w:rPr>
                <w:noProof/>
                <w:sz w:val="24"/>
              </w:rPr>
            </w:pPr>
          </w:p>
        </w:tc>
        <w:tc>
          <w:tcPr>
            <w:tcW w:w="4309"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r>
      <w:tr w:rsidR="00000000">
        <w:tblPrEx>
          <w:tblCellMar>
            <w:top w:w="0" w:type="dxa"/>
            <w:bottom w:w="0" w:type="dxa"/>
          </w:tblCellMar>
        </w:tblPrEx>
        <w:tc>
          <w:tcPr>
            <w:tcW w:w="959" w:type="dxa"/>
          </w:tcPr>
          <w:p w:rsidR="00000000" w:rsidRDefault="00E94523" w:rsidP="00E94523">
            <w:pPr>
              <w:numPr>
                <w:ilvl w:val="12"/>
                <w:numId w:val="0"/>
              </w:numPr>
              <w:rPr>
                <w:noProof/>
                <w:sz w:val="24"/>
              </w:rPr>
            </w:pPr>
          </w:p>
        </w:tc>
        <w:tc>
          <w:tcPr>
            <w:tcW w:w="4309"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r>
      <w:tr w:rsidR="00000000">
        <w:tblPrEx>
          <w:tblCellMar>
            <w:top w:w="0" w:type="dxa"/>
            <w:bottom w:w="0" w:type="dxa"/>
          </w:tblCellMar>
        </w:tblPrEx>
        <w:tc>
          <w:tcPr>
            <w:tcW w:w="959" w:type="dxa"/>
          </w:tcPr>
          <w:p w:rsidR="00000000" w:rsidRDefault="00E94523" w:rsidP="00E94523">
            <w:pPr>
              <w:numPr>
                <w:ilvl w:val="12"/>
                <w:numId w:val="0"/>
              </w:numPr>
              <w:rPr>
                <w:noProof/>
                <w:sz w:val="24"/>
              </w:rPr>
            </w:pPr>
          </w:p>
        </w:tc>
        <w:tc>
          <w:tcPr>
            <w:tcW w:w="4309"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r>
      <w:tr w:rsidR="00000000">
        <w:tblPrEx>
          <w:tblCellMar>
            <w:top w:w="0" w:type="dxa"/>
            <w:bottom w:w="0" w:type="dxa"/>
          </w:tblCellMar>
        </w:tblPrEx>
        <w:tc>
          <w:tcPr>
            <w:tcW w:w="959" w:type="dxa"/>
          </w:tcPr>
          <w:p w:rsidR="00000000" w:rsidRDefault="00E94523" w:rsidP="00E94523">
            <w:pPr>
              <w:numPr>
                <w:ilvl w:val="12"/>
                <w:numId w:val="0"/>
              </w:numPr>
              <w:rPr>
                <w:noProof/>
                <w:sz w:val="24"/>
              </w:rPr>
            </w:pPr>
          </w:p>
        </w:tc>
        <w:tc>
          <w:tcPr>
            <w:tcW w:w="4309"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r>
      <w:tr w:rsidR="00000000">
        <w:tblPrEx>
          <w:tblCellMar>
            <w:top w:w="0" w:type="dxa"/>
            <w:bottom w:w="0" w:type="dxa"/>
          </w:tblCellMar>
        </w:tblPrEx>
        <w:tc>
          <w:tcPr>
            <w:tcW w:w="959" w:type="dxa"/>
          </w:tcPr>
          <w:p w:rsidR="00000000" w:rsidRDefault="00E94523" w:rsidP="00E94523">
            <w:pPr>
              <w:numPr>
                <w:ilvl w:val="12"/>
                <w:numId w:val="0"/>
              </w:numPr>
              <w:rPr>
                <w:noProof/>
                <w:sz w:val="24"/>
              </w:rPr>
            </w:pPr>
          </w:p>
        </w:tc>
        <w:tc>
          <w:tcPr>
            <w:tcW w:w="4309"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r>
      <w:tr w:rsidR="00000000">
        <w:tblPrEx>
          <w:tblCellMar>
            <w:top w:w="0" w:type="dxa"/>
            <w:bottom w:w="0" w:type="dxa"/>
          </w:tblCellMar>
        </w:tblPrEx>
        <w:tc>
          <w:tcPr>
            <w:tcW w:w="959" w:type="dxa"/>
          </w:tcPr>
          <w:p w:rsidR="00000000" w:rsidRDefault="00E94523" w:rsidP="00E94523">
            <w:pPr>
              <w:numPr>
                <w:ilvl w:val="12"/>
                <w:numId w:val="0"/>
              </w:numPr>
              <w:rPr>
                <w:noProof/>
                <w:sz w:val="24"/>
              </w:rPr>
            </w:pPr>
          </w:p>
        </w:tc>
        <w:tc>
          <w:tcPr>
            <w:tcW w:w="4309"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r>
      <w:tr w:rsidR="00000000">
        <w:tblPrEx>
          <w:tblCellMar>
            <w:top w:w="0" w:type="dxa"/>
            <w:bottom w:w="0" w:type="dxa"/>
          </w:tblCellMar>
        </w:tblPrEx>
        <w:tc>
          <w:tcPr>
            <w:tcW w:w="959" w:type="dxa"/>
          </w:tcPr>
          <w:p w:rsidR="00000000" w:rsidRDefault="00E94523" w:rsidP="00E94523">
            <w:pPr>
              <w:numPr>
                <w:ilvl w:val="12"/>
                <w:numId w:val="0"/>
              </w:numPr>
              <w:rPr>
                <w:noProof/>
                <w:sz w:val="24"/>
              </w:rPr>
            </w:pPr>
          </w:p>
        </w:tc>
        <w:tc>
          <w:tcPr>
            <w:tcW w:w="4309"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r>
      <w:tr w:rsidR="00000000">
        <w:tblPrEx>
          <w:tblCellMar>
            <w:top w:w="0" w:type="dxa"/>
            <w:bottom w:w="0" w:type="dxa"/>
          </w:tblCellMar>
        </w:tblPrEx>
        <w:tc>
          <w:tcPr>
            <w:tcW w:w="959" w:type="dxa"/>
          </w:tcPr>
          <w:p w:rsidR="00000000" w:rsidRDefault="00E94523" w:rsidP="00E94523">
            <w:pPr>
              <w:numPr>
                <w:ilvl w:val="12"/>
                <w:numId w:val="0"/>
              </w:numPr>
              <w:rPr>
                <w:noProof/>
                <w:sz w:val="24"/>
              </w:rPr>
            </w:pPr>
          </w:p>
        </w:tc>
        <w:tc>
          <w:tcPr>
            <w:tcW w:w="4309"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r>
      <w:tr w:rsidR="00000000">
        <w:tblPrEx>
          <w:tblCellMar>
            <w:top w:w="0" w:type="dxa"/>
            <w:bottom w:w="0" w:type="dxa"/>
          </w:tblCellMar>
        </w:tblPrEx>
        <w:tc>
          <w:tcPr>
            <w:tcW w:w="959" w:type="dxa"/>
          </w:tcPr>
          <w:p w:rsidR="00000000" w:rsidRDefault="00E94523" w:rsidP="00E94523">
            <w:pPr>
              <w:numPr>
                <w:ilvl w:val="12"/>
                <w:numId w:val="0"/>
              </w:numPr>
              <w:rPr>
                <w:noProof/>
                <w:sz w:val="24"/>
              </w:rPr>
            </w:pPr>
          </w:p>
        </w:tc>
        <w:tc>
          <w:tcPr>
            <w:tcW w:w="4309"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r>
      <w:tr w:rsidR="00000000">
        <w:tblPrEx>
          <w:tblCellMar>
            <w:top w:w="0" w:type="dxa"/>
            <w:bottom w:w="0" w:type="dxa"/>
          </w:tblCellMar>
        </w:tblPrEx>
        <w:tc>
          <w:tcPr>
            <w:tcW w:w="959" w:type="dxa"/>
          </w:tcPr>
          <w:p w:rsidR="00000000" w:rsidRDefault="00E94523" w:rsidP="00E94523">
            <w:pPr>
              <w:numPr>
                <w:ilvl w:val="12"/>
                <w:numId w:val="0"/>
              </w:numPr>
              <w:rPr>
                <w:noProof/>
                <w:sz w:val="24"/>
              </w:rPr>
            </w:pPr>
          </w:p>
        </w:tc>
        <w:tc>
          <w:tcPr>
            <w:tcW w:w="4309"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r>
      <w:tr w:rsidR="00000000">
        <w:tblPrEx>
          <w:tblCellMar>
            <w:top w:w="0" w:type="dxa"/>
            <w:bottom w:w="0" w:type="dxa"/>
          </w:tblCellMar>
        </w:tblPrEx>
        <w:tc>
          <w:tcPr>
            <w:tcW w:w="959" w:type="dxa"/>
          </w:tcPr>
          <w:p w:rsidR="00000000" w:rsidRDefault="00E94523" w:rsidP="00E94523">
            <w:pPr>
              <w:numPr>
                <w:ilvl w:val="12"/>
                <w:numId w:val="0"/>
              </w:numPr>
              <w:rPr>
                <w:noProof/>
                <w:sz w:val="24"/>
              </w:rPr>
            </w:pPr>
          </w:p>
        </w:tc>
        <w:tc>
          <w:tcPr>
            <w:tcW w:w="4309"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r>
      <w:tr w:rsidR="00000000">
        <w:tblPrEx>
          <w:tblCellMar>
            <w:top w:w="0" w:type="dxa"/>
            <w:bottom w:w="0" w:type="dxa"/>
          </w:tblCellMar>
        </w:tblPrEx>
        <w:tc>
          <w:tcPr>
            <w:tcW w:w="959" w:type="dxa"/>
          </w:tcPr>
          <w:p w:rsidR="00000000" w:rsidRDefault="00E94523" w:rsidP="00E94523">
            <w:pPr>
              <w:numPr>
                <w:ilvl w:val="12"/>
                <w:numId w:val="0"/>
              </w:numPr>
              <w:rPr>
                <w:noProof/>
                <w:sz w:val="24"/>
              </w:rPr>
            </w:pPr>
          </w:p>
        </w:tc>
        <w:tc>
          <w:tcPr>
            <w:tcW w:w="4309"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r>
      <w:tr w:rsidR="00000000">
        <w:tblPrEx>
          <w:tblCellMar>
            <w:top w:w="0" w:type="dxa"/>
            <w:bottom w:w="0" w:type="dxa"/>
          </w:tblCellMar>
        </w:tblPrEx>
        <w:tc>
          <w:tcPr>
            <w:tcW w:w="959" w:type="dxa"/>
          </w:tcPr>
          <w:p w:rsidR="00000000" w:rsidRDefault="00E94523" w:rsidP="00E94523">
            <w:pPr>
              <w:numPr>
                <w:ilvl w:val="12"/>
                <w:numId w:val="0"/>
              </w:numPr>
              <w:rPr>
                <w:noProof/>
                <w:sz w:val="24"/>
              </w:rPr>
            </w:pPr>
          </w:p>
        </w:tc>
        <w:tc>
          <w:tcPr>
            <w:tcW w:w="4309"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r>
      <w:tr w:rsidR="00000000">
        <w:tblPrEx>
          <w:tblCellMar>
            <w:top w:w="0" w:type="dxa"/>
            <w:bottom w:w="0" w:type="dxa"/>
          </w:tblCellMar>
        </w:tblPrEx>
        <w:tc>
          <w:tcPr>
            <w:tcW w:w="959" w:type="dxa"/>
          </w:tcPr>
          <w:p w:rsidR="00000000" w:rsidRDefault="00E94523" w:rsidP="00E94523">
            <w:pPr>
              <w:numPr>
                <w:ilvl w:val="12"/>
                <w:numId w:val="0"/>
              </w:numPr>
              <w:rPr>
                <w:noProof/>
                <w:sz w:val="24"/>
              </w:rPr>
            </w:pPr>
          </w:p>
        </w:tc>
        <w:tc>
          <w:tcPr>
            <w:tcW w:w="4309"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r>
      <w:tr w:rsidR="00000000">
        <w:tblPrEx>
          <w:tblCellMar>
            <w:top w:w="0" w:type="dxa"/>
            <w:bottom w:w="0" w:type="dxa"/>
          </w:tblCellMar>
        </w:tblPrEx>
        <w:tc>
          <w:tcPr>
            <w:tcW w:w="959" w:type="dxa"/>
          </w:tcPr>
          <w:p w:rsidR="00000000" w:rsidRDefault="00E94523" w:rsidP="00E94523">
            <w:pPr>
              <w:numPr>
                <w:ilvl w:val="12"/>
                <w:numId w:val="0"/>
              </w:numPr>
              <w:rPr>
                <w:noProof/>
                <w:sz w:val="24"/>
              </w:rPr>
            </w:pPr>
          </w:p>
        </w:tc>
        <w:tc>
          <w:tcPr>
            <w:tcW w:w="4309"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r>
      <w:tr w:rsidR="00000000">
        <w:tblPrEx>
          <w:tblCellMar>
            <w:top w:w="0" w:type="dxa"/>
            <w:bottom w:w="0" w:type="dxa"/>
          </w:tblCellMar>
        </w:tblPrEx>
        <w:tc>
          <w:tcPr>
            <w:tcW w:w="959" w:type="dxa"/>
          </w:tcPr>
          <w:p w:rsidR="00000000" w:rsidRDefault="00E94523" w:rsidP="00E94523">
            <w:pPr>
              <w:numPr>
                <w:ilvl w:val="12"/>
                <w:numId w:val="0"/>
              </w:numPr>
              <w:rPr>
                <w:noProof/>
                <w:sz w:val="24"/>
              </w:rPr>
            </w:pPr>
          </w:p>
        </w:tc>
        <w:tc>
          <w:tcPr>
            <w:tcW w:w="4309"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r>
      <w:tr w:rsidR="00000000">
        <w:tblPrEx>
          <w:tblCellMar>
            <w:top w:w="0" w:type="dxa"/>
            <w:bottom w:w="0" w:type="dxa"/>
          </w:tblCellMar>
        </w:tblPrEx>
        <w:tc>
          <w:tcPr>
            <w:tcW w:w="959" w:type="dxa"/>
          </w:tcPr>
          <w:p w:rsidR="00000000" w:rsidRDefault="00E94523" w:rsidP="00E94523">
            <w:pPr>
              <w:numPr>
                <w:ilvl w:val="12"/>
                <w:numId w:val="0"/>
              </w:numPr>
              <w:rPr>
                <w:noProof/>
                <w:sz w:val="24"/>
              </w:rPr>
            </w:pPr>
          </w:p>
        </w:tc>
        <w:tc>
          <w:tcPr>
            <w:tcW w:w="4309"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r>
      <w:tr w:rsidR="00000000">
        <w:tblPrEx>
          <w:tblCellMar>
            <w:top w:w="0" w:type="dxa"/>
            <w:bottom w:w="0" w:type="dxa"/>
          </w:tblCellMar>
        </w:tblPrEx>
        <w:tc>
          <w:tcPr>
            <w:tcW w:w="959" w:type="dxa"/>
          </w:tcPr>
          <w:p w:rsidR="00000000" w:rsidRDefault="00E94523" w:rsidP="00E94523">
            <w:pPr>
              <w:numPr>
                <w:ilvl w:val="12"/>
                <w:numId w:val="0"/>
              </w:numPr>
              <w:rPr>
                <w:noProof/>
                <w:sz w:val="24"/>
              </w:rPr>
            </w:pPr>
          </w:p>
        </w:tc>
        <w:tc>
          <w:tcPr>
            <w:tcW w:w="4309"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r>
      <w:tr w:rsidR="00000000">
        <w:tblPrEx>
          <w:tblCellMar>
            <w:top w:w="0" w:type="dxa"/>
            <w:bottom w:w="0" w:type="dxa"/>
          </w:tblCellMar>
        </w:tblPrEx>
        <w:tc>
          <w:tcPr>
            <w:tcW w:w="959" w:type="dxa"/>
          </w:tcPr>
          <w:p w:rsidR="00000000" w:rsidRDefault="00E94523" w:rsidP="00E94523">
            <w:pPr>
              <w:numPr>
                <w:ilvl w:val="12"/>
                <w:numId w:val="0"/>
              </w:numPr>
              <w:rPr>
                <w:noProof/>
                <w:sz w:val="24"/>
              </w:rPr>
            </w:pPr>
          </w:p>
        </w:tc>
        <w:tc>
          <w:tcPr>
            <w:tcW w:w="4309"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r>
      <w:tr w:rsidR="00000000">
        <w:tblPrEx>
          <w:tblCellMar>
            <w:top w:w="0" w:type="dxa"/>
            <w:bottom w:w="0" w:type="dxa"/>
          </w:tblCellMar>
        </w:tblPrEx>
        <w:tc>
          <w:tcPr>
            <w:tcW w:w="959" w:type="dxa"/>
          </w:tcPr>
          <w:p w:rsidR="00000000" w:rsidRDefault="00E94523" w:rsidP="00E94523">
            <w:pPr>
              <w:numPr>
                <w:ilvl w:val="12"/>
                <w:numId w:val="0"/>
              </w:numPr>
              <w:rPr>
                <w:noProof/>
                <w:sz w:val="24"/>
              </w:rPr>
            </w:pPr>
          </w:p>
        </w:tc>
        <w:tc>
          <w:tcPr>
            <w:tcW w:w="4309" w:type="dxa"/>
          </w:tcPr>
          <w:p w:rsidR="00000000" w:rsidRDefault="00E94523" w:rsidP="00E94523">
            <w:pPr>
              <w:numPr>
                <w:ilvl w:val="12"/>
                <w:numId w:val="0"/>
              </w:numPr>
              <w:rPr>
                <w:noProof/>
                <w:sz w:val="24"/>
              </w:rPr>
            </w:pPr>
            <w:r>
              <w:rPr>
                <w:noProof/>
                <w:sz w:val="24"/>
              </w:rPr>
              <w:t xml:space="preserve">Totals: </w:t>
            </w: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r>
      <w:tr w:rsidR="00000000">
        <w:tblPrEx>
          <w:tblCellMar>
            <w:top w:w="0" w:type="dxa"/>
            <w:bottom w:w="0" w:type="dxa"/>
          </w:tblCellMar>
        </w:tblPrEx>
        <w:tc>
          <w:tcPr>
            <w:tcW w:w="959" w:type="dxa"/>
          </w:tcPr>
          <w:p w:rsidR="00000000" w:rsidRDefault="00E94523" w:rsidP="00E94523">
            <w:pPr>
              <w:numPr>
                <w:ilvl w:val="12"/>
                <w:numId w:val="0"/>
              </w:numPr>
              <w:rPr>
                <w:noProof/>
                <w:sz w:val="24"/>
              </w:rPr>
            </w:pPr>
          </w:p>
        </w:tc>
        <w:tc>
          <w:tcPr>
            <w:tcW w:w="4309" w:type="dxa"/>
          </w:tcPr>
          <w:p w:rsidR="00000000" w:rsidRDefault="00E94523" w:rsidP="00E94523">
            <w:pPr>
              <w:numPr>
                <w:ilvl w:val="12"/>
                <w:numId w:val="0"/>
              </w:numPr>
              <w:rPr>
                <w:noProof/>
                <w:sz w:val="24"/>
              </w:rPr>
            </w:pPr>
            <w:r>
              <w:rPr>
                <w:noProof/>
                <w:sz w:val="24"/>
              </w:rPr>
              <w:t>Sub-total :  covered by government grant</w:t>
            </w: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r>
      <w:tr w:rsidR="00000000">
        <w:tblPrEx>
          <w:tblCellMar>
            <w:top w:w="0" w:type="dxa"/>
            <w:bottom w:w="0" w:type="dxa"/>
          </w:tblCellMar>
        </w:tblPrEx>
        <w:tc>
          <w:tcPr>
            <w:tcW w:w="959" w:type="dxa"/>
          </w:tcPr>
          <w:p w:rsidR="00000000" w:rsidRDefault="00E94523" w:rsidP="00E94523">
            <w:pPr>
              <w:numPr>
                <w:ilvl w:val="12"/>
                <w:numId w:val="0"/>
              </w:numPr>
              <w:rPr>
                <w:noProof/>
                <w:sz w:val="24"/>
              </w:rPr>
            </w:pPr>
          </w:p>
        </w:tc>
        <w:tc>
          <w:tcPr>
            <w:tcW w:w="4309" w:type="dxa"/>
          </w:tcPr>
          <w:p w:rsidR="00000000" w:rsidRDefault="00E94523" w:rsidP="00E94523">
            <w:pPr>
              <w:numPr>
                <w:ilvl w:val="12"/>
                <w:numId w:val="0"/>
              </w:numPr>
              <w:rPr>
                <w:noProof/>
                <w:sz w:val="24"/>
              </w:rPr>
            </w:pPr>
            <w:r>
              <w:rPr>
                <w:noProof/>
                <w:sz w:val="24"/>
              </w:rPr>
              <w:t>Sub-total: covered by cash/in kind raised from other sources</w:t>
            </w: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c>
          <w:tcPr>
            <w:tcW w:w="737" w:type="dxa"/>
          </w:tcPr>
          <w:p w:rsidR="00000000" w:rsidRDefault="00E94523" w:rsidP="00E94523">
            <w:pPr>
              <w:numPr>
                <w:ilvl w:val="12"/>
                <w:numId w:val="0"/>
              </w:numPr>
              <w:rPr>
                <w:noProof/>
                <w:sz w:val="24"/>
              </w:rPr>
            </w:pPr>
          </w:p>
        </w:tc>
      </w:tr>
    </w:tbl>
    <w:p w:rsidR="00000000" w:rsidRDefault="00E94523" w:rsidP="00E94523">
      <w:pPr>
        <w:numPr>
          <w:ilvl w:val="12"/>
          <w:numId w:val="0"/>
        </w:numPr>
        <w:rPr>
          <w:noProof/>
        </w:rPr>
        <w:sectPr w:rsidR="00000000">
          <w:headerReference w:type="default" r:id="rId20"/>
          <w:footerReference w:type="default" r:id="rId21"/>
          <w:pgSz w:w="16840" w:h="11907" w:orient="landscape" w:code="9"/>
          <w:pgMar w:top="1304" w:right="1418" w:bottom="1304" w:left="1418" w:header="720" w:footer="720" w:gutter="0"/>
          <w:cols w:space="720"/>
        </w:sectPr>
      </w:pPr>
    </w:p>
    <w:p w:rsidR="00000000" w:rsidRDefault="00E94523" w:rsidP="00E94523">
      <w:pPr>
        <w:numPr>
          <w:ilvl w:val="12"/>
          <w:numId w:val="0"/>
        </w:numPr>
        <w:rPr>
          <w:b/>
          <w:noProof/>
          <w:sz w:val="24"/>
        </w:rPr>
      </w:pPr>
      <w:r>
        <w:rPr>
          <w:b/>
          <w:noProof/>
          <w:sz w:val="24"/>
        </w:rPr>
        <w:lastRenderedPageBreak/>
        <w:t>Time line linking the EDP, E</w:t>
      </w:r>
      <w:r>
        <w:rPr>
          <w:b/>
          <w:noProof/>
          <w:sz w:val="24"/>
        </w:rPr>
        <w:t>AZ and schools’ statutory targets</w:t>
      </w:r>
    </w:p>
    <w:p w:rsidR="00000000" w:rsidRDefault="00E94523" w:rsidP="00E94523">
      <w:pPr>
        <w:numPr>
          <w:ilvl w:val="12"/>
          <w:numId w:val="0"/>
        </w:numPr>
        <w:rPr>
          <w:noProof/>
          <w:sz w:val="24"/>
        </w:rPr>
      </w:pPr>
      <w:r>
        <w:rPr>
          <w:noProof/>
          <w:sz w:val="24"/>
        </w:rPr>
        <w:t>The table below depicts the various planning elements incorporating the target setting requirements for schools, the EDP process and the action plans for an EAZ.</w:t>
      </w:r>
    </w:p>
    <w:tbl>
      <w:tblPr>
        <w:tblW w:w="0" w:type="auto"/>
        <w:tblInd w:w="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000"/>
      </w:tblPr>
      <w:tblGrid>
        <w:gridCol w:w="737"/>
        <w:gridCol w:w="1957"/>
        <w:gridCol w:w="3373"/>
        <w:gridCol w:w="2665"/>
        <w:gridCol w:w="2665"/>
        <w:gridCol w:w="2665"/>
      </w:tblGrid>
      <w:tr w:rsidR="00000000">
        <w:tblPrEx>
          <w:tblCellMar>
            <w:top w:w="0" w:type="dxa"/>
            <w:left w:w="0" w:type="dxa"/>
            <w:bottom w:w="0" w:type="dxa"/>
            <w:right w:w="0" w:type="dxa"/>
          </w:tblCellMar>
        </w:tblPrEx>
        <w:tc>
          <w:tcPr>
            <w:tcW w:w="737" w:type="dxa"/>
            <w:shd w:val="pct60" w:color="000000" w:fill="FFFFFF"/>
          </w:tcPr>
          <w:p w:rsidR="00000000" w:rsidRDefault="00E94523" w:rsidP="00E94523">
            <w:pPr>
              <w:pStyle w:val="Numbered"/>
              <w:numPr>
                <w:ilvl w:val="12"/>
                <w:numId w:val="0"/>
              </w:numPr>
              <w:spacing w:after="60"/>
              <w:ind w:left="57"/>
              <w:rPr>
                <w:rFonts w:ascii="Times New Roman" w:hAnsi="Times New Roman"/>
                <w:noProof/>
                <w:sz w:val="20"/>
              </w:rPr>
            </w:pPr>
            <w:r>
              <w:rPr>
                <w:rFonts w:ascii="Times New Roman" w:hAnsi="Times New Roman"/>
                <w:b/>
                <w:noProof/>
                <w:color w:val="FFFFFF"/>
                <w:sz w:val="20"/>
              </w:rPr>
              <w:t>Term</w:t>
            </w:r>
          </w:p>
        </w:tc>
        <w:tc>
          <w:tcPr>
            <w:tcW w:w="1957" w:type="dxa"/>
            <w:shd w:val="pct60" w:color="000000" w:fill="FFFFFF"/>
          </w:tcPr>
          <w:p w:rsidR="00000000" w:rsidRDefault="00E94523" w:rsidP="00E94523">
            <w:pPr>
              <w:pStyle w:val="Numbered"/>
              <w:numPr>
                <w:ilvl w:val="12"/>
                <w:numId w:val="0"/>
              </w:numPr>
              <w:spacing w:after="60"/>
              <w:ind w:left="57"/>
              <w:rPr>
                <w:rFonts w:ascii="Times New Roman" w:hAnsi="Times New Roman"/>
                <w:noProof/>
                <w:sz w:val="20"/>
              </w:rPr>
            </w:pPr>
            <w:r>
              <w:rPr>
                <w:rFonts w:ascii="Times New Roman" w:hAnsi="Times New Roman"/>
                <w:b/>
                <w:noProof/>
                <w:color w:val="FFFFFF"/>
                <w:sz w:val="20"/>
              </w:rPr>
              <w:t>The SEU/EA has to:</w:t>
            </w:r>
          </w:p>
        </w:tc>
        <w:tc>
          <w:tcPr>
            <w:tcW w:w="3373" w:type="dxa"/>
            <w:shd w:val="pct60" w:color="000000" w:fill="FFFFFF"/>
          </w:tcPr>
          <w:p w:rsidR="00000000" w:rsidRDefault="00E94523" w:rsidP="00E94523">
            <w:pPr>
              <w:pStyle w:val="Numbered"/>
              <w:numPr>
                <w:ilvl w:val="12"/>
                <w:numId w:val="0"/>
              </w:numPr>
              <w:spacing w:after="60"/>
              <w:ind w:left="57"/>
              <w:rPr>
                <w:rFonts w:ascii="Times New Roman" w:hAnsi="Times New Roman"/>
                <w:noProof/>
                <w:sz w:val="20"/>
              </w:rPr>
            </w:pPr>
            <w:r>
              <w:rPr>
                <w:rFonts w:ascii="Times New Roman" w:hAnsi="Times New Roman"/>
                <w:b/>
                <w:noProof/>
                <w:color w:val="FFFFFF"/>
                <w:sz w:val="20"/>
              </w:rPr>
              <w:t>The LEA has to:</w:t>
            </w:r>
          </w:p>
        </w:tc>
        <w:tc>
          <w:tcPr>
            <w:tcW w:w="2665" w:type="dxa"/>
            <w:shd w:val="pct60" w:color="000000" w:fill="FFFFFF"/>
          </w:tcPr>
          <w:p w:rsidR="00000000" w:rsidRDefault="00E94523" w:rsidP="00E94523">
            <w:pPr>
              <w:pStyle w:val="Numbered"/>
              <w:numPr>
                <w:ilvl w:val="12"/>
                <w:numId w:val="0"/>
              </w:numPr>
              <w:spacing w:after="60"/>
              <w:ind w:left="57"/>
              <w:rPr>
                <w:rFonts w:ascii="Times New Roman" w:hAnsi="Times New Roman"/>
                <w:noProof/>
                <w:sz w:val="20"/>
              </w:rPr>
            </w:pPr>
            <w:r>
              <w:rPr>
                <w:rFonts w:ascii="Times New Roman" w:hAnsi="Times New Roman"/>
                <w:b/>
                <w:noProof/>
                <w:color w:val="FFFFFF"/>
                <w:sz w:val="20"/>
              </w:rPr>
              <w:t>The Forum has to:</w:t>
            </w:r>
            <w:r>
              <w:rPr>
                <w:rFonts w:ascii="Times New Roman" w:hAnsi="Times New Roman"/>
                <w:b/>
                <w:noProof/>
                <w:color w:val="FFFFFF"/>
                <w:sz w:val="20"/>
              </w:rPr>
              <w:br/>
            </w:r>
          </w:p>
          <w:p w:rsidR="00000000" w:rsidRDefault="00E94523" w:rsidP="00E94523">
            <w:pPr>
              <w:pStyle w:val="Numbered"/>
              <w:numPr>
                <w:ilvl w:val="12"/>
                <w:numId w:val="0"/>
              </w:numPr>
              <w:spacing w:after="60"/>
              <w:ind w:left="57"/>
              <w:rPr>
                <w:rFonts w:ascii="Times New Roman" w:hAnsi="Times New Roman"/>
                <w:noProof/>
                <w:sz w:val="20"/>
              </w:rPr>
            </w:pPr>
            <w:r>
              <w:rPr>
                <w:rFonts w:ascii="Times New Roman" w:hAnsi="Times New Roman"/>
                <w:b/>
                <w:noProof/>
                <w:color w:val="FFFFFF"/>
                <w:sz w:val="20"/>
              </w:rPr>
              <w:t>(Sept 98 starters)</w:t>
            </w:r>
          </w:p>
        </w:tc>
        <w:tc>
          <w:tcPr>
            <w:tcW w:w="2665" w:type="dxa"/>
            <w:shd w:val="pct60" w:color="000000" w:fill="FFFFFF"/>
          </w:tcPr>
          <w:p w:rsidR="00000000" w:rsidRDefault="00E94523" w:rsidP="00E94523">
            <w:pPr>
              <w:pStyle w:val="Numbered"/>
              <w:numPr>
                <w:ilvl w:val="12"/>
                <w:numId w:val="0"/>
              </w:numPr>
              <w:spacing w:after="60"/>
              <w:ind w:left="57"/>
              <w:rPr>
                <w:rFonts w:ascii="Times New Roman" w:hAnsi="Times New Roman"/>
                <w:noProof/>
                <w:sz w:val="20"/>
              </w:rPr>
            </w:pPr>
            <w:r>
              <w:rPr>
                <w:rFonts w:ascii="Times New Roman" w:hAnsi="Times New Roman"/>
                <w:b/>
                <w:noProof/>
                <w:color w:val="FFFFFF"/>
                <w:sz w:val="20"/>
              </w:rPr>
              <w:t xml:space="preserve">In additional to all schools, a </w:t>
            </w:r>
            <w:r>
              <w:rPr>
                <w:rFonts w:ascii="Times New Roman" w:hAnsi="Times New Roman"/>
                <w:b/>
                <w:noProof/>
                <w:color w:val="FFFFFF"/>
                <w:sz w:val="20"/>
              </w:rPr>
              <w:br/>
              <w:t xml:space="preserve">Zone school has to: </w:t>
            </w:r>
          </w:p>
          <w:p w:rsidR="00000000" w:rsidRDefault="00E94523" w:rsidP="00E94523">
            <w:pPr>
              <w:pStyle w:val="Numbered"/>
              <w:numPr>
                <w:ilvl w:val="12"/>
                <w:numId w:val="0"/>
              </w:numPr>
              <w:spacing w:after="60"/>
              <w:ind w:left="57"/>
              <w:rPr>
                <w:rFonts w:ascii="Times New Roman" w:hAnsi="Times New Roman"/>
                <w:noProof/>
                <w:sz w:val="20"/>
              </w:rPr>
            </w:pPr>
            <w:r>
              <w:rPr>
                <w:rFonts w:ascii="Times New Roman" w:hAnsi="Times New Roman"/>
                <w:b/>
                <w:noProof/>
                <w:color w:val="FFFFFF"/>
                <w:sz w:val="20"/>
              </w:rPr>
              <w:t>(Sept 98 starters)</w:t>
            </w:r>
          </w:p>
        </w:tc>
        <w:tc>
          <w:tcPr>
            <w:tcW w:w="2665" w:type="dxa"/>
            <w:shd w:val="pct60" w:color="000000" w:fill="FFFFFF"/>
          </w:tcPr>
          <w:p w:rsidR="00000000" w:rsidRDefault="00E94523" w:rsidP="00E94523">
            <w:pPr>
              <w:pStyle w:val="Numbered"/>
              <w:numPr>
                <w:ilvl w:val="12"/>
                <w:numId w:val="0"/>
              </w:numPr>
              <w:spacing w:after="60"/>
              <w:ind w:left="57"/>
              <w:rPr>
                <w:rFonts w:ascii="Times New Roman" w:hAnsi="Times New Roman"/>
                <w:noProof/>
                <w:sz w:val="20"/>
              </w:rPr>
            </w:pPr>
            <w:r>
              <w:rPr>
                <w:rFonts w:ascii="Times New Roman" w:hAnsi="Times New Roman"/>
                <w:b/>
                <w:noProof/>
                <w:color w:val="FFFFFF"/>
                <w:sz w:val="20"/>
              </w:rPr>
              <w:t>All schools have to:</w:t>
            </w:r>
          </w:p>
        </w:tc>
      </w:tr>
      <w:tr w:rsidR="00000000">
        <w:tblPrEx>
          <w:tblCellMar>
            <w:top w:w="0" w:type="dxa"/>
            <w:left w:w="0" w:type="dxa"/>
            <w:bottom w:w="0" w:type="dxa"/>
            <w:right w:w="0" w:type="dxa"/>
          </w:tblCellMar>
        </w:tblPrEx>
        <w:tc>
          <w:tcPr>
            <w:tcW w:w="737" w:type="dxa"/>
          </w:tcPr>
          <w:p w:rsidR="00000000" w:rsidRDefault="00E94523" w:rsidP="00E94523">
            <w:pPr>
              <w:pStyle w:val="Numbered"/>
              <w:numPr>
                <w:ilvl w:val="12"/>
                <w:numId w:val="0"/>
              </w:numPr>
              <w:spacing w:before="60" w:after="60"/>
              <w:ind w:left="57"/>
              <w:rPr>
                <w:rFonts w:ascii="Times New Roman" w:hAnsi="Times New Roman"/>
                <w:noProof/>
                <w:sz w:val="20"/>
              </w:rPr>
            </w:pPr>
            <w:r>
              <w:rPr>
                <w:rFonts w:ascii="Times New Roman" w:hAnsi="Times New Roman"/>
                <w:noProof/>
                <w:sz w:val="20"/>
              </w:rPr>
              <w:t>Aut 98</w:t>
            </w:r>
          </w:p>
        </w:tc>
        <w:tc>
          <w:tcPr>
            <w:tcW w:w="1957" w:type="dxa"/>
          </w:tcPr>
          <w:p w:rsidR="00000000" w:rsidRDefault="00E94523" w:rsidP="00E94523">
            <w:pPr>
              <w:pStyle w:val="Numbered"/>
              <w:numPr>
                <w:ilvl w:val="12"/>
                <w:numId w:val="0"/>
              </w:numPr>
              <w:spacing w:before="60" w:after="60"/>
              <w:ind w:left="57" w:right="57"/>
              <w:rPr>
                <w:rFonts w:ascii="Times New Roman" w:hAnsi="Times New Roman"/>
                <w:noProof/>
                <w:sz w:val="20"/>
              </w:rPr>
            </w:pPr>
            <w:r>
              <w:rPr>
                <w:rFonts w:ascii="Times New Roman" w:hAnsi="Times New Roman"/>
                <w:noProof/>
                <w:sz w:val="20"/>
              </w:rPr>
              <w:t>Discuss  &amp; support Forum on  interim ZAP (zone action plan).</w:t>
            </w:r>
          </w:p>
          <w:p w:rsidR="00000000" w:rsidRDefault="00E94523" w:rsidP="00E94523">
            <w:pPr>
              <w:pStyle w:val="Numbered"/>
              <w:numPr>
                <w:ilvl w:val="12"/>
                <w:numId w:val="0"/>
              </w:numPr>
              <w:spacing w:before="60" w:after="60"/>
              <w:ind w:left="57" w:right="57"/>
              <w:rPr>
                <w:rFonts w:ascii="Times New Roman" w:hAnsi="Times New Roman"/>
                <w:noProof/>
                <w:sz w:val="20"/>
              </w:rPr>
            </w:pPr>
            <w:r>
              <w:rPr>
                <w:rFonts w:ascii="Times New Roman" w:hAnsi="Times New Roman"/>
                <w:noProof/>
                <w:sz w:val="20"/>
              </w:rPr>
              <w:t>Discuss and support LEA on EDP draft</w:t>
            </w:r>
          </w:p>
          <w:p w:rsidR="00000000" w:rsidRDefault="00E94523" w:rsidP="00E94523">
            <w:pPr>
              <w:pStyle w:val="Numbered"/>
              <w:numPr>
                <w:ilvl w:val="12"/>
                <w:numId w:val="0"/>
              </w:numPr>
              <w:spacing w:before="60" w:after="60"/>
              <w:ind w:left="57" w:right="57"/>
              <w:rPr>
                <w:rFonts w:ascii="Times New Roman" w:hAnsi="Times New Roman"/>
                <w:noProof/>
                <w:sz w:val="20"/>
              </w:rPr>
            </w:pPr>
            <w:r>
              <w:rPr>
                <w:rFonts w:ascii="Times New Roman" w:hAnsi="Times New Roman"/>
                <w:noProof/>
                <w:sz w:val="20"/>
              </w:rPr>
              <w:t>By end of Nov, provide assessment, fee</w:t>
            </w:r>
            <w:r>
              <w:rPr>
                <w:rFonts w:ascii="Times New Roman" w:hAnsi="Times New Roman"/>
                <w:noProof/>
                <w:sz w:val="20"/>
              </w:rPr>
              <w:t>dback and approval of  interim ZAP.</w:t>
            </w:r>
          </w:p>
        </w:tc>
        <w:tc>
          <w:tcPr>
            <w:tcW w:w="3373" w:type="dxa"/>
          </w:tcPr>
          <w:p w:rsidR="00000000" w:rsidRDefault="00E94523" w:rsidP="00E94523">
            <w:pPr>
              <w:pStyle w:val="Numbered"/>
              <w:numPr>
                <w:ilvl w:val="12"/>
                <w:numId w:val="0"/>
              </w:numPr>
              <w:spacing w:before="60" w:after="60"/>
              <w:ind w:left="57" w:right="57"/>
              <w:rPr>
                <w:rFonts w:ascii="Times New Roman" w:hAnsi="Times New Roman"/>
                <w:noProof/>
                <w:sz w:val="20"/>
              </w:rPr>
            </w:pPr>
            <w:r>
              <w:rPr>
                <w:rFonts w:ascii="Times New Roman" w:hAnsi="Times New Roman"/>
                <w:noProof/>
                <w:sz w:val="20"/>
              </w:rPr>
              <w:t>As a Forum partner , discuss interim ZAP with other partners advising the Forum about school improvement programme included within its draft EDP programme and how this effects schools in the zone</w:t>
            </w:r>
          </w:p>
          <w:p w:rsidR="00000000" w:rsidRDefault="00E94523" w:rsidP="00E94523">
            <w:pPr>
              <w:pStyle w:val="Numbered"/>
              <w:numPr>
                <w:ilvl w:val="12"/>
                <w:numId w:val="0"/>
              </w:numPr>
              <w:spacing w:before="60" w:after="60"/>
              <w:ind w:left="57" w:right="57"/>
              <w:rPr>
                <w:rFonts w:ascii="Times New Roman" w:hAnsi="Times New Roman"/>
                <w:noProof/>
                <w:sz w:val="20"/>
              </w:rPr>
            </w:pPr>
            <w:r>
              <w:rPr>
                <w:rFonts w:ascii="Times New Roman" w:hAnsi="Times New Roman"/>
                <w:noProof/>
                <w:sz w:val="20"/>
              </w:rPr>
              <w:t>By the end of December, consult its schools on the draft EDP ensuring that the draft takes into account the interim ZAP.</w:t>
            </w:r>
          </w:p>
          <w:p w:rsidR="00000000" w:rsidRDefault="00E94523" w:rsidP="00E94523">
            <w:pPr>
              <w:pStyle w:val="Numbered"/>
              <w:numPr>
                <w:ilvl w:val="12"/>
                <w:numId w:val="0"/>
              </w:numPr>
              <w:spacing w:before="60" w:after="60"/>
              <w:ind w:left="57" w:right="57"/>
              <w:rPr>
                <w:rFonts w:ascii="Times New Roman" w:hAnsi="Times New Roman"/>
                <w:noProof/>
                <w:sz w:val="20"/>
              </w:rPr>
            </w:pPr>
            <w:r>
              <w:rPr>
                <w:rFonts w:ascii="Times New Roman" w:hAnsi="Times New Roman"/>
                <w:noProof/>
                <w:sz w:val="20"/>
              </w:rPr>
              <w:t xml:space="preserve">By the end of December, discuss with its schools their targets for summer 2000 - discussions with zone schools will need to take account of the interim ZAP if </w:t>
            </w:r>
            <w:r>
              <w:rPr>
                <w:rFonts w:ascii="Times New Roman" w:hAnsi="Times New Roman"/>
                <w:noProof/>
                <w:sz w:val="20"/>
              </w:rPr>
              <w:t>known at the time of discussion.</w:t>
            </w:r>
          </w:p>
          <w:p w:rsidR="00000000" w:rsidRDefault="00E94523" w:rsidP="00E94523">
            <w:pPr>
              <w:pStyle w:val="Numbered"/>
              <w:numPr>
                <w:ilvl w:val="12"/>
                <w:numId w:val="0"/>
              </w:numPr>
              <w:spacing w:before="60" w:after="60"/>
              <w:ind w:left="57" w:right="57"/>
              <w:rPr>
                <w:rFonts w:ascii="Times New Roman" w:hAnsi="Times New Roman"/>
                <w:noProof/>
                <w:sz w:val="20"/>
              </w:rPr>
            </w:pPr>
            <w:r>
              <w:rPr>
                <w:rFonts w:ascii="Times New Roman" w:hAnsi="Times New Roman"/>
                <w:noProof/>
                <w:sz w:val="20"/>
              </w:rPr>
              <w:t xml:space="preserve">By the end of December, submit draft EDP to SEU, indicating in relevant annexe which schools are in a zone and whether they have taken the zone’s programme into account when setting the statutory target. </w:t>
            </w:r>
          </w:p>
        </w:tc>
        <w:tc>
          <w:tcPr>
            <w:tcW w:w="2665" w:type="dxa"/>
          </w:tcPr>
          <w:p w:rsidR="00000000" w:rsidRDefault="00E94523" w:rsidP="00E94523">
            <w:pPr>
              <w:pStyle w:val="Numbered"/>
              <w:numPr>
                <w:ilvl w:val="12"/>
                <w:numId w:val="0"/>
              </w:numPr>
              <w:spacing w:before="60" w:after="60"/>
              <w:ind w:left="57" w:right="57"/>
              <w:rPr>
                <w:rFonts w:ascii="Times New Roman" w:hAnsi="Times New Roman"/>
                <w:noProof/>
                <w:sz w:val="20"/>
              </w:rPr>
            </w:pPr>
            <w:r>
              <w:rPr>
                <w:rFonts w:ascii="Times New Roman" w:hAnsi="Times New Roman"/>
                <w:noProof/>
                <w:sz w:val="20"/>
              </w:rPr>
              <w:t>By end of Oct, discuss and agree interim  ZAP with Forum partners/schools covering 3 years but in particular providing details and targets/success criteria up to March 99.</w:t>
            </w:r>
          </w:p>
          <w:p w:rsidR="00000000" w:rsidRDefault="00E94523" w:rsidP="00E94523">
            <w:pPr>
              <w:pStyle w:val="Numbered"/>
              <w:numPr>
                <w:ilvl w:val="12"/>
                <w:numId w:val="0"/>
              </w:numPr>
              <w:spacing w:before="60" w:after="60"/>
              <w:ind w:left="57" w:right="57"/>
              <w:rPr>
                <w:rFonts w:ascii="Times New Roman" w:hAnsi="Times New Roman"/>
                <w:noProof/>
                <w:sz w:val="20"/>
              </w:rPr>
            </w:pPr>
            <w:r>
              <w:rPr>
                <w:rFonts w:ascii="Times New Roman" w:hAnsi="Times New Roman"/>
                <w:noProof/>
                <w:sz w:val="20"/>
              </w:rPr>
              <w:t>By end of Oct, submit interim ZAP to SEU.</w:t>
            </w:r>
          </w:p>
          <w:p w:rsidR="00000000" w:rsidRDefault="00E94523" w:rsidP="00E94523">
            <w:pPr>
              <w:pStyle w:val="Numbered"/>
              <w:numPr>
                <w:ilvl w:val="12"/>
                <w:numId w:val="0"/>
              </w:numPr>
              <w:spacing w:before="60" w:after="60"/>
              <w:ind w:left="57" w:right="57"/>
              <w:rPr>
                <w:rFonts w:ascii="Times New Roman" w:hAnsi="Times New Roman"/>
                <w:noProof/>
                <w:sz w:val="20"/>
              </w:rPr>
            </w:pPr>
            <w:r>
              <w:rPr>
                <w:rFonts w:ascii="Times New Roman" w:hAnsi="Times New Roman"/>
                <w:noProof/>
                <w:sz w:val="20"/>
              </w:rPr>
              <w:t>Begin implementation of interim ZAP</w:t>
            </w:r>
          </w:p>
        </w:tc>
        <w:tc>
          <w:tcPr>
            <w:tcW w:w="2665" w:type="dxa"/>
          </w:tcPr>
          <w:p w:rsidR="00000000" w:rsidRDefault="00E94523" w:rsidP="00E94523">
            <w:pPr>
              <w:pStyle w:val="Numbered"/>
              <w:numPr>
                <w:ilvl w:val="12"/>
                <w:numId w:val="0"/>
              </w:numPr>
              <w:spacing w:before="60" w:after="60"/>
              <w:ind w:left="57" w:right="57"/>
              <w:rPr>
                <w:rFonts w:ascii="Times New Roman" w:hAnsi="Times New Roman"/>
                <w:noProof/>
                <w:sz w:val="20"/>
              </w:rPr>
            </w:pPr>
            <w:r>
              <w:rPr>
                <w:rFonts w:ascii="Times New Roman" w:hAnsi="Times New Roman"/>
                <w:noProof/>
                <w:sz w:val="20"/>
              </w:rPr>
              <w:t>By end of Oct, discuss a</w:t>
            </w:r>
            <w:r>
              <w:rPr>
                <w:rFonts w:ascii="Times New Roman" w:hAnsi="Times New Roman"/>
                <w:noProof/>
                <w:sz w:val="20"/>
              </w:rPr>
              <w:t>nd agree interim  ZAP with the Forum (covering 3 years but in particular period up to March 99)</w:t>
            </w:r>
          </w:p>
          <w:p w:rsidR="00000000" w:rsidRDefault="00E94523" w:rsidP="00E94523">
            <w:pPr>
              <w:pStyle w:val="Numbered"/>
              <w:numPr>
                <w:ilvl w:val="12"/>
                <w:numId w:val="0"/>
              </w:numPr>
              <w:spacing w:before="60" w:after="60"/>
              <w:ind w:left="57" w:right="57"/>
              <w:rPr>
                <w:rFonts w:ascii="Times New Roman" w:hAnsi="Times New Roman"/>
                <w:noProof/>
                <w:sz w:val="20"/>
              </w:rPr>
            </w:pPr>
            <w:r>
              <w:rPr>
                <w:rFonts w:ascii="Times New Roman" w:hAnsi="Times New Roman"/>
                <w:noProof/>
                <w:sz w:val="20"/>
              </w:rPr>
              <w:t>Depending on the timing of the discussion on statutory targets and the level of information about the zone programme, indicate whether the targets takes into account the zone programme or not.</w:t>
            </w:r>
          </w:p>
          <w:p w:rsidR="00000000" w:rsidRDefault="00E94523" w:rsidP="00E94523">
            <w:pPr>
              <w:pStyle w:val="Numbered"/>
              <w:numPr>
                <w:ilvl w:val="12"/>
                <w:numId w:val="0"/>
              </w:numPr>
              <w:spacing w:before="60" w:after="60"/>
              <w:ind w:left="57" w:right="57"/>
              <w:rPr>
                <w:rFonts w:ascii="Times New Roman" w:hAnsi="Times New Roman"/>
                <w:noProof/>
                <w:sz w:val="20"/>
              </w:rPr>
            </w:pPr>
            <w:r>
              <w:rPr>
                <w:rFonts w:ascii="Times New Roman" w:hAnsi="Times New Roman"/>
                <w:noProof/>
                <w:sz w:val="20"/>
              </w:rPr>
              <w:t>Begin implementation of relevant part of  interim ZAP</w:t>
            </w:r>
          </w:p>
        </w:tc>
        <w:tc>
          <w:tcPr>
            <w:tcW w:w="2665" w:type="dxa"/>
          </w:tcPr>
          <w:p w:rsidR="00000000" w:rsidRDefault="00E94523" w:rsidP="00E94523">
            <w:pPr>
              <w:pStyle w:val="Numbered"/>
              <w:numPr>
                <w:ilvl w:val="12"/>
                <w:numId w:val="0"/>
              </w:numPr>
              <w:spacing w:before="60" w:after="60"/>
              <w:ind w:left="57" w:right="57"/>
              <w:rPr>
                <w:rFonts w:ascii="Times New Roman" w:hAnsi="Times New Roman"/>
                <w:noProof/>
                <w:sz w:val="20"/>
              </w:rPr>
            </w:pPr>
            <w:r>
              <w:rPr>
                <w:rFonts w:ascii="Times New Roman" w:hAnsi="Times New Roman"/>
                <w:noProof/>
                <w:sz w:val="20"/>
              </w:rPr>
              <w:t>By end of Dec,  set statutory targets for Summer 2000, having discussed these with the LEA.</w:t>
            </w:r>
          </w:p>
          <w:p w:rsidR="00000000" w:rsidRDefault="00E94523" w:rsidP="00E94523">
            <w:pPr>
              <w:pStyle w:val="Numbered"/>
              <w:numPr>
                <w:ilvl w:val="12"/>
                <w:numId w:val="0"/>
              </w:numPr>
              <w:spacing w:before="60" w:after="60"/>
              <w:ind w:left="57" w:right="57"/>
              <w:rPr>
                <w:rFonts w:ascii="Times New Roman" w:hAnsi="Times New Roman"/>
                <w:noProof/>
                <w:sz w:val="20"/>
              </w:rPr>
            </w:pPr>
            <w:r>
              <w:rPr>
                <w:rFonts w:ascii="Times New Roman" w:hAnsi="Times New Roman"/>
                <w:noProof/>
                <w:sz w:val="20"/>
              </w:rPr>
              <w:t>By end of Dec, have been consulted by the LEA on its draft EDP.</w:t>
            </w:r>
          </w:p>
          <w:p w:rsidR="00000000" w:rsidRDefault="00E94523" w:rsidP="00E94523">
            <w:pPr>
              <w:pStyle w:val="Numbered"/>
              <w:numPr>
                <w:ilvl w:val="12"/>
                <w:numId w:val="0"/>
              </w:numPr>
              <w:spacing w:before="60" w:after="60"/>
              <w:ind w:left="57" w:right="57"/>
              <w:rPr>
                <w:rFonts w:ascii="Times New Roman" w:hAnsi="Times New Roman"/>
                <w:noProof/>
                <w:sz w:val="20"/>
              </w:rPr>
            </w:pPr>
            <w:r>
              <w:rPr>
                <w:rFonts w:ascii="Times New Roman" w:hAnsi="Times New Roman"/>
                <w:noProof/>
                <w:sz w:val="20"/>
              </w:rPr>
              <w:t xml:space="preserve">(If relevant </w:t>
            </w:r>
            <w:r>
              <w:rPr>
                <w:rFonts w:ascii="Times New Roman" w:hAnsi="Times New Roman"/>
                <w:noProof/>
                <w:sz w:val="20"/>
              </w:rPr>
              <w:t>publish annual report including statutory targets)</w:t>
            </w:r>
          </w:p>
        </w:tc>
      </w:tr>
    </w:tbl>
    <w:p w:rsidR="00000000" w:rsidRDefault="00E94523" w:rsidP="00E94523">
      <w:pPr>
        <w:numPr>
          <w:ilvl w:val="12"/>
          <w:numId w:val="0"/>
        </w:numPr>
        <w:spacing w:line="20" w:lineRule="exact"/>
        <w:rPr>
          <w:noProof/>
        </w:rPr>
      </w:pPr>
      <w:r>
        <w:rPr>
          <w:noProof/>
        </w:rPr>
        <w:br w:type="page"/>
      </w:r>
    </w:p>
    <w:tbl>
      <w:tblPr>
        <w:tblW w:w="0" w:type="auto"/>
        <w:tblInd w:w="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000"/>
      </w:tblPr>
      <w:tblGrid>
        <w:gridCol w:w="737"/>
        <w:gridCol w:w="3005"/>
        <w:gridCol w:w="3119"/>
        <w:gridCol w:w="2552"/>
        <w:gridCol w:w="2892"/>
        <w:gridCol w:w="1758"/>
      </w:tblGrid>
      <w:tr w:rsidR="00000000">
        <w:tblPrEx>
          <w:tblCellMar>
            <w:top w:w="0" w:type="dxa"/>
            <w:left w:w="0" w:type="dxa"/>
            <w:bottom w:w="0" w:type="dxa"/>
            <w:right w:w="0" w:type="dxa"/>
          </w:tblCellMar>
        </w:tblPrEx>
        <w:tc>
          <w:tcPr>
            <w:tcW w:w="737" w:type="dxa"/>
            <w:shd w:val="pct60" w:color="000000" w:fill="FFFFFF"/>
          </w:tcPr>
          <w:p w:rsidR="00000000" w:rsidRDefault="00E94523" w:rsidP="00E94523">
            <w:pPr>
              <w:pStyle w:val="Numbered"/>
              <w:numPr>
                <w:ilvl w:val="12"/>
                <w:numId w:val="0"/>
              </w:numPr>
              <w:spacing w:after="60"/>
              <w:ind w:left="57"/>
              <w:rPr>
                <w:rFonts w:ascii="Times New Roman" w:hAnsi="Times New Roman"/>
                <w:noProof/>
                <w:sz w:val="20"/>
              </w:rPr>
            </w:pPr>
            <w:r>
              <w:rPr>
                <w:rFonts w:ascii="Times New Roman" w:hAnsi="Times New Roman"/>
                <w:b/>
                <w:noProof/>
                <w:color w:val="FFFFFF"/>
                <w:sz w:val="20"/>
              </w:rPr>
              <w:t>Term</w:t>
            </w:r>
          </w:p>
        </w:tc>
        <w:tc>
          <w:tcPr>
            <w:tcW w:w="3005" w:type="dxa"/>
            <w:shd w:val="pct60" w:color="000000" w:fill="FFFFFF"/>
          </w:tcPr>
          <w:p w:rsidR="00000000" w:rsidRDefault="00E94523" w:rsidP="00E94523">
            <w:pPr>
              <w:pStyle w:val="Numbered"/>
              <w:numPr>
                <w:ilvl w:val="12"/>
                <w:numId w:val="0"/>
              </w:numPr>
              <w:spacing w:after="60"/>
              <w:ind w:left="57"/>
              <w:rPr>
                <w:rFonts w:ascii="Times New Roman" w:hAnsi="Times New Roman"/>
                <w:noProof/>
                <w:sz w:val="20"/>
              </w:rPr>
            </w:pPr>
            <w:r>
              <w:rPr>
                <w:rFonts w:ascii="Times New Roman" w:hAnsi="Times New Roman"/>
                <w:b/>
                <w:noProof/>
                <w:color w:val="FFFFFF"/>
                <w:sz w:val="20"/>
              </w:rPr>
              <w:t>The SEU/EA has to:</w:t>
            </w:r>
          </w:p>
        </w:tc>
        <w:tc>
          <w:tcPr>
            <w:tcW w:w="3119" w:type="dxa"/>
            <w:shd w:val="pct60" w:color="000000" w:fill="FFFFFF"/>
          </w:tcPr>
          <w:p w:rsidR="00000000" w:rsidRDefault="00E94523" w:rsidP="00E94523">
            <w:pPr>
              <w:pStyle w:val="Numbered"/>
              <w:numPr>
                <w:ilvl w:val="12"/>
                <w:numId w:val="0"/>
              </w:numPr>
              <w:spacing w:after="60"/>
              <w:ind w:left="57"/>
              <w:rPr>
                <w:rFonts w:ascii="Times New Roman" w:hAnsi="Times New Roman"/>
                <w:noProof/>
                <w:sz w:val="20"/>
              </w:rPr>
            </w:pPr>
            <w:r>
              <w:rPr>
                <w:rFonts w:ascii="Times New Roman" w:hAnsi="Times New Roman"/>
                <w:b/>
                <w:noProof/>
                <w:color w:val="FFFFFF"/>
                <w:sz w:val="20"/>
              </w:rPr>
              <w:t>The LEA has to:</w:t>
            </w:r>
          </w:p>
        </w:tc>
        <w:tc>
          <w:tcPr>
            <w:tcW w:w="2552" w:type="dxa"/>
            <w:shd w:val="pct60" w:color="000000" w:fill="FFFFFF"/>
          </w:tcPr>
          <w:p w:rsidR="00000000" w:rsidRDefault="00E94523" w:rsidP="00E94523">
            <w:pPr>
              <w:pStyle w:val="Numbered"/>
              <w:numPr>
                <w:ilvl w:val="12"/>
                <w:numId w:val="0"/>
              </w:numPr>
              <w:spacing w:after="60"/>
              <w:ind w:left="57"/>
              <w:rPr>
                <w:rFonts w:ascii="Times New Roman" w:hAnsi="Times New Roman"/>
                <w:noProof/>
                <w:sz w:val="20"/>
              </w:rPr>
            </w:pPr>
            <w:r>
              <w:rPr>
                <w:rFonts w:ascii="Times New Roman" w:hAnsi="Times New Roman"/>
                <w:b/>
                <w:noProof/>
                <w:color w:val="FFFFFF"/>
                <w:sz w:val="20"/>
              </w:rPr>
              <w:t>The Forum has to:</w:t>
            </w:r>
            <w:r>
              <w:rPr>
                <w:rFonts w:ascii="Times New Roman" w:hAnsi="Times New Roman"/>
                <w:b/>
                <w:noProof/>
                <w:color w:val="FFFFFF"/>
                <w:sz w:val="20"/>
              </w:rPr>
              <w:br/>
            </w:r>
          </w:p>
          <w:p w:rsidR="00000000" w:rsidRDefault="00E94523" w:rsidP="00E94523">
            <w:pPr>
              <w:pStyle w:val="Numbered"/>
              <w:numPr>
                <w:ilvl w:val="12"/>
                <w:numId w:val="0"/>
              </w:numPr>
              <w:spacing w:after="60"/>
              <w:ind w:left="57"/>
              <w:rPr>
                <w:rFonts w:ascii="Times New Roman" w:hAnsi="Times New Roman"/>
                <w:noProof/>
                <w:sz w:val="20"/>
              </w:rPr>
            </w:pPr>
            <w:r>
              <w:rPr>
                <w:rFonts w:ascii="Times New Roman" w:hAnsi="Times New Roman"/>
                <w:b/>
                <w:noProof/>
                <w:color w:val="FFFFFF"/>
                <w:sz w:val="20"/>
              </w:rPr>
              <w:t>(Sept 98 starters)</w:t>
            </w:r>
          </w:p>
        </w:tc>
        <w:tc>
          <w:tcPr>
            <w:tcW w:w="2892" w:type="dxa"/>
            <w:shd w:val="pct60" w:color="000000" w:fill="FFFFFF"/>
          </w:tcPr>
          <w:p w:rsidR="00000000" w:rsidRDefault="00E94523" w:rsidP="00E94523">
            <w:pPr>
              <w:pStyle w:val="Numbered"/>
              <w:numPr>
                <w:ilvl w:val="12"/>
                <w:numId w:val="0"/>
              </w:numPr>
              <w:spacing w:after="60"/>
              <w:ind w:left="57"/>
              <w:rPr>
                <w:rFonts w:ascii="Times New Roman" w:hAnsi="Times New Roman"/>
                <w:noProof/>
                <w:sz w:val="20"/>
              </w:rPr>
            </w:pPr>
            <w:r>
              <w:rPr>
                <w:rFonts w:ascii="Times New Roman" w:hAnsi="Times New Roman"/>
                <w:b/>
                <w:noProof/>
                <w:color w:val="FFFFFF"/>
                <w:sz w:val="20"/>
              </w:rPr>
              <w:t xml:space="preserve">In additional to all schools, a </w:t>
            </w:r>
            <w:r>
              <w:rPr>
                <w:rFonts w:ascii="Times New Roman" w:hAnsi="Times New Roman"/>
                <w:b/>
                <w:noProof/>
                <w:color w:val="FFFFFF"/>
                <w:sz w:val="20"/>
              </w:rPr>
              <w:br/>
              <w:t xml:space="preserve">Zone school has to: </w:t>
            </w:r>
          </w:p>
          <w:p w:rsidR="00000000" w:rsidRDefault="00E94523" w:rsidP="00E94523">
            <w:pPr>
              <w:pStyle w:val="Numbered"/>
              <w:numPr>
                <w:ilvl w:val="12"/>
                <w:numId w:val="0"/>
              </w:numPr>
              <w:spacing w:after="60"/>
              <w:ind w:left="57"/>
              <w:rPr>
                <w:rFonts w:ascii="Times New Roman" w:hAnsi="Times New Roman"/>
                <w:noProof/>
                <w:sz w:val="20"/>
              </w:rPr>
            </w:pPr>
            <w:r>
              <w:rPr>
                <w:rFonts w:ascii="Times New Roman" w:hAnsi="Times New Roman"/>
                <w:b/>
                <w:noProof/>
                <w:color w:val="FFFFFF"/>
                <w:sz w:val="20"/>
              </w:rPr>
              <w:t>(Sept 98 starters)</w:t>
            </w:r>
          </w:p>
        </w:tc>
        <w:tc>
          <w:tcPr>
            <w:tcW w:w="1758" w:type="dxa"/>
            <w:shd w:val="pct60" w:color="000000" w:fill="FFFFFF"/>
          </w:tcPr>
          <w:p w:rsidR="00000000" w:rsidRDefault="00E94523" w:rsidP="00E94523">
            <w:pPr>
              <w:pStyle w:val="Numbered"/>
              <w:numPr>
                <w:ilvl w:val="12"/>
                <w:numId w:val="0"/>
              </w:numPr>
              <w:spacing w:after="60"/>
              <w:ind w:left="57"/>
              <w:rPr>
                <w:rFonts w:ascii="Times New Roman" w:hAnsi="Times New Roman"/>
                <w:noProof/>
                <w:sz w:val="20"/>
              </w:rPr>
            </w:pPr>
            <w:r>
              <w:rPr>
                <w:rFonts w:ascii="Times New Roman" w:hAnsi="Times New Roman"/>
                <w:b/>
                <w:noProof/>
                <w:color w:val="FFFFFF"/>
                <w:sz w:val="20"/>
              </w:rPr>
              <w:t>All schools have to:</w:t>
            </w:r>
          </w:p>
        </w:tc>
      </w:tr>
      <w:tr w:rsidR="00000000">
        <w:tblPrEx>
          <w:tblCellMar>
            <w:top w:w="0" w:type="dxa"/>
            <w:left w:w="0" w:type="dxa"/>
            <w:bottom w:w="0" w:type="dxa"/>
            <w:right w:w="0" w:type="dxa"/>
          </w:tblCellMar>
        </w:tblPrEx>
        <w:tc>
          <w:tcPr>
            <w:tcW w:w="737" w:type="dxa"/>
          </w:tcPr>
          <w:p w:rsidR="00000000" w:rsidRDefault="00E94523" w:rsidP="00E94523">
            <w:pPr>
              <w:numPr>
                <w:ilvl w:val="12"/>
                <w:numId w:val="0"/>
              </w:numPr>
              <w:spacing w:before="60" w:after="60"/>
              <w:ind w:left="57"/>
              <w:rPr>
                <w:noProof/>
              </w:rPr>
            </w:pPr>
            <w:r>
              <w:rPr>
                <w:noProof/>
              </w:rPr>
              <w:t>Spr 99</w:t>
            </w:r>
          </w:p>
        </w:tc>
        <w:tc>
          <w:tcPr>
            <w:tcW w:w="3005" w:type="dxa"/>
          </w:tcPr>
          <w:p w:rsidR="00000000" w:rsidRDefault="00E94523" w:rsidP="00E94523">
            <w:pPr>
              <w:numPr>
                <w:ilvl w:val="12"/>
                <w:numId w:val="0"/>
              </w:numPr>
              <w:spacing w:before="60" w:after="40"/>
              <w:ind w:left="57" w:right="57"/>
              <w:rPr>
                <w:noProof/>
              </w:rPr>
            </w:pPr>
            <w:r>
              <w:rPr>
                <w:noProof/>
              </w:rPr>
              <w:t>By end of March 99, provide feedback to LEA on draft EDP prior to approval</w:t>
            </w:r>
          </w:p>
          <w:p w:rsidR="00000000" w:rsidRDefault="00E94523" w:rsidP="00E94523">
            <w:pPr>
              <w:numPr>
                <w:ilvl w:val="12"/>
                <w:numId w:val="0"/>
              </w:numPr>
              <w:spacing w:before="60" w:after="40"/>
              <w:ind w:left="57" w:right="57"/>
              <w:rPr>
                <w:noProof/>
              </w:rPr>
            </w:pPr>
            <w:r>
              <w:rPr>
                <w:noProof/>
              </w:rPr>
              <w:t>Discuss and support Forum on implementation, monitoring and evaluation of interim ZAP including evaluation report covering period up to March 99.</w:t>
            </w:r>
          </w:p>
          <w:p w:rsidR="00000000" w:rsidRDefault="00E94523" w:rsidP="00E94523">
            <w:pPr>
              <w:numPr>
                <w:ilvl w:val="12"/>
                <w:numId w:val="0"/>
              </w:numPr>
              <w:spacing w:before="60" w:after="40"/>
              <w:ind w:left="57" w:right="57"/>
              <w:rPr>
                <w:noProof/>
              </w:rPr>
            </w:pPr>
            <w:r>
              <w:rPr>
                <w:noProof/>
              </w:rPr>
              <w:t>Discuss and support Forum on development of ZAP (Apr 99 o</w:t>
            </w:r>
            <w:r>
              <w:rPr>
                <w:noProof/>
              </w:rPr>
              <w:t>nwards)</w:t>
            </w:r>
          </w:p>
        </w:tc>
        <w:tc>
          <w:tcPr>
            <w:tcW w:w="3119" w:type="dxa"/>
          </w:tcPr>
          <w:p w:rsidR="00000000" w:rsidRDefault="00E94523" w:rsidP="00E94523">
            <w:pPr>
              <w:numPr>
                <w:ilvl w:val="12"/>
                <w:numId w:val="0"/>
              </w:numPr>
              <w:spacing w:before="60" w:after="40"/>
              <w:ind w:left="57" w:right="57"/>
              <w:rPr>
                <w:noProof/>
              </w:rPr>
            </w:pPr>
            <w:r>
              <w:rPr>
                <w:noProof/>
              </w:rPr>
              <w:t>As a Forum partner , discuss the implementation, monitoring and evaluation of interim ZAP with other partners.</w:t>
            </w:r>
          </w:p>
          <w:p w:rsidR="00000000" w:rsidRDefault="00E94523" w:rsidP="00E94523">
            <w:pPr>
              <w:numPr>
                <w:ilvl w:val="12"/>
                <w:numId w:val="0"/>
              </w:numPr>
              <w:spacing w:before="60" w:after="40"/>
              <w:ind w:left="57" w:right="57"/>
              <w:rPr>
                <w:noProof/>
              </w:rPr>
            </w:pPr>
            <w:r>
              <w:rPr>
                <w:noProof/>
              </w:rPr>
              <w:t>Discuss with SEU any issues arising from draft EDP prior to formal approval, including updating the draft in the light of ZAP</w:t>
            </w:r>
          </w:p>
        </w:tc>
        <w:tc>
          <w:tcPr>
            <w:tcW w:w="2552" w:type="dxa"/>
          </w:tcPr>
          <w:p w:rsidR="00000000" w:rsidRDefault="00E94523" w:rsidP="00E94523">
            <w:pPr>
              <w:numPr>
                <w:ilvl w:val="12"/>
                <w:numId w:val="0"/>
              </w:numPr>
              <w:spacing w:before="60" w:after="40"/>
              <w:ind w:left="57" w:right="57"/>
              <w:rPr>
                <w:noProof/>
              </w:rPr>
            </w:pPr>
            <w:r>
              <w:rPr>
                <w:noProof/>
              </w:rPr>
              <w:t>Continue to implement, monitor and evaluate ZAP</w:t>
            </w:r>
          </w:p>
          <w:p w:rsidR="00000000" w:rsidRDefault="00E94523" w:rsidP="00E94523">
            <w:pPr>
              <w:numPr>
                <w:ilvl w:val="12"/>
                <w:numId w:val="0"/>
              </w:numPr>
              <w:spacing w:before="60" w:after="40"/>
              <w:ind w:left="57" w:right="57"/>
              <w:rPr>
                <w:noProof/>
              </w:rPr>
            </w:pPr>
            <w:r>
              <w:rPr>
                <w:noProof/>
              </w:rPr>
              <w:t>By end of March 99, provide evaluation of interim ZAP to SEU</w:t>
            </w:r>
          </w:p>
          <w:p w:rsidR="00000000" w:rsidRDefault="00E94523" w:rsidP="00E94523">
            <w:pPr>
              <w:numPr>
                <w:ilvl w:val="12"/>
                <w:numId w:val="0"/>
              </w:numPr>
              <w:spacing w:before="60" w:after="40"/>
              <w:ind w:left="57" w:right="57"/>
              <w:rPr>
                <w:noProof/>
              </w:rPr>
            </w:pPr>
            <w:r>
              <w:rPr>
                <w:noProof/>
              </w:rPr>
              <w:t>By end of March 99, discuss and agree ZAP for the remainder of the zone and especially the targets for the period Apr 99 - Mar 00.</w:t>
            </w:r>
          </w:p>
        </w:tc>
        <w:tc>
          <w:tcPr>
            <w:tcW w:w="2892" w:type="dxa"/>
          </w:tcPr>
          <w:p w:rsidR="00000000" w:rsidRDefault="00E94523" w:rsidP="00E94523">
            <w:pPr>
              <w:numPr>
                <w:ilvl w:val="12"/>
                <w:numId w:val="0"/>
              </w:numPr>
              <w:spacing w:before="60" w:after="40"/>
              <w:ind w:left="57" w:right="57"/>
              <w:rPr>
                <w:noProof/>
              </w:rPr>
            </w:pPr>
            <w:r>
              <w:rPr>
                <w:noProof/>
              </w:rPr>
              <w:t>As a Forum partner , discus</w:t>
            </w:r>
            <w:r>
              <w:rPr>
                <w:noProof/>
              </w:rPr>
              <w:t>s the implementation, monitoring and evaluation of interim ZAP with other partners.</w:t>
            </w:r>
          </w:p>
          <w:p w:rsidR="00000000" w:rsidRDefault="00E94523" w:rsidP="00E94523">
            <w:pPr>
              <w:numPr>
                <w:ilvl w:val="12"/>
                <w:numId w:val="0"/>
              </w:numPr>
              <w:spacing w:before="60" w:after="40"/>
              <w:ind w:left="57" w:right="57"/>
              <w:rPr>
                <w:noProof/>
              </w:rPr>
            </w:pPr>
            <w:r>
              <w:rPr>
                <w:noProof/>
              </w:rPr>
              <w:t>Continue to implement relevant part of ZAP</w:t>
            </w:r>
          </w:p>
          <w:p w:rsidR="00000000" w:rsidRDefault="00E94523" w:rsidP="00E94523">
            <w:pPr>
              <w:numPr>
                <w:ilvl w:val="12"/>
                <w:numId w:val="0"/>
              </w:numPr>
              <w:spacing w:before="60" w:after="40"/>
              <w:ind w:left="57" w:right="57"/>
              <w:rPr>
                <w:noProof/>
              </w:rPr>
            </w:pPr>
            <w:r>
              <w:rPr>
                <w:noProof/>
              </w:rPr>
              <w:t>By end of March,  discuss and agree the ZAP for the remainder of the zone and especially the targets for the period Apr 99 - Mar 00</w:t>
            </w:r>
          </w:p>
        </w:tc>
        <w:tc>
          <w:tcPr>
            <w:tcW w:w="1758" w:type="dxa"/>
          </w:tcPr>
          <w:p w:rsidR="00000000" w:rsidRDefault="00E94523" w:rsidP="00E94523">
            <w:pPr>
              <w:numPr>
                <w:ilvl w:val="12"/>
                <w:numId w:val="0"/>
              </w:numPr>
              <w:spacing w:before="60" w:after="40"/>
              <w:ind w:left="57" w:right="57"/>
              <w:rPr>
                <w:noProof/>
              </w:rPr>
            </w:pPr>
            <w:r>
              <w:rPr>
                <w:noProof/>
              </w:rPr>
              <w:t>(If relevant publish annual report including statutory target)</w:t>
            </w:r>
          </w:p>
        </w:tc>
      </w:tr>
      <w:tr w:rsidR="00000000">
        <w:tblPrEx>
          <w:tblCellMar>
            <w:top w:w="0" w:type="dxa"/>
            <w:left w:w="0" w:type="dxa"/>
            <w:bottom w:w="0" w:type="dxa"/>
            <w:right w:w="0" w:type="dxa"/>
          </w:tblCellMar>
        </w:tblPrEx>
        <w:tc>
          <w:tcPr>
            <w:tcW w:w="737" w:type="dxa"/>
          </w:tcPr>
          <w:p w:rsidR="00000000" w:rsidRDefault="00E94523" w:rsidP="00E94523">
            <w:pPr>
              <w:numPr>
                <w:ilvl w:val="12"/>
                <w:numId w:val="0"/>
              </w:numPr>
              <w:spacing w:before="60" w:after="60"/>
              <w:ind w:left="57"/>
              <w:rPr>
                <w:noProof/>
              </w:rPr>
            </w:pPr>
            <w:r>
              <w:rPr>
                <w:noProof/>
              </w:rPr>
              <w:t>Sum 99</w:t>
            </w:r>
          </w:p>
        </w:tc>
        <w:tc>
          <w:tcPr>
            <w:tcW w:w="3005" w:type="dxa"/>
          </w:tcPr>
          <w:p w:rsidR="00000000" w:rsidRDefault="00E94523" w:rsidP="00E94523">
            <w:pPr>
              <w:numPr>
                <w:ilvl w:val="12"/>
                <w:numId w:val="0"/>
              </w:numPr>
              <w:spacing w:before="60" w:after="40"/>
              <w:ind w:left="57" w:right="57"/>
              <w:rPr>
                <w:noProof/>
              </w:rPr>
            </w:pPr>
            <w:r>
              <w:rPr>
                <w:noProof/>
              </w:rPr>
              <w:t>By end of April, provide feedback to the Forum on the evaluation of interim ZAP and ZAP from Apr 99 onwards.</w:t>
            </w:r>
          </w:p>
          <w:p w:rsidR="00000000" w:rsidRDefault="00E94523" w:rsidP="00E94523">
            <w:pPr>
              <w:numPr>
                <w:ilvl w:val="12"/>
                <w:numId w:val="0"/>
              </w:numPr>
              <w:spacing w:before="60" w:after="40"/>
              <w:ind w:left="57" w:right="57"/>
              <w:rPr>
                <w:noProof/>
              </w:rPr>
            </w:pPr>
            <w:r>
              <w:rPr>
                <w:noProof/>
              </w:rPr>
              <w:t>Continue to discuss and support Forum on implementation, monitoring and e</w:t>
            </w:r>
            <w:r>
              <w:rPr>
                <w:noProof/>
              </w:rPr>
              <w:t xml:space="preserve">valuation of ZAP </w:t>
            </w:r>
          </w:p>
          <w:p w:rsidR="00000000" w:rsidRDefault="00E94523" w:rsidP="00E94523">
            <w:pPr>
              <w:numPr>
                <w:ilvl w:val="12"/>
                <w:numId w:val="0"/>
              </w:numPr>
              <w:spacing w:before="60" w:after="40"/>
              <w:ind w:left="57" w:right="57"/>
              <w:rPr>
                <w:noProof/>
              </w:rPr>
            </w:pPr>
            <w:r>
              <w:rPr>
                <w:noProof/>
              </w:rPr>
              <w:t>Discuss and support LEA in implementation, monitoring and evaluation of EDP</w:t>
            </w:r>
          </w:p>
        </w:tc>
        <w:tc>
          <w:tcPr>
            <w:tcW w:w="3119" w:type="dxa"/>
          </w:tcPr>
          <w:p w:rsidR="00000000" w:rsidRDefault="00E94523" w:rsidP="00E94523">
            <w:pPr>
              <w:numPr>
                <w:ilvl w:val="12"/>
                <w:numId w:val="0"/>
              </w:numPr>
              <w:spacing w:before="60" w:after="40"/>
              <w:ind w:left="57" w:right="57"/>
              <w:rPr>
                <w:noProof/>
              </w:rPr>
            </w:pPr>
            <w:r>
              <w:rPr>
                <w:noProof/>
              </w:rPr>
              <w:t>Begin implementation of EDP including supporting schools in achieving their statutory targets</w:t>
            </w:r>
          </w:p>
          <w:p w:rsidR="00000000" w:rsidRDefault="00E94523" w:rsidP="00E94523">
            <w:pPr>
              <w:numPr>
                <w:ilvl w:val="12"/>
                <w:numId w:val="0"/>
              </w:numPr>
              <w:spacing w:before="60" w:after="40"/>
              <w:ind w:left="57" w:right="57"/>
              <w:rPr>
                <w:noProof/>
              </w:rPr>
            </w:pPr>
            <w:r>
              <w:rPr>
                <w:noProof/>
              </w:rPr>
              <w:t>As a Forum partner, continue to assist in implementation,, monitoring and evaluation of ZAP</w:t>
            </w:r>
          </w:p>
        </w:tc>
        <w:tc>
          <w:tcPr>
            <w:tcW w:w="2552" w:type="dxa"/>
          </w:tcPr>
          <w:p w:rsidR="00000000" w:rsidRDefault="00E94523" w:rsidP="00E94523">
            <w:pPr>
              <w:numPr>
                <w:ilvl w:val="12"/>
                <w:numId w:val="0"/>
              </w:numPr>
              <w:spacing w:before="60" w:after="40"/>
              <w:ind w:left="57" w:right="57"/>
              <w:rPr>
                <w:noProof/>
              </w:rPr>
            </w:pPr>
            <w:r>
              <w:rPr>
                <w:noProof/>
              </w:rPr>
              <w:t>Continue to implement, monitor and evaluate ZAP</w:t>
            </w:r>
          </w:p>
          <w:p w:rsidR="00000000" w:rsidRDefault="00E94523" w:rsidP="00E94523">
            <w:pPr>
              <w:numPr>
                <w:ilvl w:val="12"/>
                <w:numId w:val="0"/>
              </w:numPr>
              <w:spacing w:before="60" w:after="40"/>
              <w:ind w:left="57" w:right="57"/>
              <w:rPr>
                <w:noProof/>
              </w:rPr>
            </w:pPr>
            <w:r>
              <w:rPr>
                <w:noProof/>
              </w:rPr>
              <w:t>Respond to any comments about and if necessary amend the ZAP</w:t>
            </w:r>
          </w:p>
        </w:tc>
        <w:tc>
          <w:tcPr>
            <w:tcW w:w="2892" w:type="dxa"/>
          </w:tcPr>
          <w:p w:rsidR="00000000" w:rsidRDefault="00E94523" w:rsidP="00E94523">
            <w:pPr>
              <w:numPr>
                <w:ilvl w:val="12"/>
                <w:numId w:val="0"/>
              </w:numPr>
              <w:spacing w:before="60" w:after="40"/>
              <w:ind w:left="57" w:right="57"/>
              <w:rPr>
                <w:noProof/>
              </w:rPr>
            </w:pPr>
            <w:r>
              <w:rPr>
                <w:noProof/>
              </w:rPr>
              <w:t>As a Forum partner , discuss the implementation, monitoring and evaluation of ZAP with other partners.</w:t>
            </w:r>
          </w:p>
          <w:p w:rsidR="00000000" w:rsidRDefault="00E94523" w:rsidP="00E94523">
            <w:pPr>
              <w:numPr>
                <w:ilvl w:val="12"/>
                <w:numId w:val="0"/>
              </w:numPr>
              <w:spacing w:before="60" w:after="40"/>
              <w:ind w:left="57" w:right="57"/>
              <w:rPr>
                <w:noProof/>
              </w:rPr>
            </w:pPr>
            <w:r>
              <w:rPr>
                <w:noProof/>
              </w:rPr>
              <w:t>Continue to implemen</w:t>
            </w:r>
            <w:r>
              <w:rPr>
                <w:noProof/>
              </w:rPr>
              <w:t>t relevant part of ZAP</w:t>
            </w:r>
          </w:p>
          <w:p w:rsidR="00000000" w:rsidRDefault="00E94523" w:rsidP="00E94523">
            <w:pPr>
              <w:numPr>
                <w:ilvl w:val="12"/>
                <w:numId w:val="0"/>
              </w:numPr>
              <w:spacing w:before="60" w:after="60"/>
              <w:ind w:left="57" w:right="57"/>
              <w:rPr>
                <w:noProof/>
              </w:rPr>
            </w:pPr>
          </w:p>
        </w:tc>
        <w:tc>
          <w:tcPr>
            <w:tcW w:w="1758" w:type="dxa"/>
          </w:tcPr>
          <w:p w:rsidR="00000000" w:rsidRDefault="00E94523" w:rsidP="00E94523">
            <w:pPr>
              <w:numPr>
                <w:ilvl w:val="12"/>
                <w:numId w:val="0"/>
              </w:numPr>
              <w:spacing w:before="60" w:after="40"/>
              <w:ind w:left="57" w:right="57"/>
              <w:rPr>
                <w:noProof/>
              </w:rPr>
            </w:pPr>
            <w:r>
              <w:rPr>
                <w:noProof/>
              </w:rPr>
              <w:t>(If relevant publish annual report including statutory target)</w:t>
            </w:r>
          </w:p>
        </w:tc>
      </w:tr>
      <w:tr w:rsidR="00000000">
        <w:tblPrEx>
          <w:tblCellMar>
            <w:top w:w="0" w:type="dxa"/>
            <w:left w:w="0" w:type="dxa"/>
            <w:bottom w:w="0" w:type="dxa"/>
            <w:right w:w="0" w:type="dxa"/>
          </w:tblCellMar>
        </w:tblPrEx>
        <w:tc>
          <w:tcPr>
            <w:tcW w:w="737" w:type="dxa"/>
          </w:tcPr>
          <w:p w:rsidR="00000000" w:rsidRDefault="00E94523" w:rsidP="00E94523">
            <w:pPr>
              <w:numPr>
                <w:ilvl w:val="12"/>
                <w:numId w:val="0"/>
              </w:numPr>
              <w:spacing w:before="60" w:after="60"/>
              <w:ind w:left="57"/>
              <w:rPr>
                <w:noProof/>
              </w:rPr>
            </w:pPr>
            <w:r>
              <w:rPr>
                <w:noProof/>
              </w:rPr>
              <w:t>Aut 99</w:t>
            </w:r>
          </w:p>
        </w:tc>
        <w:tc>
          <w:tcPr>
            <w:tcW w:w="3005" w:type="dxa"/>
          </w:tcPr>
          <w:p w:rsidR="00000000" w:rsidRDefault="00E94523" w:rsidP="00E94523">
            <w:pPr>
              <w:numPr>
                <w:ilvl w:val="12"/>
                <w:numId w:val="0"/>
              </w:numPr>
              <w:spacing w:before="60" w:after="40"/>
              <w:ind w:left="57" w:right="57"/>
              <w:rPr>
                <w:noProof/>
              </w:rPr>
            </w:pPr>
            <w:r>
              <w:rPr>
                <w:noProof/>
              </w:rPr>
              <w:t xml:space="preserve">Continue to discuss and support Forum on implementation, monitoring and evaluation of ZAP </w:t>
            </w:r>
          </w:p>
          <w:p w:rsidR="00000000" w:rsidRDefault="00E94523" w:rsidP="00E94523">
            <w:pPr>
              <w:numPr>
                <w:ilvl w:val="12"/>
                <w:numId w:val="0"/>
              </w:numPr>
              <w:spacing w:before="60" w:after="40"/>
              <w:ind w:left="57" w:right="57"/>
              <w:rPr>
                <w:noProof/>
              </w:rPr>
            </w:pPr>
            <w:r>
              <w:rPr>
                <w:noProof/>
              </w:rPr>
              <w:t>Discuss and support LEA in implementation, monitoring and evaluation of EDP, including whether any amendments are required</w:t>
            </w:r>
          </w:p>
        </w:tc>
        <w:tc>
          <w:tcPr>
            <w:tcW w:w="3119" w:type="dxa"/>
          </w:tcPr>
          <w:p w:rsidR="00000000" w:rsidRDefault="00E94523" w:rsidP="00E94523">
            <w:pPr>
              <w:numPr>
                <w:ilvl w:val="12"/>
                <w:numId w:val="0"/>
              </w:numPr>
              <w:spacing w:before="60" w:after="40"/>
              <w:ind w:left="57" w:right="57"/>
              <w:rPr>
                <w:noProof/>
              </w:rPr>
            </w:pPr>
            <w:r>
              <w:rPr>
                <w:noProof/>
              </w:rPr>
              <w:t>As a Forum partner , discuss the implementation, monitoring and evaluation of ZAP with other partners.</w:t>
            </w:r>
          </w:p>
          <w:p w:rsidR="00000000" w:rsidRDefault="00E94523" w:rsidP="00E94523">
            <w:pPr>
              <w:numPr>
                <w:ilvl w:val="12"/>
                <w:numId w:val="0"/>
              </w:numPr>
              <w:spacing w:before="60" w:after="40"/>
              <w:ind w:left="57" w:right="57"/>
              <w:rPr>
                <w:noProof/>
              </w:rPr>
            </w:pPr>
            <w:r>
              <w:rPr>
                <w:noProof/>
              </w:rPr>
              <w:t>Continue implementation of EDP including supporting schools to achieve statutory targets taking into</w:t>
            </w:r>
            <w:r>
              <w:rPr>
                <w:noProof/>
              </w:rPr>
              <w:t xml:space="preserve"> account  1999 pupil performance including whether any amendments are required </w:t>
            </w:r>
          </w:p>
        </w:tc>
        <w:tc>
          <w:tcPr>
            <w:tcW w:w="2552" w:type="dxa"/>
          </w:tcPr>
          <w:p w:rsidR="00000000" w:rsidRDefault="00E94523" w:rsidP="00E94523">
            <w:pPr>
              <w:numPr>
                <w:ilvl w:val="12"/>
                <w:numId w:val="0"/>
              </w:numPr>
              <w:spacing w:before="60" w:after="40"/>
              <w:ind w:left="57" w:right="57"/>
              <w:rPr>
                <w:noProof/>
              </w:rPr>
            </w:pPr>
            <w:r>
              <w:rPr>
                <w:noProof/>
              </w:rPr>
              <w:t>Continue to implement, monitor and evaluate ZAP especially taking into account pupil performance data for summer 99 series</w:t>
            </w:r>
          </w:p>
        </w:tc>
        <w:tc>
          <w:tcPr>
            <w:tcW w:w="2892" w:type="dxa"/>
          </w:tcPr>
          <w:p w:rsidR="00000000" w:rsidRDefault="00E94523" w:rsidP="00E94523">
            <w:pPr>
              <w:numPr>
                <w:ilvl w:val="12"/>
                <w:numId w:val="0"/>
              </w:numPr>
              <w:spacing w:before="60" w:after="40"/>
              <w:ind w:left="57" w:right="57"/>
              <w:rPr>
                <w:noProof/>
              </w:rPr>
            </w:pPr>
            <w:r>
              <w:rPr>
                <w:noProof/>
              </w:rPr>
              <w:t>As a Forum partner , discuss the implementation, monitoring and evaluation of ZAP with other partners.</w:t>
            </w:r>
          </w:p>
          <w:p w:rsidR="00000000" w:rsidRDefault="00E94523" w:rsidP="00E94523">
            <w:pPr>
              <w:numPr>
                <w:ilvl w:val="12"/>
                <w:numId w:val="0"/>
              </w:numPr>
              <w:spacing w:before="60" w:after="40"/>
              <w:ind w:left="57" w:right="57"/>
              <w:rPr>
                <w:noProof/>
              </w:rPr>
            </w:pPr>
            <w:r>
              <w:rPr>
                <w:noProof/>
              </w:rPr>
              <w:t>Continue to implement relevant part of ZAP</w:t>
            </w:r>
          </w:p>
          <w:p w:rsidR="00000000" w:rsidRDefault="00E94523" w:rsidP="00E94523">
            <w:pPr>
              <w:numPr>
                <w:ilvl w:val="12"/>
                <w:numId w:val="0"/>
              </w:numPr>
              <w:spacing w:before="60" w:after="40"/>
              <w:ind w:left="57" w:right="57"/>
              <w:rPr>
                <w:noProof/>
              </w:rPr>
            </w:pPr>
            <w:r>
              <w:rPr>
                <w:noProof/>
              </w:rPr>
              <w:t>Set statutory targets taking into account the ZAP</w:t>
            </w:r>
          </w:p>
        </w:tc>
        <w:tc>
          <w:tcPr>
            <w:tcW w:w="1758" w:type="dxa"/>
          </w:tcPr>
          <w:p w:rsidR="00000000" w:rsidRDefault="00E94523" w:rsidP="00E94523">
            <w:pPr>
              <w:numPr>
                <w:ilvl w:val="12"/>
                <w:numId w:val="0"/>
              </w:numPr>
              <w:spacing w:before="60" w:after="40"/>
              <w:ind w:left="57" w:right="57"/>
              <w:rPr>
                <w:noProof/>
              </w:rPr>
            </w:pPr>
            <w:r>
              <w:rPr>
                <w:noProof/>
              </w:rPr>
              <w:t>Set statutory targets for Summer 2001 taking into account pupil performance during summer 99, relevant statistica</w:t>
            </w:r>
            <w:r>
              <w:rPr>
                <w:noProof/>
              </w:rPr>
              <w:t>l data (e.g. benchmarking)</w:t>
            </w:r>
          </w:p>
        </w:tc>
      </w:tr>
    </w:tbl>
    <w:p w:rsidR="00000000" w:rsidRDefault="00E94523" w:rsidP="00E94523">
      <w:pPr>
        <w:numPr>
          <w:ilvl w:val="12"/>
          <w:numId w:val="0"/>
        </w:numPr>
        <w:spacing w:line="20" w:lineRule="exact"/>
        <w:rPr>
          <w:noProof/>
        </w:rPr>
      </w:pPr>
      <w:r>
        <w:rPr>
          <w:noProof/>
        </w:rPr>
        <w:br w:type="page"/>
      </w:r>
    </w:p>
    <w:tbl>
      <w:tblPr>
        <w:tblW w:w="0" w:type="auto"/>
        <w:tblInd w:w="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000"/>
      </w:tblPr>
      <w:tblGrid>
        <w:gridCol w:w="737"/>
        <w:gridCol w:w="3005"/>
        <w:gridCol w:w="3175"/>
        <w:gridCol w:w="2495"/>
        <w:gridCol w:w="2892"/>
        <w:gridCol w:w="2098"/>
      </w:tblGrid>
      <w:tr w:rsidR="00000000">
        <w:tblPrEx>
          <w:tblCellMar>
            <w:top w:w="0" w:type="dxa"/>
            <w:left w:w="0" w:type="dxa"/>
            <w:bottom w:w="0" w:type="dxa"/>
            <w:right w:w="0" w:type="dxa"/>
          </w:tblCellMar>
        </w:tblPrEx>
        <w:tc>
          <w:tcPr>
            <w:tcW w:w="737" w:type="dxa"/>
            <w:shd w:val="pct60" w:color="000000" w:fill="FFFFFF"/>
          </w:tcPr>
          <w:p w:rsidR="00000000" w:rsidRDefault="00E94523" w:rsidP="00E94523">
            <w:pPr>
              <w:pStyle w:val="Numbered"/>
              <w:numPr>
                <w:ilvl w:val="12"/>
                <w:numId w:val="0"/>
              </w:numPr>
              <w:spacing w:after="60"/>
              <w:ind w:left="57"/>
              <w:rPr>
                <w:rFonts w:ascii="Times New Roman" w:hAnsi="Times New Roman"/>
                <w:noProof/>
                <w:sz w:val="20"/>
              </w:rPr>
            </w:pPr>
            <w:r>
              <w:rPr>
                <w:rFonts w:ascii="Times New Roman" w:hAnsi="Times New Roman"/>
                <w:b/>
                <w:noProof/>
                <w:color w:val="FFFFFF"/>
                <w:sz w:val="20"/>
              </w:rPr>
              <w:t>Term</w:t>
            </w:r>
          </w:p>
        </w:tc>
        <w:tc>
          <w:tcPr>
            <w:tcW w:w="3005" w:type="dxa"/>
            <w:shd w:val="pct60" w:color="000000" w:fill="FFFFFF"/>
          </w:tcPr>
          <w:p w:rsidR="00000000" w:rsidRDefault="00E94523" w:rsidP="00E94523">
            <w:pPr>
              <w:pStyle w:val="Numbered"/>
              <w:numPr>
                <w:ilvl w:val="12"/>
                <w:numId w:val="0"/>
              </w:numPr>
              <w:spacing w:after="60"/>
              <w:ind w:left="57"/>
              <w:rPr>
                <w:rFonts w:ascii="Times New Roman" w:hAnsi="Times New Roman"/>
                <w:noProof/>
                <w:sz w:val="20"/>
              </w:rPr>
            </w:pPr>
            <w:r>
              <w:rPr>
                <w:rFonts w:ascii="Times New Roman" w:hAnsi="Times New Roman"/>
                <w:b/>
                <w:noProof/>
                <w:color w:val="FFFFFF"/>
                <w:sz w:val="20"/>
              </w:rPr>
              <w:t>The SEU/EA has to:</w:t>
            </w:r>
          </w:p>
        </w:tc>
        <w:tc>
          <w:tcPr>
            <w:tcW w:w="3175" w:type="dxa"/>
            <w:shd w:val="pct60" w:color="000000" w:fill="FFFFFF"/>
          </w:tcPr>
          <w:p w:rsidR="00000000" w:rsidRDefault="00E94523" w:rsidP="00E94523">
            <w:pPr>
              <w:pStyle w:val="Numbered"/>
              <w:numPr>
                <w:ilvl w:val="12"/>
                <w:numId w:val="0"/>
              </w:numPr>
              <w:spacing w:after="60"/>
              <w:ind w:left="57"/>
              <w:rPr>
                <w:rFonts w:ascii="Times New Roman" w:hAnsi="Times New Roman"/>
                <w:noProof/>
                <w:sz w:val="20"/>
              </w:rPr>
            </w:pPr>
            <w:r>
              <w:rPr>
                <w:rFonts w:ascii="Times New Roman" w:hAnsi="Times New Roman"/>
                <w:b/>
                <w:noProof/>
                <w:color w:val="FFFFFF"/>
                <w:sz w:val="20"/>
              </w:rPr>
              <w:t>The LEA has to:</w:t>
            </w:r>
          </w:p>
        </w:tc>
        <w:tc>
          <w:tcPr>
            <w:tcW w:w="2495" w:type="dxa"/>
            <w:shd w:val="pct60" w:color="000000" w:fill="FFFFFF"/>
          </w:tcPr>
          <w:p w:rsidR="00000000" w:rsidRDefault="00E94523" w:rsidP="00E94523">
            <w:pPr>
              <w:pStyle w:val="Numbered"/>
              <w:numPr>
                <w:ilvl w:val="12"/>
                <w:numId w:val="0"/>
              </w:numPr>
              <w:spacing w:after="60"/>
              <w:ind w:left="57"/>
              <w:rPr>
                <w:rFonts w:ascii="Times New Roman" w:hAnsi="Times New Roman"/>
                <w:noProof/>
                <w:sz w:val="20"/>
              </w:rPr>
            </w:pPr>
            <w:r>
              <w:rPr>
                <w:rFonts w:ascii="Times New Roman" w:hAnsi="Times New Roman"/>
                <w:b/>
                <w:noProof/>
                <w:color w:val="FFFFFF"/>
                <w:sz w:val="20"/>
              </w:rPr>
              <w:t>The Forum has to:</w:t>
            </w:r>
            <w:r>
              <w:rPr>
                <w:rFonts w:ascii="Times New Roman" w:hAnsi="Times New Roman"/>
                <w:b/>
                <w:noProof/>
                <w:color w:val="FFFFFF"/>
                <w:sz w:val="20"/>
              </w:rPr>
              <w:br/>
            </w:r>
          </w:p>
          <w:p w:rsidR="00000000" w:rsidRDefault="00E94523" w:rsidP="00E94523">
            <w:pPr>
              <w:pStyle w:val="Numbered"/>
              <w:numPr>
                <w:ilvl w:val="12"/>
                <w:numId w:val="0"/>
              </w:numPr>
              <w:spacing w:after="60"/>
              <w:ind w:left="57"/>
              <w:rPr>
                <w:rFonts w:ascii="Times New Roman" w:hAnsi="Times New Roman"/>
                <w:noProof/>
                <w:sz w:val="20"/>
              </w:rPr>
            </w:pPr>
            <w:r>
              <w:rPr>
                <w:rFonts w:ascii="Times New Roman" w:hAnsi="Times New Roman"/>
                <w:b/>
                <w:noProof/>
                <w:color w:val="FFFFFF"/>
                <w:sz w:val="20"/>
              </w:rPr>
              <w:t>(Sept 98 starters)</w:t>
            </w:r>
          </w:p>
        </w:tc>
        <w:tc>
          <w:tcPr>
            <w:tcW w:w="2892" w:type="dxa"/>
            <w:shd w:val="pct60" w:color="000000" w:fill="FFFFFF"/>
          </w:tcPr>
          <w:p w:rsidR="00000000" w:rsidRDefault="00E94523" w:rsidP="00E94523">
            <w:pPr>
              <w:pStyle w:val="Numbered"/>
              <w:numPr>
                <w:ilvl w:val="12"/>
                <w:numId w:val="0"/>
              </w:numPr>
              <w:spacing w:after="60"/>
              <w:ind w:left="57"/>
              <w:rPr>
                <w:rFonts w:ascii="Times New Roman" w:hAnsi="Times New Roman"/>
                <w:noProof/>
                <w:sz w:val="20"/>
              </w:rPr>
            </w:pPr>
            <w:r>
              <w:rPr>
                <w:rFonts w:ascii="Times New Roman" w:hAnsi="Times New Roman"/>
                <w:b/>
                <w:noProof/>
                <w:color w:val="FFFFFF"/>
                <w:sz w:val="20"/>
              </w:rPr>
              <w:t xml:space="preserve">In additional to all schools, a </w:t>
            </w:r>
            <w:r>
              <w:rPr>
                <w:rFonts w:ascii="Times New Roman" w:hAnsi="Times New Roman"/>
                <w:b/>
                <w:noProof/>
                <w:color w:val="FFFFFF"/>
                <w:sz w:val="20"/>
              </w:rPr>
              <w:br/>
              <w:t xml:space="preserve">Zone school has to: </w:t>
            </w:r>
          </w:p>
          <w:p w:rsidR="00000000" w:rsidRDefault="00E94523" w:rsidP="00E94523">
            <w:pPr>
              <w:pStyle w:val="Numbered"/>
              <w:numPr>
                <w:ilvl w:val="12"/>
                <w:numId w:val="0"/>
              </w:numPr>
              <w:spacing w:after="60"/>
              <w:ind w:left="57"/>
              <w:rPr>
                <w:rFonts w:ascii="Times New Roman" w:hAnsi="Times New Roman"/>
                <w:noProof/>
                <w:sz w:val="20"/>
              </w:rPr>
            </w:pPr>
            <w:r>
              <w:rPr>
                <w:rFonts w:ascii="Times New Roman" w:hAnsi="Times New Roman"/>
                <w:b/>
                <w:noProof/>
                <w:color w:val="FFFFFF"/>
                <w:sz w:val="20"/>
              </w:rPr>
              <w:t>(Sept 98 starters)</w:t>
            </w:r>
          </w:p>
        </w:tc>
        <w:tc>
          <w:tcPr>
            <w:tcW w:w="2098" w:type="dxa"/>
            <w:shd w:val="pct60" w:color="000000" w:fill="FFFFFF"/>
          </w:tcPr>
          <w:p w:rsidR="00000000" w:rsidRDefault="00E94523" w:rsidP="00E94523">
            <w:pPr>
              <w:pStyle w:val="Numbered"/>
              <w:numPr>
                <w:ilvl w:val="12"/>
                <w:numId w:val="0"/>
              </w:numPr>
              <w:spacing w:after="60"/>
              <w:ind w:left="57"/>
              <w:rPr>
                <w:rFonts w:ascii="Times New Roman" w:hAnsi="Times New Roman"/>
                <w:noProof/>
                <w:sz w:val="20"/>
              </w:rPr>
            </w:pPr>
            <w:r>
              <w:rPr>
                <w:rFonts w:ascii="Times New Roman" w:hAnsi="Times New Roman"/>
                <w:b/>
                <w:noProof/>
                <w:color w:val="FFFFFF"/>
                <w:sz w:val="20"/>
              </w:rPr>
              <w:t>All schools have to:</w:t>
            </w:r>
          </w:p>
        </w:tc>
      </w:tr>
      <w:tr w:rsidR="00000000">
        <w:tblPrEx>
          <w:tblCellMar>
            <w:top w:w="0" w:type="dxa"/>
            <w:left w:w="0" w:type="dxa"/>
            <w:bottom w:w="0" w:type="dxa"/>
            <w:right w:w="0" w:type="dxa"/>
          </w:tblCellMar>
        </w:tblPrEx>
        <w:tc>
          <w:tcPr>
            <w:tcW w:w="737" w:type="dxa"/>
          </w:tcPr>
          <w:p w:rsidR="00000000" w:rsidRDefault="00E94523" w:rsidP="00E94523">
            <w:pPr>
              <w:numPr>
                <w:ilvl w:val="12"/>
                <w:numId w:val="0"/>
              </w:numPr>
              <w:spacing w:before="60" w:after="60"/>
              <w:ind w:left="57"/>
              <w:rPr>
                <w:noProof/>
              </w:rPr>
            </w:pPr>
            <w:r>
              <w:rPr>
                <w:noProof/>
              </w:rPr>
              <w:t>Spr 00</w:t>
            </w:r>
          </w:p>
        </w:tc>
        <w:tc>
          <w:tcPr>
            <w:tcW w:w="3005" w:type="dxa"/>
          </w:tcPr>
          <w:p w:rsidR="00000000" w:rsidRDefault="00E94523" w:rsidP="00E94523">
            <w:pPr>
              <w:numPr>
                <w:ilvl w:val="12"/>
                <w:numId w:val="0"/>
              </w:numPr>
              <w:spacing w:before="60" w:after="40"/>
              <w:ind w:left="57" w:right="57"/>
              <w:rPr>
                <w:noProof/>
              </w:rPr>
            </w:pPr>
            <w:r>
              <w:rPr>
                <w:noProof/>
              </w:rPr>
              <w:t xml:space="preserve">By end of March 00, provide feedback to LEA on any amendments to EDP that might have been required </w:t>
            </w:r>
          </w:p>
          <w:p w:rsidR="00000000" w:rsidRDefault="00E94523" w:rsidP="00E94523">
            <w:pPr>
              <w:numPr>
                <w:ilvl w:val="12"/>
                <w:numId w:val="0"/>
              </w:numPr>
              <w:spacing w:before="60" w:after="40"/>
              <w:ind w:left="57" w:right="57"/>
              <w:rPr>
                <w:noProof/>
              </w:rPr>
            </w:pPr>
            <w:r>
              <w:rPr>
                <w:noProof/>
              </w:rPr>
              <w:t>Discuss and support Forum on implementation, monitoring and evaluation of interim ZAP including evaluation report covering period up to March 00.</w:t>
            </w:r>
          </w:p>
          <w:p w:rsidR="00000000" w:rsidRDefault="00E94523" w:rsidP="00E94523">
            <w:pPr>
              <w:numPr>
                <w:ilvl w:val="12"/>
                <w:numId w:val="0"/>
              </w:numPr>
              <w:spacing w:before="60" w:after="40"/>
              <w:ind w:left="57" w:right="57"/>
              <w:rPr>
                <w:noProof/>
              </w:rPr>
            </w:pPr>
            <w:r>
              <w:rPr>
                <w:noProof/>
              </w:rPr>
              <w:t>Discuss and support Forum on development of ZAP (for the</w:t>
            </w:r>
            <w:r>
              <w:rPr>
                <w:noProof/>
              </w:rPr>
              <w:t xml:space="preserve"> period from Apr 00 onwards)</w:t>
            </w:r>
          </w:p>
        </w:tc>
        <w:tc>
          <w:tcPr>
            <w:tcW w:w="3175" w:type="dxa"/>
          </w:tcPr>
          <w:p w:rsidR="00000000" w:rsidRDefault="00E94523" w:rsidP="00E94523">
            <w:pPr>
              <w:numPr>
                <w:ilvl w:val="12"/>
                <w:numId w:val="0"/>
              </w:numPr>
              <w:spacing w:before="60" w:after="40"/>
              <w:ind w:left="57" w:right="57"/>
              <w:rPr>
                <w:noProof/>
              </w:rPr>
            </w:pPr>
            <w:r>
              <w:rPr>
                <w:noProof/>
              </w:rPr>
              <w:t>As a Forum partner , discuss the implementation, monitoring and evaluation of ZAP with other partners.</w:t>
            </w:r>
          </w:p>
          <w:p w:rsidR="00000000" w:rsidRDefault="00E94523" w:rsidP="00E94523">
            <w:pPr>
              <w:numPr>
                <w:ilvl w:val="12"/>
                <w:numId w:val="0"/>
              </w:numPr>
              <w:spacing w:before="60" w:after="40"/>
              <w:ind w:left="57" w:right="57"/>
              <w:rPr>
                <w:noProof/>
              </w:rPr>
            </w:pPr>
            <w:r>
              <w:rPr>
                <w:noProof/>
              </w:rPr>
              <w:t>Discuss with SEU any issues arising from any amendments to EDP, including the updated ZAP</w:t>
            </w:r>
          </w:p>
        </w:tc>
        <w:tc>
          <w:tcPr>
            <w:tcW w:w="2495" w:type="dxa"/>
          </w:tcPr>
          <w:p w:rsidR="00000000" w:rsidRDefault="00E94523" w:rsidP="00E94523">
            <w:pPr>
              <w:numPr>
                <w:ilvl w:val="12"/>
                <w:numId w:val="0"/>
              </w:numPr>
              <w:spacing w:before="60" w:after="40"/>
              <w:ind w:left="57" w:right="57"/>
              <w:rPr>
                <w:noProof/>
              </w:rPr>
            </w:pPr>
            <w:r>
              <w:rPr>
                <w:noProof/>
              </w:rPr>
              <w:t>Continue to implement, monitor and evaluate ZAP</w:t>
            </w:r>
          </w:p>
          <w:p w:rsidR="00000000" w:rsidRDefault="00E94523" w:rsidP="00E94523">
            <w:pPr>
              <w:numPr>
                <w:ilvl w:val="12"/>
                <w:numId w:val="0"/>
              </w:numPr>
              <w:spacing w:before="60" w:after="40"/>
              <w:ind w:left="57" w:right="57"/>
              <w:rPr>
                <w:noProof/>
              </w:rPr>
            </w:pPr>
            <w:r>
              <w:rPr>
                <w:noProof/>
              </w:rPr>
              <w:t>By end of March 00, provide evaluation of interim ZAP to SEU</w:t>
            </w:r>
          </w:p>
          <w:p w:rsidR="00000000" w:rsidRDefault="00E94523" w:rsidP="00E94523">
            <w:pPr>
              <w:numPr>
                <w:ilvl w:val="12"/>
                <w:numId w:val="0"/>
              </w:numPr>
              <w:spacing w:before="60" w:after="40"/>
              <w:ind w:left="57" w:right="57"/>
              <w:rPr>
                <w:noProof/>
              </w:rPr>
            </w:pPr>
            <w:r>
              <w:rPr>
                <w:noProof/>
              </w:rPr>
              <w:t>By end of March 00, discuss and agree ZAP for the remainder of the zone and especially the targets for the period Apr 00 - Mar 01.</w:t>
            </w:r>
          </w:p>
        </w:tc>
        <w:tc>
          <w:tcPr>
            <w:tcW w:w="2892" w:type="dxa"/>
          </w:tcPr>
          <w:p w:rsidR="00000000" w:rsidRDefault="00E94523" w:rsidP="00E94523">
            <w:pPr>
              <w:numPr>
                <w:ilvl w:val="12"/>
                <w:numId w:val="0"/>
              </w:numPr>
              <w:spacing w:before="60" w:after="40"/>
              <w:ind w:left="57" w:right="57"/>
              <w:rPr>
                <w:noProof/>
              </w:rPr>
            </w:pPr>
            <w:r>
              <w:rPr>
                <w:noProof/>
              </w:rPr>
              <w:t>As a Forum partner , discuss the implementation, m</w:t>
            </w:r>
            <w:r>
              <w:rPr>
                <w:noProof/>
              </w:rPr>
              <w:t>onitoring and evaluation of ZAP with other partners.</w:t>
            </w:r>
          </w:p>
          <w:p w:rsidR="00000000" w:rsidRDefault="00E94523" w:rsidP="00E94523">
            <w:pPr>
              <w:numPr>
                <w:ilvl w:val="12"/>
                <w:numId w:val="0"/>
              </w:numPr>
              <w:spacing w:before="60" w:after="40"/>
              <w:ind w:left="57" w:right="57"/>
              <w:rPr>
                <w:noProof/>
              </w:rPr>
            </w:pPr>
            <w:r>
              <w:rPr>
                <w:noProof/>
              </w:rPr>
              <w:t>Continue to implement relevant part of ZAP</w:t>
            </w:r>
          </w:p>
          <w:p w:rsidR="00000000" w:rsidRDefault="00E94523" w:rsidP="00E94523">
            <w:pPr>
              <w:numPr>
                <w:ilvl w:val="12"/>
                <w:numId w:val="0"/>
              </w:numPr>
              <w:spacing w:before="60" w:after="40"/>
              <w:ind w:left="57" w:right="57"/>
              <w:rPr>
                <w:noProof/>
              </w:rPr>
            </w:pPr>
            <w:r>
              <w:rPr>
                <w:noProof/>
              </w:rPr>
              <w:t>By end of March,  discuss and agree the ZAP for the remainder of the zone and especially the targets for the period Apr 00 - Mar 01.</w:t>
            </w:r>
          </w:p>
        </w:tc>
        <w:tc>
          <w:tcPr>
            <w:tcW w:w="2098" w:type="dxa"/>
          </w:tcPr>
          <w:p w:rsidR="00000000" w:rsidRDefault="00E94523" w:rsidP="00E94523">
            <w:pPr>
              <w:numPr>
                <w:ilvl w:val="12"/>
                <w:numId w:val="0"/>
              </w:numPr>
              <w:spacing w:before="60" w:after="40"/>
              <w:ind w:left="57" w:right="57"/>
              <w:rPr>
                <w:noProof/>
              </w:rPr>
            </w:pPr>
            <w:r>
              <w:rPr>
                <w:noProof/>
              </w:rPr>
              <w:t>(If relevant publish annual report including statutory target)</w:t>
            </w:r>
          </w:p>
        </w:tc>
      </w:tr>
      <w:tr w:rsidR="00000000">
        <w:tblPrEx>
          <w:tblCellMar>
            <w:top w:w="0" w:type="dxa"/>
            <w:left w:w="0" w:type="dxa"/>
            <w:bottom w:w="0" w:type="dxa"/>
            <w:right w:w="0" w:type="dxa"/>
          </w:tblCellMar>
        </w:tblPrEx>
        <w:tc>
          <w:tcPr>
            <w:tcW w:w="737" w:type="dxa"/>
          </w:tcPr>
          <w:p w:rsidR="00000000" w:rsidRDefault="00E94523" w:rsidP="00E94523">
            <w:pPr>
              <w:numPr>
                <w:ilvl w:val="12"/>
                <w:numId w:val="0"/>
              </w:numPr>
              <w:spacing w:before="60" w:after="60"/>
              <w:ind w:left="57"/>
              <w:rPr>
                <w:noProof/>
              </w:rPr>
            </w:pPr>
            <w:r>
              <w:rPr>
                <w:noProof/>
              </w:rPr>
              <w:t>Sum 00</w:t>
            </w:r>
          </w:p>
        </w:tc>
        <w:tc>
          <w:tcPr>
            <w:tcW w:w="3005" w:type="dxa"/>
          </w:tcPr>
          <w:p w:rsidR="00000000" w:rsidRDefault="00E94523" w:rsidP="00E94523">
            <w:pPr>
              <w:numPr>
                <w:ilvl w:val="12"/>
                <w:numId w:val="0"/>
              </w:numPr>
              <w:spacing w:before="60" w:after="40"/>
              <w:ind w:left="57" w:right="57"/>
              <w:rPr>
                <w:noProof/>
              </w:rPr>
            </w:pPr>
            <w:r>
              <w:rPr>
                <w:noProof/>
              </w:rPr>
              <w:t>By end of April, provide feedback to the Forum on the evaluation of ZAP and the revised ZAP (from Apr 00 onwards).</w:t>
            </w:r>
          </w:p>
          <w:p w:rsidR="00000000" w:rsidRDefault="00E94523" w:rsidP="00E94523">
            <w:pPr>
              <w:numPr>
                <w:ilvl w:val="12"/>
                <w:numId w:val="0"/>
              </w:numPr>
              <w:spacing w:before="60" w:after="40"/>
              <w:ind w:left="57" w:right="57"/>
              <w:rPr>
                <w:noProof/>
              </w:rPr>
            </w:pPr>
            <w:r>
              <w:rPr>
                <w:noProof/>
              </w:rPr>
              <w:t xml:space="preserve">Continue to discuss and support Forum on implementation, monitoring and evaluation of ZAP </w:t>
            </w:r>
          </w:p>
          <w:p w:rsidR="00000000" w:rsidRDefault="00E94523" w:rsidP="00E94523">
            <w:pPr>
              <w:numPr>
                <w:ilvl w:val="12"/>
                <w:numId w:val="0"/>
              </w:numPr>
              <w:spacing w:before="60" w:after="40"/>
              <w:ind w:left="57" w:right="57"/>
              <w:rPr>
                <w:noProof/>
              </w:rPr>
            </w:pPr>
            <w:r>
              <w:rPr>
                <w:noProof/>
              </w:rPr>
              <w:t>Discus</w:t>
            </w:r>
            <w:r>
              <w:rPr>
                <w:noProof/>
              </w:rPr>
              <w:t>s and support LEA in implementation, monitoring and evaluation of EDP</w:t>
            </w:r>
          </w:p>
        </w:tc>
        <w:tc>
          <w:tcPr>
            <w:tcW w:w="3175" w:type="dxa"/>
          </w:tcPr>
          <w:p w:rsidR="00000000" w:rsidRDefault="00E94523" w:rsidP="00E94523">
            <w:pPr>
              <w:numPr>
                <w:ilvl w:val="12"/>
                <w:numId w:val="0"/>
              </w:numPr>
              <w:spacing w:before="60" w:after="40"/>
              <w:ind w:left="57" w:right="57"/>
              <w:rPr>
                <w:noProof/>
              </w:rPr>
            </w:pPr>
            <w:r>
              <w:rPr>
                <w:noProof/>
              </w:rPr>
              <w:t>Continue implementation of EDP including supporting schools in achieving their statutory targets</w:t>
            </w:r>
          </w:p>
          <w:p w:rsidR="00000000" w:rsidRDefault="00E94523" w:rsidP="00E94523">
            <w:pPr>
              <w:numPr>
                <w:ilvl w:val="12"/>
                <w:numId w:val="0"/>
              </w:numPr>
              <w:spacing w:before="60" w:after="40"/>
              <w:ind w:left="57" w:right="57"/>
              <w:rPr>
                <w:noProof/>
              </w:rPr>
            </w:pPr>
            <w:r>
              <w:rPr>
                <w:noProof/>
              </w:rPr>
              <w:t>As a Forum partner, continue to assist in implementation,, monitoring and evaluation of ZAP</w:t>
            </w:r>
          </w:p>
        </w:tc>
        <w:tc>
          <w:tcPr>
            <w:tcW w:w="2495" w:type="dxa"/>
          </w:tcPr>
          <w:p w:rsidR="00000000" w:rsidRDefault="00E94523" w:rsidP="00E94523">
            <w:pPr>
              <w:numPr>
                <w:ilvl w:val="12"/>
                <w:numId w:val="0"/>
              </w:numPr>
              <w:spacing w:before="60" w:after="40"/>
              <w:ind w:left="57" w:right="57"/>
              <w:rPr>
                <w:noProof/>
              </w:rPr>
            </w:pPr>
            <w:r>
              <w:rPr>
                <w:noProof/>
              </w:rPr>
              <w:t>Continue to implement, monitor and evaluate ZAP</w:t>
            </w:r>
          </w:p>
          <w:p w:rsidR="00000000" w:rsidRDefault="00E94523" w:rsidP="00E94523">
            <w:pPr>
              <w:numPr>
                <w:ilvl w:val="12"/>
                <w:numId w:val="0"/>
              </w:numPr>
              <w:spacing w:before="60" w:after="40"/>
              <w:ind w:left="57" w:right="57"/>
              <w:rPr>
                <w:noProof/>
              </w:rPr>
            </w:pPr>
            <w:r>
              <w:rPr>
                <w:noProof/>
              </w:rPr>
              <w:t>Respond to any comments about and if necessary amend the ZAP</w:t>
            </w:r>
          </w:p>
        </w:tc>
        <w:tc>
          <w:tcPr>
            <w:tcW w:w="2892" w:type="dxa"/>
          </w:tcPr>
          <w:p w:rsidR="00000000" w:rsidRDefault="00E94523" w:rsidP="00E94523">
            <w:pPr>
              <w:numPr>
                <w:ilvl w:val="12"/>
                <w:numId w:val="0"/>
              </w:numPr>
              <w:spacing w:before="60" w:after="40"/>
              <w:ind w:left="57" w:right="57"/>
              <w:rPr>
                <w:noProof/>
              </w:rPr>
            </w:pPr>
            <w:r>
              <w:rPr>
                <w:noProof/>
              </w:rPr>
              <w:t>As a Forum partner , discuss the implementation, monitoring and evaluation of ZAP with other partners.</w:t>
            </w:r>
          </w:p>
          <w:p w:rsidR="00000000" w:rsidRDefault="00E94523" w:rsidP="00E94523">
            <w:pPr>
              <w:numPr>
                <w:ilvl w:val="12"/>
                <w:numId w:val="0"/>
              </w:numPr>
              <w:spacing w:before="60" w:after="40"/>
              <w:ind w:left="57" w:right="57"/>
              <w:rPr>
                <w:noProof/>
              </w:rPr>
            </w:pPr>
            <w:r>
              <w:rPr>
                <w:noProof/>
              </w:rPr>
              <w:t>Continue to implement relevant part of ZA</w:t>
            </w:r>
            <w:r>
              <w:rPr>
                <w:noProof/>
              </w:rPr>
              <w:t>P</w:t>
            </w:r>
          </w:p>
          <w:p w:rsidR="00000000" w:rsidRDefault="00E94523" w:rsidP="00E94523">
            <w:pPr>
              <w:numPr>
                <w:ilvl w:val="12"/>
                <w:numId w:val="0"/>
              </w:numPr>
              <w:spacing w:before="60" w:after="40"/>
              <w:ind w:left="57" w:right="57"/>
              <w:rPr>
                <w:noProof/>
              </w:rPr>
            </w:pPr>
          </w:p>
        </w:tc>
        <w:tc>
          <w:tcPr>
            <w:tcW w:w="2098" w:type="dxa"/>
          </w:tcPr>
          <w:p w:rsidR="00000000" w:rsidRDefault="00E94523" w:rsidP="00E94523">
            <w:pPr>
              <w:numPr>
                <w:ilvl w:val="12"/>
                <w:numId w:val="0"/>
              </w:numPr>
              <w:spacing w:before="60" w:after="40"/>
              <w:ind w:left="57" w:right="57"/>
              <w:rPr>
                <w:noProof/>
              </w:rPr>
            </w:pPr>
            <w:r>
              <w:rPr>
                <w:noProof/>
              </w:rPr>
              <w:t>(If relevant publish annual report including statutory target)</w:t>
            </w:r>
          </w:p>
        </w:tc>
      </w:tr>
      <w:tr w:rsidR="00000000">
        <w:tblPrEx>
          <w:tblCellMar>
            <w:top w:w="0" w:type="dxa"/>
            <w:left w:w="0" w:type="dxa"/>
            <w:bottom w:w="0" w:type="dxa"/>
            <w:right w:w="0" w:type="dxa"/>
          </w:tblCellMar>
        </w:tblPrEx>
        <w:tc>
          <w:tcPr>
            <w:tcW w:w="737" w:type="dxa"/>
          </w:tcPr>
          <w:p w:rsidR="00000000" w:rsidRDefault="00E94523" w:rsidP="00E94523">
            <w:pPr>
              <w:numPr>
                <w:ilvl w:val="12"/>
                <w:numId w:val="0"/>
              </w:numPr>
              <w:spacing w:before="60" w:after="60"/>
              <w:ind w:left="57"/>
              <w:rPr>
                <w:noProof/>
              </w:rPr>
            </w:pPr>
            <w:r>
              <w:rPr>
                <w:noProof/>
              </w:rPr>
              <w:t>Aut 00</w:t>
            </w:r>
          </w:p>
        </w:tc>
        <w:tc>
          <w:tcPr>
            <w:tcW w:w="3005" w:type="dxa"/>
          </w:tcPr>
          <w:p w:rsidR="00000000" w:rsidRDefault="00E94523" w:rsidP="00E94523">
            <w:pPr>
              <w:numPr>
                <w:ilvl w:val="12"/>
                <w:numId w:val="0"/>
              </w:numPr>
              <w:spacing w:before="60" w:after="40"/>
              <w:ind w:left="57" w:right="57"/>
              <w:rPr>
                <w:noProof/>
              </w:rPr>
            </w:pPr>
            <w:r>
              <w:rPr>
                <w:noProof/>
              </w:rPr>
              <w:t xml:space="preserve">Continue to discuss and support Forum on implementation, monitoring and evaluation of ZAP </w:t>
            </w:r>
          </w:p>
          <w:p w:rsidR="00000000" w:rsidRDefault="00E94523" w:rsidP="00E94523">
            <w:pPr>
              <w:numPr>
                <w:ilvl w:val="12"/>
                <w:numId w:val="0"/>
              </w:numPr>
              <w:spacing w:before="60" w:after="40"/>
              <w:ind w:left="57" w:right="57"/>
              <w:rPr>
                <w:noProof/>
              </w:rPr>
            </w:pPr>
            <w:r>
              <w:rPr>
                <w:noProof/>
              </w:rPr>
              <w:t>Discuss and support LEA in implementation, monitoring and evaluation of EDP including whether any amendments are required</w:t>
            </w:r>
          </w:p>
        </w:tc>
        <w:tc>
          <w:tcPr>
            <w:tcW w:w="3175" w:type="dxa"/>
          </w:tcPr>
          <w:p w:rsidR="00000000" w:rsidRDefault="00E94523" w:rsidP="00E94523">
            <w:pPr>
              <w:numPr>
                <w:ilvl w:val="12"/>
                <w:numId w:val="0"/>
              </w:numPr>
              <w:spacing w:before="60" w:after="40"/>
              <w:ind w:left="57" w:right="57"/>
              <w:rPr>
                <w:noProof/>
              </w:rPr>
            </w:pPr>
            <w:r>
              <w:rPr>
                <w:noProof/>
              </w:rPr>
              <w:t>As a Forum partner , discuss the implementation, monitoring and evaluation of ZAP with other partners.</w:t>
            </w:r>
          </w:p>
          <w:p w:rsidR="00000000" w:rsidRDefault="00E94523" w:rsidP="00E94523">
            <w:pPr>
              <w:numPr>
                <w:ilvl w:val="12"/>
                <w:numId w:val="0"/>
              </w:numPr>
              <w:spacing w:before="60" w:after="40"/>
              <w:ind w:left="57" w:right="57"/>
              <w:rPr>
                <w:noProof/>
              </w:rPr>
            </w:pPr>
            <w:r>
              <w:rPr>
                <w:noProof/>
              </w:rPr>
              <w:t xml:space="preserve">Continue implementing EDP including supporting schools to achieve targets taking into account  2000 pupil performance and </w:t>
            </w:r>
            <w:r>
              <w:rPr>
                <w:noProof/>
              </w:rPr>
              <w:t>whether amendments are required</w:t>
            </w:r>
          </w:p>
        </w:tc>
        <w:tc>
          <w:tcPr>
            <w:tcW w:w="2495" w:type="dxa"/>
          </w:tcPr>
          <w:p w:rsidR="00000000" w:rsidRDefault="00E94523" w:rsidP="00E94523">
            <w:pPr>
              <w:numPr>
                <w:ilvl w:val="12"/>
                <w:numId w:val="0"/>
              </w:numPr>
              <w:spacing w:before="60" w:after="40"/>
              <w:ind w:left="57" w:right="57"/>
              <w:rPr>
                <w:noProof/>
              </w:rPr>
            </w:pPr>
            <w:r>
              <w:rPr>
                <w:noProof/>
              </w:rPr>
              <w:t>Continue to implement, monitor and evaluate ZAP especially taking into account pupil performance data for summer 00 series</w:t>
            </w:r>
          </w:p>
        </w:tc>
        <w:tc>
          <w:tcPr>
            <w:tcW w:w="2892" w:type="dxa"/>
          </w:tcPr>
          <w:p w:rsidR="00000000" w:rsidRDefault="00E94523" w:rsidP="00E94523">
            <w:pPr>
              <w:numPr>
                <w:ilvl w:val="12"/>
                <w:numId w:val="0"/>
              </w:numPr>
              <w:spacing w:before="60" w:after="40"/>
              <w:ind w:left="57" w:right="57"/>
              <w:rPr>
                <w:noProof/>
              </w:rPr>
            </w:pPr>
            <w:r>
              <w:rPr>
                <w:noProof/>
              </w:rPr>
              <w:t>As a Forum partner , discuss the implementation, monitoring and evaluation of ZAP with other partners.  Continue to implement relevant part of ZAP.</w:t>
            </w:r>
          </w:p>
          <w:p w:rsidR="00000000" w:rsidRDefault="00E94523" w:rsidP="00E94523">
            <w:pPr>
              <w:numPr>
                <w:ilvl w:val="12"/>
                <w:numId w:val="0"/>
              </w:numPr>
              <w:spacing w:before="60" w:after="40"/>
              <w:ind w:left="57" w:right="57"/>
              <w:rPr>
                <w:noProof/>
              </w:rPr>
            </w:pPr>
            <w:r>
              <w:rPr>
                <w:noProof/>
              </w:rPr>
              <w:t>Set statutory targets taking into account the ZAP</w:t>
            </w:r>
          </w:p>
        </w:tc>
        <w:tc>
          <w:tcPr>
            <w:tcW w:w="2098" w:type="dxa"/>
          </w:tcPr>
          <w:p w:rsidR="00000000" w:rsidRDefault="00E94523" w:rsidP="00E94523">
            <w:pPr>
              <w:numPr>
                <w:ilvl w:val="12"/>
                <w:numId w:val="0"/>
              </w:numPr>
              <w:spacing w:before="60" w:after="40"/>
              <w:ind w:left="57" w:right="57"/>
              <w:rPr>
                <w:noProof/>
              </w:rPr>
            </w:pPr>
            <w:r>
              <w:rPr>
                <w:noProof/>
              </w:rPr>
              <w:t>Set statutory targets for Summer 2002 taking into account pupil performance during summer 00, relevant statistical data (e.g. benchmarking)</w:t>
            </w:r>
          </w:p>
        </w:tc>
      </w:tr>
    </w:tbl>
    <w:p w:rsidR="00000000" w:rsidRDefault="00E94523" w:rsidP="00E94523">
      <w:pPr>
        <w:numPr>
          <w:ilvl w:val="12"/>
          <w:numId w:val="0"/>
        </w:numPr>
        <w:spacing w:line="20" w:lineRule="exact"/>
        <w:rPr>
          <w:noProof/>
          <w:sz w:val="24"/>
        </w:rPr>
      </w:pPr>
      <w:r>
        <w:rPr>
          <w:noProof/>
          <w:sz w:val="24"/>
        </w:rPr>
        <w:br w:type="page"/>
      </w:r>
    </w:p>
    <w:tbl>
      <w:tblPr>
        <w:tblW w:w="0" w:type="auto"/>
        <w:tblInd w:w="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000"/>
      </w:tblPr>
      <w:tblGrid>
        <w:gridCol w:w="737"/>
        <w:gridCol w:w="3119"/>
        <w:gridCol w:w="3345"/>
        <w:gridCol w:w="2495"/>
        <w:gridCol w:w="2608"/>
        <w:gridCol w:w="2098"/>
      </w:tblGrid>
      <w:tr w:rsidR="00000000">
        <w:tblPrEx>
          <w:tblCellMar>
            <w:top w:w="0" w:type="dxa"/>
            <w:left w:w="0" w:type="dxa"/>
            <w:bottom w:w="0" w:type="dxa"/>
            <w:right w:w="0" w:type="dxa"/>
          </w:tblCellMar>
        </w:tblPrEx>
        <w:tc>
          <w:tcPr>
            <w:tcW w:w="737" w:type="dxa"/>
            <w:shd w:val="pct60" w:color="000000" w:fill="FFFFFF"/>
          </w:tcPr>
          <w:p w:rsidR="00000000" w:rsidRDefault="00E94523" w:rsidP="00E94523">
            <w:pPr>
              <w:pStyle w:val="Numbered"/>
              <w:numPr>
                <w:ilvl w:val="12"/>
                <w:numId w:val="0"/>
              </w:numPr>
              <w:spacing w:after="60"/>
              <w:ind w:left="57"/>
              <w:rPr>
                <w:rFonts w:ascii="Times New Roman" w:hAnsi="Times New Roman"/>
                <w:noProof/>
                <w:sz w:val="20"/>
              </w:rPr>
            </w:pPr>
            <w:r>
              <w:rPr>
                <w:rFonts w:ascii="Times New Roman" w:hAnsi="Times New Roman"/>
                <w:b/>
                <w:noProof/>
                <w:color w:val="FFFFFF"/>
                <w:sz w:val="20"/>
              </w:rPr>
              <w:t>Term</w:t>
            </w:r>
          </w:p>
        </w:tc>
        <w:tc>
          <w:tcPr>
            <w:tcW w:w="3119" w:type="dxa"/>
            <w:shd w:val="pct60" w:color="000000" w:fill="FFFFFF"/>
          </w:tcPr>
          <w:p w:rsidR="00000000" w:rsidRDefault="00E94523" w:rsidP="00E94523">
            <w:pPr>
              <w:pStyle w:val="Numbered"/>
              <w:numPr>
                <w:ilvl w:val="12"/>
                <w:numId w:val="0"/>
              </w:numPr>
              <w:spacing w:after="60"/>
              <w:ind w:left="57"/>
              <w:rPr>
                <w:rFonts w:ascii="Times New Roman" w:hAnsi="Times New Roman"/>
                <w:noProof/>
                <w:sz w:val="20"/>
              </w:rPr>
            </w:pPr>
            <w:r>
              <w:rPr>
                <w:rFonts w:ascii="Times New Roman" w:hAnsi="Times New Roman"/>
                <w:b/>
                <w:noProof/>
                <w:color w:val="FFFFFF"/>
                <w:sz w:val="20"/>
              </w:rPr>
              <w:t xml:space="preserve">The SEU/EA </w:t>
            </w:r>
            <w:r>
              <w:rPr>
                <w:rFonts w:ascii="Times New Roman" w:hAnsi="Times New Roman"/>
                <w:b/>
                <w:noProof/>
                <w:color w:val="FFFFFF"/>
                <w:sz w:val="20"/>
              </w:rPr>
              <w:t>has to:</w:t>
            </w:r>
          </w:p>
        </w:tc>
        <w:tc>
          <w:tcPr>
            <w:tcW w:w="3345" w:type="dxa"/>
            <w:shd w:val="pct60" w:color="000000" w:fill="FFFFFF"/>
          </w:tcPr>
          <w:p w:rsidR="00000000" w:rsidRDefault="00E94523" w:rsidP="00E94523">
            <w:pPr>
              <w:pStyle w:val="Numbered"/>
              <w:numPr>
                <w:ilvl w:val="12"/>
                <w:numId w:val="0"/>
              </w:numPr>
              <w:spacing w:after="60"/>
              <w:ind w:left="57"/>
              <w:rPr>
                <w:rFonts w:ascii="Times New Roman" w:hAnsi="Times New Roman"/>
                <w:noProof/>
                <w:sz w:val="20"/>
              </w:rPr>
            </w:pPr>
            <w:r>
              <w:rPr>
                <w:rFonts w:ascii="Times New Roman" w:hAnsi="Times New Roman"/>
                <w:b/>
                <w:noProof/>
                <w:color w:val="FFFFFF"/>
                <w:sz w:val="20"/>
              </w:rPr>
              <w:t>The LEA has to:</w:t>
            </w:r>
          </w:p>
        </w:tc>
        <w:tc>
          <w:tcPr>
            <w:tcW w:w="2495" w:type="dxa"/>
            <w:shd w:val="pct60" w:color="000000" w:fill="FFFFFF"/>
          </w:tcPr>
          <w:p w:rsidR="00000000" w:rsidRDefault="00E94523" w:rsidP="00E94523">
            <w:pPr>
              <w:pStyle w:val="Numbered"/>
              <w:numPr>
                <w:ilvl w:val="12"/>
                <w:numId w:val="0"/>
              </w:numPr>
              <w:spacing w:after="60"/>
              <w:ind w:left="57"/>
              <w:rPr>
                <w:rFonts w:ascii="Times New Roman" w:hAnsi="Times New Roman"/>
                <w:noProof/>
                <w:sz w:val="20"/>
              </w:rPr>
            </w:pPr>
            <w:r>
              <w:rPr>
                <w:rFonts w:ascii="Times New Roman" w:hAnsi="Times New Roman"/>
                <w:b/>
                <w:noProof/>
                <w:color w:val="FFFFFF"/>
                <w:sz w:val="20"/>
              </w:rPr>
              <w:t>The Forum has to:</w:t>
            </w:r>
            <w:r>
              <w:rPr>
                <w:rFonts w:ascii="Times New Roman" w:hAnsi="Times New Roman"/>
                <w:b/>
                <w:noProof/>
                <w:color w:val="FFFFFF"/>
                <w:sz w:val="20"/>
              </w:rPr>
              <w:br/>
            </w:r>
          </w:p>
          <w:p w:rsidR="00000000" w:rsidRDefault="00E94523" w:rsidP="00E94523">
            <w:pPr>
              <w:pStyle w:val="Numbered"/>
              <w:numPr>
                <w:ilvl w:val="12"/>
                <w:numId w:val="0"/>
              </w:numPr>
              <w:spacing w:after="60"/>
              <w:ind w:left="57"/>
              <w:rPr>
                <w:rFonts w:ascii="Times New Roman" w:hAnsi="Times New Roman"/>
                <w:noProof/>
                <w:sz w:val="20"/>
              </w:rPr>
            </w:pPr>
            <w:r>
              <w:rPr>
                <w:rFonts w:ascii="Times New Roman" w:hAnsi="Times New Roman"/>
                <w:b/>
                <w:noProof/>
                <w:color w:val="FFFFFF"/>
                <w:sz w:val="20"/>
              </w:rPr>
              <w:t>(Sept 98 starters)</w:t>
            </w:r>
          </w:p>
        </w:tc>
        <w:tc>
          <w:tcPr>
            <w:tcW w:w="2608" w:type="dxa"/>
            <w:shd w:val="pct60" w:color="000000" w:fill="FFFFFF"/>
          </w:tcPr>
          <w:p w:rsidR="00000000" w:rsidRDefault="00E94523" w:rsidP="00E94523">
            <w:pPr>
              <w:pStyle w:val="Numbered"/>
              <w:numPr>
                <w:ilvl w:val="12"/>
                <w:numId w:val="0"/>
              </w:numPr>
              <w:spacing w:after="60"/>
              <w:ind w:left="57"/>
              <w:rPr>
                <w:rFonts w:ascii="Times New Roman" w:hAnsi="Times New Roman"/>
                <w:noProof/>
                <w:sz w:val="20"/>
              </w:rPr>
            </w:pPr>
            <w:r>
              <w:rPr>
                <w:rFonts w:ascii="Times New Roman" w:hAnsi="Times New Roman"/>
                <w:b/>
                <w:noProof/>
                <w:color w:val="FFFFFF"/>
                <w:sz w:val="20"/>
              </w:rPr>
              <w:t xml:space="preserve">In additional to all schools, a </w:t>
            </w:r>
            <w:r>
              <w:rPr>
                <w:rFonts w:ascii="Times New Roman" w:hAnsi="Times New Roman"/>
                <w:b/>
                <w:noProof/>
                <w:color w:val="FFFFFF"/>
                <w:sz w:val="20"/>
              </w:rPr>
              <w:br/>
              <w:t xml:space="preserve">Zone school has to: </w:t>
            </w:r>
          </w:p>
          <w:p w:rsidR="00000000" w:rsidRDefault="00E94523" w:rsidP="00E94523">
            <w:pPr>
              <w:pStyle w:val="Numbered"/>
              <w:numPr>
                <w:ilvl w:val="12"/>
                <w:numId w:val="0"/>
              </w:numPr>
              <w:spacing w:after="60"/>
              <w:ind w:left="57"/>
              <w:rPr>
                <w:rFonts w:ascii="Times New Roman" w:hAnsi="Times New Roman"/>
                <w:noProof/>
                <w:sz w:val="20"/>
              </w:rPr>
            </w:pPr>
            <w:r>
              <w:rPr>
                <w:rFonts w:ascii="Times New Roman" w:hAnsi="Times New Roman"/>
                <w:b/>
                <w:noProof/>
                <w:color w:val="FFFFFF"/>
                <w:sz w:val="20"/>
              </w:rPr>
              <w:t>(Sept 98 starters)</w:t>
            </w:r>
          </w:p>
        </w:tc>
        <w:tc>
          <w:tcPr>
            <w:tcW w:w="2098" w:type="dxa"/>
            <w:shd w:val="pct60" w:color="000000" w:fill="FFFFFF"/>
          </w:tcPr>
          <w:p w:rsidR="00000000" w:rsidRDefault="00E94523" w:rsidP="00E94523">
            <w:pPr>
              <w:pStyle w:val="Numbered"/>
              <w:numPr>
                <w:ilvl w:val="12"/>
                <w:numId w:val="0"/>
              </w:numPr>
              <w:spacing w:after="60"/>
              <w:ind w:left="57"/>
              <w:rPr>
                <w:rFonts w:ascii="Times New Roman" w:hAnsi="Times New Roman"/>
                <w:noProof/>
                <w:sz w:val="20"/>
              </w:rPr>
            </w:pPr>
            <w:r>
              <w:rPr>
                <w:rFonts w:ascii="Times New Roman" w:hAnsi="Times New Roman"/>
                <w:b/>
                <w:noProof/>
                <w:color w:val="FFFFFF"/>
                <w:sz w:val="20"/>
              </w:rPr>
              <w:t>All schools have to:</w:t>
            </w:r>
          </w:p>
        </w:tc>
      </w:tr>
      <w:tr w:rsidR="00000000">
        <w:tblPrEx>
          <w:tblCellMar>
            <w:top w:w="0" w:type="dxa"/>
            <w:left w:w="0" w:type="dxa"/>
            <w:bottom w:w="0" w:type="dxa"/>
            <w:right w:w="0" w:type="dxa"/>
          </w:tblCellMar>
        </w:tblPrEx>
        <w:tc>
          <w:tcPr>
            <w:tcW w:w="737" w:type="dxa"/>
          </w:tcPr>
          <w:p w:rsidR="00000000" w:rsidRDefault="00E94523" w:rsidP="00E94523">
            <w:pPr>
              <w:numPr>
                <w:ilvl w:val="12"/>
                <w:numId w:val="0"/>
              </w:numPr>
              <w:spacing w:before="60" w:after="60"/>
              <w:ind w:left="57"/>
              <w:rPr>
                <w:noProof/>
              </w:rPr>
            </w:pPr>
            <w:r>
              <w:rPr>
                <w:noProof/>
              </w:rPr>
              <w:t>Spr 01</w:t>
            </w:r>
          </w:p>
        </w:tc>
        <w:tc>
          <w:tcPr>
            <w:tcW w:w="3119" w:type="dxa"/>
          </w:tcPr>
          <w:p w:rsidR="00000000" w:rsidRDefault="00E94523" w:rsidP="00E94523">
            <w:pPr>
              <w:numPr>
                <w:ilvl w:val="12"/>
                <w:numId w:val="0"/>
              </w:numPr>
              <w:spacing w:before="60" w:after="40"/>
              <w:ind w:left="57" w:right="57"/>
              <w:rPr>
                <w:noProof/>
              </w:rPr>
            </w:pPr>
            <w:r>
              <w:rPr>
                <w:noProof/>
              </w:rPr>
              <w:t>By end of March 01, provide feedback to LEA on EDP  if any revisions have been necessary</w:t>
            </w:r>
          </w:p>
          <w:p w:rsidR="00000000" w:rsidRDefault="00E94523" w:rsidP="00E94523">
            <w:pPr>
              <w:numPr>
                <w:ilvl w:val="12"/>
                <w:numId w:val="0"/>
              </w:numPr>
              <w:spacing w:before="60" w:after="40"/>
              <w:ind w:left="57" w:right="57"/>
              <w:rPr>
                <w:noProof/>
              </w:rPr>
            </w:pPr>
            <w:r>
              <w:rPr>
                <w:noProof/>
              </w:rPr>
              <w:t>Discuss and support Forum on implementation, monitoring and evaluation of  ZAP including evaluation report covering period up to March 01.</w:t>
            </w:r>
          </w:p>
          <w:p w:rsidR="00000000" w:rsidRDefault="00E94523" w:rsidP="00E94523">
            <w:pPr>
              <w:numPr>
                <w:ilvl w:val="12"/>
                <w:numId w:val="0"/>
              </w:numPr>
              <w:spacing w:before="60" w:after="40"/>
              <w:ind w:left="57" w:right="57"/>
              <w:rPr>
                <w:noProof/>
              </w:rPr>
            </w:pPr>
            <w:r>
              <w:rPr>
                <w:noProof/>
              </w:rPr>
              <w:t>Discuss and support Forum on development of ZAP (up to Aug 91)</w:t>
            </w:r>
          </w:p>
        </w:tc>
        <w:tc>
          <w:tcPr>
            <w:tcW w:w="3345" w:type="dxa"/>
          </w:tcPr>
          <w:p w:rsidR="00000000" w:rsidRDefault="00E94523" w:rsidP="00E94523">
            <w:pPr>
              <w:numPr>
                <w:ilvl w:val="12"/>
                <w:numId w:val="0"/>
              </w:numPr>
              <w:spacing w:before="60" w:after="40"/>
              <w:ind w:left="57" w:right="57"/>
              <w:rPr>
                <w:noProof/>
              </w:rPr>
            </w:pPr>
            <w:r>
              <w:rPr>
                <w:noProof/>
              </w:rPr>
              <w:t>As a Forum partner , discuss the implementation, monitori</w:t>
            </w:r>
            <w:r>
              <w:rPr>
                <w:noProof/>
              </w:rPr>
              <w:t>ng and evaluation of ZAP with other partners.</w:t>
            </w:r>
          </w:p>
          <w:p w:rsidR="00000000" w:rsidRDefault="00E94523" w:rsidP="00E94523">
            <w:pPr>
              <w:numPr>
                <w:ilvl w:val="12"/>
                <w:numId w:val="0"/>
              </w:numPr>
              <w:spacing w:before="60" w:after="40"/>
              <w:ind w:left="57" w:right="57"/>
              <w:rPr>
                <w:noProof/>
              </w:rPr>
            </w:pPr>
            <w:r>
              <w:rPr>
                <w:noProof/>
              </w:rPr>
              <w:t>Discuss with SEU any issues arising from draft EDP prior to formal approval, including updating the draft in the light of ZAP</w:t>
            </w:r>
          </w:p>
        </w:tc>
        <w:tc>
          <w:tcPr>
            <w:tcW w:w="2495" w:type="dxa"/>
          </w:tcPr>
          <w:p w:rsidR="00000000" w:rsidRDefault="00E94523" w:rsidP="00E94523">
            <w:pPr>
              <w:numPr>
                <w:ilvl w:val="12"/>
                <w:numId w:val="0"/>
              </w:numPr>
              <w:spacing w:before="60" w:after="40"/>
              <w:ind w:left="57" w:right="57"/>
              <w:rPr>
                <w:noProof/>
              </w:rPr>
            </w:pPr>
            <w:r>
              <w:rPr>
                <w:noProof/>
              </w:rPr>
              <w:t>Continue to implement, monitor and evaluate ZAP</w:t>
            </w:r>
          </w:p>
          <w:p w:rsidR="00000000" w:rsidRDefault="00E94523" w:rsidP="00E94523">
            <w:pPr>
              <w:numPr>
                <w:ilvl w:val="12"/>
                <w:numId w:val="0"/>
              </w:numPr>
              <w:spacing w:before="60" w:after="40"/>
              <w:ind w:left="57" w:right="57"/>
              <w:rPr>
                <w:noProof/>
              </w:rPr>
            </w:pPr>
            <w:r>
              <w:rPr>
                <w:noProof/>
              </w:rPr>
              <w:t>By end of March 01, provide evaluation of ZAP to SEU</w:t>
            </w:r>
          </w:p>
          <w:p w:rsidR="00000000" w:rsidRDefault="00E94523" w:rsidP="00E94523">
            <w:pPr>
              <w:numPr>
                <w:ilvl w:val="12"/>
                <w:numId w:val="0"/>
              </w:numPr>
              <w:spacing w:before="60" w:after="40"/>
              <w:ind w:left="57" w:right="57"/>
              <w:rPr>
                <w:noProof/>
              </w:rPr>
            </w:pPr>
            <w:r>
              <w:rPr>
                <w:noProof/>
              </w:rPr>
              <w:t>By end of March 01, discuss and agree ZAP for the remainder of the zone (up to Aug 01)</w:t>
            </w:r>
          </w:p>
        </w:tc>
        <w:tc>
          <w:tcPr>
            <w:tcW w:w="2608" w:type="dxa"/>
          </w:tcPr>
          <w:p w:rsidR="00000000" w:rsidRDefault="00E94523" w:rsidP="00E94523">
            <w:pPr>
              <w:numPr>
                <w:ilvl w:val="12"/>
                <w:numId w:val="0"/>
              </w:numPr>
              <w:spacing w:before="60" w:after="40"/>
              <w:ind w:left="57" w:right="57"/>
              <w:rPr>
                <w:noProof/>
              </w:rPr>
            </w:pPr>
            <w:r>
              <w:rPr>
                <w:noProof/>
              </w:rPr>
              <w:t>As a Forum partner , discuss the implementation, monitoring and evaluation of ZAP with other partners.</w:t>
            </w:r>
          </w:p>
          <w:p w:rsidR="00000000" w:rsidRDefault="00E94523" w:rsidP="00E94523">
            <w:pPr>
              <w:numPr>
                <w:ilvl w:val="12"/>
                <w:numId w:val="0"/>
              </w:numPr>
              <w:spacing w:before="60" w:after="40"/>
              <w:ind w:left="57" w:right="57"/>
              <w:rPr>
                <w:noProof/>
              </w:rPr>
            </w:pPr>
            <w:r>
              <w:rPr>
                <w:noProof/>
              </w:rPr>
              <w:t>Continue to implement relevant part of ZAP</w:t>
            </w:r>
          </w:p>
          <w:p w:rsidR="00000000" w:rsidRDefault="00E94523" w:rsidP="00E94523">
            <w:pPr>
              <w:numPr>
                <w:ilvl w:val="12"/>
                <w:numId w:val="0"/>
              </w:numPr>
              <w:spacing w:before="60" w:after="40"/>
              <w:ind w:left="57" w:right="57"/>
              <w:rPr>
                <w:noProof/>
              </w:rPr>
            </w:pPr>
            <w:r>
              <w:rPr>
                <w:noProof/>
              </w:rPr>
              <w:t>By end</w:t>
            </w:r>
            <w:r>
              <w:rPr>
                <w:noProof/>
              </w:rPr>
              <w:t xml:space="preserve"> of March,  discuss and agree the ZAP for the remainder of the zone (up to- Aug 01)</w:t>
            </w:r>
          </w:p>
        </w:tc>
        <w:tc>
          <w:tcPr>
            <w:tcW w:w="2098" w:type="dxa"/>
          </w:tcPr>
          <w:p w:rsidR="00000000" w:rsidRDefault="00E94523" w:rsidP="00E94523">
            <w:pPr>
              <w:numPr>
                <w:ilvl w:val="12"/>
                <w:numId w:val="0"/>
              </w:numPr>
              <w:spacing w:before="60" w:after="40"/>
              <w:ind w:left="57" w:right="57"/>
              <w:rPr>
                <w:noProof/>
              </w:rPr>
            </w:pPr>
            <w:r>
              <w:rPr>
                <w:noProof/>
              </w:rPr>
              <w:t>(If relevant publish annual report including statutory target)</w:t>
            </w:r>
          </w:p>
        </w:tc>
      </w:tr>
      <w:tr w:rsidR="00000000">
        <w:tblPrEx>
          <w:tblCellMar>
            <w:top w:w="0" w:type="dxa"/>
            <w:left w:w="0" w:type="dxa"/>
            <w:bottom w:w="0" w:type="dxa"/>
            <w:right w:w="0" w:type="dxa"/>
          </w:tblCellMar>
        </w:tblPrEx>
        <w:tc>
          <w:tcPr>
            <w:tcW w:w="737" w:type="dxa"/>
          </w:tcPr>
          <w:p w:rsidR="00000000" w:rsidRDefault="00E94523" w:rsidP="00E94523">
            <w:pPr>
              <w:numPr>
                <w:ilvl w:val="12"/>
                <w:numId w:val="0"/>
              </w:numPr>
              <w:spacing w:before="60" w:after="60"/>
              <w:ind w:left="57"/>
              <w:rPr>
                <w:noProof/>
              </w:rPr>
            </w:pPr>
            <w:r>
              <w:rPr>
                <w:noProof/>
              </w:rPr>
              <w:t>Sum 01</w:t>
            </w:r>
          </w:p>
        </w:tc>
        <w:tc>
          <w:tcPr>
            <w:tcW w:w="3119" w:type="dxa"/>
          </w:tcPr>
          <w:p w:rsidR="00000000" w:rsidRDefault="00E94523" w:rsidP="00E94523">
            <w:pPr>
              <w:numPr>
                <w:ilvl w:val="12"/>
                <w:numId w:val="0"/>
              </w:numPr>
              <w:spacing w:before="60" w:after="40"/>
              <w:ind w:left="57" w:right="57"/>
              <w:rPr>
                <w:noProof/>
              </w:rPr>
            </w:pPr>
            <w:r>
              <w:rPr>
                <w:noProof/>
              </w:rPr>
              <w:t>By end of April, provide feedback to the Forum on the evaluation of ZAP and ZAP from Apr 01 onwards.</w:t>
            </w:r>
          </w:p>
          <w:p w:rsidR="00000000" w:rsidRDefault="00E94523" w:rsidP="00E94523">
            <w:pPr>
              <w:numPr>
                <w:ilvl w:val="12"/>
                <w:numId w:val="0"/>
              </w:numPr>
              <w:spacing w:before="60" w:after="40"/>
              <w:ind w:left="57" w:right="57"/>
              <w:rPr>
                <w:noProof/>
              </w:rPr>
            </w:pPr>
            <w:r>
              <w:rPr>
                <w:noProof/>
              </w:rPr>
              <w:t xml:space="preserve">Continue to discuss and support Forum on implementation, monitoring and evaluation of ZAP </w:t>
            </w:r>
          </w:p>
          <w:p w:rsidR="00000000" w:rsidRDefault="00E94523" w:rsidP="00E94523">
            <w:pPr>
              <w:numPr>
                <w:ilvl w:val="12"/>
                <w:numId w:val="0"/>
              </w:numPr>
              <w:spacing w:before="60" w:after="40"/>
              <w:ind w:left="57" w:right="57"/>
              <w:rPr>
                <w:noProof/>
              </w:rPr>
            </w:pPr>
            <w:r>
              <w:rPr>
                <w:noProof/>
              </w:rPr>
              <w:t xml:space="preserve">Discuss and support LEA in implementation, monitoring and evaluation of EDP </w:t>
            </w:r>
          </w:p>
          <w:p w:rsidR="00000000" w:rsidRDefault="00E94523" w:rsidP="00E94523">
            <w:pPr>
              <w:numPr>
                <w:ilvl w:val="12"/>
                <w:numId w:val="0"/>
              </w:numPr>
              <w:spacing w:before="60" w:after="40"/>
              <w:ind w:left="57" w:right="57"/>
              <w:rPr>
                <w:noProof/>
              </w:rPr>
            </w:pPr>
            <w:r>
              <w:rPr>
                <w:noProof/>
              </w:rPr>
              <w:t>To discuss and support Forum on final monitoring and evaluation of ZAP and embedding the</w:t>
            </w:r>
            <w:r>
              <w:rPr>
                <w:noProof/>
              </w:rPr>
              <w:t xml:space="preserve"> achievements of the zone in the work of the schools and the LEA </w:t>
            </w:r>
          </w:p>
        </w:tc>
        <w:tc>
          <w:tcPr>
            <w:tcW w:w="3345" w:type="dxa"/>
          </w:tcPr>
          <w:p w:rsidR="00000000" w:rsidRDefault="00E94523" w:rsidP="00E94523">
            <w:pPr>
              <w:numPr>
                <w:ilvl w:val="12"/>
                <w:numId w:val="0"/>
              </w:numPr>
              <w:spacing w:before="60" w:after="40"/>
              <w:ind w:left="57" w:right="57"/>
              <w:rPr>
                <w:noProof/>
              </w:rPr>
            </w:pPr>
            <w:r>
              <w:rPr>
                <w:noProof/>
              </w:rPr>
              <w:t>Begin implementation of EDP including supporting schools in achieving their statutory targets</w:t>
            </w:r>
          </w:p>
          <w:p w:rsidR="00000000" w:rsidRDefault="00E94523" w:rsidP="00E94523">
            <w:pPr>
              <w:numPr>
                <w:ilvl w:val="12"/>
                <w:numId w:val="0"/>
              </w:numPr>
              <w:spacing w:before="60" w:after="40"/>
              <w:ind w:left="57" w:right="57"/>
              <w:rPr>
                <w:noProof/>
              </w:rPr>
            </w:pPr>
            <w:r>
              <w:rPr>
                <w:noProof/>
              </w:rPr>
              <w:t xml:space="preserve">As a Forum partner, continue to assist in implementation,, monitoring and evaluation of ZAP </w:t>
            </w:r>
          </w:p>
          <w:p w:rsidR="00000000" w:rsidRDefault="00E94523" w:rsidP="00E94523">
            <w:pPr>
              <w:numPr>
                <w:ilvl w:val="12"/>
                <w:numId w:val="0"/>
              </w:numPr>
              <w:spacing w:before="60" w:after="40"/>
              <w:ind w:left="57" w:right="57"/>
              <w:rPr>
                <w:noProof/>
              </w:rPr>
            </w:pPr>
            <w:r>
              <w:rPr>
                <w:noProof/>
              </w:rPr>
              <w:t>As a Forum partner , discuss the final evaluation of ZAP with other partners. (will depend on whether  zone is extended)</w:t>
            </w:r>
          </w:p>
        </w:tc>
        <w:tc>
          <w:tcPr>
            <w:tcW w:w="2495" w:type="dxa"/>
          </w:tcPr>
          <w:p w:rsidR="00000000" w:rsidRDefault="00E94523" w:rsidP="00E94523">
            <w:pPr>
              <w:numPr>
                <w:ilvl w:val="12"/>
                <w:numId w:val="0"/>
              </w:numPr>
              <w:spacing w:before="60" w:after="40"/>
              <w:ind w:left="57" w:right="57"/>
              <w:rPr>
                <w:noProof/>
              </w:rPr>
            </w:pPr>
            <w:r>
              <w:rPr>
                <w:noProof/>
              </w:rPr>
              <w:t>Continue to implement, monitor and evaluate ZAP</w:t>
            </w:r>
          </w:p>
          <w:p w:rsidR="00000000" w:rsidRDefault="00E94523" w:rsidP="00E94523">
            <w:pPr>
              <w:numPr>
                <w:ilvl w:val="12"/>
                <w:numId w:val="0"/>
              </w:numPr>
              <w:spacing w:before="60" w:after="40"/>
              <w:ind w:left="57" w:right="57"/>
              <w:rPr>
                <w:noProof/>
              </w:rPr>
            </w:pPr>
            <w:r>
              <w:rPr>
                <w:noProof/>
              </w:rPr>
              <w:t>Respond to any comments about and if necessary amend the ZAP</w:t>
            </w:r>
          </w:p>
          <w:p w:rsidR="00000000" w:rsidRDefault="00E94523" w:rsidP="00E94523">
            <w:pPr>
              <w:numPr>
                <w:ilvl w:val="12"/>
                <w:numId w:val="0"/>
              </w:numPr>
              <w:spacing w:before="60" w:after="40"/>
              <w:ind w:left="57" w:right="57"/>
              <w:rPr>
                <w:noProof/>
              </w:rPr>
            </w:pPr>
            <w:r>
              <w:rPr>
                <w:noProof/>
              </w:rPr>
              <w:t>By the end of August, provide</w:t>
            </w:r>
            <w:r>
              <w:rPr>
                <w:noProof/>
              </w:rPr>
              <w:t xml:space="preserve"> evaluation of ZAP to SEU, zone schools and LEA especially taking into account the overall improvements within the zone and the embedding of the improvements in the schools and the LEA (will depend on whether  zone is extended)</w:t>
            </w:r>
          </w:p>
        </w:tc>
        <w:tc>
          <w:tcPr>
            <w:tcW w:w="2608" w:type="dxa"/>
          </w:tcPr>
          <w:p w:rsidR="00000000" w:rsidRDefault="00E94523" w:rsidP="00E94523">
            <w:pPr>
              <w:numPr>
                <w:ilvl w:val="12"/>
                <w:numId w:val="0"/>
              </w:numPr>
              <w:spacing w:before="60" w:after="40"/>
              <w:ind w:left="57" w:right="57"/>
              <w:rPr>
                <w:noProof/>
              </w:rPr>
            </w:pPr>
            <w:r>
              <w:rPr>
                <w:noProof/>
              </w:rPr>
              <w:t>As a Forum partner , discuss the implementation, monitoring and evaluation of ZAP with other partners.</w:t>
            </w:r>
          </w:p>
          <w:p w:rsidR="00000000" w:rsidRDefault="00E94523" w:rsidP="00E94523">
            <w:pPr>
              <w:numPr>
                <w:ilvl w:val="12"/>
                <w:numId w:val="0"/>
              </w:numPr>
              <w:spacing w:before="60" w:after="40"/>
              <w:ind w:left="57" w:right="57"/>
              <w:rPr>
                <w:noProof/>
              </w:rPr>
            </w:pPr>
            <w:r>
              <w:rPr>
                <w:noProof/>
              </w:rPr>
              <w:t>Continue to implement relevant part of ZAP</w:t>
            </w:r>
          </w:p>
          <w:p w:rsidR="00000000" w:rsidRDefault="00E94523" w:rsidP="00E94523">
            <w:pPr>
              <w:numPr>
                <w:ilvl w:val="12"/>
                <w:numId w:val="0"/>
              </w:numPr>
              <w:spacing w:before="60" w:after="40"/>
              <w:ind w:left="57" w:right="57"/>
              <w:rPr>
                <w:noProof/>
              </w:rPr>
            </w:pPr>
            <w:r>
              <w:rPr>
                <w:noProof/>
              </w:rPr>
              <w:t>As a Forum partner , discuss the final evaluation of ZAP with other partners and the embedding of the achievements in the work of the scho</w:t>
            </w:r>
            <w:r>
              <w:rPr>
                <w:noProof/>
              </w:rPr>
              <w:t>ol. (will depend on whether  zone is extended)</w:t>
            </w:r>
          </w:p>
        </w:tc>
        <w:tc>
          <w:tcPr>
            <w:tcW w:w="2098" w:type="dxa"/>
          </w:tcPr>
          <w:p w:rsidR="00000000" w:rsidRDefault="00E94523" w:rsidP="00E94523">
            <w:pPr>
              <w:numPr>
                <w:ilvl w:val="12"/>
                <w:numId w:val="0"/>
              </w:numPr>
              <w:spacing w:before="60" w:after="40"/>
              <w:ind w:left="57" w:right="57"/>
              <w:rPr>
                <w:noProof/>
              </w:rPr>
            </w:pPr>
            <w:r>
              <w:rPr>
                <w:noProof/>
              </w:rPr>
              <w:t>(If relevant publish annual report including statutory target)</w:t>
            </w:r>
          </w:p>
        </w:tc>
      </w:tr>
      <w:tr w:rsidR="00000000">
        <w:tblPrEx>
          <w:tblCellMar>
            <w:top w:w="0" w:type="dxa"/>
            <w:left w:w="0" w:type="dxa"/>
            <w:bottom w:w="0" w:type="dxa"/>
            <w:right w:w="0" w:type="dxa"/>
          </w:tblCellMar>
        </w:tblPrEx>
        <w:tc>
          <w:tcPr>
            <w:tcW w:w="737" w:type="dxa"/>
          </w:tcPr>
          <w:p w:rsidR="00000000" w:rsidRDefault="00E94523" w:rsidP="00E94523">
            <w:pPr>
              <w:numPr>
                <w:ilvl w:val="12"/>
                <w:numId w:val="0"/>
              </w:numPr>
              <w:spacing w:before="60" w:after="60"/>
              <w:ind w:left="57"/>
              <w:rPr>
                <w:noProof/>
              </w:rPr>
            </w:pPr>
            <w:r>
              <w:rPr>
                <w:noProof/>
              </w:rPr>
              <w:t>Aut 01</w:t>
            </w:r>
          </w:p>
        </w:tc>
        <w:tc>
          <w:tcPr>
            <w:tcW w:w="3119" w:type="dxa"/>
          </w:tcPr>
          <w:p w:rsidR="00000000" w:rsidRDefault="00E94523" w:rsidP="00E94523">
            <w:pPr>
              <w:numPr>
                <w:ilvl w:val="12"/>
                <w:numId w:val="0"/>
              </w:numPr>
              <w:spacing w:before="60" w:after="40"/>
              <w:ind w:left="57" w:right="57"/>
              <w:rPr>
                <w:noProof/>
              </w:rPr>
            </w:pPr>
            <w:r>
              <w:rPr>
                <w:noProof/>
              </w:rPr>
              <w:t>Discuss and support LEA in implementation, monitoring and evaluation of EDP including if amendments are required</w:t>
            </w:r>
          </w:p>
        </w:tc>
        <w:tc>
          <w:tcPr>
            <w:tcW w:w="3345" w:type="dxa"/>
          </w:tcPr>
          <w:p w:rsidR="00000000" w:rsidRDefault="00E94523" w:rsidP="00E94523">
            <w:pPr>
              <w:numPr>
                <w:ilvl w:val="12"/>
                <w:numId w:val="0"/>
              </w:numPr>
              <w:spacing w:before="60" w:after="40"/>
              <w:ind w:left="57" w:right="57"/>
              <w:rPr>
                <w:noProof/>
              </w:rPr>
            </w:pPr>
            <w:r>
              <w:rPr>
                <w:noProof/>
              </w:rPr>
              <w:t>Continue EDP implementation including supporting schools in achieving their statutory targets taking into account 2001 pupil performance data and if amendments are required</w:t>
            </w:r>
          </w:p>
        </w:tc>
        <w:tc>
          <w:tcPr>
            <w:tcW w:w="2495" w:type="dxa"/>
          </w:tcPr>
          <w:p w:rsidR="00000000" w:rsidRDefault="00E94523" w:rsidP="00E94523">
            <w:pPr>
              <w:numPr>
                <w:ilvl w:val="12"/>
                <w:numId w:val="0"/>
              </w:numPr>
              <w:spacing w:before="60" w:after="40"/>
              <w:ind w:left="57" w:right="57"/>
              <w:rPr>
                <w:noProof/>
              </w:rPr>
            </w:pPr>
          </w:p>
        </w:tc>
        <w:tc>
          <w:tcPr>
            <w:tcW w:w="2608" w:type="dxa"/>
          </w:tcPr>
          <w:p w:rsidR="00000000" w:rsidRDefault="00E94523" w:rsidP="00E94523">
            <w:pPr>
              <w:numPr>
                <w:ilvl w:val="12"/>
                <w:numId w:val="0"/>
              </w:numPr>
              <w:spacing w:before="60" w:after="40"/>
              <w:ind w:left="57" w:right="57"/>
              <w:rPr>
                <w:noProof/>
              </w:rPr>
            </w:pPr>
          </w:p>
        </w:tc>
        <w:tc>
          <w:tcPr>
            <w:tcW w:w="2098" w:type="dxa"/>
          </w:tcPr>
          <w:p w:rsidR="00000000" w:rsidRDefault="00E94523" w:rsidP="00E94523">
            <w:pPr>
              <w:numPr>
                <w:ilvl w:val="12"/>
                <w:numId w:val="0"/>
              </w:numPr>
              <w:spacing w:before="60" w:after="40"/>
              <w:ind w:left="57" w:right="57"/>
              <w:rPr>
                <w:noProof/>
              </w:rPr>
            </w:pPr>
            <w:r>
              <w:rPr>
                <w:noProof/>
              </w:rPr>
              <w:t xml:space="preserve">Set statutory targets for Summer 2003 taking into account relevant statistical data </w:t>
            </w:r>
          </w:p>
        </w:tc>
      </w:tr>
    </w:tbl>
    <w:p w:rsidR="00000000" w:rsidRDefault="00E94523" w:rsidP="00E94523">
      <w:pPr>
        <w:numPr>
          <w:ilvl w:val="12"/>
          <w:numId w:val="0"/>
        </w:numPr>
        <w:spacing w:line="20" w:lineRule="exact"/>
        <w:rPr>
          <w:noProof/>
        </w:rPr>
      </w:pPr>
    </w:p>
    <w:p w:rsidR="00000000" w:rsidRDefault="00E94523" w:rsidP="00E94523">
      <w:pPr>
        <w:numPr>
          <w:ilvl w:val="12"/>
          <w:numId w:val="0"/>
        </w:numPr>
        <w:rPr>
          <w:noProof/>
        </w:rPr>
        <w:sectPr w:rsidR="00000000">
          <w:headerReference w:type="default" r:id="rId22"/>
          <w:pgSz w:w="16840" w:h="11907" w:orient="landscape" w:code="9"/>
          <w:pgMar w:top="1304" w:right="1418" w:bottom="1304" w:left="1418" w:header="720" w:footer="720" w:gutter="0"/>
          <w:cols w:space="720"/>
        </w:sectPr>
      </w:pPr>
    </w:p>
    <w:p w:rsidR="00000000" w:rsidRDefault="00E94523" w:rsidP="00E94523">
      <w:pPr>
        <w:numPr>
          <w:ilvl w:val="12"/>
          <w:numId w:val="0"/>
        </w:numPr>
        <w:spacing w:after="280"/>
        <w:rPr>
          <w:noProof/>
          <w:sz w:val="24"/>
        </w:rPr>
      </w:pPr>
      <w:r>
        <w:rPr>
          <w:b/>
          <w:noProof/>
          <w:sz w:val="24"/>
        </w:rPr>
        <w:lastRenderedPageBreak/>
        <w:t xml:space="preserve">Links between the </w:t>
      </w:r>
      <w:r>
        <w:rPr>
          <w:b/>
          <w:noProof/>
          <w:sz w:val="24"/>
        </w:rPr>
        <w:t>EDP, EAZ and schools’ statutory targets</w:t>
      </w:r>
    </w:p>
    <w:p w:rsidR="00000000" w:rsidRDefault="00E94523" w:rsidP="00E94523">
      <w:pPr>
        <w:numPr>
          <w:ilvl w:val="12"/>
          <w:numId w:val="0"/>
        </w:numPr>
        <w:spacing w:after="280"/>
        <w:rPr>
          <w:noProof/>
          <w:sz w:val="24"/>
        </w:rPr>
      </w:pPr>
      <w:r>
        <w:rPr>
          <w:noProof/>
          <w:sz w:val="24"/>
        </w:rPr>
        <w:t>This annex describes the interface between the EDP, EAZ and schools’ statutory targets. Annex B provides the same information but in a term by term format for LEAs, Forums and zone schools.</w:t>
      </w:r>
    </w:p>
    <w:p w:rsidR="00000000" w:rsidRDefault="00E94523" w:rsidP="00E94523">
      <w:pPr>
        <w:keepNext/>
        <w:numPr>
          <w:ilvl w:val="12"/>
          <w:numId w:val="0"/>
        </w:numPr>
        <w:rPr>
          <w:b/>
          <w:noProof/>
          <w:sz w:val="24"/>
        </w:rPr>
      </w:pPr>
      <w:r>
        <w:rPr>
          <w:b/>
          <w:noProof/>
          <w:sz w:val="24"/>
        </w:rPr>
        <w:t xml:space="preserve">Actions required by zones (September 98 starters), zone schools and LEAs with zones </w:t>
      </w:r>
    </w:p>
    <w:p w:rsidR="00000000" w:rsidRDefault="00E94523" w:rsidP="00E94523">
      <w:pPr>
        <w:numPr>
          <w:ilvl w:val="12"/>
          <w:numId w:val="0"/>
        </w:numPr>
        <w:spacing w:after="180"/>
        <w:rPr>
          <w:noProof/>
          <w:sz w:val="24"/>
        </w:rPr>
      </w:pPr>
      <w:r>
        <w:rPr>
          <w:i/>
          <w:noProof/>
          <w:sz w:val="24"/>
        </w:rPr>
        <w:t>By end of October 1998</w:t>
      </w:r>
      <w:r>
        <w:rPr>
          <w:noProof/>
          <w:sz w:val="24"/>
        </w:rPr>
        <w:t xml:space="preserve">, the Forum will submit an </w:t>
      </w:r>
      <w:r>
        <w:rPr>
          <w:i/>
          <w:noProof/>
          <w:sz w:val="24"/>
        </w:rPr>
        <w:t>interim action plan</w:t>
      </w:r>
      <w:r>
        <w:rPr>
          <w:noProof/>
          <w:sz w:val="24"/>
        </w:rPr>
        <w:t xml:space="preserve">  covering the period up to the end of March 99 which has been the subject of consultation and discussion between and with the pa</w:t>
      </w:r>
      <w:r>
        <w:rPr>
          <w:noProof/>
          <w:sz w:val="24"/>
        </w:rPr>
        <w:t>rtners. This will include information on:</w:t>
      </w:r>
    </w:p>
    <w:p w:rsidR="00000000" w:rsidRDefault="00E94523" w:rsidP="00E94523">
      <w:pPr>
        <w:numPr>
          <w:ilvl w:val="0"/>
          <w:numId w:val="12"/>
        </w:numPr>
        <w:spacing w:after="40"/>
        <w:ind w:left="270" w:hanging="270"/>
        <w:rPr>
          <w:noProof/>
          <w:sz w:val="24"/>
        </w:rPr>
      </w:pPr>
      <w:r>
        <w:rPr>
          <w:noProof/>
          <w:sz w:val="24"/>
        </w:rPr>
        <w:t>an indicative set of overall targets for the zone as a whole by the end of  its 3 year programme - this will normally use as a basis that which was contained in the application.</w:t>
      </w:r>
    </w:p>
    <w:p w:rsidR="00000000" w:rsidRDefault="00E94523" w:rsidP="00E94523">
      <w:pPr>
        <w:numPr>
          <w:ilvl w:val="0"/>
          <w:numId w:val="12"/>
        </w:numPr>
        <w:spacing w:after="40"/>
        <w:ind w:left="0" w:firstLine="0"/>
        <w:rPr>
          <w:noProof/>
          <w:sz w:val="24"/>
        </w:rPr>
      </w:pPr>
      <w:r>
        <w:rPr>
          <w:noProof/>
          <w:sz w:val="24"/>
        </w:rPr>
        <w:t>indicative targets for the end of each year</w:t>
      </w:r>
    </w:p>
    <w:p w:rsidR="00000000" w:rsidRDefault="00E94523" w:rsidP="00E94523">
      <w:pPr>
        <w:numPr>
          <w:ilvl w:val="0"/>
          <w:numId w:val="12"/>
        </w:numPr>
        <w:spacing w:after="40"/>
        <w:ind w:left="0" w:firstLine="0"/>
        <w:rPr>
          <w:noProof/>
          <w:sz w:val="24"/>
        </w:rPr>
      </w:pPr>
      <w:r>
        <w:rPr>
          <w:noProof/>
          <w:sz w:val="24"/>
        </w:rPr>
        <w:t>targets for the period up to March 99</w:t>
      </w:r>
    </w:p>
    <w:p w:rsidR="00000000" w:rsidRDefault="00E94523" w:rsidP="00E94523">
      <w:pPr>
        <w:numPr>
          <w:ilvl w:val="0"/>
          <w:numId w:val="12"/>
        </w:numPr>
        <w:spacing w:after="40"/>
        <w:ind w:left="0" w:firstLine="0"/>
        <w:rPr>
          <w:noProof/>
          <w:sz w:val="24"/>
        </w:rPr>
      </w:pPr>
      <w:r>
        <w:rPr>
          <w:noProof/>
          <w:sz w:val="24"/>
        </w:rPr>
        <w:t xml:space="preserve">details of the programme up until March 99. </w:t>
      </w:r>
    </w:p>
    <w:p w:rsidR="00000000" w:rsidRDefault="00E94523" w:rsidP="00E94523">
      <w:pPr>
        <w:numPr>
          <w:ilvl w:val="12"/>
          <w:numId w:val="0"/>
        </w:numPr>
        <w:spacing w:after="280"/>
        <w:rPr>
          <w:noProof/>
          <w:sz w:val="24"/>
        </w:rPr>
      </w:pPr>
      <w:r>
        <w:rPr>
          <w:noProof/>
          <w:sz w:val="24"/>
        </w:rPr>
        <w:t>(This will probably contain a sizeable amount of auditing and planning work )</w:t>
      </w:r>
    </w:p>
    <w:p w:rsidR="00000000" w:rsidRDefault="00E94523" w:rsidP="00E94523">
      <w:pPr>
        <w:numPr>
          <w:ilvl w:val="12"/>
          <w:numId w:val="0"/>
        </w:numPr>
        <w:spacing w:after="280"/>
        <w:rPr>
          <w:noProof/>
          <w:sz w:val="24"/>
        </w:rPr>
      </w:pPr>
      <w:r>
        <w:rPr>
          <w:noProof/>
          <w:sz w:val="24"/>
        </w:rPr>
        <w:t>It is expected that during the development of the interim action plan, the Forum will h</w:t>
      </w:r>
      <w:r>
        <w:rPr>
          <w:noProof/>
          <w:sz w:val="24"/>
        </w:rPr>
        <w:t>ave discussed with the LEA the indicative targets for the zone and the detailed programme up to end of March 1999. This will enable the LEA to take into account the zone’s programme and consider the implications for  its own EDP and the related school improvement programme from April 99 onwards.  It is also expected that the Forum and zone schools will take into account the proposed programme of school improvement that the LEA is to provide as contained in its EDP.</w:t>
      </w:r>
    </w:p>
    <w:p w:rsidR="00000000" w:rsidRDefault="00E94523" w:rsidP="00E94523">
      <w:pPr>
        <w:numPr>
          <w:ilvl w:val="12"/>
          <w:numId w:val="0"/>
        </w:numPr>
        <w:spacing w:after="180"/>
        <w:rPr>
          <w:noProof/>
          <w:sz w:val="24"/>
        </w:rPr>
      </w:pPr>
      <w:r>
        <w:rPr>
          <w:i/>
          <w:noProof/>
          <w:sz w:val="24"/>
        </w:rPr>
        <w:t>By the end of December 1998</w:t>
      </w:r>
      <w:r>
        <w:rPr>
          <w:noProof/>
          <w:sz w:val="24"/>
        </w:rPr>
        <w:t xml:space="preserve">, schools will </w:t>
      </w:r>
      <w:r>
        <w:rPr>
          <w:noProof/>
          <w:sz w:val="24"/>
        </w:rPr>
        <w:t>set their statutory targets (for summer 2000). The extent to which the targets reflect the zone programme will depend largely on the amount of detail available about the zone programme at the time of setting the target and the timing itself:</w:t>
      </w:r>
    </w:p>
    <w:p w:rsidR="00000000" w:rsidRDefault="00E94523" w:rsidP="00E94523">
      <w:pPr>
        <w:numPr>
          <w:ilvl w:val="0"/>
          <w:numId w:val="12"/>
        </w:numPr>
        <w:spacing w:after="280"/>
        <w:ind w:left="284" w:hanging="284"/>
        <w:rPr>
          <w:noProof/>
          <w:sz w:val="24"/>
        </w:rPr>
      </w:pPr>
      <w:r>
        <w:rPr>
          <w:noProof/>
          <w:sz w:val="24"/>
        </w:rPr>
        <w:t>where the zone programme is fairly detailed and provides support to the statutory targets, it is expected that zone schools will take into account the programme and their targets will reflect the additional investment and challenge;</w:t>
      </w:r>
    </w:p>
    <w:p w:rsidR="00000000" w:rsidRDefault="00E94523" w:rsidP="00E94523">
      <w:pPr>
        <w:numPr>
          <w:ilvl w:val="0"/>
          <w:numId w:val="12"/>
        </w:numPr>
        <w:spacing w:after="280"/>
        <w:rPr>
          <w:noProof/>
          <w:sz w:val="24"/>
        </w:rPr>
      </w:pPr>
      <w:r>
        <w:rPr>
          <w:noProof/>
          <w:sz w:val="24"/>
        </w:rPr>
        <w:t>where the programme is not yet suffic</w:t>
      </w:r>
      <w:r>
        <w:rPr>
          <w:noProof/>
          <w:sz w:val="24"/>
        </w:rPr>
        <w:t>iently detailed for a zone school to know what support it will receive from the zone in terms of the statutory targets, it is expected that it will set a target based on the current information but it will be expected to perform above that target. In such instances this might be expressed as a zone wide target with a clear indication of the level of added value that is expected.</w:t>
      </w:r>
    </w:p>
    <w:p w:rsidR="00000000" w:rsidRDefault="00E94523" w:rsidP="00E94523">
      <w:pPr>
        <w:numPr>
          <w:ilvl w:val="12"/>
          <w:numId w:val="0"/>
        </w:numPr>
        <w:spacing w:after="280"/>
        <w:rPr>
          <w:noProof/>
          <w:sz w:val="24"/>
        </w:rPr>
      </w:pPr>
      <w:r>
        <w:rPr>
          <w:noProof/>
          <w:sz w:val="24"/>
        </w:rPr>
        <w:t>By the deadline of December, zone schools will probably know much more about the zone programme than they might have done at the t</w:t>
      </w:r>
      <w:r>
        <w:rPr>
          <w:noProof/>
          <w:sz w:val="24"/>
        </w:rPr>
        <w:t xml:space="preserve">ime of submitting the zone’s interim action plan (31 October 1998) or at the time when the governing body agreed the target. In such circumstances, zone schools can adjust their statutory targets as long as this is done by the end of December, providing that the zone and the LEA is made aware of these changes, taking into account any advice that the zone or the LEA may offer. </w:t>
      </w:r>
    </w:p>
    <w:p w:rsidR="00000000" w:rsidRDefault="00E94523" w:rsidP="00E94523">
      <w:pPr>
        <w:numPr>
          <w:ilvl w:val="12"/>
          <w:numId w:val="0"/>
        </w:numPr>
        <w:spacing w:after="280"/>
        <w:rPr>
          <w:noProof/>
          <w:sz w:val="24"/>
        </w:rPr>
      </w:pPr>
      <w:r>
        <w:rPr>
          <w:i/>
          <w:noProof/>
          <w:sz w:val="24"/>
        </w:rPr>
        <w:t xml:space="preserve">By the end of December 1998,  </w:t>
      </w:r>
      <w:r>
        <w:rPr>
          <w:noProof/>
          <w:sz w:val="24"/>
        </w:rPr>
        <w:t xml:space="preserve">LEAs will submit their draft EDPs. These will take into account the interim action plans submitted by </w:t>
      </w:r>
      <w:r>
        <w:rPr>
          <w:noProof/>
          <w:sz w:val="24"/>
        </w:rPr>
        <w:t xml:space="preserve">zones and upon which there should have been consultation with the LEA (as one of the partners). The Annex providing details of schools’ statutory targets </w:t>
      </w:r>
      <w:r>
        <w:rPr>
          <w:noProof/>
          <w:sz w:val="24"/>
        </w:rPr>
        <w:lastRenderedPageBreak/>
        <w:t xml:space="preserve">will need to indicate which schools are in a zone and whether the zone’s programme has been taken into account when setting the statutory target. </w:t>
      </w:r>
    </w:p>
    <w:p w:rsidR="00000000" w:rsidRDefault="00E94523" w:rsidP="00E94523">
      <w:pPr>
        <w:numPr>
          <w:ilvl w:val="12"/>
          <w:numId w:val="0"/>
        </w:numPr>
        <w:spacing w:after="180"/>
        <w:rPr>
          <w:noProof/>
          <w:sz w:val="24"/>
        </w:rPr>
      </w:pPr>
      <w:r>
        <w:rPr>
          <w:i/>
          <w:noProof/>
          <w:sz w:val="24"/>
        </w:rPr>
        <w:t>By end of March 1999</w:t>
      </w:r>
      <w:r>
        <w:rPr>
          <w:noProof/>
          <w:sz w:val="24"/>
        </w:rPr>
        <w:t>, the Forum will submit an action plan covering the  rest of the life of the zone (at this stage, up to August 2001) but with greater detail for the period April 99 to March 2000. In particul</w:t>
      </w:r>
      <w:r>
        <w:rPr>
          <w:noProof/>
          <w:sz w:val="24"/>
        </w:rPr>
        <w:t>ar this will provide:</w:t>
      </w:r>
    </w:p>
    <w:p w:rsidR="00000000" w:rsidRDefault="00E94523" w:rsidP="00E94523">
      <w:pPr>
        <w:numPr>
          <w:ilvl w:val="0"/>
          <w:numId w:val="12"/>
        </w:numPr>
        <w:spacing w:after="280"/>
        <w:ind w:left="284" w:hanging="284"/>
        <w:rPr>
          <w:noProof/>
          <w:sz w:val="24"/>
        </w:rPr>
      </w:pPr>
      <w:r>
        <w:rPr>
          <w:noProof/>
          <w:sz w:val="24"/>
        </w:rPr>
        <w:t>more detailed targets for the zone as a whole and/or individual schools than was provided in the interim report. By March 99 it is expected that all schools will be well acquainted with the  EDP as proposed by their LEA as well as the detail of the zone programme especially in the period April 99 to March 00. For schools that established their 2000 targets without detailed knowledge of the zone programme, the plan should provide details of how much above the statutory target it is anti</w:t>
      </w:r>
      <w:r>
        <w:rPr>
          <w:noProof/>
          <w:sz w:val="24"/>
        </w:rPr>
        <w:t>cipated the zone or individual schools within the zone will achieve. Targets within the zone  will need to reflect both the EDP and EAZ programmes and the LEA will need to have been consulted fully to avoid overlaps or shortfalls.</w:t>
      </w:r>
    </w:p>
    <w:p w:rsidR="00000000" w:rsidRDefault="00E94523" w:rsidP="00E94523">
      <w:pPr>
        <w:numPr>
          <w:ilvl w:val="12"/>
          <w:numId w:val="0"/>
        </w:numPr>
        <w:spacing w:after="280"/>
        <w:rPr>
          <w:noProof/>
          <w:sz w:val="24"/>
        </w:rPr>
      </w:pPr>
      <w:r>
        <w:rPr>
          <w:i/>
          <w:noProof/>
          <w:sz w:val="24"/>
        </w:rPr>
        <w:t>By the end of March 1999</w:t>
      </w:r>
      <w:r>
        <w:rPr>
          <w:noProof/>
          <w:sz w:val="24"/>
        </w:rPr>
        <w:t>, the EDP will be approved following further discussions between DfEE and LEAs on the draft. It is expected that these will take into account the detail of the zone action plan from April 99 onwards and any anticipated achievements over and above the statut</w:t>
      </w:r>
      <w:r>
        <w:rPr>
          <w:noProof/>
          <w:sz w:val="24"/>
        </w:rPr>
        <w:t xml:space="preserve">ory targets of the zone as a whole or for individual zone schools. </w:t>
      </w:r>
    </w:p>
    <w:p w:rsidR="00000000" w:rsidRDefault="00E94523" w:rsidP="00E94523">
      <w:pPr>
        <w:keepNext/>
        <w:numPr>
          <w:ilvl w:val="12"/>
          <w:numId w:val="0"/>
        </w:numPr>
        <w:spacing w:after="40"/>
        <w:rPr>
          <w:b/>
          <w:noProof/>
          <w:sz w:val="24"/>
        </w:rPr>
      </w:pPr>
      <w:r>
        <w:rPr>
          <w:b/>
          <w:noProof/>
          <w:sz w:val="24"/>
        </w:rPr>
        <w:t>Reducing the burden on schools</w:t>
      </w:r>
    </w:p>
    <w:p w:rsidR="00000000" w:rsidRDefault="00E94523" w:rsidP="00E94523">
      <w:pPr>
        <w:numPr>
          <w:ilvl w:val="12"/>
          <w:numId w:val="0"/>
        </w:numPr>
        <w:rPr>
          <w:noProof/>
          <w:sz w:val="24"/>
        </w:rPr>
      </w:pPr>
      <w:r>
        <w:rPr>
          <w:noProof/>
          <w:sz w:val="24"/>
        </w:rPr>
        <w:t>The principle must be that Forums, zone schools and LEAs work collaboratively and in partnership, seeking to reduce the burden on schools. In order to reduce additional burdens especially on zone schools, there is merit in their holding discussions with their LEAs about their statutory targets as late as possible in the Autumn term. This will provide more time for the zone programme to be worked up and thus fo</w:t>
      </w:r>
      <w:r>
        <w:rPr>
          <w:noProof/>
          <w:sz w:val="24"/>
        </w:rPr>
        <w:t>r it to be taken into account by schools and LEAs alike.</w:t>
      </w:r>
    </w:p>
    <w:p w:rsidR="00000000" w:rsidRDefault="00E94523" w:rsidP="00E94523">
      <w:pPr>
        <w:numPr>
          <w:ilvl w:val="12"/>
          <w:numId w:val="0"/>
        </w:numPr>
        <w:rPr>
          <w:noProof/>
        </w:rPr>
        <w:sectPr w:rsidR="00000000">
          <w:headerReference w:type="default" r:id="rId23"/>
          <w:footerReference w:type="default" r:id="rId24"/>
          <w:pgSz w:w="11907" w:h="16840" w:code="9"/>
          <w:pgMar w:top="1418" w:right="1304" w:bottom="1418" w:left="1304" w:header="720" w:footer="720" w:gutter="0"/>
          <w:cols w:space="720"/>
        </w:sectPr>
      </w:pPr>
    </w:p>
    <w:p w:rsidR="00000000" w:rsidRDefault="00E94523">
      <w:pPr>
        <w:pStyle w:val="Heading3"/>
        <w:widowControl/>
        <w:rPr>
          <w:rFonts w:ascii="Times New Roman" w:hAnsi="Times New Roman"/>
          <w:b/>
          <w:noProof/>
          <w:sz w:val="24"/>
        </w:rPr>
      </w:pPr>
      <w:r>
        <w:rPr>
          <w:rFonts w:ascii="Times New Roman" w:hAnsi="Times New Roman"/>
          <w:b/>
          <w:noProof/>
          <w:sz w:val="24"/>
        </w:rPr>
        <w:lastRenderedPageBreak/>
        <w:t>Range of employment options in EAZs</w:t>
      </w:r>
    </w:p>
    <w:p w:rsidR="00000000" w:rsidRDefault="00E94523" w:rsidP="00E94523">
      <w:pPr>
        <w:numPr>
          <w:ilvl w:val="12"/>
          <w:numId w:val="0"/>
        </w:numPr>
        <w:rPr>
          <w:noProof/>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834"/>
        <w:gridCol w:w="2834"/>
        <w:gridCol w:w="2834"/>
        <w:gridCol w:w="2834"/>
        <w:gridCol w:w="2834"/>
      </w:tblGrid>
      <w:tr w:rsidR="00000000">
        <w:tblPrEx>
          <w:tblCellMar>
            <w:top w:w="0" w:type="dxa"/>
            <w:bottom w:w="0" w:type="dxa"/>
          </w:tblCellMar>
        </w:tblPrEx>
        <w:trPr>
          <w:cantSplit/>
        </w:trPr>
        <w:tc>
          <w:tcPr>
            <w:tcW w:w="2834" w:type="dxa"/>
          </w:tcPr>
          <w:p w:rsidR="00000000" w:rsidRDefault="00E94523" w:rsidP="00E94523">
            <w:pPr>
              <w:numPr>
                <w:ilvl w:val="12"/>
                <w:numId w:val="0"/>
              </w:numPr>
              <w:jc w:val="center"/>
              <w:rPr>
                <w:b/>
                <w:noProof/>
              </w:rPr>
            </w:pPr>
            <w:r>
              <w:rPr>
                <w:b/>
                <w:noProof/>
              </w:rPr>
              <w:t>Type of teacher employment</w:t>
            </w:r>
          </w:p>
        </w:tc>
        <w:tc>
          <w:tcPr>
            <w:tcW w:w="2834" w:type="dxa"/>
          </w:tcPr>
          <w:p w:rsidR="00000000" w:rsidRDefault="00E94523" w:rsidP="00E94523">
            <w:pPr>
              <w:numPr>
                <w:ilvl w:val="12"/>
                <w:numId w:val="0"/>
              </w:numPr>
              <w:jc w:val="center"/>
              <w:rPr>
                <w:b/>
                <w:noProof/>
              </w:rPr>
            </w:pPr>
            <w:r>
              <w:rPr>
                <w:b/>
                <w:noProof/>
              </w:rPr>
              <w:t>Legal employer</w:t>
            </w:r>
          </w:p>
        </w:tc>
        <w:tc>
          <w:tcPr>
            <w:tcW w:w="2834" w:type="dxa"/>
          </w:tcPr>
          <w:p w:rsidR="00000000" w:rsidRDefault="00E94523" w:rsidP="00E94523">
            <w:pPr>
              <w:numPr>
                <w:ilvl w:val="12"/>
                <w:numId w:val="0"/>
              </w:numPr>
              <w:rPr>
                <w:b/>
                <w:noProof/>
              </w:rPr>
            </w:pPr>
            <w:r>
              <w:rPr>
                <w:b/>
                <w:noProof/>
              </w:rPr>
              <w:t xml:space="preserve">Employment </w:t>
            </w:r>
          </w:p>
          <w:p w:rsidR="00000000" w:rsidRDefault="00E94523" w:rsidP="00E94523">
            <w:pPr>
              <w:numPr>
                <w:ilvl w:val="12"/>
                <w:numId w:val="0"/>
              </w:numPr>
              <w:rPr>
                <w:noProof/>
              </w:rPr>
            </w:pPr>
            <w:r>
              <w:rPr>
                <w:b/>
                <w:noProof/>
              </w:rPr>
              <w:t>Managed by</w:t>
            </w:r>
          </w:p>
        </w:tc>
        <w:tc>
          <w:tcPr>
            <w:tcW w:w="2834" w:type="dxa"/>
          </w:tcPr>
          <w:p w:rsidR="00000000" w:rsidRDefault="00E94523" w:rsidP="00E94523">
            <w:pPr>
              <w:numPr>
                <w:ilvl w:val="12"/>
                <w:numId w:val="0"/>
              </w:numPr>
              <w:jc w:val="center"/>
              <w:rPr>
                <w:b/>
                <w:noProof/>
              </w:rPr>
            </w:pPr>
            <w:r>
              <w:rPr>
                <w:b/>
                <w:noProof/>
              </w:rPr>
              <w:t>New contract</w:t>
            </w:r>
          </w:p>
        </w:tc>
        <w:tc>
          <w:tcPr>
            <w:tcW w:w="2834" w:type="dxa"/>
          </w:tcPr>
          <w:p w:rsidR="00000000" w:rsidRDefault="00E94523" w:rsidP="00E94523">
            <w:pPr>
              <w:numPr>
                <w:ilvl w:val="12"/>
                <w:numId w:val="0"/>
              </w:numPr>
              <w:jc w:val="center"/>
              <w:rPr>
                <w:b/>
                <w:noProof/>
              </w:rPr>
            </w:pPr>
            <w:r>
              <w:rPr>
                <w:b/>
                <w:noProof/>
              </w:rPr>
              <w:t>Temporary variation to existing contract</w:t>
            </w:r>
          </w:p>
        </w:tc>
      </w:tr>
      <w:tr w:rsidR="00000000">
        <w:tblPrEx>
          <w:tblCellMar>
            <w:top w:w="0" w:type="dxa"/>
            <w:bottom w:w="0" w:type="dxa"/>
          </w:tblCellMar>
        </w:tblPrEx>
        <w:trPr>
          <w:cantSplit/>
        </w:trPr>
        <w:tc>
          <w:tcPr>
            <w:tcW w:w="2834" w:type="dxa"/>
          </w:tcPr>
          <w:p w:rsidR="00000000" w:rsidRDefault="00E94523" w:rsidP="00E94523">
            <w:pPr>
              <w:pStyle w:val="TableText"/>
              <w:widowControl/>
              <w:numPr>
                <w:ilvl w:val="12"/>
                <w:numId w:val="0"/>
              </w:numPr>
              <w:jc w:val="left"/>
              <w:rPr>
                <w:noProof/>
                <w:sz w:val="22"/>
              </w:rPr>
            </w:pPr>
          </w:p>
        </w:tc>
        <w:tc>
          <w:tcPr>
            <w:tcW w:w="2834" w:type="dxa"/>
          </w:tcPr>
          <w:p w:rsidR="00000000" w:rsidRDefault="00E94523" w:rsidP="00E94523">
            <w:pPr>
              <w:pStyle w:val="TableText"/>
              <w:widowControl/>
              <w:numPr>
                <w:ilvl w:val="12"/>
                <w:numId w:val="0"/>
              </w:numPr>
              <w:jc w:val="left"/>
              <w:rPr>
                <w:noProof/>
                <w:sz w:val="22"/>
              </w:rPr>
            </w:pPr>
          </w:p>
        </w:tc>
        <w:tc>
          <w:tcPr>
            <w:tcW w:w="5668" w:type="dxa"/>
            <w:gridSpan w:val="2"/>
          </w:tcPr>
          <w:p w:rsidR="00000000" w:rsidRDefault="00E94523">
            <w:pPr>
              <w:pStyle w:val="Heading6"/>
              <w:widowControl/>
              <w:rPr>
                <w:noProof/>
              </w:rPr>
            </w:pPr>
          </w:p>
        </w:tc>
        <w:tc>
          <w:tcPr>
            <w:tcW w:w="2834" w:type="dxa"/>
          </w:tcPr>
          <w:p w:rsidR="00000000" w:rsidRDefault="00E94523" w:rsidP="00E94523">
            <w:pPr>
              <w:pStyle w:val="TableText"/>
              <w:widowControl/>
              <w:numPr>
                <w:ilvl w:val="12"/>
                <w:numId w:val="0"/>
              </w:numPr>
              <w:jc w:val="left"/>
              <w:rPr>
                <w:noProof/>
                <w:sz w:val="22"/>
              </w:rPr>
            </w:pPr>
          </w:p>
        </w:tc>
      </w:tr>
      <w:tr w:rsidR="00000000">
        <w:tblPrEx>
          <w:tblCellMar>
            <w:top w:w="0" w:type="dxa"/>
            <w:bottom w:w="0" w:type="dxa"/>
          </w:tblCellMar>
        </w:tblPrEx>
        <w:trPr>
          <w:cantSplit/>
        </w:trPr>
        <w:tc>
          <w:tcPr>
            <w:tcW w:w="2834" w:type="dxa"/>
          </w:tcPr>
          <w:p w:rsidR="00000000" w:rsidRDefault="00E94523" w:rsidP="00E94523">
            <w:pPr>
              <w:pStyle w:val="TableText"/>
              <w:widowControl/>
              <w:numPr>
                <w:ilvl w:val="12"/>
                <w:numId w:val="0"/>
              </w:numPr>
              <w:jc w:val="left"/>
              <w:rPr>
                <w:noProof/>
                <w:sz w:val="22"/>
              </w:rPr>
            </w:pPr>
            <w:r>
              <w:rPr>
                <w:noProof/>
                <w:sz w:val="22"/>
              </w:rPr>
              <w:t>Direct employment by governing body</w:t>
            </w:r>
          </w:p>
        </w:tc>
        <w:tc>
          <w:tcPr>
            <w:tcW w:w="2834" w:type="dxa"/>
          </w:tcPr>
          <w:p w:rsidR="00000000" w:rsidRDefault="00E94523" w:rsidP="00E94523">
            <w:pPr>
              <w:pStyle w:val="TableText"/>
              <w:widowControl/>
              <w:numPr>
                <w:ilvl w:val="12"/>
                <w:numId w:val="0"/>
              </w:numPr>
              <w:jc w:val="left"/>
              <w:rPr>
                <w:noProof/>
                <w:sz w:val="22"/>
              </w:rPr>
            </w:pPr>
            <w:r>
              <w:rPr>
                <w:noProof/>
                <w:sz w:val="22"/>
              </w:rPr>
              <w:t>LEA (community &amp; VC) govs (foundation &amp; VA)</w:t>
            </w:r>
          </w:p>
        </w:tc>
        <w:tc>
          <w:tcPr>
            <w:tcW w:w="2834" w:type="dxa"/>
          </w:tcPr>
          <w:p w:rsidR="00000000" w:rsidRDefault="00E94523" w:rsidP="00E94523">
            <w:pPr>
              <w:pStyle w:val="TableText"/>
              <w:widowControl/>
              <w:numPr>
                <w:ilvl w:val="12"/>
                <w:numId w:val="0"/>
              </w:numPr>
              <w:jc w:val="left"/>
              <w:rPr>
                <w:noProof/>
                <w:sz w:val="22"/>
              </w:rPr>
            </w:pPr>
            <w:r>
              <w:rPr>
                <w:noProof/>
                <w:sz w:val="22"/>
              </w:rPr>
              <w:t>Governors</w:t>
            </w:r>
          </w:p>
        </w:tc>
        <w:tc>
          <w:tcPr>
            <w:tcW w:w="2834" w:type="dxa"/>
          </w:tcPr>
          <w:p w:rsidR="00000000" w:rsidRDefault="00E94523" w:rsidP="00E94523">
            <w:pPr>
              <w:pStyle w:val="TableText"/>
              <w:widowControl/>
              <w:numPr>
                <w:ilvl w:val="12"/>
                <w:numId w:val="0"/>
              </w:numPr>
              <w:jc w:val="left"/>
              <w:rPr>
                <w:noProof/>
                <w:sz w:val="22"/>
              </w:rPr>
            </w:pPr>
            <w:r>
              <w:rPr>
                <w:noProof/>
                <w:sz w:val="22"/>
              </w:rPr>
              <w:t>no</w:t>
            </w:r>
          </w:p>
        </w:tc>
        <w:tc>
          <w:tcPr>
            <w:tcW w:w="2834" w:type="dxa"/>
          </w:tcPr>
          <w:p w:rsidR="00000000" w:rsidRDefault="00E94523" w:rsidP="00E94523">
            <w:pPr>
              <w:pStyle w:val="TableText"/>
              <w:widowControl/>
              <w:numPr>
                <w:ilvl w:val="12"/>
                <w:numId w:val="0"/>
              </w:numPr>
              <w:jc w:val="left"/>
              <w:rPr>
                <w:noProof/>
                <w:sz w:val="22"/>
              </w:rPr>
            </w:pPr>
            <w:r>
              <w:rPr>
                <w:noProof/>
                <w:sz w:val="22"/>
              </w:rPr>
              <w:t>Only if STPCD disapplied</w:t>
            </w:r>
          </w:p>
        </w:tc>
      </w:tr>
      <w:tr w:rsidR="00000000">
        <w:tblPrEx>
          <w:tblCellMar>
            <w:top w:w="0" w:type="dxa"/>
            <w:bottom w:w="0" w:type="dxa"/>
          </w:tblCellMar>
        </w:tblPrEx>
        <w:trPr>
          <w:cantSplit/>
        </w:trPr>
        <w:tc>
          <w:tcPr>
            <w:tcW w:w="2834" w:type="dxa"/>
          </w:tcPr>
          <w:p w:rsidR="00000000" w:rsidRDefault="00E94523" w:rsidP="00E94523">
            <w:pPr>
              <w:pStyle w:val="TableText"/>
              <w:widowControl/>
              <w:numPr>
                <w:ilvl w:val="12"/>
                <w:numId w:val="0"/>
              </w:numPr>
              <w:jc w:val="left"/>
              <w:rPr>
                <w:noProof/>
                <w:sz w:val="22"/>
              </w:rPr>
            </w:pPr>
            <w:r>
              <w:rPr>
                <w:noProof/>
                <w:sz w:val="22"/>
              </w:rPr>
              <w:t>Employment function ceded to forum or undertaken by forum as agent</w:t>
            </w:r>
          </w:p>
        </w:tc>
        <w:tc>
          <w:tcPr>
            <w:tcW w:w="2834" w:type="dxa"/>
          </w:tcPr>
          <w:p w:rsidR="00000000" w:rsidRDefault="00E94523" w:rsidP="00E94523">
            <w:pPr>
              <w:pStyle w:val="TableText"/>
              <w:widowControl/>
              <w:numPr>
                <w:ilvl w:val="12"/>
                <w:numId w:val="0"/>
              </w:numPr>
              <w:jc w:val="left"/>
              <w:rPr>
                <w:noProof/>
                <w:sz w:val="22"/>
              </w:rPr>
            </w:pPr>
            <w:r>
              <w:rPr>
                <w:noProof/>
                <w:sz w:val="22"/>
              </w:rPr>
              <w:t>LEA (community &amp; VC) govs (foundation &amp; VA)</w:t>
            </w:r>
          </w:p>
        </w:tc>
        <w:tc>
          <w:tcPr>
            <w:tcW w:w="2834" w:type="dxa"/>
          </w:tcPr>
          <w:p w:rsidR="00000000" w:rsidRDefault="00E94523" w:rsidP="00E94523">
            <w:pPr>
              <w:pStyle w:val="TableText"/>
              <w:widowControl/>
              <w:numPr>
                <w:ilvl w:val="12"/>
                <w:numId w:val="0"/>
              </w:numPr>
              <w:jc w:val="left"/>
              <w:rPr>
                <w:noProof/>
                <w:sz w:val="22"/>
              </w:rPr>
            </w:pPr>
            <w:r>
              <w:rPr>
                <w:noProof/>
                <w:sz w:val="22"/>
              </w:rPr>
              <w:t>Forum</w:t>
            </w:r>
          </w:p>
        </w:tc>
        <w:tc>
          <w:tcPr>
            <w:tcW w:w="2834" w:type="dxa"/>
          </w:tcPr>
          <w:p w:rsidR="00000000" w:rsidRDefault="00E94523" w:rsidP="00E94523">
            <w:pPr>
              <w:pStyle w:val="TableText"/>
              <w:widowControl/>
              <w:numPr>
                <w:ilvl w:val="12"/>
                <w:numId w:val="0"/>
              </w:numPr>
              <w:jc w:val="left"/>
              <w:rPr>
                <w:noProof/>
                <w:sz w:val="22"/>
              </w:rPr>
            </w:pPr>
            <w:r>
              <w:rPr>
                <w:noProof/>
                <w:sz w:val="22"/>
              </w:rPr>
              <w:t>No</w:t>
            </w:r>
          </w:p>
        </w:tc>
        <w:tc>
          <w:tcPr>
            <w:tcW w:w="2834" w:type="dxa"/>
          </w:tcPr>
          <w:p w:rsidR="00000000" w:rsidRDefault="00E94523" w:rsidP="00E94523">
            <w:pPr>
              <w:pStyle w:val="TableText"/>
              <w:widowControl/>
              <w:numPr>
                <w:ilvl w:val="12"/>
                <w:numId w:val="0"/>
              </w:numPr>
              <w:jc w:val="left"/>
              <w:rPr>
                <w:noProof/>
                <w:sz w:val="22"/>
              </w:rPr>
            </w:pPr>
            <w:r>
              <w:rPr>
                <w:noProof/>
                <w:sz w:val="22"/>
              </w:rPr>
              <w:t>Only if STPCD disapplied</w:t>
            </w:r>
          </w:p>
        </w:tc>
      </w:tr>
      <w:tr w:rsidR="00000000">
        <w:tblPrEx>
          <w:tblCellMar>
            <w:top w:w="0" w:type="dxa"/>
            <w:bottom w:w="0" w:type="dxa"/>
          </w:tblCellMar>
        </w:tblPrEx>
        <w:trPr>
          <w:cantSplit/>
        </w:trPr>
        <w:tc>
          <w:tcPr>
            <w:tcW w:w="2834" w:type="dxa"/>
          </w:tcPr>
          <w:p w:rsidR="00000000" w:rsidRDefault="00E94523" w:rsidP="00E94523">
            <w:pPr>
              <w:pStyle w:val="TableText"/>
              <w:widowControl/>
              <w:numPr>
                <w:ilvl w:val="12"/>
                <w:numId w:val="0"/>
              </w:numPr>
              <w:jc w:val="left"/>
              <w:rPr>
                <w:noProof/>
                <w:sz w:val="22"/>
              </w:rPr>
            </w:pPr>
            <w:r>
              <w:rPr>
                <w:noProof/>
                <w:sz w:val="22"/>
              </w:rPr>
              <w:t>Employment by governing bod</w:t>
            </w:r>
            <w:r>
              <w:rPr>
                <w:noProof/>
                <w:sz w:val="22"/>
              </w:rPr>
              <w:t>y topped up by additional employment by the forum</w:t>
            </w:r>
          </w:p>
        </w:tc>
        <w:tc>
          <w:tcPr>
            <w:tcW w:w="2834" w:type="dxa"/>
          </w:tcPr>
          <w:p w:rsidR="00000000" w:rsidRDefault="00E94523" w:rsidP="00E94523">
            <w:pPr>
              <w:pStyle w:val="TableText"/>
              <w:widowControl/>
              <w:numPr>
                <w:ilvl w:val="12"/>
                <w:numId w:val="0"/>
              </w:numPr>
              <w:jc w:val="left"/>
              <w:rPr>
                <w:noProof/>
                <w:sz w:val="22"/>
              </w:rPr>
            </w:pPr>
            <w:r>
              <w:rPr>
                <w:noProof/>
                <w:sz w:val="22"/>
              </w:rPr>
              <w:t>LEA (community &amp; VC) govs (foundation &amp; VA</w:t>
            </w:r>
          </w:p>
        </w:tc>
        <w:tc>
          <w:tcPr>
            <w:tcW w:w="2834" w:type="dxa"/>
          </w:tcPr>
          <w:p w:rsidR="00000000" w:rsidRDefault="00E94523" w:rsidP="00E94523">
            <w:pPr>
              <w:pStyle w:val="TableText"/>
              <w:widowControl/>
              <w:numPr>
                <w:ilvl w:val="12"/>
                <w:numId w:val="0"/>
              </w:numPr>
              <w:jc w:val="left"/>
              <w:rPr>
                <w:noProof/>
                <w:sz w:val="22"/>
              </w:rPr>
            </w:pPr>
            <w:r>
              <w:rPr>
                <w:noProof/>
                <w:sz w:val="22"/>
              </w:rPr>
              <w:t>Governors/forum jointly</w:t>
            </w:r>
          </w:p>
        </w:tc>
        <w:tc>
          <w:tcPr>
            <w:tcW w:w="2834" w:type="dxa"/>
          </w:tcPr>
          <w:p w:rsidR="00000000" w:rsidRDefault="00E94523" w:rsidP="00E94523">
            <w:pPr>
              <w:pStyle w:val="TableText"/>
              <w:widowControl/>
              <w:numPr>
                <w:ilvl w:val="12"/>
                <w:numId w:val="0"/>
              </w:numPr>
              <w:jc w:val="left"/>
              <w:rPr>
                <w:noProof/>
                <w:sz w:val="22"/>
              </w:rPr>
            </w:pPr>
            <w:r>
              <w:rPr>
                <w:noProof/>
                <w:sz w:val="22"/>
              </w:rPr>
              <w:t>No</w:t>
            </w:r>
          </w:p>
        </w:tc>
        <w:tc>
          <w:tcPr>
            <w:tcW w:w="2834" w:type="dxa"/>
          </w:tcPr>
          <w:p w:rsidR="00000000" w:rsidRDefault="00E94523" w:rsidP="00E94523">
            <w:pPr>
              <w:pStyle w:val="TableText"/>
              <w:widowControl/>
              <w:numPr>
                <w:ilvl w:val="12"/>
                <w:numId w:val="0"/>
              </w:numPr>
              <w:jc w:val="left"/>
              <w:rPr>
                <w:noProof/>
                <w:sz w:val="22"/>
              </w:rPr>
            </w:pPr>
            <w:r>
              <w:rPr>
                <w:noProof/>
                <w:sz w:val="22"/>
              </w:rPr>
              <w:t>Yes</w:t>
            </w:r>
          </w:p>
        </w:tc>
      </w:tr>
      <w:tr w:rsidR="00000000">
        <w:tblPrEx>
          <w:tblCellMar>
            <w:top w:w="0" w:type="dxa"/>
            <w:bottom w:w="0" w:type="dxa"/>
          </w:tblCellMar>
        </w:tblPrEx>
        <w:trPr>
          <w:cantSplit/>
        </w:trPr>
        <w:tc>
          <w:tcPr>
            <w:tcW w:w="2834" w:type="dxa"/>
          </w:tcPr>
          <w:p w:rsidR="00000000" w:rsidRDefault="00E94523" w:rsidP="00E94523">
            <w:pPr>
              <w:pStyle w:val="TableText"/>
              <w:widowControl/>
              <w:numPr>
                <w:ilvl w:val="12"/>
                <w:numId w:val="0"/>
              </w:numPr>
              <w:jc w:val="left"/>
              <w:rPr>
                <w:noProof/>
                <w:sz w:val="22"/>
              </w:rPr>
            </w:pPr>
            <w:r>
              <w:rPr>
                <w:noProof/>
                <w:sz w:val="22"/>
              </w:rPr>
              <w:t>Direct employment by the forum</w:t>
            </w:r>
          </w:p>
        </w:tc>
        <w:tc>
          <w:tcPr>
            <w:tcW w:w="2834" w:type="dxa"/>
          </w:tcPr>
          <w:p w:rsidR="00000000" w:rsidRDefault="00E94523" w:rsidP="00E94523">
            <w:pPr>
              <w:pStyle w:val="TableText"/>
              <w:widowControl/>
              <w:numPr>
                <w:ilvl w:val="12"/>
                <w:numId w:val="0"/>
              </w:numPr>
              <w:jc w:val="left"/>
              <w:rPr>
                <w:noProof/>
                <w:sz w:val="22"/>
              </w:rPr>
            </w:pPr>
            <w:r>
              <w:rPr>
                <w:noProof/>
                <w:sz w:val="22"/>
              </w:rPr>
              <w:t>Forum</w:t>
            </w:r>
          </w:p>
        </w:tc>
        <w:tc>
          <w:tcPr>
            <w:tcW w:w="2834" w:type="dxa"/>
          </w:tcPr>
          <w:p w:rsidR="00000000" w:rsidRDefault="00E94523" w:rsidP="00E94523">
            <w:pPr>
              <w:pStyle w:val="TableText"/>
              <w:widowControl/>
              <w:numPr>
                <w:ilvl w:val="12"/>
                <w:numId w:val="0"/>
              </w:numPr>
              <w:jc w:val="left"/>
              <w:rPr>
                <w:noProof/>
                <w:sz w:val="22"/>
              </w:rPr>
            </w:pPr>
            <w:r>
              <w:rPr>
                <w:noProof/>
                <w:sz w:val="22"/>
              </w:rPr>
              <w:t>Forum</w:t>
            </w:r>
          </w:p>
        </w:tc>
        <w:tc>
          <w:tcPr>
            <w:tcW w:w="2834" w:type="dxa"/>
          </w:tcPr>
          <w:p w:rsidR="00000000" w:rsidRDefault="00E94523" w:rsidP="00E94523">
            <w:pPr>
              <w:pStyle w:val="TableText"/>
              <w:widowControl/>
              <w:numPr>
                <w:ilvl w:val="12"/>
                <w:numId w:val="0"/>
              </w:numPr>
              <w:jc w:val="left"/>
              <w:rPr>
                <w:noProof/>
                <w:sz w:val="22"/>
              </w:rPr>
            </w:pPr>
            <w:r>
              <w:rPr>
                <w:noProof/>
                <w:sz w:val="22"/>
              </w:rPr>
              <w:t>Yes</w:t>
            </w:r>
          </w:p>
        </w:tc>
        <w:tc>
          <w:tcPr>
            <w:tcW w:w="2834" w:type="dxa"/>
          </w:tcPr>
          <w:p w:rsidR="00000000" w:rsidRDefault="00E94523" w:rsidP="00E94523">
            <w:pPr>
              <w:pStyle w:val="TableText"/>
              <w:widowControl/>
              <w:numPr>
                <w:ilvl w:val="12"/>
                <w:numId w:val="0"/>
              </w:numPr>
              <w:jc w:val="left"/>
              <w:rPr>
                <w:noProof/>
                <w:sz w:val="22"/>
              </w:rPr>
            </w:pPr>
            <w:r>
              <w:rPr>
                <w:noProof/>
                <w:sz w:val="22"/>
              </w:rPr>
              <w:t>No</w:t>
            </w:r>
          </w:p>
        </w:tc>
      </w:tr>
      <w:tr w:rsidR="00000000">
        <w:tblPrEx>
          <w:tblCellMar>
            <w:top w:w="0" w:type="dxa"/>
            <w:bottom w:w="0" w:type="dxa"/>
          </w:tblCellMar>
        </w:tblPrEx>
        <w:trPr>
          <w:cantSplit/>
        </w:trPr>
        <w:tc>
          <w:tcPr>
            <w:tcW w:w="2834" w:type="dxa"/>
          </w:tcPr>
          <w:p w:rsidR="00000000" w:rsidRDefault="00E94523" w:rsidP="00E94523">
            <w:pPr>
              <w:pStyle w:val="TableText"/>
              <w:widowControl/>
              <w:numPr>
                <w:ilvl w:val="12"/>
                <w:numId w:val="0"/>
              </w:numPr>
              <w:jc w:val="left"/>
              <w:rPr>
                <w:noProof/>
                <w:sz w:val="22"/>
              </w:rPr>
            </w:pPr>
            <w:r>
              <w:rPr>
                <w:noProof/>
                <w:sz w:val="22"/>
              </w:rPr>
              <w:t>Secondment from a school to the forum</w:t>
            </w:r>
          </w:p>
        </w:tc>
        <w:tc>
          <w:tcPr>
            <w:tcW w:w="2834" w:type="dxa"/>
          </w:tcPr>
          <w:p w:rsidR="00000000" w:rsidRDefault="00E94523" w:rsidP="00E94523">
            <w:pPr>
              <w:pStyle w:val="TableText"/>
              <w:widowControl/>
              <w:numPr>
                <w:ilvl w:val="12"/>
                <w:numId w:val="0"/>
              </w:numPr>
              <w:jc w:val="left"/>
              <w:rPr>
                <w:noProof/>
                <w:sz w:val="22"/>
              </w:rPr>
            </w:pPr>
            <w:r>
              <w:rPr>
                <w:noProof/>
                <w:sz w:val="22"/>
              </w:rPr>
              <w:t>LEA (community &amp; VC)</w:t>
            </w:r>
          </w:p>
          <w:p w:rsidR="00000000" w:rsidRDefault="00E94523" w:rsidP="00E94523">
            <w:pPr>
              <w:pStyle w:val="TableText"/>
              <w:widowControl/>
              <w:numPr>
                <w:ilvl w:val="12"/>
                <w:numId w:val="0"/>
              </w:numPr>
              <w:jc w:val="left"/>
              <w:rPr>
                <w:noProof/>
                <w:sz w:val="22"/>
              </w:rPr>
            </w:pPr>
            <w:r>
              <w:rPr>
                <w:noProof/>
                <w:sz w:val="22"/>
              </w:rPr>
              <w:t>Govs (foundation &amp; VA)</w:t>
            </w:r>
          </w:p>
        </w:tc>
        <w:tc>
          <w:tcPr>
            <w:tcW w:w="2834" w:type="dxa"/>
          </w:tcPr>
          <w:p w:rsidR="00000000" w:rsidRDefault="00E94523" w:rsidP="00E94523">
            <w:pPr>
              <w:pStyle w:val="TableText"/>
              <w:widowControl/>
              <w:numPr>
                <w:ilvl w:val="12"/>
                <w:numId w:val="0"/>
              </w:numPr>
              <w:jc w:val="left"/>
              <w:rPr>
                <w:noProof/>
                <w:sz w:val="22"/>
              </w:rPr>
            </w:pPr>
            <w:r>
              <w:rPr>
                <w:noProof/>
                <w:sz w:val="22"/>
              </w:rPr>
              <w:t>Governors*</w:t>
            </w:r>
          </w:p>
        </w:tc>
        <w:tc>
          <w:tcPr>
            <w:tcW w:w="2834" w:type="dxa"/>
          </w:tcPr>
          <w:p w:rsidR="00000000" w:rsidRDefault="00E94523" w:rsidP="00E94523">
            <w:pPr>
              <w:pStyle w:val="TableText"/>
              <w:widowControl/>
              <w:numPr>
                <w:ilvl w:val="12"/>
                <w:numId w:val="0"/>
              </w:numPr>
              <w:jc w:val="left"/>
              <w:rPr>
                <w:noProof/>
                <w:sz w:val="22"/>
              </w:rPr>
            </w:pPr>
            <w:r>
              <w:rPr>
                <w:noProof/>
                <w:sz w:val="22"/>
              </w:rPr>
              <w:t>No</w:t>
            </w:r>
          </w:p>
        </w:tc>
        <w:tc>
          <w:tcPr>
            <w:tcW w:w="2834" w:type="dxa"/>
          </w:tcPr>
          <w:p w:rsidR="00000000" w:rsidRDefault="00E94523" w:rsidP="00E94523">
            <w:pPr>
              <w:pStyle w:val="TableText"/>
              <w:widowControl/>
              <w:numPr>
                <w:ilvl w:val="12"/>
                <w:numId w:val="0"/>
              </w:numPr>
              <w:jc w:val="left"/>
              <w:rPr>
                <w:noProof/>
                <w:sz w:val="22"/>
              </w:rPr>
            </w:pPr>
            <w:r>
              <w:rPr>
                <w:noProof/>
                <w:sz w:val="22"/>
              </w:rPr>
              <w:t>Yes</w:t>
            </w:r>
          </w:p>
        </w:tc>
      </w:tr>
      <w:tr w:rsidR="00000000">
        <w:tblPrEx>
          <w:tblCellMar>
            <w:top w:w="0" w:type="dxa"/>
            <w:bottom w:w="0" w:type="dxa"/>
          </w:tblCellMar>
        </w:tblPrEx>
        <w:trPr>
          <w:cantSplit/>
        </w:trPr>
        <w:tc>
          <w:tcPr>
            <w:tcW w:w="2834" w:type="dxa"/>
          </w:tcPr>
          <w:p w:rsidR="00000000" w:rsidRDefault="00E94523" w:rsidP="00E94523">
            <w:pPr>
              <w:pStyle w:val="TableText"/>
              <w:widowControl/>
              <w:numPr>
                <w:ilvl w:val="12"/>
                <w:numId w:val="0"/>
              </w:numPr>
              <w:jc w:val="left"/>
              <w:rPr>
                <w:noProof/>
                <w:sz w:val="22"/>
              </w:rPr>
            </w:pPr>
            <w:r>
              <w:rPr>
                <w:noProof/>
                <w:sz w:val="22"/>
              </w:rPr>
              <w:t>Employment by the forum and secondment to a school</w:t>
            </w:r>
          </w:p>
        </w:tc>
        <w:tc>
          <w:tcPr>
            <w:tcW w:w="2834" w:type="dxa"/>
          </w:tcPr>
          <w:p w:rsidR="00000000" w:rsidRDefault="00E94523" w:rsidP="00E94523">
            <w:pPr>
              <w:pStyle w:val="TableText"/>
              <w:widowControl/>
              <w:numPr>
                <w:ilvl w:val="12"/>
                <w:numId w:val="0"/>
              </w:numPr>
              <w:jc w:val="left"/>
              <w:rPr>
                <w:noProof/>
                <w:sz w:val="22"/>
              </w:rPr>
            </w:pPr>
            <w:r>
              <w:rPr>
                <w:noProof/>
                <w:sz w:val="22"/>
              </w:rPr>
              <w:t>Forum</w:t>
            </w:r>
          </w:p>
        </w:tc>
        <w:tc>
          <w:tcPr>
            <w:tcW w:w="2834" w:type="dxa"/>
          </w:tcPr>
          <w:p w:rsidR="00000000" w:rsidRDefault="00E94523" w:rsidP="00E94523">
            <w:pPr>
              <w:pStyle w:val="TableText"/>
              <w:widowControl/>
              <w:numPr>
                <w:ilvl w:val="12"/>
                <w:numId w:val="0"/>
              </w:numPr>
              <w:jc w:val="left"/>
              <w:rPr>
                <w:noProof/>
                <w:sz w:val="22"/>
              </w:rPr>
            </w:pPr>
            <w:r>
              <w:rPr>
                <w:noProof/>
                <w:sz w:val="22"/>
              </w:rPr>
              <w:t>Forum**</w:t>
            </w:r>
          </w:p>
        </w:tc>
        <w:tc>
          <w:tcPr>
            <w:tcW w:w="2834" w:type="dxa"/>
          </w:tcPr>
          <w:p w:rsidR="00000000" w:rsidRDefault="00E94523" w:rsidP="00E94523">
            <w:pPr>
              <w:pStyle w:val="TableText"/>
              <w:widowControl/>
              <w:numPr>
                <w:ilvl w:val="12"/>
                <w:numId w:val="0"/>
              </w:numPr>
              <w:jc w:val="left"/>
              <w:rPr>
                <w:noProof/>
                <w:sz w:val="22"/>
              </w:rPr>
            </w:pPr>
            <w:r>
              <w:rPr>
                <w:noProof/>
                <w:sz w:val="22"/>
              </w:rPr>
              <w:t>Yes</w:t>
            </w:r>
          </w:p>
        </w:tc>
        <w:tc>
          <w:tcPr>
            <w:tcW w:w="2834" w:type="dxa"/>
          </w:tcPr>
          <w:p w:rsidR="00000000" w:rsidRDefault="00E94523" w:rsidP="00E94523">
            <w:pPr>
              <w:pStyle w:val="TableText"/>
              <w:widowControl/>
              <w:numPr>
                <w:ilvl w:val="12"/>
                <w:numId w:val="0"/>
              </w:numPr>
              <w:jc w:val="left"/>
              <w:rPr>
                <w:noProof/>
                <w:sz w:val="22"/>
              </w:rPr>
            </w:pPr>
            <w:r>
              <w:rPr>
                <w:noProof/>
                <w:sz w:val="22"/>
              </w:rPr>
              <w:t>No</w:t>
            </w:r>
          </w:p>
        </w:tc>
      </w:tr>
      <w:tr w:rsidR="00000000">
        <w:tblPrEx>
          <w:tblCellMar>
            <w:top w:w="0" w:type="dxa"/>
            <w:bottom w:w="0" w:type="dxa"/>
          </w:tblCellMar>
        </w:tblPrEx>
        <w:trPr>
          <w:cantSplit/>
        </w:trPr>
        <w:tc>
          <w:tcPr>
            <w:tcW w:w="2834" w:type="dxa"/>
          </w:tcPr>
          <w:p w:rsidR="00000000" w:rsidRDefault="00E94523" w:rsidP="00E94523">
            <w:pPr>
              <w:pStyle w:val="TableText"/>
              <w:widowControl/>
              <w:numPr>
                <w:ilvl w:val="12"/>
                <w:numId w:val="0"/>
              </w:numPr>
              <w:jc w:val="left"/>
              <w:rPr>
                <w:noProof/>
                <w:sz w:val="22"/>
              </w:rPr>
            </w:pPr>
            <w:r>
              <w:rPr>
                <w:noProof/>
                <w:sz w:val="22"/>
              </w:rPr>
              <w:t>Directly employed by LEA with secondment to forum or individual school</w:t>
            </w:r>
          </w:p>
        </w:tc>
        <w:tc>
          <w:tcPr>
            <w:tcW w:w="2834" w:type="dxa"/>
          </w:tcPr>
          <w:p w:rsidR="00000000" w:rsidRDefault="00E94523" w:rsidP="00E94523">
            <w:pPr>
              <w:pStyle w:val="TableText"/>
              <w:widowControl/>
              <w:numPr>
                <w:ilvl w:val="12"/>
                <w:numId w:val="0"/>
              </w:numPr>
              <w:jc w:val="left"/>
              <w:rPr>
                <w:noProof/>
                <w:sz w:val="22"/>
              </w:rPr>
            </w:pPr>
            <w:r>
              <w:rPr>
                <w:noProof/>
                <w:sz w:val="22"/>
              </w:rPr>
              <w:t>LEA</w:t>
            </w:r>
          </w:p>
        </w:tc>
        <w:tc>
          <w:tcPr>
            <w:tcW w:w="2834" w:type="dxa"/>
          </w:tcPr>
          <w:p w:rsidR="00000000" w:rsidRDefault="00E94523" w:rsidP="00E94523">
            <w:pPr>
              <w:pStyle w:val="TableText"/>
              <w:widowControl/>
              <w:numPr>
                <w:ilvl w:val="12"/>
                <w:numId w:val="0"/>
              </w:numPr>
              <w:jc w:val="left"/>
              <w:rPr>
                <w:noProof/>
                <w:sz w:val="22"/>
              </w:rPr>
            </w:pPr>
            <w:r>
              <w:rPr>
                <w:noProof/>
                <w:sz w:val="22"/>
              </w:rPr>
              <w:t>Forum** or school*</w:t>
            </w:r>
          </w:p>
        </w:tc>
        <w:tc>
          <w:tcPr>
            <w:tcW w:w="2834" w:type="dxa"/>
          </w:tcPr>
          <w:p w:rsidR="00000000" w:rsidRDefault="00E94523" w:rsidP="00E94523">
            <w:pPr>
              <w:pStyle w:val="TableText"/>
              <w:widowControl/>
              <w:numPr>
                <w:ilvl w:val="12"/>
                <w:numId w:val="0"/>
              </w:numPr>
              <w:jc w:val="left"/>
              <w:rPr>
                <w:noProof/>
                <w:sz w:val="22"/>
              </w:rPr>
            </w:pPr>
            <w:r>
              <w:rPr>
                <w:noProof/>
                <w:sz w:val="22"/>
              </w:rPr>
              <w:t>No</w:t>
            </w:r>
          </w:p>
        </w:tc>
        <w:tc>
          <w:tcPr>
            <w:tcW w:w="2834" w:type="dxa"/>
          </w:tcPr>
          <w:p w:rsidR="00000000" w:rsidRDefault="00E94523" w:rsidP="00E94523">
            <w:pPr>
              <w:pStyle w:val="TableText"/>
              <w:widowControl/>
              <w:numPr>
                <w:ilvl w:val="12"/>
                <w:numId w:val="0"/>
              </w:numPr>
              <w:jc w:val="left"/>
              <w:rPr>
                <w:noProof/>
                <w:sz w:val="22"/>
              </w:rPr>
            </w:pPr>
            <w:r>
              <w:rPr>
                <w:noProof/>
                <w:sz w:val="22"/>
              </w:rPr>
              <w:t>Yes</w:t>
            </w:r>
          </w:p>
        </w:tc>
      </w:tr>
      <w:tr w:rsidR="00000000">
        <w:tblPrEx>
          <w:tblCellMar>
            <w:top w:w="0" w:type="dxa"/>
            <w:bottom w:w="0" w:type="dxa"/>
          </w:tblCellMar>
        </w:tblPrEx>
        <w:trPr>
          <w:cantSplit/>
        </w:trPr>
        <w:tc>
          <w:tcPr>
            <w:tcW w:w="14170" w:type="dxa"/>
            <w:gridSpan w:val="5"/>
          </w:tcPr>
          <w:p w:rsidR="00000000" w:rsidRDefault="00E94523" w:rsidP="00E94523">
            <w:pPr>
              <w:pStyle w:val="TableText"/>
              <w:widowControl/>
              <w:numPr>
                <w:ilvl w:val="12"/>
                <w:numId w:val="0"/>
              </w:numPr>
              <w:jc w:val="center"/>
              <w:rPr>
                <w:noProof/>
                <w:sz w:val="22"/>
              </w:rPr>
            </w:pPr>
            <w:r>
              <w:rPr>
                <w:noProof/>
                <w:sz w:val="22"/>
              </w:rPr>
              <w:t>[*line managed by forum**line managed by school]</w:t>
            </w:r>
          </w:p>
        </w:tc>
      </w:tr>
    </w:tbl>
    <w:p w:rsidR="00000000" w:rsidRDefault="00E94523" w:rsidP="00E94523">
      <w:pPr>
        <w:numPr>
          <w:ilvl w:val="12"/>
          <w:numId w:val="0"/>
        </w:numPr>
        <w:spacing w:line="20" w:lineRule="exact"/>
        <w:rPr>
          <w:noProof/>
        </w:rPr>
      </w:pPr>
    </w:p>
    <w:p w:rsidR="00000000" w:rsidRDefault="00E94523" w:rsidP="00E94523">
      <w:pPr>
        <w:numPr>
          <w:ilvl w:val="12"/>
          <w:numId w:val="0"/>
        </w:numPr>
        <w:rPr>
          <w:noProof/>
        </w:rPr>
        <w:sectPr w:rsidR="00000000">
          <w:headerReference w:type="default" r:id="rId25"/>
          <w:footerReference w:type="default" r:id="rId26"/>
          <w:pgSz w:w="16840" w:h="11907" w:orient="landscape" w:code="9"/>
          <w:pgMar w:top="1304" w:right="1418" w:bottom="1304" w:left="1418" w:header="720" w:footer="720" w:gutter="0"/>
          <w:cols w:space="720"/>
        </w:sectPr>
      </w:pPr>
    </w:p>
    <w:p w:rsidR="00000000" w:rsidRDefault="00E94523" w:rsidP="00E94523">
      <w:pPr>
        <w:numPr>
          <w:ilvl w:val="12"/>
          <w:numId w:val="0"/>
        </w:numPr>
        <w:spacing w:after="280"/>
        <w:rPr>
          <w:b/>
          <w:noProof/>
          <w:sz w:val="24"/>
        </w:rPr>
      </w:pPr>
      <w:r>
        <w:rPr>
          <w:b/>
          <w:noProof/>
          <w:sz w:val="24"/>
        </w:rPr>
        <w:lastRenderedPageBreak/>
        <w:t>Procedur</w:t>
      </w:r>
      <w:r>
        <w:rPr>
          <w:b/>
          <w:noProof/>
          <w:sz w:val="24"/>
        </w:rPr>
        <w:t>e for agreeing disapplication of the STPCD</w:t>
      </w:r>
    </w:p>
    <w:p w:rsidR="00000000" w:rsidRDefault="00E94523" w:rsidP="00E94523">
      <w:pPr>
        <w:numPr>
          <w:ilvl w:val="12"/>
          <w:numId w:val="0"/>
        </w:numPr>
        <w:spacing w:after="280"/>
        <w:rPr>
          <w:noProof/>
          <w:sz w:val="24"/>
        </w:rPr>
      </w:pPr>
      <w:r>
        <w:rPr>
          <w:noProof/>
          <w:sz w:val="24"/>
        </w:rPr>
        <w:t>Requests for disapplication should be sent to the zone’s linked adviser within the Standards and Effectiveness Unit.</w:t>
      </w:r>
    </w:p>
    <w:p w:rsidR="00000000" w:rsidRDefault="00E94523" w:rsidP="00E94523">
      <w:pPr>
        <w:numPr>
          <w:ilvl w:val="12"/>
          <w:numId w:val="0"/>
        </w:numPr>
        <w:spacing w:after="280"/>
        <w:rPr>
          <w:noProof/>
          <w:sz w:val="24"/>
        </w:rPr>
      </w:pPr>
      <w:r>
        <w:rPr>
          <w:noProof/>
          <w:sz w:val="24"/>
        </w:rPr>
        <w:t>1</w:t>
      </w:r>
      <w:r>
        <w:rPr>
          <w:noProof/>
          <w:sz w:val="24"/>
        </w:rPr>
        <w:tab/>
        <w:t>Although the decision to apply must be taken by each relevant governing body, it is likely (though not necessary) that disapplication of the STPCD will be an Action Forum initiative proposed as part of a zone-wide strategy to raise standards. Before proposing such an initiative the Action Forum should consult the LEA.</w:t>
      </w:r>
    </w:p>
    <w:p w:rsidR="00000000" w:rsidRDefault="00E94523" w:rsidP="00E94523">
      <w:pPr>
        <w:numPr>
          <w:ilvl w:val="12"/>
          <w:numId w:val="0"/>
        </w:numPr>
        <w:spacing w:after="180"/>
        <w:rPr>
          <w:noProof/>
          <w:sz w:val="24"/>
        </w:rPr>
      </w:pPr>
      <w:r>
        <w:rPr>
          <w:noProof/>
          <w:sz w:val="24"/>
        </w:rPr>
        <w:t>2</w:t>
      </w:r>
      <w:r>
        <w:rPr>
          <w:noProof/>
          <w:sz w:val="24"/>
        </w:rPr>
        <w:tab/>
        <w:t>Before the consultation with</w:t>
      </w:r>
      <w:r>
        <w:rPr>
          <w:noProof/>
          <w:sz w:val="24"/>
        </w:rPr>
        <w:t xml:space="preserve"> teachers required by the provisions of the Act can take place however it would be necessary for the governors of the individual schools -</w:t>
      </w:r>
    </w:p>
    <w:p w:rsidR="00000000" w:rsidRDefault="00E94523" w:rsidP="00E94523">
      <w:pPr>
        <w:pStyle w:val="Bullet"/>
        <w:numPr>
          <w:ilvl w:val="0"/>
          <w:numId w:val="13"/>
        </w:numPr>
        <w:rPr>
          <w:noProof/>
        </w:rPr>
      </w:pPr>
      <w:r>
        <w:rPr>
          <w:noProof/>
        </w:rPr>
        <w:t>to take a formal decision that they intend to apply</w:t>
      </w:r>
    </w:p>
    <w:p w:rsidR="00000000" w:rsidRDefault="00E94523" w:rsidP="00E94523">
      <w:pPr>
        <w:pStyle w:val="Bullet"/>
        <w:numPr>
          <w:ilvl w:val="0"/>
          <w:numId w:val="13"/>
        </w:numPr>
        <w:rPr>
          <w:noProof/>
        </w:rPr>
      </w:pPr>
      <w:r>
        <w:rPr>
          <w:noProof/>
        </w:rPr>
        <w:t>to record the reasons for making an application</w:t>
      </w:r>
    </w:p>
    <w:p w:rsidR="00000000" w:rsidRDefault="00E94523" w:rsidP="00E94523">
      <w:pPr>
        <w:pStyle w:val="Bullet"/>
        <w:numPr>
          <w:ilvl w:val="0"/>
          <w:numId w:val="13"/>
        </w:numPr>
        <w:ind w:left="1009" w:hanging="289"/>
        <w:rPr>
          <w:noProof/>
        </w:rPr>
      </w:pPr>
      <w:r>
        <w:rPr>
          <w:noProof/>
        </w:rPr>
        <w:t>to agree the way in which it is proposed that existing conditions should be varied.</w:t>
      </w:r>
    </w:p>
    <w:p w:rsidR="00000000" w:rsidRDefault="00E94523" w:rsidP="00E94523">
      <w:pPr>
        <w:numPr>
          <w:ilvl w:val="12"/>
          <w:numId w:val="0"/>
        </w:numPr>
        <w:spacing w:after="280"/>
        <w:rPr>
          <w:noProof/>
          <w:sz w:val="24"/>
        </w:rPr>
      </w:pPr>
      <w:r>
        <w:rPr>
          <w:noProof/>
          <w:sz w:val="24"/>
        </w:rPr>
        <w:t>3</w:t>
      </w:r>
      <w:r>
        <w:rPr>
          <w:noProof/>
          <w:sz w:val="24"/>
        </w:rPr>
        <w:tab/>
        <w:t xml:space="preserve">Where the initiative is with the forum, it would normally prepare and present proposals for the governors’ consideration. Where it is an individual school initiative, it would be for the </w:t>
      </w:r>
      <w:r>
        <w:rPr>
          <w:noProof/>
          <w:sz w:val="24"/>
        </w:rPr>
        <w:t>chairman and headteacher to put forward proposals and to secure the support in principle of the forum.</w:t>
      </w:r>
    </w:p>
    <w:p w:rsidR="00000000" w:rsidRDefault="00E94523" w:rsidP="00E94523">
      <w:pPr>
        <w:numPr>
          <w:ilvl w:val="12"/>
          <w:numId w:val="0"/>
        </w:numPr>
        <w:spacing w:after="280"/>
        <w:rPr>
          <w:noProof/>
          <w:sz w:val="24"/>
        </w:rPr>
      </w:pPr>
      <w:r>
        <w:rPr>
          <w:noProof/>
          <w:sz w:val="24"/>
        </w:rPr>
        <w:t>4</w:t>
      </w:r>
      <w:r>
        <w:rPr>
          <w:noProof/>
          <w:sz w:val="24"/>
        </w:rPr>
        <w:tab/>
        <w:t>Before any application can be made the governors are required to consult all teachers affected and the teachers’ professional associations. Where this is a zone-wide initiative, individual governing bodies may want the Action Forum or the project director to handle the consultations on the governors’ behalf. Given the importance of such a proposal to individual teachers it is suggested that a minimum per</w:t>
      </w:r>
      <w:r>
        <w:rPr>
          <w:noProof/>
          <w:sz w:val="24"/>
        </w:rPr>
        <w:t>iod of six term time weeks is allowed for consultation.</w:t>
      </w:r>
    </w:p>
    <w:p w:rsidR="00000000" w:rsidRDefault="00E94523" w:rsidP="00E94523">
      <w:pPr>
        <w:numPr>
          <w:ilvl w:val="12"/>
          <w:numId w:val="0"/>
        </w:numPr>
        <w:spacing w:after="280"/>
        <w:rPr>
          <w:noProof/>
          <w:sz w:val="24"/>
        </w:rPr>
      </w:pPr>
      <w:r>
        <w:rPr>
          <w:noProof/>
          <w:sz w:val="24"/>
        </w:rPr>
        <w:t>5</w:t>
      </w:r>
      <w:r>
        <w:rPr>
          <w:noProof/>
          <w:sz w:val="24"/>
        </w:rPr>
        <w:tab/>
        <w:t>The next step will be for the governing body(ies) in the light of the views expressed to decide whether they wish to proceed and if so whether there are changes they wish to make to their proposals. With the emphasis in EAZs on consensus and partnership, the government’s expectation is that proposals, if they are to go ahead, should command majority support among those affected.</w:t>
      </w:r>
    </w:p>
    <w:p w:rsidR="00000000" w:rsidRDefault="00E94523" w:rsidP="00E94523">
      <w:pPr>
        <w:numPr>
          <w:ilvl w:val="12"/>
          <w:numId w:val="0"/>
        </w:numPr>
        <w:spacing w:after="180"/>
        <w:rPr>
          <w:noProof/>
          <w:sz w:val="24"/>
        </w:rPr>
      </w:pPr>
      <w:r>
        <w:rPr>
          <w:noProof/>
          <w:sz w:val="24"/>
        </w:rPr>
        <w:t>6</w:t>
      </w:r>
      <w:r>
        <w:rPr>
          <w:noProof/>
          <w:sz w:val="24"/>
        </w:rPr>
        <w:tab/>
        <w:t>The notice of application can then be made either by an individual gov</w:t>
      </w:r>
      <w:r>
        <w:rPr>
          <w:noProof/>
          <w:sz w:val="24"/>
        </w:rPr>
        <w:t>erning body or, in the case of a zone-wide initiative, by the forum acting as agent of the governing bodies. With the application, the Secretary of State will wish to receive the following -</w:t>
      </w:r>
    </w:p>
    <w:p w:rsidR="00000000" w:rsidRDefault="00E94523" w:rsidP="00E94523">
      <w:pPr>
        <w:pStyle w:val="Bullet"/>
        <w:numPr>
          <w:ilvl w:val="0"/>
          <w:numId w:val="13"/>
        </w:numPr>
        <w:rPr>
          <w:noProof/>
        </w:rPr>
      </w:pPr>
      <w:r>
        <w:rPr>
          <w:noProof/>
        </w:rPr>
        <w:t>the reasons for the application</w:t>
      </w:r>
    </w:p>
    <w:p w:rsidR="00000000" w:rsidRDefault="00E94523" w:rsidP="00E94523">
      <w:pPr>
        <w:pStyle w:val="Bullet"/>
        <w:numPr>
          <w:ilvl w:val="0"/>
          <w:numId w:val="13"/>
        </w:numPr>
        <w:rPr>
          <w:noProof/>
        </w:rPr>
      </w:pPr>
      <w:r>
        <w:rPr>
          <w:noProof/>
        </w:rPr>
        <w:t>the details of who has been consulted and a summary of the views expressed</w:t>
      </w:r>
    </w:p>
    <w:p w:rsidR="00000000" w:rsidRDefault="00E94523" w:rsidP="00E94523">
      <w:pPr>
        <w:pStyle w:val="Bullet"/>
        <w:numPr>
          <w:ilvl w:val="0"/>
          <w:numId w:val="13"/>
        </w:numPr>
        <w:rPr>
          <w:noProof/>
        </w:rPr>
      </w:pPr>
      <w:r>
        <w:rPr>
          <w:noProof/>
        </w:rPr>
        <w:t>the views of the Action Forum</w:t>
      </w:r>
    </w:p>
    <w:p w:rsidR="00000000" w:rsidRDefault="00E94523" w:rsidP="00E94523">
      <w:pPr>
        <w:pStyle w:val="Bullet"/>
        <w:numPr>
          <w:ilvl w:val="0"/>
          <w:numId w:val="13"/>
        </w:numPr>
        <w:rPr>
          <w:noProof/>
        </w:rPr>
      </w:pPr>
      <w:r>
        <w:rPr>
          <w:noProof/>
        </w:rPr>
        <w:t>the proposals for varying existing conditions once the STPCD has been disapplied indicating where changes have been made as a result of consultations</w:t>
      </w:r>
    </w:p>
    <w:p w:rsidR="00000000" w:rsidRDefault="00E94523" w:rsidP="00E94523">
      <w:pPr>
        <w:pStyle w:val="Bullet"/>
        <w:numPr>
          <w:ilvl w:val="0"/>
          <w:numId w:val="13"/>
        </w:numPr>
        <w:rPr>
          <w:noProof/>
        </w:rPr>
      </w:pPr>
      <w:r>
        <w:rPr>
          <w:noProof/>
        </w:rPr>
        <w:lastRenderedPageBreak/>
        <w:t>the proposed date of implementatio</w:t>
      </w:r>
      <w:r>
        <w:rPr>
          <w:noProof/>
        </w:rPr>
        <w:t>n which must be no less than three months after the date of application.</w:t>
      </w:r>
    </w:p>
    <w:p w:rsidR="00000000" w:rsidRDefault="00E94523" w:rsidP="00E94523">
      <w:pPr>
        <w:numPr>
          <w:ilvl w:val="0"/>
          <w:numId w:val="0"/>
        </w:numPr>
        <w:spacing w:after="180"/>
        <w:rPr>
          <w:noProof/>
          <w:sz w:val="24"/>
        </w:rPr>
      </w:pPr>
      <w:r>
        <w:rPr>
          <w:noProof/>
          <w:sz w:val="24"/>
        </w:rPr>
        <w:t>7</w:t>
      </w:r>
      <w:r>
        <w:rPr>
          <w:noProof/>
          <w:sz w:val="24"/>
        </w:rPr>
        <w:tab/>
        <w:t>The governing bodies and Action Forum concerned will be informed of the Secretary of State’s decision which, if affirmative, will be in the form of an order naming the school(s) and the date of commencement which may be the date applied for or a date amended through discussion.</w:t>
      </w:r>
    </w:p>
    <w:p w:rsidR="00000000" w:rsidRDefault="00E94523" w:rsidP="00E94523">
      <w:pPr>
        <w:numPr>
          <w:ilvl w:val="0"/>
          <w:numId w:val="0"/>
        </w:numPr>
        <w:spacing w:after="180"/>
        <w:rPr>
          <w:noProof/>
          <w:sz w:val="24"/>
        </w:rPr>
      </w:pPr>
      <w:r>
        <w:rPr>
          <w:noProof/>
          <w:sz w:val="24"/>
        </w:rPr>
        <w:t>8</w:t>
      </w:r>
      <w:r>
        <w:rPr>
          <w:noProof/>
          <w:sz w:val="24"/>
        </w:rPr>
        <w:tab/>
        <w:t>If the Secretary of State decides to turn down the application he will give his reasons. Depending on those reasons the school(s) may be invited to submit a</w:t>
      </w:r>
      <w:r>
        <w:rPr>
          <w:noProof/>
          <w:sz w:val="24"/>
        </w:rPr>
        <w:t xml:space="preserve"> revised proposal.</w:t>
      </w:r>
    </w:p>
    <w:p w:rsidR="00000000" w:rsidRDefault="00E94523" w:rsidP="00E94523">
      <w:pPr>
        <w:numPr>
          <w:ilvl w:val="0"/>
          <w:numId w:val="0"/>
        </w:numPr>
        <w:spacing w:after="180"/>
        <w:rPr>
          <w:noProof/>
          <w:sz w:val="24"/>
        </w:rPr>
      </w:pPr>
      <w:r>
        <w:rPr>
          <w:noProof/>
          <w:sz w:val="24"/>
        </w:rPr>
        <w:t>9</w:t>
      </w:r>
      <w:r>
        <w:rPr>
          <w:noProof/>
          <w:sz w:val="24"/>
        </w:rPr>
        <w:tab/>
        <w:t>It is the government’s wish that disapplication, if approved, should be for the remaining life of the EAZ. The Secretary of State is unlikely to approve shorter periods and is not at this stage able to consider disapplication beyond the maximum three or five year life of an EAZ.</w:t>
      </w:r>
    </w:p>
    <w:p w:rsidR="00000000" w:rsidRDefault="00E94523" w:rsidP="00E94523">
      <w:pPr>
        <w:numPr>
          <w:ilvl w:val="0"/>
          <w:numId w:val="0"/>
        </w:numPr>
        <w:rPr>
          <w:noProof/>
        </w:rPr>
      </w:pPr>
      <w:r>
        <w:rPr>
          <w:noProof/>
          <w:sz w:val="24"/>
        </w:rPr>
        <w:t>10</w:t>
      </w:r>
      <w:r>
        <w:rPr>
          <w:noProof/>
          <w:sz w:val="24"/>
        </w:rPr>
        <w:tab/>
        <w:t>Where the LEA is the employer in law of teachers affected by disapplication, the LEA will be obliged to comply with the revised pay and conditions specified by the governing body.</w:t>
      </w:r>
    </w:p>
    <w:p w:rsidR="00000000" w:rsidRDefault="00E94523" w:rsidP="00E94523">
      <w:pPr>
        <w:numPr>
          <w:ilvl w:val="0"/>
          <w:numId w:val="0"/>
        </w:numPr>
        <w:rPr>
          <w:noProof/>
        </w:rPr>
        <w:sectPr w:rsidR="00000000">
          <w:headerReference w:type="default" r:id="rId27"/>
          <w:footerReference w:type="default" r:id="rId28"/>
          <w:pgSz w:w="11907" w:h="16840" w:code="9"/>
          <w:pgMar w:top="1418" w:right="1304" w:bottom="1418" w:left="1304" w:header="720" w:footer="720" w:gutter="0"/>
          <w:cols w:space="720"/>
        </w:sectPr>
      </w:pPr>
    </w:p>
    <w:p w:rsidR="00000000" w:rsidRDefault="00E94523" w:rsidP="00E94523">
      <w:pPr>
        <w:numPr>
          <w:ilvl w:val="0"/>
          <w:numId w:val="0"/>
        </w:numPr>
        <w:spacing w:after="280"/>
        <w:rPr>
          <w:b/>
          <w:noProof/>
          <w:sz w:val="24"/>
        </w:rPr>
      </w:pPr>
      <w:r>
        <w:rPr>
          <w:b/>
          <w:noProof/>
          <w:sz w:val="24"/>
        </w:rPr>
        <w:lastRenderedPageBreak/>
        <w:t>Project Director - Model Jo</w:t>
      </w:r>
      <w:r>
        <w:rPr>
          <w:b/>
          <w:noProof/>
          <w:sz w:val="24"/>
        </w:rPr>
        <w:t>b Specification</w:t>
      </w:r>
    </w:p>
    <w:p w:rsidR="00000000" w:rsidRDefault="00E94523" w:rsidP="00E94523">
      <w:pPr>
        <w:numPr>
          <w:ilvl w:val="0"/>
          <w:numId w:val="0"/>
        </w:numPr>
        <w:spacing w:after="280"/>
        <w:rPr>
          <w:noProof/>
          <w:sz w:val="24"/>
        </w:rPr>
      </w:pPr>
      <w:r>
        <w:rPr>
          <w:noProof/>
          <w:sz w:val="24"/>
        </w:rPr>
        <w:t>The Project Director will be accountable to the Action Forum for -</w:t>
      </w:r>
    </w:p>
    <w:p w:rsidR="00000000" w:rsidRDefault="00E94523" w:rsidP="00E94523">
      <w:pPr>
        <w:numPr>
          <w:ilvl w:val="0"/>
          <w:numId w:val="0"/>
        </w:numPr>
        <w:spacing w:after="180"/>
        <w:rPr>
          <w:noProof/>
          <w:sz w:val="24"/>
        </w:rPr>
      </w:pPr>
      <w:r>
        <w:rPr>
          <w:noProof/>
          <w:sz w:val="24"/>
        </w:rPr>
        <w:t>1</w:t>
      </w:r>
      <w:r>
        <w:rPr>
          <w:noProof/>
          <w:sz w:val="24"/>
        </w:rPr>
        <w:tab/>
        <w:t>Leading, directing and managing implementation of the EAZ's action plan and raising attainment;</w:t>
      </w:r>
    </w:p>
    <w:p w:rsidR="00000000" w:rsidRDefault="00E94523" w:rsidP="00E94523">
      <w:pPr>
        <w:numPr>
          <w:ilvl w:val="0"/>
          <w:numId w:val="0"/>
        </w:numPr>
        <w:spacing w:after="280"/>
        <w:rPr>
          <w:noProof/>
          <w:sz w:val="24"/>
        </w:rPr>
      </w:pPr>
      <w:r>
        <w:rPr>
          <w:noProof/>
          <w:sz w:val="24"/>
        </w:rPr>
        <w:t>2</w:t>
      </w:r>
      <w:r>
        <w:rPr>
          <w:noProof/>
          <w:sz w:val="24"/>
        </w:rPr>
        <w:tab/>
        <w:t>Acting as executive officer for the EAZ including -</w:t>
      </w:r>
    </w:p>
    <w:p w:rsidR="00000000" w:rsidRDefault="00E94523" w:rsidP="00E94523">
      <w:pPr>
        <w:numPr>
          <w:ilvl w:val="0"/>
          <w:numId w:val="0"/>
        </w:numPr>
        <w:tabs>
          <w:tab w:val="left" w:pos="709"/>
          <w:tab w:val="left" w:pos="1134"/>
        </w:tabs>
        <w:spacing w:after="280"/>
        <w:ind w:left="1134" w:hanging="1134"/>
        <w:rPr>
          <w:noProof/>
          <w:sz w:val="24"/>
        </w:rPr>
      </w:pPr>
      <w:r>
        <w:rPr>
          <w:noProof/>
          <w:sz w:val="24"/>
        </w:rPr>
        <w:tab/>
        <w:t>i)</w:t>
      </w:r>
      <w:r>
        <w:rPr>
          <w:noProof/>
          <w:sz w:val="24"/>
        </w:rPr>
        <w:tab/>
        <w:t>preparing the forum's annual budget;</w:t>
      </w:r>
    </w:p>
    <w:p w:rsidR="00000000" w:rsidRDefault="00E94523" w:rsidP="00E94523">
      <w:pPr>
        <w:numPr>
          <w:ilvl w:val="0"/>
          <w:numId w:val="0"/>
        </w:numPr>
        <w:tabs>
          <w:tab w:val="left" w:pos="709"/>
          <w:tab w:val="left" w:pos="1134"/>
        </w:tabs>
        <w:spacing w:after="280"/>
        <w:ind w:left="1134" w:hanging="1134"/>
        <w:rPr>
          <w:noProof/>
          <w:sz w:val="24"/>
        </w:rPr>
      </w:pPr>
      <w:r>
        <w:rPr>
          <w:noProof/>
          <w:sz w:val="24"/>
        </w:rPr>
        <w:tab/>
        <w:t>ii)</w:t>
      </w:r>
      <w:r>
        <w:rPr>
          <w:noProof/>
          <w:sz w:val="24"/>
        </w:rPr>
        <w:tab/>
        <w:t>establishing and maintaining secure systems for financial accounting and control with adequate separation of duties;</w:t>
      </w:r>
    </w:p>
    <w:p w:rsidR="00000000" w:rsidRDefault="00E94523" w:rsidP="00E94523">
      <w:pPr>
        <w:numPr>
          <w:ilvl w:val="0"/>
          <w:numId w:val="0"/>
        </w:numPr>
        <w:tabs>
          <w:tab w:val="left" w:pos="709"/>
          <w:tab w:val="left" w:pos="1134"/>
        </w:tabs>
        <w:spacing w:after="280"/>
        <w:ind w:left="1134" w:hanging="1134"/>
        <w:rPr>
          <w:noProof/>
          <w:sz w:val="24"/>
        </w:rPr>
      </w:pPr>
      <w:r>
        <w:rPr>
          <w:noProof/>
          <w:sz w:val="24"/>
        </w:rPr>
        <w:tab/>
        <w:t>iii)</w:t>
      </w:r>
      <w:r>
        <w:rPr>
          <w:noProof/>
          <w:sz w:val="24"/>
        </w:rPr>
        <w:tab/>
        <w:t>establishing or procuring cost effective administrative systems and support for the purposes of the EAZ;</w:t>
      </w:r>
    </w:p>
    <w:p w:rsidR="00000000" w:rsidRDefault="00E94523" w:rsidP="00E94523">
      <w:pPr>
        <w:numPr>
          <w:ilvl w:val="0"/>
          <w:numId w:val="0"/>
        </w:numPr>
        <w:spacing w:after="280"/>
        <w:rPr>
          <w:noProof/>
          <w:sz w:val="24"/>
        </w:rPr>
      </w:pPr>
      <w:r>
        <w:rPr>
          <w:noProof/>
          <w:sz w:val="24"/>
        </w:rPr>
        <w:t>3</w:t>
      </w:r>
      <w:r>
        <w:rPr>
          <w:noProof/>
          <w:sz w:val="24"/>
        </w:rPr>
        <w:tab/>
        <w:t>A</w:t>
      </w:r>
      <w:r>
        <w:rPr>
          <w:noProof/>
          <w:sz w:val="24"/>
        </w:rPr>
        <w:t>dvising the Action Forum on effective implementation strategies for meeting its objectives and targets;</w:t>
      </w:r>
    </w:p>
    <w:p w:rsidR="00000000" w:rsidRDefault="00E94523" w:rsidP="00E94523">
      <w:pPr>
        <w:numPr>
          <w:ilvl w:val="0"/>
          <w:numId w:val="0"/>
        </w:numPr>
        <w:spacing w:after="280"/>
        <w:rPr>
          <w:noProof/>
          <w:sz w:val="24"/>
        </w:rPr>
      </w:pPr>
      <w:r>
        <w:rPr>
          <w:noProof/>
          <w:sz w:val="24"/>
        </w:rPr>
        <w:t>4</w:t>
      </w:r>
      <w:r>
        <w:rPr>
          <w:noProof/>
          <w:sz w:val="24"/>
        </w:rPr>
        <w:tab/>
        <w:t>Developing and agreeing in consultation with headteachers and governors the detailed implementation of the zone's action plan within the time scales specified by the forum;</w:t>
      </w:r>
    </w:p>
    <w:p w:rsidR="00000000" w:rsidRDefault="00E94523" w:rsidP="00E94523">
      <w:pPr>
        <w:numPr>
          <w:ilvl w:val="0"/>
          <w:numId w:val="0"/>
        </w:numPr>
        <w:spacing w:after="280"/>
        <w:rPr>
          <w:noProof/>
          <w:sz w:val="24"/>
        </w:rPr>
      </w:pPr>
      <w:r>
        <w:rPr>
          <w:noProof/>
          <w:sz w:val="24"/>
        </w:rPr>
        <w:t>5</w:t>
      </w:r>
      <w:r>
        <w:rPr>
          <w:noProof/>
          <w:sz w:val="24"/>
        </w:rPr>
        <w:tab/>
        <w:t>Securing the co-operation through consultation and regular dialogue of all partners to the agreed implementation strategy;</w:t>
      </w:r>
    </w:p>
    <w:p w:rsidR="00000000" w:rsidRDefault="00E94523" w:rsidP="00E94523">
      <w:pPr>
        <w:numPr>
          <w:ilvl w:val="0"/>
          <w:numId w:val="0"/>
        </w:numPr>
        <w:spacing w:after="280"/>
        <w:rPr>
          <w:noProof/>
          <w:sz w:val="24"/>
        </w:rPr>
      </w:pPr>
      <w:r>
        <w:rPr>
          <w:noProof/>
          <w:sz w:val="24"/>
        </w:rPr>
        <w:t>6(a)</w:t>
      </w:r>
      <w:r>
        <w:rPr>
          <w:noProof/>
          <w:sz w:val="24"/>
        </w:rPr>
        <w:tab/>
        <w:t>Enabling the forum to account to individual governing bodies for the carrying out of any of their funct</w:t>
      </w:r>
      <w:r>
        <w:rPr>
          <w:noProof/>
          <w:sz w:val="24"/>
        </w:rPr>
        <w:t>ions on an agency basis</w:t>
      </w:r>
    </w:p>
    <w:p w:rsidR="00000000" w:rsidRDefault="00E94523" w:rsidP="00E94523">
      <w:pPr>
        <w:numPr>
          <w:ilvl w:val="0"/>
          <w:numId w:val="0"/>
        </w:numPr>
        <w:spacing w:after="280"/>
        <w:rPr>
          <w:noProof/>
          <w:sz w:val="24"/>
        </w:rPr>
      </w:pPr>
      <w:r>
        <w:rPr>
          <w:noProof/>
          <w:sz w:val="24"/>
        </w:rPr>
        <w:t>and/or</w:t>
      </w:r>
    </w:p>
    <w:p w:rsidR="00000000" w:rsidRDefault="00E94523" w:rsidP="00E94523">
      <w:pPr>
        <w:numPr>
          <w:ilvl w:val="0"/>
          <w:numId w:val="0"/>
        </w:numPr>
        <w:spacing w:after="280"/>
        <w:rPr>
          <w:noProof/>
          <w:sz w:val="24"/>
        </w:rPr>
      </w:pPr>
      <w:r>
        <w:rPr>
          <w:noProof/>
          <w:sz w:val="24"/>
        </w:rPr>
        <w:t>6(b)</w:t>
      </w:r>
      <w:r>
        <w:rPr>
          <w:noProof/>
          <w:sz w:val="24"/>
        </w:rPr>
        <w:tab/>
        <w:t>Accounting to the forum for the proper discharge of functions ceded to it by governing bodies within the zone;</w:t>
      </w:r>
    </w:p>
    <w:p w:rsidR="00000000" w:rsidRDefault="00E94523" w:rsidP="00E94523">
      <w:pPr>
        <w:numPr>
          <w:ilvl w:val="0"/>
          <w:numId w:val="0"/>
        </w:numPr>
        <w:spacing w:after="280"/>
        <w:rPr>
          <w:noProof/>
          <w:sz w:val="24"/>
        </w:rPr>
      </w:pPr>
      <w:r>
        <w:rPr>
          <w:noProof/>
          <w:sz w:val="24"/>
        </w:rPr>
        <w:t>7</w:t>
      </w:r>
      <w:r>
        <w:rPr>
          <w:noProof/>
          <w:sz w:val="24"/>
        </w:rPr>
        <w:tab/>
        <w:t>Reporting as required by the forum, the DFEE and other agencies on progress towards achieving action plan targets;</w:t>
      </w:r>
    </w:p>
    <w:p w:rsidR="00000000" w:rsidRDefault="00E94523" w:rsidP="00E94523">
      <w:pPr>
        <w:numPr>
          <w:ilvl w:val="0"/>
          <w:numId w:val="0"/>
        </w:numPr>
        <w:spacing w:after="280"/>
        <w:rPr>
          <w:noProof/>
          <w:sz w:val="24"/>
        </w:rPr>
      </w:pPr>
      <w:r>
        <w:rPr>
          <w:noProof/>
          <w:sz w:val="24"/>
        </w:rPr>
        <w:t>8</w:t>
      </w:r>
      <w:r>
        <w:rPr>
          <w:noProof/>
          <w:sz w:val="24"/>
        </w:rPr>
        <w:tab/>
        <w:t>Managing an effective communications and public relations strategy on behalf of the Action Forum.</w:t>
      </w:r>
    </w:p>
    <w:p w:rsidR="00000000" w:rsidRDefault="00E94523" w:rsidP="00E94523">
      <w:pPr>
        <w:numPr>
          <w:ilvl w:val="0"/>
          <w:numId w:val="0"/>
        </w:numPr>
        <w:rPr>
          <w:noProof/>
          <w:sz w:val="24"/>
        </w:rPr>
      </w:pPr>
      <w:r>
        <w:rPr>
          <w:noProof/>
          <w:sz w:val="24"/>
        </w:rPr>
        <w:t>9</w:t>
      </w:r>
      <w:r>
        <w:rPr>
          <w:noProof/>
          <w:sz w:val="24"/>
        </w:rPr>
        <w:tab/>
        <w:t>Preparing an annual report for presentation to parents, other members of the public and bodies represented on the Action Forum.</w:t>
      </w:r>
    </w:p>
    <w:p w:rsidR="00000000" w:rsidRDefault="00E94523" w:rsidP="00E94523">
      <w:pPr>
        <w:numPr>
          <w:ilvl w:val="0"/>
          <w:numId w:val="0"/>
        </w:numPr>
        <w:rPr>
          <w:noProof/>
        </w:rPr>
        <w:sectPr w:rsidR="00000000">
          <w:headerReference w:type="default" r:id="rId29"/>
          <w:pgSz w:w="11907" w:h="16840" w:code="9"/>
          <w:pgMar w:top="1418" w:right="1304" w:bottom="1418" w:left="1304" w:header="720" w:footer="720" w:gutter="0"/>
          <w:cols w:space="720"/>
        </w:sectPr>
      </w:pPr>
    </w:p>
    <w:p w:rsidR="00000000" w:rsidRDefault="00E94523" w:rsidP="00E94523">
      <w:pPr>
        <w:numPr>
          <w:ilvl w:val="0"/>
          <w:numId w:val="0"/>
        </w:numPr>
        <w:spacing w:after="280"/>
        <w:rPr>
          <w:b/>
          <w:noProof/>
          <w:sz w:val="24"/>
        </w:rPr>
      </w:pPr>
      <w:r>
        <w:rPr>
          <w:b/>
          <w:noProof/>
          <w:sz w:val="24"/>
        </w:rPr>
        <w:lastRenderedPageBreak/>
        <w:t>Draft Code of Con</w:t>
      </w:r>
      <w:r>
        <w:rPr>
          <w:b/>
          <w:noProof/>
          <w:sz w:val="24"/>
        </w:rPr>
        <w:t>duct for an Action Forum</w:t>
      </w:r>
    </w:p>
    <w:p w:rsidR="00000000" w:rsidRDefault="00E94523" w:rsidP="00E94523">
      <w:pPr>
        <w:numPr>
          <w:ilvl w:val="0"/>
          <w:numId w:val="0"/>
        </w:numPr>
        <w:spacing w:after="180"/>
        <w:rPr>
          <w:noProof/>
          <w:sz w:val="24"/>
        </w:rPr>
      </w:pPr>
      <w:r>
        <w:rPr>
          <w:noProof/>
          <w:sz w:val="24"/>
        </w:rPr>
        <w:t>A member of an Action Forum should:</w:t>
      </w:r>
    </w:p>
    <w:p w:rsidR="00000000" w:rsidRDefault="00E94523" w:rsidP="00E94523">
      <w:pPr>
        <w:pStyle w:val="Bullet"/>
        <w:numPr>
          <w:ilvl w:val="0"/>
          <w:numId w:val="13"/>
        </w:numPr>
        <w:rPr>
          <w:noProof/>
        </w:rPr>
      </w:pPr>
      <w:r>
        <w:rPr>
          <w:noProof/>
        </w:rPr>
        <w:t>support the aims, objectives and ethos of the forum and promote its interests in the wider community;</w:t>
      </w:r>
    </w:p>
    <w:p w:rsidR="00000000" w:rsidRDefault="00E94523" w:rsidP="00E94523">
      <w:pPr>
        <w:pStyle w:val="Bullet"/>
        <w:numPr>
          <w:ilvl w:val="0"/>
          <w:numId w:val="13"/>
        </w:numPr>
        <w:rPr>
          <w:noProof/>
        </w:rPr>
      </w:pPr>
      <w:r>
        <w:rPr>
          <w:noProof/>
        </w:rPr>
        <w:t>work co-operatively with other members in the best interests of the community and of all the schools within the forum and in support of the forum’s aims and objectives ;</w:t>
      </w:r>
    </w:p>
    <w:p w:rsidR="00000000" w:rsidRDefault="00E94523" w:rsidP="00E94523">
      <w:pPr>
        <w:pStyle w:val="Bullet"/>
        <w:numPr>
          <w:ilvl w:val="0"/>
          <w:numId w:val="13"/>
        </w:numPr>
        <w:rPr>
          <w:noProof/>
        </w:rPr>
      </w:pPr>
      <w:r>
        <w:rPr>
          <w:noProof/>
        </w:rPr>
        <w:t>acknowledge that differences of opinion may arise in discussion of issues but, when a majority decision of the forum prevails, it should be supported;</w:t>
      </w:r>
    </w:p>
    <w:p w:rsidR="00000000" w:rsidRDefault="00E94523" w:rsidP="00E94523">
      <w:pPr>
        <w:pStyle w:val="Bullet"/>
        <w:numPr>
          <w:ilvl w:val="0"/>
          <w:numId w:val="13"/>
        </w:numPr>
        <w:rPr>
          <w:noProof/>
        </w:rPr>
      </w:pPr>
      <w:r>
        <w:rPr>
          <w:noProof/>
        </w:rPr>
        <w:t>base his or her view on matt</w:t>
      </w:r>
      <w:r>
        <w:rPr>
          <w:noProof/>
        </w:rPr>
        <w:t>ers before the forum on an honest assessment of the available facts, unbiased by partisan or representative views or the interests of particular institutions;</w:t>
      </w:r>
    </w:p>
    <w:p w:rsidR="00000000" w:rsidRDefault="00E94523" w:rsidP="00E94523">
      <w:pPr>
        <w:pStyle w:val="Bullet"/>
        <w:numPr>
          <w:ilvl w:val="0"/>
          <w:numId w:val="13"/>
        </w:numPr>
        <w:rPr>
          <w:noProof/>
        </w:rPr>
      </w:pPr>
      <w:r>
        <w:rPr>
          <w:noProof/>
        </w:rPr>
        <w:t>acknowledge that, as an individual member, he or she has no authority outside the meetings of the forum and its committees;</w:t>
      </w:r>
    </w:p>
    <w:p w:rsidR="00000000" w:rsidRDefault="00E94523" w:rsidP="00E94523">
      <w:pPr>
        <w:pStyle w:val="Bullet"/>
        <w:numPr>
          <w:ilvl w:val="0"/>
          <w:numId w:val="13"/>
        </w:numPr>
        <w:rPr>
          <w:noProof/>
        </w:rPr>
      </w:pPr>
      <w:r>
        <w:rPr>
          <w:noProof/>
        </w:rPr>
        <w:t>accept that an individual member, unless specifically authorised by the forum so to do, does not have the right to make statements or express opinions on behalf of the forum;</w:t>
      </w:r>
    </w:p>
    <w:p w:rsidR="00000000" w:rsidRDefault="00E94523" w:rsidP="00E94523">
      <w:pPr>
        <w:pStyle w:val="Bullet"/>
        <w:numPr>
          <w:ilvl w:val="0"/>
          <w:numId w:val="13"/>
        </w:numPr>
        <w:rPr>
          <w:noProof/>
        </w:rPr>
      </w:pPr>
      <w:r>
        <w:rPr>
          <w:noProof/>
        </w:rPr>
        <w:t>resist any temptation or outside pressure to use the p</w:t>
      </w:r>
      <w:r>
        <w:rPr>
          <w:noProof/>
        </w:rPr>
        <w:t>osition of forum member to benefit himself of herself or other individuals or agencies;</w:t>
      </w:r>
    </w:p>
    <w:p w:rsidR="00000000" w:rsidRDefault="00E94523" w:rsidP="00E94523">
      <w:pPr>
        <w:pStyle w:val="Bullet"/>
        <w:numPr>
          <w:ilvl w:val="0"/>
          <w:numId w:val="13"/>
        </w:numPr>
        <w:tabs>
          <w:tab w:val="clear" w:pos="2304"/>
          <w:tab w:val="left" w:pos="1530"/>
        </w:tabs>
        <w:rPr>
          <w:noProof/>
        </w:rPr>
      </w:pPr>
      <w:r>
        <w:rPr>
          <w:noProof/>
        </w:rPr>
        <w:t>declare openly and immediately any personal conflict of interest, whether or not of a financial nature, arising from a matter before the forum and ensure that her/his entry in the forum’s register of interests is complete and kept up to date;</w:t>
      </w:r>
    </w:p>
    <w:p w:rsidR="00000000" w:rsidRDefault="00E94523" w:rsidP="00E94523">
      <w:pPr>
        <w:pStyle w:val="Bullet"/>
        <w:numPr>
          <w:ilvl w:val="0"/>
          <w:numId w:val="13"/>
        </w:numPr>
        <w:tabs>
          <w:tab w:val="clear" w:pos="2304"/>
        </w:tabs>
        <w:rPr>
          <w:noProof/>
        </w:rPr>
      </w:pPr>
      <w:r>
        <w:rPr>
          <w:noProof/>
        </w:rPr>
        <w:t>respect the confidentiality of those items of business which the forum decides from time to time should remain confidential;</w:t>
      </w:r>
    </w:p>
    <w:p w:rsidR="00000000" w:rsidRDefault="00E94523" w:rsidP="00E94523">
      <w:pPr>
        <w:pStyle w:val="Bullet"/>
        <w:numPr>
          <w:ilvl w:val="0"/>
          <w:numId w:val="13"/>
        </w:numPr>
        <w:rPr>
          <w:noProof/>
        </w:rPr>
      </w:pPr>
      <w:r>
        <w:rPr>
          <w:noProof/>
        </w:rPr>
        <w:t>give priority, as far as practicable, to attendance at m</w:t>
      </w:r>
      <w:r>
        <w:rPr>
          <w:noProof/>
        </w:rPr>
        <w:t>eetings of the forum and those committees of which s/he is a member;</w:t>
      </w:r>
    </w:p>
    <w:p w:rsidR="00000000" w:rsidRDefault="00E94523" w:rsidP="00E94523">
      <w:pPr>
        <w:pStyle w:val="Bullet"/>
        <w:numPr>
          <w:ilvl w:val="0"/>
          <w:numId w:val="13"/>
        </w:numPr>
        <w:spacing w:after="0"/>
        <w:ind w:left="1009" w:hanging="289"/>
        <w:rPr>
          <w:noProof/>
        </w:rPr>
      </w:pPr>
      <w:r>
        <w:rPr>
          <w:noProof/>
        </w:rPr>
        <w:t>have regard to his or her broader responsibilities as a member of a public body, including the need to promote public accountability.</w:t>
      </w:r>
    </w:p>
    <w:p w:rsidR="00000000" w:rsidRDefault="00E94523" w:rsidP="00E94523">
      <w:pPr>
        <w:numPr>
          <w:ilvl w:val="12"/>
          <w:numId w:val="0"/>
        </w:numPr>
        <w:rPr>
          <w:noProof/>
        </w:rPr>
        <w:sectPr w:rsidR="00000000">
          <w:headerReference w:type="default" r:id="rId30"/>
          <w:pgSz w:w="11907" w:h="16840" w:code="9"/>
          <w:pgMar w:top="1418" w:right="1304" w:bottom="1418" w:left="1304" w:header="720" w:footer="720" w:gutter="0"/>
          <w:cols w:space="720"/>
        </w:sectPr>
      </w:pPr>
    </w:p>
    <w:p w:rsidR="00000000" w:rsidRDefault="00E94523" w:rsidP="00E94523">
      <w:pPr>
        <w:numPr>
          <w:ilvl w:val="12"/>
          <w:numId w:val="0"/>
        </w:numPr>
        <w:spacing w:after="280"/>
        <w:rPr>
          <w:b/>
          <w:noProof/>
          <w:sz w:val="24"/>
        </w:rPr>
      </w:pPr>
      <w:r>
        <w:rPr>
          <w:b/>
          <w:noProof/>
          <w:sz w:val="24"/>
        </w:rPr>
        <w:lastRenderedPageBreak/>
        <w:t>DRAFT CHARTER FOR FORUM AND SCHOOLS</w:t>
      </w:r>
    </w:p>
    <w:p w:rsidR="00000000" w:rsidRDefault="00E94523" w:rsidP="00E94523">
      <w:pPr>
        <w:numPr>
          <w:ilvl w:val="12"/>
          <w:numId w:val="0"/>
        </w:numPr>
        <w:spacing w:after="280"/>
        <w:rPr>
          <w:b/>
          <w:noProof/>
          <w:sz w:val="24"/>
        </w:rPr>
      </w:pPr>
      <w:r>
        <w:rPr>
          <w:b/>
          <w:noProof/>
          <w:sz w:val="24"/>
        </w:rPr>
        <w:t>(Taken from the Education Action Zone for South-West Newham)</w:t>
      </w:r>
    </w:p>
    <w:p w:rsidR="00000000" w:rsidRDefault="00E94523" w:rsidP="00E94523">
      <w:pPr>
        <w:keepNext/>
        <w:numPr>
          <w:ilvl w:val="12"/>
          <w:numId w:val="0"/>
        </w:numPr>
        <w:spacing w:after="280"/>
        <w:rPr>
          <w:b/>
          <w:noProof/>
          <w:sz w:val="24"/>
        </w:rPr>
      </w:pPr>
      <w:r>
        <w:rPr>
          <w:b/>
          <w:noProof/>
          <w:sz w:val="24"/>
        </w:rPr>
        <w:t>4E partnership - a charter for zone schools</w:t>
      </w:r>
    </w:p>
    <w:p w:rsidR="00000000" w:rsidRDefault="00E94523" w:rsidP="00E94523">
      <w:pPr>
        <w:numPr>
          <w:ilvl w:val="12"/>
          <w:numId w:val="0"/>
        </w:numPr>
        <w:spacing w:after="280"/>
        <w:rPr>
          <w:noProof/>
          <w:sz w:val="24"/>
        </w:rPr>
      </w:pPr>
      <w:r>
        <w:rPr>
          <w:noProof/>
          <w:sz w:val="24"/>
        </w:rPr>
        <w:t>At the heart of the 4E partnership is a federation of co-operating schools, committed to collaborative working and shared learning, with empowered staff agreeing targe</w:t>
      </w:r>
      <w:r>
        <w:rPr>
          <w:noProof/>
          <w:sz w:val="24"/>
        </w:rPr>
        <w:t>ts and ambitions for the zone as a whole.  The resources and expertise of all partner organisations will be used to support this approach and to bring about the step change that is needed in levels of educational achievement in the area.</w:t>
      </w:r>
    </w:p>
    <w:p w:rsidR="00000000" w:rsidRDefault="00E94523" w:rsidP="00E94523">
      <w:pPr>
        <w:numPr>
          <w:ilvl w:val="12"/>
          <w:numId w:val="0"/>
        </w:numPr>
        <w:spacing w:after="280"/>
        <w:rPr>
          <w:noProof/>
          <w:sz w:val="24"/>
        </w:rPr>
      </w:pPr>
      <w:r>
        <w:rPr>
          <w:noProof/>
          <w:sz w:val="24"/>
        </w:rPr>
        <w:t>This charter sets out the operating principles that will underpin the zone partnership:</w:t>
      </w:r>
    </w:p>
    <w:p w:rsidR="00000000" w:rsidRDefault="00E94523" w:rsidP="00E94523">
      <w:pPr>
        <w:keepNext/>
        <w:numPr>
          <w:ilvl w:val="12"/>
          <w:numId w:val="0"/>
        </w:numPr>
        <w:spacing w:after="280"/>
        <w:rPr>
          <w:b/>
          <w:noProof/>
          <w:sz w:val="24"/>
        </w:rPr>
      </w:pPr>
      <w:r>
        <w:rPr>
          <w:b/>
          <w:noProof/>
          <w:sz w:val="24"/>
        </w:rPr>
        <w:t>Respect for the individuality and autonomy of schools</w:t>
      </w:r>
    </w:p>
    <w:p w:rsidR="00000000" w:rsidRDefault="00E94523" w:rsidP="00E94523">
      <w:pPr>
        <w:numPr>
          <w:ilvl w:val="0"/>
          <w:numId w:val="12"/>
        </w:numPr>
        <w:spacing w:after="280"/>
        <w:rPr>
          <w:b/>
          <w:noProof/>
          <w:sz w:val="24"/>
        </w:rPr>
      </w:pPr>
      <w:r>
        <w:rPr>
          <w:noProof/>
          <w:sz w:val="24"/>
        </w:rPr>
        <w:t>The status, individual character and ethos of schools will be recognised and respected - zone schools will not be clone schools.</w:t>
      </w:r>
    </w:p>
    <w:p w:rsidR="00000000" w:rsidRDefault="00E94523" w:rsidP="00E94523">
      <w:pPr>
        <w:numPr>
          <w:ilvl w:val="0"/>
          <w:numId w:val="12"/>
        </w:numPr>
        <w:spacing w:after="280"/>
        <w:ind w:left="343"/>
        <w:rPr>
          <w:b/>
          <w:noProof/>
          <w:sz w:val="24"/>
        </w:rPr>
      </w:pPr>
      <w:r>
        <w:rPr>
          <w:noProof/>
          <w:sz w:val="24"/>
        </w:rPr>
        <w:t xml:space="preserve">No </w:t>
      </w:r>
      <w:r>
        <w:rPr>
          <w:noProof/>
          <w:sz w:val="24"/>
        </w:rPr>
        <w:t>voluntary-aided school will be asked to agree anything that is contrary to its trust deed.</w:t>
      </w:r>
    </w:p>
    <w:p w:rsidR="00000000" w:rsidRDefault="00E94523" w:rsidP="00E94523">
      <w:pPr>
        <w:numPr>
          <w:ilvl w:val="0"/>
          <w:numId w:val="12"/>
        </w:numPr>
        <w:spacing w:after="280"/>
        <w:rPr>
          <w:b/>
          <w:noProof/>
          <w:sz w:val="24"/>
        </w:rPr>
      </w:pPr>
      <w:r>
        <w:rPr>
          <w:noProof/>
          <w:sz w:val="24"/>
        </w:rPr>
        <w:t>Each school will continue to be responsible for managing its own delegated budgets (except where budgets have not been delegated or where delegation has been withdrawn).</w:t>
      </w:r>
    </w:p>
    <w:p w:rsidR="00000000" w:rsidRDefault="00E94523" w:rsidP="00E94523">
      <w:pPr>
        <w:numPr>
          <w:ilvl w:val="0"/>
          <w:numId w:val="12"/>
        </w:numPr>
        <w:spacing w:after="280"/>
        <w:rPr>
          <w:b/>
          <w:noProof/>
          <w:sz w:val="24"/>
        </w:rPr>
      </w:pPr>
      <w:r>
        <w:rPr>
          <w:noProof/>
          <w:sz w:val="24"/>
        </w:rPr>
        <w:t>Day to day management of schools will remain the responsibility of headteachers.</w:t>
      </w:r>
    </w:p>
    <w:p w:rsidR="00000000" w:rsidRDefault="00E94523" w:rsidP="00E94523">
      <w:pPr>
        <w:numPr>
          <w:ilvl w:val="12"/>
          <w:numId w:val="0"/>
        </w:numPr>
        <w:spacing w:after="280"/>
        <w:rPr>
          <w:noProof/>
          <w:sz w:val="24"/>
        </w:rPr>
      </w:pPr>
      <w:r>
        <w:rPr>
          <w:noProof/>
          <w:sz w:val="24"/>
        </w:rPr>
        <w:t>Appointments, line-management and other personnel functions in relation to school-based staff will remain the responsibility of individual schools, (except where personne</w:t>
      </w:r>
      <w:r>
        <w:rPr>
          <w:noProof/>
          <w:sz w:val="24"/>
        </w:rPr>
        <w:t>l powers have been assumed by the LEA if delegation has been withdrawn).</w:t>
      </w:r>
    </w:p>
    <w:p w:rsidR="00000000" w:rsidRDefault="00E94523" w:rsidP="00E94523">
      <w:pPr>
        <w:keepNext/>
        <w:numPr>
          <w:ilvl w:val="12"/>
          <w:numId w:val="0"/>
        </w:numPr>
        <w:spacing w:after="280"/>
        <w:rPr>
          <w:b/>
          <w:noProof/>
          <w:sz w:val="24"/>
        </w:rPr>
      </w:pPr>
      <w:r>
        <w:rPr>
          <w:b/>
          <w:noProof/>
          <w:sz w:val="24"/>
        </w:rPr>
        <w:t>Commitment to the zone</w:t>
      </w:r>
    </w:p>
    <w:p w:rsidR="00000000" w:rsidRDefault="00E94523" w:rsidP="00E94523">
      <w:pPr>
        <w:numPr>
          <w:ilvl w:val="0"/>
          <w:numId w:val="12"/>
        </w:numPr>
        <w:spacing w:after="280" w:line="480" w:lineRule="auto"/>
        <w:rPr>
          <w:noProof/>
          <w:sz w:val="24"/>
        </w:rPr>
      </w:pPr>
      <w:r>
        <w:rPr>
          <w:noProof/>
          <w:sz w:val="24"/>
        </w:rPr>
        <w:t>Once in the zone, schools will remain in it for the lifetime of the zone.</w:t>
      </w:r>
    </w:p>
    <w:p w:rsidR="00000000" w:rsidRDefault="00E94523" w:rsidP="00E94523">
      <w:pPr>
        <w:numPr>
          <w:ilvl w:val="0"/>
          <w:numId w:val="12"/>
        </w:numPr>
        <w:spacing w:after="280"/>
        <w:rPr>
          <w:noProof/>
          <w:sz w:val="24"/>
        </w:rPr>
      </w:pPr>
      <w:r>
        <w:rPr>
          <w:noProof/>
          <w:sz w:val="24"/>
        </w:rPr>
        <w:t>Schools will promote the zone vision and principles, policies and priorities determined through the Management Team and the Action Forum.</w:t>
      </w:r>
    </w:p>
    <w:p w:rsidR="00000000" w:rsidRDefault="00E94523" w:rsidP="00E94523">
      <w:pPr>
        <w:numPr>
          <w:ilvl w:val="0"/>
          <w:numId w:val="12"/>
        </w:numPr>
        <w:spacing w:after="280" w:line="480" w:lineRule="auto"/>
        <w:rPr>
          <w:noProof/>
          <w:sz w:val="24"/>
        </w:rPr>
      </w:pPr>
      <w:r>
        <w:rPr>
          <w:noProof/>
          <w:sz w:val="24"/>
        </w:rPr>
        <w:t>Schools will support the implementation of agreed EAZ strategies.</w:t>
      </w:r>
    </w:p>
    <w:p w:rsidR="00000000" w:rsidRDefault="00E94523" w:rsidP="00E94523">
      <w:pPr>
        <w:numPr>
          <w:ilvl w:val="0"/>
          <w:numId w:val="12"/>
        </w:numPr>
        <w:spacing w:after="280"/>
        <w:rPr>
          <w:noProof/>
          <w:sz w:val="24"/>
        </w:rPr>
      </w:pPr>
      <w:r>
        <w:rPr>
          <w:noProof/>
          <w:sz w:val="24"/>
        </w:rPr>
        <w:t>Schools will respect and comply with decisions of the EAZ Management Team and Action Forum that are consistent with this Charter.</w:t>
      </w:r>
    </w:p>
    <w:p w:rsidR="00000000" w:rsidRDefault="00E94523" w:rsidP="00E94523">
      <w:pPr>
        <w:numPr>
          <w:ilvl w:val="0"/>
          <w:numId w:val="12"/>
        </w:numPr>
        <w:spacing w:after="280"/>
        <w:rPr>
          <w:noProof/>
          <w:sz w:val="24"/>
        </w:rPr>
      </w:pPr>
      <w:r>
        <w:rPr>
          <w:noProof/>
          <w:sz w:val="24"/>
        </w:rPr>
        <w:t xml:space="preserve">Schools </w:t>
      </w:r>
      <w:r>
        <w:rPr>
          <w:noProof/>
          <w:sz w:val="24"/>
        </w:rPr>
        <w:t>will always make decisions taking account of the zone context; this will include decisions that may not be of immediate benefit to the school but will be of benefit to the zone as a whole.</w:t>
      </w:r>
    </w:p>
    <w:p w:rsidR="00000000" w:rsidRDefault="00E94523" w:rsidP="00E94523">
      <w:pPr>
        <w:keepNext/>
        <w:numPr>
          <w:ilvl w:val="12"/>
          <w:numId w:val="0"/>
        </w:numPr>
        <w:spacing w:after="280"/>
        <w:rPr>
          <w:b/>
          <w:noProof/>
          <w:sz w:val="24"/>
        </w:rPr>
      </w:pPr>
      <w:r>
        <w:rPr>
          <w:b/>
          <w:noProof/>
          <w:sz w:val="24"/>
        </w:rPr>
        <w:lastRenderedPageBreak/>
        <w:t>Collaboration between schools</w:t>
      </w:r>
    </w:p>
    <w:p w:rsidR="00000000" w:rsidRDefault="00E94523" w:rsidP="00E94523">
      <w:pPr>
        <w:numPr>
          <w:ilvl w:val="0"/>
          <w:numId w:val="12"/>
        </w:numPr>
        <w:spacing w:after="280"/>
        <w:rPr>
          <w:noProof/>
          <w:sz w:val="24"/>
        </w:rPr>
      </w:pPr>
      <w:r>
        <w:rPr>
          <w:noProof/>
          <w:sz w:val="24"/>
        </w:rPr>
        <w:t xml:space="preserve">Schools will work together through the zone structures to promote the zone’s objectives and, particularly, higher levels of achievement in </w:t>
      </w:r>
      <w:r>
        <w:rPr>
          <w:noProof/>
          <w:sz w:val="24"/>
          <w:u w:val="single"/>
        </w:rPr>
        <w:t>all</w:t>
      </w:r>
      <w:r>
        <w:rPr>
          <w:noProof/>
          <w:sz w:val="24"/>
        </w:rPr>
        <w:t xml:space="preserve"> schools in the zone.</w:t>
      </w:r>
    </w:p>
    <w:p w:rsidR="00000000" w:rsidRDefault="00E94523" w:rsidP="00E94523">
      <w:pPr>
        <w:numPr>
          <w:ilvl w:val="0"/>
          <w:numId w:val="12"/>
        </w:numPr>
        <w:spacing w:after="280"/>
        <w:rPr>
          <w:noProof/>
          <w:sz w:val="24"/>
        </w:rPr>
      </w:pPr>
      <w:r>
        <w:rPr>
          <w:noProof/>
          <w:sz w:val="24"/>
        </w:rPr>
        <w:t>Schools will share and spread the benefits of EAZ initiatives with other EAZ schools and more widely across the LEA area.</w:t>
      </w:r>
    </w:p>
    <w:p w:rsidR="00000000" w:rsidRDefault="00E94523" w:rsidP="00E94523">
      <w:pPr>
        <w:numPr>
          <w:ilvl w:val="0"/>
          <w:numId w:val="12"/>
        </w:numPr>
        <w:spacing w:after="280"/>
        <w:rPr>
          <w:noProof/>
          <w:sz w:val="24"/>
        </w:rPr>
      </w:pPr>
      <w:r>
        <w:rPr>
          <w:noProof/>
          <w:sz w:val="24"/>
        </w:rPr>
        <w:t>Schools</w:t>
      </w:r>
      <w:r>
        <w:rPr>
          <w:noProof/>
          <w:sz w:val="24"/>
        </w:rPr>
        <w:t xml:space="preserve"> will share existing expertise (people, materials, policies) with other EAZ schools.</w:t>
      </w:r>
    </w:p>
    <w:p w:rsidR="00000000" w:rsidRDefault="00E94523" w:rsidP="00E94523">
      <w:pPr>
        <w:numPr>
          <w:ilvl w:val="0"/>
          <w:numId w:val="12"/>
        </w:numPr>
        <w:spacing w:after="280"/>
        <w:rPr>
          <w:noProof/>
          <w:sz w:val="24"/>
        </w:rPr>
      </w:pPr>
      <w:r>
        <w:rPr>
          <w:noProof/>
          <w:sz w:val="24"/>
        </w:rPr>
        <w:t>Schools will share policies and schemes of work, development plans and good practice.</w:t>
      </w:r>
    </w:p>
    <w:p w:rsidR="00000000" w:rsidRDefault="00E94523" w:rsidP="00E94523">
      <w:pPr>
        <w:numPr>
          <w:ilvl w:val="0"/>
          <w:numId w:val="12"/>
        </w:numPr>
        <w:spacing w:after="280"/>
        <w:rPr>
          <w:noProof/>
          <w:sz w:val="24"/>
        </w:rPr>
      </w:pPr>
      <w:r>
        <w:rPr>
          <w:noProof/>
          <w:sz w:val="24"/>
        </w:rPr>
        <w:t>Schools agree to consider positively any proposed pooling of functions which appear to offer benefits in terms of economy, efficiency or raising achievement.</w:t>
      </w:r>
    </w:p>
    <w:p w:rsidR="00000000" w:rsidRDefault="00E94523" w:rsidP="00E94523">
      <w:pPr>
        <w:numPr>
          <w:ilvl w:val="0"/>
          <w:numId w:val="12"/>
        </w:numPr>
        <w:spacing w:after="280"/>
        <w:rPr>
          <w:noProof/>
          <w:sz w:val="24"/>
        </w:rPr>
      </w:pPr>
      <w:r>
        <w:rPr>
          <w:noProof/>
          <w:sz w:val="24"/>
        </w:rPr>
        <w:t xml:space="preserve">Schools and other partners will work to ensure that there are successful and jointly planned progression arrangements for children and young people moving between different phases of </w:t>
      </w:r>
      <w:r>
        <w:rPr>
          <w:noProof/>
          <w:sz w:val="24"/>
        </w:rPr>
        <w:t>education.</w:t>
      </w:r>
    </w:p>
    <w:p w:rsidR="00000000" w:rsidRDefault="00E94523" w:rsidP="00E94523">
      <w:pPr>
        <w:keepNext/>
        <w:numPr>
          <w:ilvl w:val="0"/>
          <w:numId w:val="0"/>
        </w:numPr>
        <w:spacing w:after="280"/>
        <w:rPr>
          <w:b/>
          <w:noProof/>
          <w:sz w:val="24"/>
        </w:rPr>
      </w:pPr>
      <w:r>
        <w:rPr>
          <w:b/>
          <w:noProof/>
          <w:sz w:val="24"/>
        </w:rPr>
        <w:t>Services provided at zone level</w:t>
      </w:r>
    </w:p>
    <w:p w:rsidR="00000000" w:rsidRDefault="00E94523" w:rsidP="00E94523">
      <w:pPr>
        <w:numPr>
          <w:ilvl w:val="0"/>
          <w:numId w:val="12"/>
        </w:numPr>
        <w:spacing w:after="280"/>
        <w:rPr>
          <w:b/>
          <w:noProof/>
          <w:sz w:val="24"/>
        </w:rPr>
      </w:pPr>
      <w:r>
        <w:rPr>
          <w:noProof/>
          <w:sz w:val="24"/>
        </w:rPr>
        <w:t>There will be agreed principles for allocating EAZ funds.</w:t>
      </w:r>
    </w:p>
    <w:p w:rsidR="00000000" w:rsidRDefault="00E94523" w:rsidP="00E94523">
      <w:pPr>
        <w:numPr>
          <w:ilvl w:val="0"/>
          <w:numId w:val="12"/>
        </w:numPr>
        <w:spacing w:after="280"/>
        <w:rPr>
          <w:b/>
          <w:noProof/>
          <w:sz w:val="24"/>
        </w:rPr>
      </w:pPr>
      <w:r>
        <w:rPr>
          <w:noProof/>
          <w:sz w:val="24"/>
        </w:rPr>
        <w:t>EAZ resources will be used to support the agreed action plan.</w:t>
      </w:r>
    </w:p>
    <w:p w:rsidR="00000000" w:rsidRDefault="00E94523" w:rsidP="00E94523">
      <w:pPr>
        <w:numPr>
          <w:ilvl w:val="0"/>
          <w:numId w:val="12"/>
        </w:numPr>
        <w:spacing w:after="280"/>
        <w:rPr>
          <w:noProof/>
          <w:sz w:val="24"/>
        </w:rPr>
      </w:pPr>
      <w:r>
        <w:rPr>
          <w:noProof/>
          <w:sz w:val="24"/>
        </w:rPr>
        <w:t>Once a zone level service approach has been agreed schools will comply with this for the agreed time period.</w:t>
      </w:r>
    </w:p>
    <w:p w:rsidR="00000000" w:rsidRDefault="00E94523" w:rsidP="00E94523">
      <w:pPr>
        <w:numPr>
          <w:ilvl w:val="12"/>
          <w:numId w:val="0"/>
        </w:numPr>
        <w:spacing w:line="240" w:lineRule="atLeast"/>
        <w:jc w:val="both"/>
        <w:rPr>
          <w:noProof/>
          <w:color w:val="000000"/>
          <w:sz w:val="24"/>
        </w:rPr>
      </w:pPr>
      <w:r>
        <w:rPr>
          <w:noProof/>
          <w:sz w:val="24"/>
        </w:rPr>
        <w:t>Once schools agree to adopt a common approach or common policies, they will stick to this for the lifetime of the zone unless the Management Team and Acton Forum agree to vary this.</w:t>
      </w:r>
    </w:p>
    <w:p w:rsidR="00000000" w:rsidRDefault="00E94523" w:rsidP="00E94523">
      <w:pPr>
        <w:numPr>
          <w:ilvl w:val="12"/>
          <w:numId w:val="0"/>
        </w:numPr>
        <w:rPr>
          <w:noProof/>
        </w:rPr>
        <w:sectPr w:rsidR="00000000">
          <w:headerReference w:type="default" r:id="rId31"/>
          <w:pgSz w:w="11907" w:h="16840" w:code="9"/>
          <w:pgMar w:top="1418" w:right="1304" w:bottom="1418" w:left="1304" w:header="720" w:footer="720" w:gutter="0"/>
          <w:cols w:space="720"/>
        </w:sectPr>
      </w:pPr>
    </w:p>
    <w:p w:rsidR="00000000" w:rsidRDefault="00E94523" w:rsidP="00E94523">
      <w:pPr>
        <w:numPr>
          <w:ilvl w:val="12"/>
          <w:numId w:val="0"/>
        </w:numPr>
        <w:spacing w:after="280"/>
        <w:rPr>
          <w:b/>
          <w:noProof/>
          <w:sz w:val="24"/>
        </w:rPr>
      </w:pPr>
      <w:r>
        <w:rPr>
          <w:b/>
          <w:noProof/>
          <w:sz w:val="24"/>
        </w:rPr>
        <w:lastRenderedPageBreak/>
        <w:t>1.</w:t>
      </w:r>
      <w:r>
        <w:rPr>
          <w:b/>
          <w:noProof/>
          <w:sz w:val="24"/>
        </w:rPr>
        <w:tab/>
        <w:t>The legal basis for EAZs</w:t>
      </w:r>
    </w:p>
    <w:p w:rsidR="00000000" w:rsidRDefault="00E94523" w:rsidP="00E94523">
      <w:pPr>
        <w:numPr>
          <w:ilvl w:val="12"/>
          <w:numId w:val="0"/>
        </w:numPr>
        <w:spacing w:after="280"/>
        <w:ind w:left="1440" w:hanging="720"/>
        <w:rPr>
          <w:noProof/>
          <w:sz w:val="24"/>
        </w:rPr>
      </w:pPr>
      <w:r>
        <w:rPr>
          <w:noProof/>
          <w:sz w:val="24"/>
        </w:rPr>
        <w:t>a.</w:t>
      </w:r>
      <w:r>
        <w:rPr>
          <w:noProof/>
          <w:sz w:val="24"/>
        </w:rPr>
        <w:tab/>
        <w:t>The legal basis for Educat</w:t>
      </w:r>
      <w:r>
        <w:rPr>
          <w:noProof/>
          <w:sz w:val="24"/>
        </w:rPr>
        <w:t>ion Action Zones is largely contained in the 1998 Education (School Standards and Framework) Act and the Education Action Forum (proceedings) regulations 1998.  This guidance is intended to support that legislation.  Relevant powers to allow payment of EAZs, and to allow curriculum disapplication, are in the 1996 Education Act.</w:t>
      </w:r>
    </w:p>
    <w:p w:rsidR="00000000" w:rsidRDefault="00E94523" w:rsidP="00E94523">
      <w:pPr>
        <w:keepNext/>
        <w:numPr>
          <w:ilvl w:val="12"/>
          <w:numId w:val="0"/>
        </w:numPr>
        <w:spacing w:after="180"/>
        <w:ind w:left="720" w:hanging="11"/>
        <w:rPr>
          <w:noProof/>
          <w:sz w:val="24"/>
        </w:rPr>
      </w:pPr>
      <w:r>
        <w:rPr>
          <w:noProof/>
          <w:sz w:val="24"/>
          <w:u w:val="single"/>
        </w:rPr>
        <w:t>Setting up an Education Action Zone</w:t>
      </w:r>
    </w:p>
    <w:p w:rsidR="00000000" w:rsidRDefault="00E94523" w:rsidP="00E94523">
      <w:pPr>
        <w:numPr>
          <w:ilvl w:val="12"/>
          <w:numId w:val="0"/>
        </w:numPr>
        <w:spacing w:after="280"/>
        <w:ind w:left="1440" w:hanging="720"/>
        <w:rPr>
          <w:noProof/>
          <w:sz w:val="24"/>
        </w:rPr>
      </w:pPr>
      <w:r>
        <w:rPr>
          <w:noProof/>
          <w:sz w:val="24"/>
        </w:rPr>
        <w:t>b.</w:t>
      </w:r>
      <w:r>
        <w:rPr>
          <w:noProof/>
          <w:sz w:val="24"/>
        </w:rPr>
        <w:tab/>
        <w:t>Each zone will be established by order made by the Secretary of State using a powers given in Sections 10 and 11 of the 1998 Act.   Following t</w:t>
      </w:r>
      <w:r>
        <w:rPr>
          <w:noProof/>
          <w:sz w:val="24"/>
        </w:rPr>
        <w:t>he order, the zone will run for 3 years, unless the Secretary of State passes a subsequent order extending its length to 5 years.  He may also pass an order bringing a school on special measures, or a new school created as a result of school reorganisations, into the zone.  He can only pass these orders providing each participating school agrees.</w:t>
      </w:r>
    </w:p>
    <w:p w:rsidR="00000000" w:rsidRDefault="00E94523" w:rsidP="00E94523">
      <w:pPr>
        <w:numPr>
          <w:ilvl w:val="12"/>
          <w:numId w:val="0"/>
        </w:numPr>
        <w:spacing w:after="280"/>
        <w:ind w:left="1440" w:hanging="720"/>
        <w:rPr>
          <w:noProof/>
          <w:sz w:val="24"/>
        </w:rPr>
      </w:pPr>
      <w:r>
        <w:rPr>
          <w:noProof/>
          <w:sz w:val="24"/>
        </w:rPr>
        <w:t>c.</w:t>
      </w:r>
      <w:r>
        <w:rPr>
          <w:noProof/>
          <w:sz w:val="24"/>
        </w:rPr>
        <w:tab/>
        <w:t>The specific agreement of the LEA is not required for an Action Zone to be established; but the LEA will always be consulted and in most cases would be a partne</w:t>
      </w:r>
      <w:r>
        <w:rPr>
          <w:noProof/>
          <w:sz w:val="24"/>
        </w:rPr>
        <w:t>r.</w:t>
      </w:r>
    </w:p>
    <w:p w:rsidR="00000000" w:rsidRDefault="00E94523" w:rsidP="00E94523">
      <w:pPr>
        <w:keepNext/>
        <w:numPr>
          <w:ilvl w:val="12"/>
          <w:numId w:val="0"/>
        </w:numPr>
        <w:spacing w:after="280"/>
        <w:ind w:left="708"/>
        <w:rPr>
          <w:noProof/>
          <w:sz w:val="24"/>
        </w:rPr>
      </w:pPr>
      <w:r>
        <w:rPr>
          <w:noProof/>
          <w:sz w:val="24"/>
          <w:u w:val="single"/>
        </w:rPr>
        <w:t>The Action Forum</w:t>
      </w:r>
    </w:p>
    <w:p w:rsidR="00000000" w:rsidRDefault="00E94523" w:rsidP="00E94523">
      <w:pPr>
        <w:numPr>
          <w:ilvl w:val="12"/>
          <w:numId w:val="0"/>
        </w:numPr>
        <w:spacing w:after="280"/>
        <w:ind w:left="1440" w:hanging="720"/>
        <w:rPr>
          <w:noProof/>
          <w:sz w:val="24"/>
        </w:rPr>
      </w:pPr>
      <w:r>
        <w:rPr>
          <w:noProof/>
          <w:sz w:val="24"/>
        </w:rPr>
        <w:t>d.</w:t>
      </w:r>
      <w:r>
        <w:rPr>
          <w:noProof/>
          <w:sz w:val="24"/>
        </w:rPr>
        <w:tab/>
        <w:t>The order establishing the zone will also create an Action Forum for each zone.  The Secretary of State may appoint one or two members of the forum, and each governing body will be able to appoint someone, if it wishes to.  Further membership is set out in the order creating each action zone.  It will typically include one or more of the following: parents, businesses, the LEA, the TEC, community or voluntary organisations.</w:t>
      </w:r>
    </w:p>
    <w:p w:rsidR="00000000" w:rsidRDefault="00E94523" w:rsidP="00E94523">
      <w:pPr>
        <w:numPr>
          <w:ilvl w:val="12"/>
          <w:numId w:val="0"/>
        </w:numPr>
        <w:spacing w:after="280"/>
        <w:ind w:left="1440" w:hanging="720"/>
        <w:rPr>
          <w:noProof/>
          <w:sz w:val="24"/>
        </w:rPr>
      </w:pPr>
      <w:r>
        <w:rPr>
          <w:noProof/>
          <w:sz w:val="24"/>
        </w:rPr>
        <w:t>e.</w:t>
      </w:r>
      <w:r>
        <w:rPr>
          <w:noProof/>
          <w:sz w:val="24"/>
        </w:rPr>
        <w:tab/>
        <w:t>Provisions relating to the Action Forum are made in Schedu</w:t>
      </w:r>
      <w:r>
        <w:rPr>
          <w:noProof/>
          <w:sz w:val="24"/>
        </w:rPr>
        <w:t>le 1 of the 1998 Act, the order made under Schedule 1 and sections 10 and 11, and regulations made under section 12.  The order and regulations are largely permissive, requiring forums to determine their own means of operating.  The forum's main objective is to raise standards in the participating schools.  This complements, rather than replaces, the local education authority's duty to raise standards in schools in its authority, and accordingly the establishment of an action zone does not remove any powers</w:t>
      </w:r>
      <w:r>
        <w:rPr>
          <w:noProof/>
          <w:sz w:val="24"/>
        </w:rPr>
        <w:t xml:space="preserve"> from an LEA. In terms of practical working arrangements, it may be that the LEA will ask the forum to take on certain tasks on its behalf - for example, working with schools on their target setting.</w:t>
      </w:r>
    </w:p>
    <w:p w:rsidR="00000000" w:rsidRDefault="00E94523" w:rsidP="00E94523">
      <w:pPr>
        <w:numPr>
          <w:ilvl w:val="12"/>
          <w:numId w:val="0"/>
        </w:numPr>
        <w:spacing w:after="280"/>
        <w:ind w:left="1440" w:hanging="720"/>
        <w:rPr>
          <w:noProof/>
          <w:sz w:val="24"/>
        </w:rPr>
      </w:pPr>
      <w:r>
        <w:rPr>
          <w:noProof/>
          <w:sz w:val="24"/>
        </w:rPr>
        <w:t>f.</w:t>
      </w:r>
      <w:r>
        <w:rPr>
          <w:noProof/>
          <w:sz w:val="24"/>
        </w:rPr>
        <w:tab/>
        <w:t>Governing bodies also retain their statutory powers and responsibilities, but if they wish to they can legally cede their powers to forum.  The forum then becomes accountable and responsible for carrying them out.</w:t>
      </w:r>
    </w:p>
    <w:p w:rsidR="00000000" w:rsidRDefault="00E94523" w:rsidP="00E94523">
      <w:pPr>
        <w:numPr>
          <w:ilvl w:val="12"/>
          <w:numId w:val="0"/>
        </w:numPr>
        <w:spacing w:after="280"/>
        <w:ind w:left="1440" w:hanging="720"/>
        <w:rPr>
          <w:noProof/>
          <w:sz w:val="24"/>
        </w:rPr>
      </w:pPr>
      <w:r>
        <w:rPr>
          <w:noProof/>
          <w:sz w:val="24"/>
        </w:rPr>
        <w:t>g.</w:t>
      </w:r>
      <w:r>
        <w:rPr>
          <w:noProof/>
          <w:sz w:val="24"/>
        </w:rPr>
        <w:tab/>
        <w:t>Zones will receive an annual grant paid using regulations made under section 485 of the 1996</w:t>
      </w:r>
      <w:r>
        <w:rPr>
          <w:noProof/>
          <w:sz w:val="24"/>
        </w:rPr>
        <w:t xml:space="preserve"> Education Act.  The forum must produce accounts and make an </w:t>
      </w:r>
      <w:r>
        <w:rPr>
          <w:noProof/>
          <w:sz w:val="24"/>
        </w:rPr>
        <w:lastRenderedPageBreak/>
        <w:t>annual financial return to the Secretary of State, as required by Schedule 1 of the 1998 Act.  The National Audit Office will audit Action Forum accounts.</w:t>
      </w:r>
    </w:p>
    <w:p w:rsidR="00000000" w:rsidRDefault="00E94523" w:rsidP="00E94523">
      <w:pPr>
        <w:keepNext/>
        <w:numPr>
          <w:ilvl w:val="12"/>
          <w:numId w:val="0"/>
        </w:numPr>
        <w:spacing w:after="280"/>
        <w:ind w:left="709" w:firstLine="709"/>
        <w:rPr>
          <w:noProof/>
          <w:sz w:val="24"/>
        </w:rPr>
      </w:pPr>
      <w:r>
        <w:rPr>
          <w:noProof/>
          <w:sz w:val="24"/>
          <w:u w:val="single"/>
        </w:rPr>
        <w:t>Innovation in EAZs</w:t>
      </w:r>
    </w:p>
    <w:p w:rsidR="00000000" w:rsidRDefault="00E94523" w:rsidP="00E94523">
      <w:pPr>
        <w:numPr>
          <w:ilvl w:val="12"/>
          <w:numId w:val="0"/>
        </w:numPr>
        <w:spacing w:after="280"/>
        <w:ind w:left="1440" w:hanging="720"/>
        <w:rPr>
          <w:noProof/>
          <w:sz w:val="24"/>
        </w:rPr>
      </w:pPr>
      <w:r>
        <w:rPr>
          <w:noProof/>
          <w:sz w:val="24"/>
        </w:rPr>
        <w:t>h.</w:t>
      </w:r>
      <w:r>
        <w:rPr>
          <w:noProof/>
          <w:sz w:val="24"/>
        </w:rPr>
        <w:tab/>
        <w:t xml:space="preserve">We want applicants to be innovative in their approach as action zones will be test beds for future education policy.  To assist this innovation, schools in zones may, if they believe it will raise standards, apply to the Secretary of State to disapply the Teachers' Pay and </w:t>
      </w:r>
      <w:r>
        <w:rPr>
          <w:noProof/>
          <w:sz w:val="24"/>
        </w:rPr>
        <w:t>Conditions order, under section 13 of the 1998 Act.  They may also apply to disapply the national curriculum under section 362 of the 1996 Education Act.</w:t>
      </w:r>
    </w:p>
    <w:p w:rsidR="00000000" w:rsidRDefault="00E94523" w:rsidP="00E94523">
      <w:pPr>
        <w:numPr>
          <w:ilvl w:val="12"/>
          <w:numId w:val="0"/>
        </w:numPr>
        <w:spacing w:after="280"/>
        <w:ind w:left="1440" w:hanging="720"/>
        <w:rPr>
          <w:noProof/>
          <w:sz w:val="24"/>
        </w:rPr>
      </w:pPr>
      <w:r>
        <w:rPr>
          <w:noProof/>
          <w:sz w:val="24"/>
        </w:rPr>
        <w:t>i.</w:t>
      </w:r>
      <w:r>
        <w:rPr>
          <w:noProof/>
          <w:sz w:val="24"/>
        </w:rPr>
        <w:tab/>
        <w:t xml:space="preserve">Governing bodies will be able to ask the Forum to act as their agent, carrying out functions on their behalf temporarily, using section  12(2)(a) of the 1998 Act.  Under this arrangement, the governing body remains accountable for the actions taken by the Forum whilst acting as the governing bodies agent.  As a further step, governing bodies can choose </w:t>
      </w:r>
      <w:r>
        <w:rPr>
          <w:noProof/>
          <w:sz w:val="24"/>
        </w:rPr>
        <w:t>to cede most of their functions to the Forum, for the life of the zone, using part (b) of section 12(2).  The procedures they need to follow if they want o use the Forum as an agent, or cede their functions to it, are set out in regulations made under section 12.  These regulations are appended at ().</w:t>
      </w:r>
    </w:p>
    <w:p w:rsidR="00000000" w:rsidRDefault="00E94523" w:rsidP="00E94523">
      <w:pPr>
        <w:pStyle w:val="Numbered"/>
        <w:keepNext/>
        <w:numPr>
          <w:ilvl w:val="12"/>
          <w:numId w:val="0"/>
        </w:numPr>
        <w:spacing w:after="280"/>
        <w:ind w:left="1418"/>
        <w:jc w:val="both"/>
        <w:rPr>
          <w:rFonts w:ascii="Times New Roman" w:hAnsi="Times New Roman"/>
          <w:noProof/>
          <w:sz w:val="24"/>
          <w:u w:val="single"/>
        </w:rPr>
      </w:pPr>
      <w:r>
        <w:rPr>
          <w:rFonts w:ascii="Times New Roman" w:hAnsi="Times New Roman"/>
          <w:noProof/>
          <w:sz w:val="24"/>
          <w:u w:val="single"/>
        </w:rPr>
        <w:t>The role of the private and voluntary sectors</w:t>
      </w:r>
    </w:p>
    <w:p w:rsidR="00000000" w:rsidRDefault="00E94523" w:rsidP="00E94523">
      <w:pPr>
        <w:numPr>
          <w:ilvl w:val="12"/>
          <w:numId w:val="0"/>
        </w:numPr>
        <w:spacing w:after="280"/>
        <w:ind w:left="1440" w:hanging="720"/>
        <w:rPr>
          <w:noProof/>
          <w:sz w:val="24"/>
        </w:rPr>
      </w:pPr>
      <w:r>
        <w:rPr>
          <w:noProof/>
          <w:sz w:val="24"/>
        </w:rPr>
        <w:t>j.</w:t>
      </w:r>
      <w:r>
        <w:rPr>
          <w:noProof/>
          <w:sz w:val="24"/>
        </w:rPr>
        <w:tab/>
        <w:t>Ministers have made it clear they want to see how the public and private sectors can work together in zones.  There are different kinds of involvement which bus</w:t>
      </w:r>
      <w:r>
        <w:rPr>
          <w:noProof/>
          <w:sz w:val="24"/>
        </w:rPr>
        <w:t>iness can have within such a partnership.  Within the first 25 action zones, many businesses have chosen to sponsor zones, in the form of cash or by support in kind such as secondment of employees.  Others will take a place on the Forum, and there are several Action Forums which will be chaired by people from the private sector.</w:t>
      </w:r>
    </w:p>
    <w:p w:rsidR="00000000" w:rsidRDefault="00E94523" w:rsidP="00E94523">
      <w:pPr>
        <w:numPr>
          <w:ilvl w:val="12"/>
          <w:numId w:val="0"/>
        </w:numPr>
        <w:spacing w:after="280"/>
        <w:ind w:left="1440" w:hanging="720"/>
        <w:rPr>
          <w:noProof/>
          <w:sz w:val="24"/>
        </w:rPr>
      </w:pPr>
      <w:r>
        <w:rPr>
          <w:noProof/>
          <w:sz w:val="24"/>
        </w:rPr>
        <w:t>k.</w:t>
      </w:r>
      <w:r>
        <w:rPr>
          <w:noProof/>
          <w:sz w:val="24"/>
        </w:rPr>
        <w:tab/>
        <w:t xml:space="preserve">It is also possible for specialist education management consultants to be given a contract to provide specific services to schools in the zone, or to the Action Forum.  This is, </w:t>
      </w:r>
      <w:r>
        <w:rPr>
          <w:noProof/>
          <w:sz w:val="24"/>
        </w:rPr>
        <w:t>of course,  for local schools and the Action Forum to decide.</w:t>
      </w:r>
    </w:p>
    <w:p w:rsidR="00000000" w:rsidRDefault="00E94523" w:rsidP="00E94523">
      <w:pPr>
        <w:keepNext/>
        <w:numPr>
          <w:ilvl w:val="12"/>
          <w:numId w:val="0"/>
        </w:numPr>
        <w:spacing w:after="280"/>
        <w:ind w:left="1418"/>
        <w:rPr>
          <w:noProof/>
          <w:sz w:val="24"/>
          <w:u w:val="single"/>
        </w:rPr>
      </w:pPr>
      <w:r>
        <w:rPr>
          <w:noProof/>
          <w:sz w:val="24"/>
          <w:u w:val="single"/>
        </w:rPr>
        <w:t>Employment of teaching staff in EAZs</w:t>
      </w:r>
    </w:p>
    <w:p w:rsidR="00000000" w:rsidRDefault="00E94523" w:rsidP="00E94523">
      <w:pPr>
        <w:numPr>
          <w:ilvl w:val="12"/>
          <w:numId w:val="0"/>
        </w:numPr>
        <w:spacing w:after="280"/>
        <w:ind w:left="1440" w:hanging="720"/>
        <w:rPr>
          <w:noProof/>
          <w:sz w:val="24"/>
        </w:rPr>
      </w:pPr>
      <w:r>
        <w:rPr>
          <w:noProof/>
          <w:sz w:val="24"/>
        </w:rPr>
        <w:t>l.</w:t>
      </w:r>
      <w:r>
        <w:rPr>
          <w:noProof/>
          <w:sz w:val="24"/>
        </w:rPr>
        <w:tab/>
        <w:t>A member of staff employed in a school in an Education Action Zone will remain with their existing employer (the governing bodies or the LEA depending on the type of school).</w:t>
      </w:r>
    </w:p>
    <w:p w:rsidR="00000000" w:rsidRDefault="00E94523" w:rsidP="00E94523">
      <w:pPr>
        <w:numPr>
          <w:ilvl w:val="12"/>
          <w:numId w:val="0"/>
        </w:numPr>
        <w:spacing w:after="280"/>
        <w:ind w:left="1440" w:hanging="720"/>
        <w:rPr>
          <w:noProof/>
          <w:sz w:val="24"/>
        </w:rPr>
      </w:pPr>
      <w:r>
        <w:rPr>
          <w:noProof/>
          <w:sz w:val="24"/>
        </w:rPr>
        <w:t>m.</w:t>
      </w:r>
      <w:r>
        <w:rPr>
          <w:noProof/>
          <w:sz w:val="24"/>
        </w:rPr>
        <w:tab/>
        <w:t xml:space="preserve">They would remain employed on contracts within the Teachers' Pay and Conditions document, unless the governing body was given permission to disapply this document, and renegotiated contracts with staff.  Before giving permission to </w:t>
      </w:r>
      <w:r>
        <w:rPr>
          <w:noProof/>
          <w:sz w:val="24"/>
        </w:rPr>
        <w:t>disapply, the Secretary of State will want to see that consultation has taken place with staff and their representatives, and that 3 months' notice has been given.</w:t>
      </w:r>
    </w:p>
    <w:p w:rsidR="00000000" w:rsidRDefault="00E94523" w:rsidP="00E94523">
      <w:pPr>
        <w:numPr>
          <w:ilvl w:val="12"/>
          <w:numId w:val="0"/>
        </w:numPr>
        <w:spacing w:after="280"/>
        <w:ind w:left="1440" w:hanging="720"/>
        <w:rPr>
          <w:noProof/>
          <w:sz w:val="24"/>
        </w:rPr>
      </w:pPr>
      <w:r>
        <w:rPr>
          <w:noProof/>
          <w:sz w:val="24"/>
        </w:rPr>
        <w:lastRenderedPageBreak/>
        <w:t>n.</w:t>
      </w:r>
      <w:r>
        <w:rPr>
          <w:noProof/>
          <w:sz w:val="24"/>
        </w:rPr>
        <w:tab/>
        <w:t>Where governing bodies cede their functions to the Forum, the Forum will become responsible for exercising the employment functions a governing body usually has, although the legal employer will not change.  Only the Forum as a body can act as the employer in this way, not any individual member of the Forum.</w:t>
      </w:r>
    </w:p>
    <w:p w:rsidR="00000000" w:rsidRDefault="00E94523" w:rsidP="00E94523">
      <w:pPr>
        <w:numPr>
          <w:ilvl w:val="12"/>
          <w:numId w:val="0"/>
        </w:numPr>
        <w:spacing w:after="280"/>
        <w:ind w:left="1440" w:hanging="720"/>
        <w:rPr>
          <w:noProof/>
          <w:sz w:val="24"/>
        </w:rPr>
      </w:pPr>
      <w:r>
        <w:rPr>
          <w:noProof/>
          <w:sz w:val="24"/>
        </w:rPr>
        <w:t>o.</w:t>
      </w:r>
      <w:r>
        <w:rPr>
          <w:noProof/>
          <w:sz w:val="24"/>
        </w:rPr>
        <w:tab/>
        <w:t>The Forum will also be able to e</w:t>
      </w:r>
      <w:r>
        <w:rPr>
          <w:noProof/>
          <w:sz w:val="24"/>
        </w:rPr>
        <w:t>mploy teachers directly; it may wish to offer contracts for particular work in the zone, which teachers - either locally or nationally - could apply for.  Such posts would not come within the scope of the teachers' pay and conditions document.  This means that specific contracts could be offered, for example working as a specialist teacher across a number of schools, or directing specific parts of the Forum's strategy.</w:t>
      </w:r>
    </w:p>
    <w:p w:rsidR="00000000" w:rsidRDefault="00E94523" w:rsidP="00E94523">
      <w:pPr>
        <w:pStyle w:val="Numbered"/>
        <w:numPr>
          <w:ilvl w:val="12"/>
          <w:numId w:val="0"/>
        </w:numPr>
        <w:jc w:val="both"/>
        <w:rPr>
          <w:rFonts w:ascii="Times New Roman" w:hAnsi="Times New Roman"/>
          <w:b/>
          <w:noProof/>
          <w:sz w:val="28"/>
        </w:rPr>
      </w:pPr>
      <w:r>
        <w:rPr>
          <w:rFonts w:ascii="Times New Roman" w:hAnsi="Times New Roman"/>
          <w:noProof/>
          <w:sz w:val="24"/>
        </w:rPr>
        <w:br w:type="page"/>
      </w:r>
      <w:r>
        <w:rPr>
          <w:rFonts w:ascii="Times New Roman" w:hAnsi="Times New Roman"/>
          <w:b/>
          <w:noProof/>
          <w:sz w:val="24"/>
        </w:rPr>
        <w:lastRenderedPageBreak/>
        <w:t>Model Order establishing the zone</w:t>
      </w:r>
    </w:p>
    <w:p w:rsidR="00000000" w:rsidRDefault="00E94523" w:rsidP="00E94523">
      <w:pPr>
        <w:numPr>
          <w:ilvl w:val="12"/>
          <w:numId w:val="0"/>
        </w:numPr>
        <w:pBdr>
          <w:top w:val="single" w:sz="6" w:space="1" w:color="auto"/>
        </w:pBdr>
        <w:rPr>
          <w:noProof/>
          <w:sz w:val="24"/>
        </w:rPr>
      </w:pPr>
    </w:p>
    <w:p w:rsidR="00000000" w:rsidRDefault="00E94523" w:rsidP="00E94523">
      <w:pPr>
        <w:numPr>
          <w:ilvl w:val="12"/>
          <w:numId w:val="0"/>
        </w:numPr>
        <w:pBdr>
          <w:top w:val="single" w:sz="6" w:space="1" w:color="auto"/>
        </w:pBdr>
        <w:rPr>
          <w:noProof/>
          <w:sz w:val="24"/>
        </w:rPr>
      </w:pPr>
    </w:p>
    <w:p w:rsidR="00000000" w:rsidRDefault="00E94523" w:rsidP="00E94523">
      <w:pPr>
        <w:numPr>
          <w:ilvl w:val="12"/>
          <w:numId w:val="0"/>
        </w:numPr>
        <w:pBdr>
          <w:top w:val="single" w:sz="6" w:space="1" w:color="auto"/>
        </w:pBdr>
        <w:jc w:val="center"/>
        <w:rPr>
          <w:b/>
          <w:noProof/>
          <w:sz w:val="24"/>
        </w:rPr>
      </w:pPr>
      <w:r>
        <w:rPr>
          <w:b/>
          <w:noProof/>
          <w:sz w:val="24"/>
        </w:rPr>
        <w:t>S T A T U T O R Y  I N S T R U M E N T S</w:t>
      </w:r>
    </w:p>
    <w:p w:rsidR="00000000" w:rsidRDefault="00E94523" w:rsidP="00E94523">
      <w:pPr>
        <w:numPr>
          <w:ilvl w:val="12"/>
          <w:numId w:val="0"/>
        </w:numPr>
        <w:pBdr>
          <w:bottom w:val="single" w:sz="6" w:space="1" w:color="auto"/>
        </w:pBdr>
        <w:rPr>
          <w:noProof/>
          <w:sz w:val="24"/>
        </w:rPr>
      </w:pPr>
    </w:p>
    <w:p w:rsidR="00000000" w:rsidRDefault="00E94523" w:rsidP="00E94523">
      <w:pPr>
        <w:numPr>
          <w:ilvl w:val="12"/>
          <w:numId w:val="0"/>
        </w:numPr>
        <w:pBdr>
          <w:bottom w:val="single" w:sz="6" w:space="1" w:color="auto"/>
        </w:pBdr>
        <w:rPr>
          <w:noProof/>
          <w:sz w:val="24"/>
        </w:rPr>
      </w:pPr>
    </w:p>
    <w:p w:rsidR="00000000" w:rsidRDefault="00E94523" w:rsidP="00E94523">
      <w:pPr>
        <w:numPr>
          <w:ilvl w:val="12"/>
          <w:numId w:val="0"/>
        </w:numPr>
        <w:jc w:val="center"/>
        <w:rPr>
          <w:b/>
          <w:noProof/>
          <w:sz w:val="24"/>
        </w:rPr>
      </w:pPr>
      <w:bookmarkStart w:id="6" w:name="Year"/>
      <w:bookmarkEnd w:id="6"/>
    </w:p>
    <w:p w:rsidR="00000000" w:rsidRDefault="00E94523" w:rsidP="00E94523">
      <w:pPr>
        <w:numPr>
          <w:ilvl w:val="12"/>
          <w:numId w:val="0"/>
        </w:numPr>
        <w:jc w:val="center"/>
        <w:rPr>
          <w:noProof/>
          <w:sz w:val="24"/>
        </w:rPr>
      </w:pPr>
      <w:r>
        <w:rPr>
          <w:b/>
          <w:noProof/>
          <w:sz w:val="24"/>
        </w:rPr>
        <w:t>1998 No.</w:t>
      </w:r>
    </w:p>
    <w:p w:rsidR="00000000" w:rsidRDefault="00E94523" w:rsidP="00E94523">
      <w:pPr>
        <w:numPr>
          <w:ilvl w:val="12"/>
          <w:numId w:val="0"/>
        </w:numPr>
        <w:rPr>
          <w:noProof/>
          <w:sz w:val="24"/>
        </w:rPr>
      </w:pPr>
    </w:p>
    <w:p w:rsidR="00000000" w:rsidRDefault="00E94523" w:rsidP="00E94523">
      <w:pPr>
        <w:numPr>
          <w:ilvl w:val="12"/>
          <w:numId w:val="0"/>
        </w:numPr>
        <w:jc w:val="center"/>
        <w:rPr>
          <w:b/>
          <w:noProof/>
          <w:sz w:val="24"/>
        </w:rPr>
      </w:pPr>
      <w:r>
        <w:rPr>
          <w:b/>
          <w:noProof/>
          <w:sz w:val="24"/>
        </w:rPr>
        <w:t>EDUCATION, ENGLAND AND WALES</w:t>
      </w:r>
    </w:p>
    <w:p w:rsidR="00000000" w:rsidRDefault="00E94523" w:rsidP="00E94523">
      <w:pPr>
        <w:numPr>
          <w:ilvl w:val="12"/>
          <w:numId w:val="0"/>
        </w:numPr>
        <w:rPr>
          <w:noProof/>
          <w:sz w:val="24"/>
        </w:rPr>
      </w:pPr>
    </w:p>
    <w:p w:rsidR="00000000" w:rsidRDefault="00E94523" w:rsidP="00E94523">
      <w:pPr>
        <w:numPr>
          <w:ilvl w:val="12"/>
          <w:numId w:val="0"/>
        </w:numPr>
        <w:jc w:val="center"/>
        <w:rPr>
          <w:noProof/>
          <w:sz w:val="24"/>
        </w:rPr>
      </w:pPr>
      <w:bookmarkStart w:id="7" w:name="Title"/>
      <w:bookmarkEnd w:id="7"/>
      <w:r>
        <w:rPr>
          <w:b/>
          <w:noProof/>
          <w:sz w:val="24"/>
        </w:rPr>
        <w:t>The [XXXX] Education Action Zone Order 1998</w:t>
      </w:r>
    </w:p>
    <w:p w:rsidR="00000000" w:rsidRDefault="00E94523" w:rsidP="00E94523">
      <w:pPr>
        <w:numPr>
          <w:ilvl w:val="12"/>
          <w:numId w:val="0"/>
        </w:numPr>
        <w:rPr>
          <w:noProof/>
          <w:sz w:val="24"/>
        </w:rPr>
      </w:pPr>
    </w:p>
    <w:p w:rsidR="00000000" w:rsidRDefault="00E94523" w:rsidP="00E94523">
      <w:pPr>
        <w:numPr>
          <w:ilvl w:val="12"/>
          <w:numId w:val="0"/>
        </w:numPr>
        <w:rPr>
          <w:noProof/>
          <w:sz w:val="24"/>
        </w:rPr>
      </w:pPr>
      <w:r>
        <w:rPr>
          <w:noProof/>
          <w:sz w:val="24"/>
        </w:rPr>
        <w:tab/>
      </w:r>
      <w:r>
        <w:rPr>
          <w:noProof/>
          <w:sz w:val="24"/>
        </w:rPr>
        <w:tab/>
      </w:r>
      <w:r>
        <w:rPr>
          <w:i/>
          <w:noProof/>
          <w:sz w:val="24"/>
          <w:u w:val="single"/>
        </w:rPr>
        <w:t>Made</w:t>
      </w:r>
      <w:r>
        <w:rPr>
          <w:noProof/>
          <w:sz w:val="24"/>
        </w:rPr>
        <w:tab/>
        <w:t>.</w:t>
      </w:r>
      <w:r>
        <w:rPr>
          <w:noProof/>
          <w:sz w:val="24"/>
        </w:rPr>
        <w:tab/>
        <w:t>.</w:t>
      </w:r>
      <w:r>
        <w:rPr>
          <w:noProof/>
          <w:sz w:val="24"/>
        </w:rPr>
        <w:tab/>
        <w:t>.</w:t>
      </w:r>
      <w:r>
        <w:rPr>
          <w:noProof/>
          <w:sz w:val="24"/>
        </w:rPr>
        <w:tab/>
        <w:t>.</w:t>
      </w:r>
      <w:r>
        <w:rPr>
          <w:noProof/>
          <w:sz w:val="24"/>
        </w:rPr>
        <w:tab/>
        <w:t>.</w:t>
      </w:r>
      <w:r>
        <w:rPr>
          <w:noProof/>
          <w:sz w:val="24"/>
        </w:rPr>
        <w:tab/>
        <w:t>.</w:t>
      </w:r>
      <w:r>
        <w:rPr>
          <w:noProof/>
          <w:sz w:val="24"/>
        </w:rPr>
        <w:tab/>
        <w:t>.</w:t>
      </w:r>
      <w:r>
        <w:rPr>
          <w:noProof/>
          <w:sz w:val="24"/>
        </w:rPr>
        <w:tab/>
        <w:t>1998</w:t>
      </w:r>
    </w:p>
    <w:p w:rsidR="00000000" w:rsidRDefault="00E94523" w:rsidP="00E94523">
      <w:pPr>
        <w:numPr>
          <w:ilvl w:val="12"/>
          <w:numId w:val="0"/>
        </w:numPr>
        <w:rPr>
          <w:noProof/>
          <w:sz w:val="24"/>
        </w:rPr>
      </w:pPr>
    </w:p>
    <w:p w:rsidR="00000000" w:rsidRDefault="00E94523" w:rsidP="00E94523">
      <w:pPr>
        <w:numPr>
          <w:ilvl w:val="12"/>
          <w:numId w:val="0"/>
        </w:numPr>
        <w:rPr>
          <w:noProof/>
          <w:sz w:val="24"/>
        </w:rPr>
      </w:pPr>
      <w:r>
        <w:rPr>
          <w:noProof/>
          <w:sz w:val="24"/>
        </w:rPr>
        <w:tab/>
      </w:r>
      <w:r>
        <w:rPr>
          <w:noProof/>
          <w:sz w:val="24"/>
        </w:rPr>
        <w:tab/>
      </w:r>
      <w:r>
        <w:rPr>
          <w:i/>
          <w:noProof/>
          <w:sz w:val="24"/>
          <w:u w:val="single"/>
        </w:rPr>
        <w:t>Laid before Parliament</w:t>
      </w:r>
      <w:r>
        <w:rPr>
          <w:noProof/>
          <w:sz w:val="24"/>
        </w:rPr>
        <w:tab/>
        <w:t>.</w:t>
      </w:r>
      <w:r>
        <w:rPr>
          <w:noProof/>
          <w:sz w:val="24"/>
        </w:rPr>
        <w:tab/>
        <w:t>.</w:t>
      </w:r>
      <w:r>
        <w:rPr>
          <w:noProof/>
          <w:sz w:val="24"/>
        </w:rPr>
        <w:tab/>
        <w:t>.</w:t>
      </w:r>
      <w:r>
        <w:rPr>
          <w:noProof/>
          <w:sz w:val="24"/>
        </w:rPr>
        <w:tab/>
        <w:t>.</w:t>
      </w:r>
      <w:r>
        <w:rPr>
          <w:noProof/>
          <w:sz w:val="24"/>
        </w:rPr>
        <w:tab/>
        <w:t>1998</w:t>
      </w:r>
    </w:p>
    <w:p w:rsidR="00000000" w:rsidRDefault="00E94523" w:rsidP="00E94523">
      <w:pPr>
        <w:numPr>
          <w:ilvl w:val="12"/>
          <w:numId w:val="0"/>
        </w:numPr>
        <w:rPr>
          <w:noProof/>
          <w:sz w:val="24"/>
        </w:rPr>
      </w:pPr>
    </w:p>
    <w:p w:rsidR="00000000" w:rsidRDefault="00E94523" w:rsidP="00E94523">
      <w:pPr>
        <w:numPr>
          <w:ilvl w:val="12"/>
          <w:numId w:val="0"/>
        </w:numPr>
        <w:rPr>
          <w:noProof/>
          <w:sz w:val="24"/>
        </w:rPr>
      </w:pPr>
      <w:r>
        <w:rPr>
          <w:noProof/>
          <w:sz w:val="24"/>
        </w:rPr>
        <w:tab/>
      </w:r>
      <w:r>
        <w:rPr>
          <w:noProof/>
          <w:sz w:val="24"/>
        </w:rPr>
        <w:tab/>
      </w:r>
      <w:r>
        <w:rPr>
          <w:i/>
          <w:noProof/>
          <w:sz w:val="24"/>
          <w:u w:val="single"/>
        </w:rPr>
        <w:t>Coming into force</w:t>
      </w:r>
      <w:r>
        <w:rPr>
          <w:noProof/>
          <w:sz w:val="24"/>
        </w:rPr>
        <w:tab/>
        <w:t>.</w:t>
      </w:r>
      <w:r>
        <w:rPr>
          <w:noProof/>
          <w:sz w:val="24"/>
        </w:rPr>
        <w:tab/>
        <w:t>.</w:t>
      </w:r>
      <w:r>
        <w:rPr>
          <w:noProof/>
          <w:sz w:val="24"/>
        </w:rPr>
        <w:tab/>
        <w:t>.</w:t>
      </w:r>
      <w:r>
        <w:rPr>
          <w:noProof/>
          <w:sz w:val="24"/>
        </w:rPr>
        <w:tab/>
      </w:r>
      <w:bookmarkStart w:id="8" w:name="ComingIntoForce"/>
      <w:bookmarkEnd w:id="8"/>
      <w:r>
        <w:rPr>
          <w:noProof/>
          <w:sz w:val="24"/>
        </w:rPr>
        <w:t>.</w:t>
      </w:r>
      <w:r>
        <w:rPr>
          <w:noProof/>
          <w:sz w:val="24"/>
        </w:rPr>
        <w:tab/>
        <w:t>xxxxx  1998</w:t>
      </w:r>
    </w:p>
    <w:p w:rsidR="00000000" w:rsidRDefault="00E94523" w:rsidP="00E94523">
      <w:pPr>
        <w:numPr>
          <w:ilvl w:val="12"/>
          <w:numId w:val="0"/>
        </w:numPr>
        <w:rPr>
          <w:noProof/>
          <w:sz w:val="24"/>
        </w:rPr>
      </w:pPr>
    </w:p>
    <w:p w:rsidR="00000000" w:rsidRDefault="00E94523" w:rsidP="00E94523">
      <w:pPr>
        <w:numPr>
          <w:ilvl w:val="12"/>
          <w:numId w:val="0"/>
        </w:numPr>
        <w:rPr>
          <w:noProof/>
        </w:rPr>
      </w:pPr>
    </w:p>
    <w:p w:rsidR="00000000" w:rsidRDefault="00E94523" w:rsidP="00E94523">
      <w:pPr>
        <w:numPr>
          <w:ilvl w:val="12"/>
          <w:numId w:val="0"/>
        </w:numPr>
        <w:rPr>
          <w:noProof/>
        </w:rPr>
      </w:pPr>
      <w:r>
        <w:rPr>
          <w:noProof/>
        </w:rPr>
        <w:t>Whereas an application for the purpose of establishing an education action zone has been made to the Secretary of State with the consent of the governing bodies of every school which is comprised in this Order.</w:t>
      </w:r>
    </w:p>
    <w:p w:rsidR="00000000" w:rsidRDefault="00E94523" w:rsidP="00E94523">
      <w:pPr>
        <w:numPr>
          <w:ilvl w:val="12"/>
          <w:numId w:val="0"/>
        </w:numPr>
        <w:rPr>
          <w:noProof/>
        </w:rPr>
      </w:pPr>
    </w:p>
    <w:p w:rsidR="00000000" w:rsidRDefault="00E94523" w:rsidP="00E94523">
      <w:pPr>
        <w:numPr>
          <w:ilvl w:val="12"/>
          <w:numId w:val="0"/>
        </w:numPr>
        <w:rPr>
          <w:noProof/>
        </w:rPr>
      </w:pPr>
      <w:r>
        <w:rPr>
          <w:noProof/>
        </w:rPr>
        <w:t xml:space="preserve">Now, therefore, in exercise of the powers conferred on the Secretary of State by sections 10(1)and 138(7) of , and </w:t>
      </w:r>
      <w:r>
        <w:rPr>
          <w:noProof/>
        </w:rPr>
        <w:t>paragraph 2 of Schedule 1 to, of the School Standards and Framework Act 1998</w:t>
      </w:r>
      <w:r>
        <w:rPr>
          <w:b/>
          <w:noProof/>
        </w:rPr>
        <w:t>(</w:t>
      </w:r>
      <w:r>
        <w:rPr>
          <w:rStyle w:val="FootnoteReference"/>
          <w:b/>
          <w:noProof/>
        </w:rPr>
        <w:footnoteReference w:id="2"/>
      </w:r>
      <w:r>
        <w:rPr>
          <w:b/>
          <w:noProof/>
        </w:rPr>
        <w:t>)</w:t>
      </w:r>
      <w:r>
        <w:rPr>
          <w:noProof/>
        </w:rPr>
        <w:t>, the Secretary of State for Education and Employment hereby makes the following Order:</w:t>
      </w:r>
    </w:p>
    <w:p w:rsidR="00000000" w:rsidRDefault="00E94523" w:rsidP="00E94523">
      <w:pPr>
        <w:numPr>
          <w:ilvl w:val="12"/>
          <w:numId w:val="0"/>
        </w:numPr>
        <w:rPr>
          <w:noProof/>
        </w:rPr>
      </w:pPr>
    </w:p>
    <w:p w:rsidR="00000000" w:rsidRDefault="00E94523" w:rsidP="00E94523">
      <w:pPr>
        <w:numPr>
          <w:ilvl w:val="12"/>
          <w:numId w:val="0"/>
        </w:numPr>
        <w:rPr>
          <w:noProof/>
        </w:rPr>
      </w:pPr>
      <w:r>
        <w:rPr>
          <w:b/>
          <w:noProof/>
        </w:rPr>
        <w:t>Citation and commencement</w:t>
      </w:r>
    </w:p>
    <w:p w:rsidR="00000000" w:rsidRDefault="00E94523" w:rsidP="00E94523">
      <w:pPr>
        <w:numPr>
          <w:ilvl w:val="12"/>
          <w:numId w:val="0"/>
        </w:numPr>
        <w:rPr>
          <w:noProof/>
        </w:rPr>
      </w:pPr>
    </w:p>
    <w:p w:rsidR="00000000" w:rsidRDefault="00E94523" w:rsidP="00E94523">
      <w:pPr>
        <w:numPr>
          <w:ilvl w:val="12"/>
          <w:numId w:val="0"/>
        </w:numPr>
        <w:rPr>
          <w:noProof/>
        </w:rPr>
      </w:pPr>
      <w:r>
        <w:rPr>
          <w:noProof/>
        </w:rPr>
        <w:t>1.</w:t>
      </w:r>
      <w:r>
        <w:rPr>
          <w:b/>
          <w:noProof/>
        </w:rPr>
        <w:tab/>
      </w:r>
      <w:r>
        <w:rPr>
          <w:noProof/>
        </w:rPr>
        <w:t>This Order may be cited as the Education Action Zone Order 1998 and shall come into force on 1 September 1998.</w:t>
      </w:r>
    </w:p>
    <w:p w:rsidR="00000000" w:rsidRDefault="00E94523" w:rsidP="00E94523">
      <w:pPr>
        <w:numPr>
          <w:ilvl w:val="12"/>
          <w:numId w:val="0"/>
        </w:numPr>
        <w:rPr>
          <w:noProof/>
        </w:rPr>
      </w:pPr>
    </w:p>
    <w:p w:rsidR="00000000" w:rsidRDefault="00E94523" w:rsidP="00E94523">
      <w:pPr>
        <w:numPr>
          <w:ilvl w:val="12"/>
          <w:numId w:val="0"/>
        </w:numPr>
        <w:rPr>
          <w:b/>
          <w:noProof/>
        </w:rPr>
      </w:pPr>
      <w:r>
        <w:rPr>
          <w:b/>
          <w:noProof/>
        </w:rPr>
        <w:t>Interpretation</w:t>
      </w:r>
    </w:p>
    <w:p w:rsidR="00000000" w:rsidRDefault="00E94523" w:rsidP="00E94523">
      <w:pPr>
        <w:numPr>
          <w:ilvl w:val="12"/>
          <w:numId w:val="0"/>
        </w:numPr>
        <w:rPr>
          <w:b/>
          <w:noProof/>
        </w:rPr>
      </w:pPr>
    </w:p>
    <w:p w:rsidR="00000000" w:rsidRDefault="00E94523" w:rsidP="00E94523">
      <w:pPr>
        <w:numPr>
          <w:ilvl w:val="12"/>
          <w:numId w:val="0"/>
        </w:numPr>
        <w:rPr>
          <w:noProof/>
        </w:rPr>
      </w:pPr>
      <w:r>
        <w:rPr>
          <w:noProof/>
        </w:rPr>
        <w:t>2.</w:t>
      </w:r>
      <w:r>
        <w:rPr>
          <w:b/>
          <w:noProof/>
        </w:rPr>
        <w:tab/>
      </w:r>
      <w:r>
        <w:rPr>
          <w:noProof/>
        </w:rPr>
        <w:t>In this order-</w:t>
      </w:r>
    </w:p>
    <w:p w:rsidR="00000000" w:rsidRDefault="00E94523" w:rsidP="00E94523">
      <w:pPr>
        <w:numPr>
          <w:ilvl w:val="12"/>
          <w:numId w:val="0"/>
        </w:numPr>
        <w:rPr>
          <w:noProof/>
        </w:rPr>
      </w:pPr>
    </w:p>
    <w:p w:rsidR="00000000" w:rsidRDefault="00E94523" w:rsidP="00E94523">
      <w:pPr>
        <w:numPr>
          <w:ilvl w:val="12"/>
          <w:numId w:val="0"/>
        </w:numPr>
        <w:rPr>
          <w:noProof/>
        </w:rPr>
      </w:pPr>
      <w:r>
        <w:rPr>
          <w:noProof/>
        </w:rPr>
        <w:tab/>
        <w:t>"partners" means those persons listed in Schedule 1 to this Order; and</w:t>
      </w:r>
    </w:p>
    <w:p w:rsidR="00000000" w:rsidRDefault="00E94523" w:rsidP="00E94523">
      <w:pPr>
        <w:numPr>
          <w:ilvl w:val="12"/>
          <w:numId w:val="0"/>
        </w:numPr>
        <w:ind w:left="1440"/>
        <w:rPr>
          <w:noProof/>
        </w:rPr>
      </w:pPr>
    </w:p>
    <w:p w:rsidR="00000000" w:rsidRDefault="00E94523" w:rsidP="00E94523">
      <w:pPr>
        <w:numPr>
          <w:ilvl w:val="12"/>
          <w:numId w:val="0"/>
        </w:numPr>
        <w:ind w:left="720"/>
        <w:rPr>
          <w:noProof/>
        </w:rPr>
      </w:pPr>
      <w:r>
        <w:rPr>
          <w:noProof/>
        </w:rPr>
        <w:t>"zone school" means a school listed in Schedule 2 of this Order.</w:t>
      </w:r>
    </w:p>
    <w:p w:rsidR="00000000" w:rsidRDefault="00E94523" w:rsidP="00E94523">
      <w:pPr>
        <w:numPr>
          <w:ilvl w:val="12"/>
          <w:numId w:val="0"/>
        </w:numPr>
        <w:rPr>
          <w:noProof/>
        </w:rPr>
      </w:pPr>
    </w:p>
    <w:p w:rsidR="00000000" w:rsidRDefault="00E94523" w:rsidP="00E94523">
      <w:pPr>
        <w:numPr>
          <w:ilvl w:val="12"/>
          <w:numId w:val="0"/>
        </w:numPr>
        <w:rPr>
          <w:noProof/>
        </w:rPr>
      </w:pPr>
      <w:r>
        <w:rPr>
          <w:b/>
          <w:noProof/>
        </w:rPr>
        <w:t>Constitution of education ac</w:t>
      </w:r>
      <w:r>
        <w:rPr>
          <w:b/>
          <w:noProof/>
        </w:rPr>
        <w:t>tion zone</w:t>
      </w:r>
    </w:p>
    <w:p w:rsidR="00000000" w:rsidRDefault="00E94523" w:rsidP="00E94523">
      <w:pPr>
        <w:numPr>
          <w:ilvl w:val="12"/>
          <w:numId w:val="0"/>
        </w:numPr>
        <w:rPr>
          <w:noProof/>
        </w:rPr>
      </w:pPr>
    </w:p>
    <w:p w:rsidR="00000000" w:rsidRDefault="00E94523" w:rsidP="00E94523">
      <w:pPr>
        <w:numPr>
          <w:ilvl w:val="12"/>
          <w:numId w:val="0"/>
        </w:numPr>
        <w:rPr>
          <w:noProof/>
        </w:rPr>
      </w:pPr>
      <w:r>
        <w:rPr>
          <w:noProof/>
        </w:rPr>
        <w:t>3.</w:t>
      </w:r>
      <w:r>
        <w:rPr>
          <w:b/>
          <w:noProof/>
        </w:rPr>
        <w:tab/>
      </w:r>
      <w:r>
        <w:rPr>
          <w:noProof/>
        </w:rPr>
        <w:t>The schools listed in Schedule 2 to this Order shall constitute collectively an education action zone under the name of the Education Action Zone ("the zone") for the purposes of Chapter III of Part I of the School Standards and Framework Act 1998.</w:t>
      </w:r>
    </w:p>
    <w:p w:rsidR="00000000" w:rsidRDefault="00E94523" w:rsidP="00E94523">
      <w:pPr>
        <w:pStyle w:val="Numbered"/>
        <w:numPr>
          <w:ilvl w:val="12"/>
          <w:numId w:val="0"/>
        </w:numPr>
        <w:rPr>
          <w:rFonts w:ascii="Times New Roman" w:hAnsi="Times New Roman"/>
          <w:noProof/>
          <w:sz w:val="20"/>
        </w:rPr>
      </w:pPr>
      <w:r>
        <w:rPr>
          <w:rFonts w:ascii="Times New Roman" w:hAnsi="Times New Roman"/>
          <w:noProof/>
        </w:rPr>
        <w:br w:type="page"/>
      </w:r>
      <w:r>
        <w:rPr>
          <w:rFonts w:ascii="Times New Roman" w:hAnsi="Times New Roman"/>
          <w:noProof/>
        </w:rPr>
        <w:lastRenderedPageBreak/>
        <w:t>4.</w:t>
      </w:r>
      <w:r>
        <w:rPr>
          <w:rFonts w:ascii="Times New Roman" w:hAnsi="Times New Roman"/>
          <w:noProof/>
        </w:rPr>
        <w:tab/>
      </w:r>
      <w:r>
        <w:rPr>
          <w:rFonts w:ascii="Times New Roman" w:hAnsi="Times New Roman"/>
          <w:noProof/>
          <w:sz w:val="20"/>
        </w:rPr>
        <w:t>There shall be an Education Action Forum for the zone, the membership of which shall include-</w:t>
      </w:r>
    </w:p>
    <w:p w:rsidR="00000000" w:rsidRDefault="00E94523" w:rsidP="00E94523">
      <w:pPr>
        <w:pStyle w:val="Numbered"/>
        <w:numPr>
          <w:ilvl w:val="12"/>
          <w:numId w:val="0"/>
        </w:numPr>
        <w:ind w:left="720"/>
        <w:rPr>
          <w:rFonts w:ascii="Times New Roman" w:hAnsi="Times New Roman"/>
          <w:noProof/>
          <w:sz w:val="20"/>
        </w:rPr>
      </w:pPr>
      <w:r>
        <w:rPr>
          <w:rFonts w:ascii="Times New Roman" w:hAnsi="Times New Roman"/>
          <w:noProof/>
          <w:sz w:val="20"/>
        </w:rPr>
        <w:t>(a)</w:t>
      </w:r>
      <w:r>
        <w:rPr>
          <w:rFonts w:ascii="Times New Roman" w:hAnsi="Times New Roman"/>
          <w:noProof/>
          <w:sz w:val="20"/>
        </w:rPr>
        <w:tab/>
        <w:t>one person appointed by the governing body of each school listed in the Schedule, unless any such governing body chooses not to make such an appoin</w:t>
      </w:r>
      <w:r>
        <w:rPr>
          <w:rFonts w:ascii="Times New Roman" w:hAnsi="Times New Roman"/>
          <w:noProof/>
          <w:sz w:val="20"/>
        </w:rPr>
        <w:t>tment;</w:t>
      </w:r>
    </w:p>
    <w:p w:rsidR="00000000" w:rsidRDefault="00E94523" w:rsidP="00E94523">
      <w:pPr>
        <w:pStyle w:val="Numbered"/>
        <w:numPr>
          <w:ilvl w:val="12"/>
          <w:numId w:val="0"/>
        </w:numPr>
        <w:ind w:left="720"/>
        <w:rPr>
          <w:rFonts w:ascii="Times New Roman" w:hAnsi="Times New Roman"/>
          <w:noProof/>
          <w:sz w:val="20"/>
        </w:rPr>
      </w:pPr>
      <w:r>
        <w:rPr>
          <w:rFonts w:ascii="Times New Roman" w:hAnsi="Times New Roman"/>
          <w:noProof/>
          <w:sz w:val="20"/>
        </w:rPr>
        <w:t>(b)</w:t>
      </w:r>
      <w:r>
        <w:rPr>
          <w:rFonts w:ascii="Times New Roman" w:hAnsi="Times New Roman"/>
          <w:noProof/>
          <w:sz w:val="20"/>
        </w:rPr>
        <w:tab/>
        <w:t>either one or two persons appointed by the Secretary of State; and</w:t>
      </w:r>
    </w:p>
    <w:p w:rsidR="00000000" w:rsidRDefault="00E94523" w:rsidP="00E94523">
      <w:pPr>
        <w:pStyle w:val="Numbered"/>
        <w:numPr>
          <w:ilvl w:val="12"/>
          <w:numId w:val="0"/>
        </w:numPr>
        <w:ind w:left="720"/>
        <w:rPr>
          <w:rFonts w:ascii="Times New Roman" w:hAnsi="Times New Roman"/>
          <w:noProof/>
          <w:sz w:val="20"/>
        </w:rPr>
      </w:pPr>
      <w:r>
        <w:rPr>
          <w:rFonts w:ascii="Times New Roman" w:hAnsi="Times New Roman"/>
          <w:noProof/>
          <w:sz w:val="20"/>
        </w:rPr>
        <w:t>(c )</w:t>
      </w:r>
      <w:r>
        <w:rPr>
          <w:rFonts w:ascii="Times New Roman" w:hAnsi="Times New Roman"/>
          <w:noProof/>
          <w:sz w:val="20"/>
        </w:rPr>
        <w:tab/>
        <w:t>one person appointed by each partner unless any partner chooses not  to make such an appointment.</w:t>
      </w:r>
    </w:p>
    <w:p w:rsidR="00000000" w:rsidRDefault="00E94523" w:rsidP="00E94523">
      <w:pPr>
        <w:numPr>
          <w:ilvl w:val="12"/>
          <w:numId w:val="0"/>
        </w:numPr>
        <w:spacing w:after="240"/>
        <w:rPr>
          <w:noProof/>
        </w:rPr>
      </w:pPr>
      <w:r>
        <w:rPr>
          <w:noProof/>
        </w:rPr>
        <w:t>5.</w:t>
      </w:r>
      <w:r>
        <w:rPr>
          <w:noProof/>
        </w:rPr>
        <w:tab/>
        <w:t>The Forum may at any time appoint -</w:t>
      </w:r>
    </w:p>
    <w:p w:rsidR="00000000" w:rsidRDefault="00E94523" w:rsidP="00E94523">
      <w:pPr>
        <w:pStyle w:val="Numbered"/>
        <w:numPr>
          <w:ilvl w:val="12"/>
          <w:numId w:val="0"/>
        </w:numPr>
        <w:ind w:left="720"/>
        <w:rPr>
          <w:rFonts w:ascii="Times New Roman" w:hAnsi="Times New Roman"/>
          <w:noProof/>
          <w:sz w:val="20"/>
        </w:rPr>
      </w:pPr>
      <w:r>
        <w:rPr>
          <w:rFonts w:ascii="Times New Roman" w:hAnsi="Times New Roman"/>
          <w:noProof/>
          <w:sz w:val="20"/>
        </w:rPr>
        <w:t>(a)</w:t>
      </w:r>
      <w:r>
        <w:rPr>
          <w:rFonts w:ascii="Times New Roman" w:hAnsi="Times New Roman"/>
          <w:noProof/>
          <w:sz w:val="20"/>
        </w:rPr>
        <w:tab/>
        <w:t>businesses;</w:t>
      </w:r>
    </w:p>
    <w:p w:rsidR="00000000" w:rsidRDefault="00E94523" w:rsidP="00E94523">
      <w:pPr>
        <w:pStyle w:val="Numbered"/>
        <w:numPr>
          <w:ilvl w:val="12"/>
          <w:numId w:val="0"/>
        </w:numPr>
        <w:ind w:left="720"/>
        <w:rPr>
          <w:rFonts w:ascii="Times New Roman" w:hAnsi="Times New Roman"/>
          <w:noProof/>
          <w:sz w:val="20"/>
        </w:rPr>
      </w:pPr>
      <w:r>
        <w:rPr>
          <w:rFonts w:ascii="Times New Roman" w:hAnsi="Times New Roman"/>
          <w:noProof/>
          <w:sz w:val="20"/>
        </w:rPr>
        <w:t>(b)</w:t>
      </w:r>
      <w:r>
        <w:rPr>
          <w:rFonts w:ascii="Times New Roman" w:hAnsi="Times New Roman"/>
          <w:noProof/>
          <w:sz w:val="20"/>
        </w:rPr>
        <w:tab/>
        <w:t>parents of children of compulsory school age; and</w:t>
      </w:r>
    </w:p>
    <w:p w:rsidR="00000000" w:rsidRDefault="00E94523" w:rsidP="00E94523">
      <w:pPr>
        <w:pStyle w:val="Numbered"/>
        <w:numPr>
          <w:ilvl w:val="12"/>
          <w:numId w:val="0"/>
        </w:numPr>
        <w:ind w:left="720"/>
        <w:rPr>
          <w:rFonts w:ascii="Times New Roman" w:hAnsi="Times New Roman"/>
          <w:noProof/>
          <w:sz w:val="20"/>
        </w:rPr>
      </w:pPr>
      <w:r>
        <w:rPr>
          <w:rFonts w:ascii="Times New Roman" w:hAnsi="Times New Roman"/>
          <w:noProof/>
          <w:sz w:val="20"/>
        </w:rPr>
        <w:t>(c)</w:t>
      </w:r>
      <w:r>
        <w:rPr>
          <w:rFonts w:ascii="Times New Roman" w:hAnsi="Times New Roman"/>
          <w:noProof/>
          <w:sz w:val="20"/>
        </w:rPr>
        <w:tab/>
        <w:t>the voluntary sector</w:t>
      </w:r>
    </w:p>
    <w:p w:rsidR="00000000" w:rsidRDefault="00E94523" w:rsidP="00E94523">
      <w:pPr>
        <w:pStyle w:val="Numbered"/>
        <w:numPr>
          <w:ilvl w:val="12"/>
          <w:numId w:val="0"/>
        </w:numPr>
        <w:rPr>
          <w:rFonts w:ascii="Times New Roman" w:hAnsi="Times New Roman"/>
          <w:noProof/>
          <w:sz w:val="20"/>
        </w:rPr>
      </w:pPr>
      <w:r>
        <w:rPr>
          <w:rFonts w:ascii="Times New Roman" w:hAnsi="Times New Roman"/>
          <w:b/>
          <w:noProof/>
          <w:sz w:val="20"/>
        </w:rPr>
        <w:t>Disqualification from membership of the Forum</w:t>
      </w:r>
    </w:p>
    <w:p w:rsidR="00000000" w:rsidRDefault="00E94523" w:rsidP="00E94523">
      <w:pPr>
        <w:pStyle w:val="Numbered"/>
        <w:numPr>
          <w:ilvl w:val="12"/>
          <w:numId w:val="0"/>
        </w:numPr>
        <w:rPr>
          <w:rFonts w:ascii="Times New Roman" w:hAnsi="Times New Roman"/>
          <w:noProof/>
          <w:sz w:val="20"/>
        </w:rPr>
      </w:pPr>
      <w:r>
        <w:rPr>
          <w:rFonts w:ascii="Times New Roman" w:hAnsi="Times New Roman"/>
          <w:noProof/>
          <w:sz w:val="20"/>
        </w:rPr>
        <w:t>6.</w:t>
      </w:r>
      <w:r>
        <w:rPr>
          <w:rFonts w:ascii="Times New Roman" w:hAnsi="Times New Roman"/>
          <w:noProof/>
          <w:sz w:val="20"/>
        </w:rPr>
        <w:tab/>
        <w:t>Articles 7 to 9 shall have effect for the purpose of prescribing the circumstances and cases in which a person is to be disqualified for holding, or</w:t>
      </w:r>
      <w:r>
        <w:rPr>
          <w:rFonts w:ascii="Times New Roman" w:hAnsi="Times New Roman"/>
          <w:noProof/>
          <w:sz w:val="20"/>
        </w:rPr>
        <w:t xml:space="preserve"> continuing to hold, office as a member of the Forum. </w:t>
      </w:r>
    </w:p>
    <w:p w:rsidR="00000000" w:rsidRDefault="00E94523" w:rsidP="00E94523">
      <w:pPr>
        <w:pStyle w:val="Numbered"/>
        <w:numPr>
          <w:ilvl w:val="12"/>
          <w:numId w:val="0"/>
        </w:numPr>
        <w:rPr>
          <w:rFonts w:ascii="Times New Roman" w:hAnsi="Times New Roman"/>
          <w:b/>
          <w:noProof/>
          <w:sz w:val="20"/>
        </w:rPr>
      </w:pPr>
      <w:r>
        <w:rPr>
          <w:rFonts w:ascii="Times New Roman" w:hAnsi="Times New Roman"/>
          <w:b/>
          <w:noProof/>
          <w:sz w:val="20"/>
        </w:rPr>
        <w:t>Disqualification from membership of Forum - bankruptcy etc</w:t>
      </w:r>
    </w:p>
    <w:p w:rsidR="00000000" w:rsidRDefault="00E94523" w:rsidP="00E94523">
      <w:pPr>
        <w:pStyle w:val="Numbered"/>
        <w:numPr>
          <w:ilvl w:val="12"/>
          <w:numId w:val="0"/>
        </w:numPr>
        <w:rPr>
          <w:rFonts w:ascii="Times New Roman" w:hAnsi="Times New Roman"/>
          <w:noProof/>
          <w:sz w:val="20"/>
        </w:rPr>
      </w:pPr>
      <w:r>
        <w:rPr>
          <w:rFonts w:ascii="Times New Roman" w:hAnsi="Times New Roman"/>
          <w:b/>
          <w:noProof/>
          <w:sz w:val="20"/>
        </w:rPr>
        <w:t>7.</w:t>
      </w:r>
      <w:r>
        <w:rPr>
          <w:rFonts w:ascii="Times New Roman" w:hAnsi="Times New Roman"/>
          <w:noProof/>
          <w:sz w:val="20"/>
        </w:rPr>
        <w:t>-(1)</w:t>
      </w:r>
      <w:r>
        <w:rPr>
          <w:rFonts w:ascii="Times New Roman" w:hAnsi="Times New Roman"/>
          <w:noProof/>
          <w:sz w:val="20"/>
        </w:rPr>
        <w:tab/>
        <w:t>Subject to the provisions of this regulation, a person shall be disqualified for holding, or for continuing to hold, office as a member of the Forum if he has been adjudged bankrupt or has made a composition or arrangement with his creditors; and a member, on becoming so disqualified, shall give written notice of the fact to the secretary to the Forum.</w:t>
      </w:r>
    </w:p>
    <w:p w:rsidR="00000000" w:rsidRDefault="00E94523" w:rsidP="00E94523">
      <w:pPr>
        <w:pStyle w:val="Numbered"/>
        <w:numPr>
          <w:ilvl w:val="12"/>
          <w:numId w:val="0"/>
        </w:numPr>
        <w:ind w:left="720"/>
        <w:rPr>
          <w:rFonts w:ascii="Times New Roman" w:hAnsi="Times New Roman"/>
          <w:noProof/>
          <w:sz w:val="20"/>
        </w:rPr>
      </w:pPr>
      <w:r>
        <w:rPr>
          <w:rFonts w:ascii="Times New Roman" w:hAnsi="Times New Roman"/>
          <w:noProof/>
          <w:sz w:val="20"/>
        </w:rPr>
        <w:t>(2)</w:t>
      </w:r>
      <w:r>
        <w:rPr>
          <w:rFonts w:ascii="Times New Roman" w:hAnsi="Times New Roman"/>
          <w:noProof/>
          <w:sz w:val="20"/>
        </w:rPr>
        <w:tab/>
        <w:t>Where a person is disqualified b</w:t>
      </w:r>
      <w:r>
        <w:rPr>
          <w:rFonts w:ascii="Times New Roman" w:hAnsi="Times New Roman"/>
          <w:noProof/>
          <w:sz w:val="20"/>
        </w:rPr>
        <w:t>y reason of his having been adjudged bankrupt, that disqualification shall cease-</w:t>
      </w:r>
    </w:p>
    <w:p w:rsidR="00000000" w:rsidRDefault="00E94523" w:rsidP="00E94523">
      <w:pPr>
        <w:pStyle w:val="Numbered"/>
        <w:numPr>
          <w:ilvl w:val="12"/>
          <w:numId w:val="0"/>
        </w:numPr>
        <w:ind w:left="2138" w:hanging="720"/>
        <w:rPr>
          <w:rFonts w:ascii="Times New Roman" w:hAnsi="Times New Roman"/>
          <w:noProof/>
          <w:sz w:val="20"/>
        </w:rPr>
      </w:pPr>
      <w:r>
        <w:rPr>
          <w:rFonts w:ascii="Times New Roman" w:hAnsi="Times New Roman"/>
          <w:noProof/>
          <w:sz w:val="20"/>
        </w:rPr>
        <w:t>(a)</w:t>
      </w:r>
      <w:r>
        <w:rPr>
          <w:rFonts w:ascii="Times New Roman" w:hAnsi="Times New Roman"/>
          <w:noProof/>
          <w:sz w:val="20"/>
        </w:rPr>
        <w:tab/>
        <w:t>unless the bankruptcy order made against that person is previously annulled, on his discharge from bankruptcy; and</w:t>
      </w:r>
    </w:p>
    <w:p w:rsidR="00000000" w:rsidRDefault="00E94523" w:rsidP="00E94523">
      <w:pPr>
        <w:pStyle w:val="Numbered"/>
        <w:numPr>
          <w:ilvl w:val="12"/>
          <w:numId w:val="0"/>
        </w:numPr>
        <w:ind w:left="2138" w:hanging="720"/>
        <w:rPr>
          <w:rFonts w:ascii="Times New Roman" w:hAnsi="Times New Roman"/>
          <w:noProof/>
          <w:sz w:val="20"/>
        </w:rPr>
      </w:pPr>
      <w:r>
        <w:rPr>
          <w:rFonts w:ascii="Times New Roman" w:hAnsi="Times New Roman"/>
          <w:noProof/>
          <w:sz w:val="20"/>
        </w:rPr>
        <w:t>(b)</w:t>
      </w:r>
      <w:r>
        <w:rPr>
          <w:rFonts w:ascii="Times New Roman" w:hAnsi="Times New Roman"/>
          <w:noProof/>
          <w:sz w:val="20"/>
        </w:rPr>
        <w:tab/>
        <w:t>if the bankruptcy order is so annulled, on the date of the annulment.</w:t>
      </w:r>
    </w:p>
    <w:p w:rsidR="00000000" w:rsidRDefault="00E94523" w:rsidP="00E94523">
      <w:pPr>
        <w:pStyle w:val="Numbered"/>
        <w:numPr>
          <w:ilvl w:val="12"/>
          <w:numId w:val="0"/>
        </w:numPr>
        <w:ind w:left="720"/>
        <w:rPr>
          <w:rFonts w:ascii="Times New Roman" w:hAnsi="Times New Roman"/>
          <w:noProof/>
          <w:sz w:val="20"/>
        </w:rPr>
      </w:pPr>
      <w:r>
        <w:rPr>
          <w:rFonts w:ascii="Times New Roman" w:hAnsi="Times New Roman"/>
          <w:noProof/>
          <w:sz w:val="20"/>
        </w:rPr>
        <w:t>(3)</w:t>
      </w:r>
      <w:r>
        <w:rPr>
          <w:rFonts w:ascii="Times New Roman" w:hAnsi="Times New Roman"/>
          <w:noProof/>
          <w:sz w:val="20"/>
        </w:rPr>
        <w:tab/>
        <w:t>Where a person is disqualified by reason of his having made a composition or arrangement with his creditors and he pays his debts in full, the disqualification shall cease on the date on which the payment is completed and in any othe</w:t>
      </w:r>
      <w:r>
        <w:rPr>
          <w:rFonts w:ascii="Times New Roman" w:hAnsi="Times New Roman"/>
          <w:noProof/>
          <w:sz w:val="20"/>
        </w:rPr>
        <w:t>r case it shall cease on the expiration of three years from the date on which the terms of the deed of composition or arrangement are fulfilled.</w:t>
      </w:r>
    </w:p>
    <w:p w:rsidR="00000000" w:rsidRDefault="00E94523" w:rsidP="00E94523">
      <w:pPr>
        <w:pStyle w:val="Numbered"/>
        <w:numPr>
          <w:ilvl w:val="12"/>
          <w:numId w:val="0"/>
        </w:numPr>
        <w:rPr>
          <w:rFonts w:ascii="Times New Roman" w:hAnsi="Times New Roman"/>
          <w:noProof/>
          <w:sz w:val="20"/>
        </w:rPr>
      </w:pPr>
      <w:r>
        <w:rPr>
          <w:rFonts w:ascii="Times New Roman" w:hAnsi="Times New Roman"/>
          <w:b/>
          <w:noProof/>
          <w:sz w:val="20"/>
        </w:rPr>
        <w:t>Disqualification from membership of Forum - criminal convictions</w:t>
      </w:r>
    </w:p>
    <w:p w:rsidR="00000000" w:rsidRDefault="00E94523" w:rsidP="00E94523">
      <w:pPr>
        <w:pStyle w:val="Numbered"/>
        <w:numPr>
          <w:ilvl w:val="12"/>
          <w:numId w:val="0"/>
        </w:numPr>
        <w:rPr>
          <w:rFonts w:ascii="Times New Roman" w:hAnsi="Times New Roman"/>
          <w:noProof/>
          <w:sz w:val="20"/>
        </w:rPr>
      </w:pPr>
      <w:r>
        <w:rPr>
          <w:rFonts w:ascii="Times New Roman" w:hAnsi="Times New Roman"/>
          <w:noProof/>
          <w:sz w:val="20"/>
        </w:rPr>
        <w:t>8. (1)</w:t>
      </w:r>
      <w:r>
        <w:rPr>
          <w:rFonts w:ascii="Times New Roman" w:hAnsi="Times New Roman"/>
          <w:noProof/>
          <w:sz w:val="20"/>
        </w:rPr>
        <w:tab/>
        <w:t>Subject to paragraph (2) a person shall be disqualified for holding, or for continuing to hold, office as a member of the Forum if-</w:t>
      </w:r>
    </w:p>
    <w:p w:rsidR="00000000" w:rsidRDefault="00E94523" w:rsidP="00E94523">
      <w:pPr>
        <w:pStyle w:val="Numbered"/>
        <w:numPr>
          <w:ilvl w:val="12"/>
          <w:numId w:val="0"/>
        </w:numPr>
        <w:ind w:left="1440"/>
        <w:rPr>
          <w:rFonts w:ascii="Times New Roman" w:hAnsi="Times New Roman"/>
          <w:noProof/>
          <w:sz w:val="20"/>
        </w:rPr>
      </w:pPr>
      <w:r>
        <w:rPr>
          <w:rFonts w:ascii="Times New Roman" w:hAnsi="Times New Roman"/>
          <w:noProof/>
          <w:sz w:val="20"/>
        </w:rPr>
        <w:t>(a)</w:t>
      </w:r>
      <w:r>
        <w:rPr>
          <w:rFonts w:ascii="Times New Roman" w:hAnsi="Times New Roman"/>
          <w:noProof/>
          <w:sz w:val="20"/>
        </w:rPr>
        <w:tab/>
        <w:t>within five years before his appointment would otherwise have taken effect or since his appointment, he has been convicted, whether in the United Kingdom or el</w:t>
      </w:r>
      <w:r>
        <w:rPr>
          <w:rFonts w:ascii="Times New Roman" w:hAnsi="Times New Roman"/>
          <w:noProof/>
          <w:sz w:val="20"/>
        </w:rPr>
        <w:t>sewhere, of any offence and has had passed on him a sentence of imprisonment (whether suspended or not) for a period of not less than three months without the option of a fine;</w:t>
      </w:r>
    </w:p>
    <w:p w:rsidR="00000000" w:rsidRDefault="00E94523" w:rsidP="00E94523">
      <w:pPr>
        <w:pStyle w:val="Numbered"/>
        <w:numPr>
          <w:ilvl w:val="12"/>
          <w:numId w:val="0"/>
        </w:numPr>
        <w:ind w:left="1440"/>
        <w:rPr>
          <w:rFonts w:ascii="Times New Roman" w:hAnsi="Times New Roman"/>
          <w:noProof/>
          <w:sz w:val="20"/>
        </w:rPr>
      </w:pPr>
      <w:r>
        <w:rPr>
          <w:rFonts w:ascii="Times New Roman" w:hAnsi="Times New Roman"/>
          <w:noProof/>
          <w:sz w:val="20"/>
        </w:rPr>
        <w:t>(b)</w:t>
      </w:r>
      <w:r>
        <w:rPr>
          <w:rFonts w:ascii="Times New Roman" w:hAnsi="Times New Roman"/>
          <w:noProof/>
          <w:sz w:val="20"/>
        </w:rPr>
        <w:tab/>
        <w:t>within twenty years before his appointment would otherwise have taken effect, he has been convicted as aforesaid and has had passed on him a sentence of imprisonment for a period of more than two and a half years; or</w:t>
      </w:r>
    </w:p>
    <w:p w:rsidR="00000000" w:rsidRDefault="00E94523" w:rsidP="00E94523">
      <w:pPr>
        <w:pStyle w:val="Numbered"/>
        <w:numPr>
          <w:ilvl w:val="12"/>
          <w:numId w:val="0"/>
        </w:numPr>
        <w:ind w:left="1440"/>
        <w:rPr>
          <w:rFonts w:ascii="Times New Roman" w:hAnsi="Times New Roman"/>
          <w:noProof/>
          <w:sz w:val="20"/>
        </w:rPr>
      </w:pPr>
      <w:r>
        <w:rPr>
          <w:rFonts w:ascii="Times New Roman" w:hAnsi="Times New Roman"/>
          <w:noProof/>
          <w:sz w:val="20"/>
        </w:rPr>
        <w:t>(c)</w:t>
      </w:r>
      <w:r>
        <w:rPr>
          <w:rFonts w:ascii="Times New Roman" w:hAnsi="Times New Roman"/>
          <w:noProof/>
          <w:sz w:val="20"/>
        </w:rPr>
        <w:tab/>
        <w:t>he has at any time been convicted as aforesaid and has had passed on him a sentence of imprisonment of not les</w:t>
      </w:r>
      <w:r>
        <w:rPr>
          <w:rFonts w:ascii="Times New Roman" w:hAnsi="Times New Roman"/>
          <w:noProof/>
          <w:sz w:val="20"/>
        </w:rPr>
        <w:t>s than five years.</w:t>
      </w:r>
    </w:p>
    <w:p w:rsidR="00000000" w:rsidRDefault="00E94523" w:rsidP="00E94523">
      <w:pPr>
        <w:pStyle w:val="Numbered"/>
        <w:numPr>
          <w:ilvl w:val="12"/>
          <w:numId w:val="0"/>
        </w:numPr>
        <w:ind w:left="720"/>
        <w:rPr>
          <w:rFonts w:ascii="Times New Roman" w:hAnsi="Times New Roman"/>
          <w:noProof/>
          <w:sz w:val="20"/>
        </w:rPr>
      </w:pPr>
      <w:r>
        <w:rPr>
          <w:rFonts w:ascii="Times New Roman" w:hAnsi="Times New Roman"/>
          <w:noProof/>
          <w:sz w:val="20"/>
        </w:rPr>
        <w:lastRenderedPageBreak/>
        <w:t>(2)</w:t>
      </w:r>
      <w:r>
        <w:rPr>
          <w:rFonts w:ascii="Times New Roman" w:hAnsi="Times New Roman"/>
          <w:noProof/>
          <w:sz w:val="20"/>
        </w:rPr>
        <w:tab/>
        <w:t>For the purposes of this regulation there shall be disregarded any conviction by or before a court outside the United Kingdom of an offence in respect of conduct which, if it had taken place in any part of the United Kingdom, would not have constituted an offence under the law in force in that part of the United Kingdom.</w:t>
      </w:r>
    </w:p>
    <w:p w:rsidR="00000000" w:rsidRDefault="00E94523" w:rsidP="00E94523">
      <w:pPr>
        <w:pStyle w:val="Numbered"/>
        <w:numPr>
          <w:ilvl w:val="12"/>
          <w:numId w:val="0"/>
        </w:numPr>
        <w:rPr>
          <w:rFonts w:ascii="Times New Roman" w:hAnsi="Times New Roman"/>
          <w:noProof/>
          <w:sz w:val="20"/>
        </w:rPr>
      </w:pPr>
      <w:r>
        <w:rPr>
          <w:rFonts w:ascii="Times New Roman" w:hAnsi="Times New Roman"/>
          <w:b/>
          <w:noProof/>
          <w:sz w:val="20"/>
        </w:rPr>
        <w:t>Disqualification - absence from meetings</w:t>
      </w:r>
    </w:p>
    <w:p w:rsidR="00000000" w:rsidRDefault="00E94523" w:rsidP="00E94523">
      <w:pPr>
        <w:pStyle w:val="Numbered"/>
        <w:numPr>
          <w:ilvl w:val="12"/>
          <w:numId w:val="0"/>
        </w:numPr>
        <w:rPr>
          <w:rFonts w:ascii="Times New Roman" w:hAnsi="Times New Roman"/>
          <w:b/>
          <w:noProof/>
          <w:sz w:val="20"/>
        </w:rPr>
      </w:pPr>
      <w:r>
        <w:rPr>
          <w:rFonts w:ascii="Times New Roman" w:hAnsi="Times New Roman"/>
          <w:noProof/>
          <w:sz w:val="20"/>
        </w:rPr>
        <w:t>9.</w:t>
      </w:r>
      <w:r>
        <w:rPr>
          <w:rFonts w:ascii="Times New Roman" w:hAnsi="Times New Roman"/>
          <w:noProof/>
          <w:sz w:val="20"/>
        </w:rPr>
        <w:tab/>
        <w:t>Any member of the Forum who, without the consent of the Forum has failed to attend the meetings thereof for a continuous p</w:t>
      </w:r>
      <w:r>
        <w:rPr>
          <w:rFonts w:ascii="Times New Roman" w:hAnsi="Times New Roman"/>
          <w:noProof/>
          <w:sz w:val="20"/>
        </w:rPr>
        <w:t>eriod of six months beginning with the date of a meeting shall, on the expiry of that period, be disqualified for continuing to be a member of the Forum without prejudice however, to his re-appointment.</w:t>
      </w:r>
    </w:p>
    <w:p w:rsidR="00000000" w:rsidRDefault="00E94523" w:rsidP="00E94523">
      <w:pPr>
        <w:pStyle w:val="Numbered"/>
        <w:numPr>
          <w:ilvl w:val="12"/>
          <w:numId w:val="0"/>
        </w:numPr>
        <w:rPr>
          <w:rFonts w:ascii="Times New Roman" w:hAnsi="Times New Roman"/>
          <w:noProof/>
          <w:sz w:val="20"/>
        </w:rPr>
      </w:pPr>
      <w:r>
        <w:rPr>
          <w:rFonts w:ascii="Times New Roman" w:hAnsi="Times New Roman"/>
          <w:b/>
          <w:noProof/>
          <w:sz w:val="20"/>
        </w:rPr>
        <w:t>Chairman's tenure of office</w:t>
      </w:r>
    </w:p>
    <w:p w:rsidR="00000000" w:rsidRDefault="00E94523" w:rsidP="00E94523">
      <w:pPr>
        <w:pStyle w:val="Numbered"/>
        <w:numPr>
          <w:ilvl w:val="12"/>
          <w:numId w:val="0"/>
        </w:numPr>
        <w:spacing w:after="720"/>
        <w:rPr>
          <w:rFonts w:ascii="Times New Roman" w:hAnsi="Times New Roman"/>
          <w:noProof/>
          <w:sz w:val="20"/>
        </w:rPr>
      </w:pPr>
      <w:r>
        <w:rPr>
          <w:rFonts w:ascii="Times New Roman" w:hAnsi="Times New Roman"/>
          <w:noProof/>
          <w:sz w:val="20"/>
        </w:rPr>
        <w:t>10.</w:t>
      </w:r>
      <w:r>
        <w:rPr>
          <w:rFonts w:ascii="Times New Roman" w:hAnsi="Times New Roman"/>
          <w:b/>
          <w:noProof/>
          <w:sz w:val="20"/>
        </w:rPr>
        <w:tab/>
      </w:r>
      <w:r>
        <w:rPr>
          <w:rFonts w:ascii="Times New Roman" w:hAnsi="Times New Roman"/>
          <w:noProof/>
          <w:sz w:val="20"/>
        </w:rPr>
        <w:t>The chairman of the Forum elected in accordance with paragraph 2 of Schedule 1 to the Act, shall hold office for one year from the date of his election (unless he resigns his office earlier), without prejudice to his eligibility to be re-elected for a further such period.</w:t>
      </w:r>
    </w:p>
    <w:p w:rsidR="00000000" w:rsidRDefault="00E94523" w:rsidP="00E94523">
      <w:pPr>
        <w:pStyle w:val="Numbered"/>
        <w:numPr>
          <w:ilvl w:val="12"/>
          <w:numId w:val="0"/>
        </w:numPr>
        <w:jc w:val="center"/>
        <w:rPr>
          <w:rFonts w:ascii="Times New Roman" w:hAnsi="Times New Roman"/>
          <w:noProof/>
          <w:sz w:val="20"/>
        </w:rPr>
      </w:pPr>
      <w:r>
        <w:rPr>
          <w:rFonts w:ascii="Times New Roman" w:hAnsi="Times New Roman"/>
          <w:noProof/>
          <w:sz w:val="20"/>
        </w:rPr>
        <w:t>SCHE</w:t>
      </w:r>
      <w:r>
        <w:rPr>
          <w:rFonts w:ascii="Times New Roman" w:hAnsi="Times New Roman"/>
          <w:noProof/>
          <w:sz w:val="20"/>
        </w:rPr>
        <w:t xml:space="preserve">DULE 1 </w:t>
      </w:r>
    </w:p>
    <w:p w:rsidR="00000000" w:rsidRDefault="00E94523" w:rsidP="00E94523">
      <w:pPr>
        <w:pStyle w:val="Numbered"/>
        <w:numPr>
          <w:ilvl w:val="12"/>
          <w:numId w:val="0"/>
        </w:numPr>
        <w:jc w:val="right"/>
        <w:rPr>
          <w:rFonts w:ascii="Times New Roman" w:hAnsi="Times New Roman"/>
          <w:noProof/>
          <w:sz w:val="20"/>
        </w:rPr>
      </w:pPr>
      <w:r>
        <w:rPr>
          <w:rFonts w:ascii="Times New Roman" w:hAnsi="Times New Roman"/>
          <w:noProof/>
          <w:sz w:val="20"/>
        </w:rPr>
        <w:t>Article 2</w:t>
      </w:r>
    </w:p>
    <w:p w:rsidR="00000000" w:rsidRDefault="00E94523" w:rsidP="00E94523">
      <w:pPr>
        <w:pStyle w:val="Numbered"/>
        <w:numPr>
          <w:ilvl w:val="12"/>
          <w:numId w:val="0"/>
        </w:numPr>
        <w:jc w:val="right"/>
        <w:rPr>
          <w:rFonts w:ascii="Times New Roman" w:hAnsi="Times New Roman"/>
          <w:noProof/>
          <w:sz w:val="20"/>
        </w:rPr>
      </w:pPr>
    </w:p>
    <w:p w:rsidR="00000000" w:rsidRDefault="00E94523" w:rsidP="00E94523">
      <w:pPr>
        <w:pStyle w:val="Numbered"/>
        <w:numPr>
          <w:ilvl w:val="12"/>
          <w:numId w:val="0"/>
        </w:numPr>
        <w:rPr>
          <w:rFonts w:ascii="Times New Roman" w:hAnsi="Times New Roman"/>
          <w:noProof/>
          <w:sz w:val="20"/>
        </w:rPr>
      </w:pPr>
      <w:r>
        <w:rPr>
          <w:rFonts w:ascii="Times New Roman" w:hAnsi="Times New Roman"/>
          <w:noProof/>
          <w:sz w:val="20"/>
        </w:rPr>
        <w:t xml:space="preserve">MEANING OF "PARTNERS" </w:t>
      </w:r>
    </w:p>
    <w:p w:rsidR="00000000" w:rsidRDefault="00E94523" w:rsidP="00E94523">
      <w:pPr>
        <w:pStyle w:val="Numbered"/>
        <w:numPr>
          <w:ilvl w:val="12"/>
          <w:numId w:val="0"/>
        </w:numPr>
        <w:rPr>
          <w:rFonts w:ascii="Times New Roman" w:hAnsi="Times New Roman"/>
          <w:noProof/>
          <w:sz w:val="20"/>
        </w:rPr>
      </w:pPr>
      <w:r>
        <w:rPr>
          <w:rFonts w:ascii="Times New Roman" w:hAnsi="Times New Roman"/>
          <w:noProof/>
          <w:sz w:val="20"/>
        </w:rPr>
        <w:t>The following persons are "partners" for the purposes of appointing additional members of the Forum:</w:t>
      </w:r>
    </w:p>
    <w:p w:rsidR="00000000" w:rsidRDefault="00E94523" w:rsidP="00E94523">
      <w:pPr>
        <w:pStyle w:val="Numbered"/>
        <w:numPr>
          <w:ilvl w:val="12"/>
          <w:numId w:val="0"/>
        </w:numPr>
        <w:jc w:val="center"/>
        <w:rPr>
          <w:rFonts w:ascii="Times New Roman" w:hAnsi="Times New Roman"/>
          <w:noProof/>
          <w:sz w:val="20"/>
        </w:rPr>
      </w:pPr>
      <w:r>
        <w:rPr>
          <w:rFonts w:ascii="Times New Roman" w:hAnsi="Times New Roman"/>
          <w:noProof/>
          <w:sz w:val="20"/>
        </w:rPr>
        <w:t>SCHEDULE 2</w:t>
      </w:r>
    </w:p>
    <w:p w:rsidR="00000000" w:rsidRDefault="00E94523" w:rsidP="00E94523">
      <w:pPr>
        <w:pStyle w:val="Numbered"/>
        <w:numPr>
          <w:ilvl w:val="12"/>
          <w:numId w:val="0"/>
        </w:numPr>
        <w:jc w:val="right"/>
        <w:rPr>
          <w:rFonts w:ascii="Times New Roman" w:hAnsi="Times New Roman"/>
          <w:noProof/>
          <w:sz w:val="20"/>
        </w:rPr>
      </w:pPr>
      <w:r>
        <w:rPr>
          <w:rFonts w:ascii="Times New Roman" w:hAnsi="Times New Roman"/>
          <w:noProof/>
          <w:sz w:val="20"/>
        </w:rPr>
        <w:t>Article 3</w:t>
      </w:r>
    </w:p>
    <w:p w:rsidR="00000000" w:rsidRDefault="00E94523" w:rsidP="00E94523">
      <w:pPr>
        <w:pStyle w:val="Numbered"/>
        <w:numPr>
          <w:ilvl w:val="12"/>
          <w:numId w:val="0"/>
        </w:numPr>
        <w:jc w:val="right"/>
        <w:rPr>
          <w:rFonts w:ascii="Times New Roman" w:hAnsi="Times New Roman"/>
          <w:noProof/>
          <w:sz w:val="20"/>
        </w:rPr>
      </w:pPr>
    </w:p>
    <w:p w:rsidR="00000000" w:rsidRDefault="00E94523" w:rsidP="00E94523">
      <w:pPr>
        <w:numPr>
          <w:ilvl w:val="12"/>
          <w:numId w:val="0"/>
        </w:numPr>
        <w:rPr>
          <w:noProof/>
        </w:rPr>
      </w:pPr>
      <w:r>
        <w:rPr>
          <w:noProof/>
        </w:rPr>
        <w:t>SCHOOLS COMPRISING THE ZONE</w:t>
      </w:r>
    </w:p>
    <w:p w:rsidR="00000000" w:rsidRDefault="00E94523" w:rsidP="00E94523">
      <w:pPr>
        <w:numPr>
          <w:ilvl w:val="12"/>
          <w:numId w:val="0"/>
        </w:numPr>
        <w:rPr>
          <w:noProof/>
        </w:rPr>
      </w:pPr>
    </w:p>
    <w:p w:rsidR="00000000" w:rsidRDefault="00E94523" w:rsidP="00E94523">
      <w:pPr>
        <w:numPr>
          <w:ilvl w:val="12"/>
          <w:numId w:val="0"/>
        </w:numPr>
        <w:rPr>
          <w:noProof/>
        </w:rPr>
      </w:pPr>
    </w:p>
    <w:p w:rsidR="00000000" w:rsidRDefault="00E94523" w:rsidP="00E94523">
      <w:pPr>
        <w:numPr>
          <w:ilvl w:val="12"/>
          <w:numId w:val="0"/>
        </w:numPr>
        <w:rPr>
          <w:noProof/>
        </w:rPr>
      </w:pPr>
    </w:p>
    <w:p w:rsidR="00000000" w:rsidRDefault="00E94523" w:rsidP="00E94523">
      <w:pPr>
        <w:numPr>
          <w:ilvl w:val="12"/>
          <w:numId w:val="0"/>
        </w:numPr>
        <w:rPr>
          <w:noProof/>
        </w:rPr>
      </w:pPr>
    </w:p>
    <w:p w:rsidR="00000000" w:rsidRDefault="00E94523" w:rsidP="00E94523">
      <w:pPr>
        <w:numPr>
          <w:ilvl w:val="12"/>
          <w:numId w:val="0"/>
        </w:numPr>
        <w:tabs>
          <w:tab w:val="left" w:pos="1843"/>
          <w:tab w:val="left" w:pos="2552"/>
          <w:tab w:val="left" w:pos="3402"/>
        </w:tabs>
        <w:jc w:val="right"/>
        <w:rPr>
          <w:noProof/>
        </w:rPr>
      </w:pPr>
      <w:r>
        <w:rPr>
          <w:noProof/>
        </w:rPr>
        <w:t>1998</w:t>
      </w:r>
      <w:r>
        <w:rPr>
          <w:noProof/>
        </w:rPr>
        <w:tab/>
      </w:r>
      <w:r>
        <w:rPr>
          <w:noProof/>
        </w:rPr>
        <w:tab/>
      </w:r>
      <w:r>
        <w:rPr>
          <w:noProof/>
        </w:rPr>
        <w:tab/>
      </w:r>
      <w:r>
        <w:rPr>
          <w:noProof/>
        </w:rPr>
        <w:tab/>
      </w:r>
      <w:r>
        <w:rPr>
          <w:noProof/>
        </w:rPr>
        <w:tab/>
      </w:r>
      <w:r>
        <w:rPr>
          <w:noProof/>
        </w:rPr>
        <w:tab/>
      </w:r>
      <w:r>
        <w:rPr>
          <w:noProof/>
        </w:rPr>
        <w:tab/>
      </w:r>
      <w:r>
        <w:rPr>
          <w:noProof/>
        </w:rPr>
        <w:tab/>
        <w:t>Minister of State,</w:t>
      </w:r>
    </w:p>
    <w:p w:rsidR="00000000" w:rsidRDefault="00E94523" w:rsidP="00E94523">
      <w:pPr>
        <w:numPr>
          <w:ilvl w:val="12"/>
          <w:numId w:val="0"/>
        </w:numPr>
        <w:jc w:val="right"/>
        <w:rPr>
          <w:noProof/>
        </w:rPr>
      </w:pPr>
      <w:r>
        <w:rPr>
          <w:noProof/>
        </w:rPr>
        <w:t>Department for Education and Employment.</w:t>
      </w:r>
    </w:p>
    <w:p w:rsidR="00000000" w:rsidRDefault="00E94523" w:rsidP="00E94523">
      <w:pPr>
        <w:numPr>
          <w:ilvl w:val="12"/>
          <w:numId w:val="0"/>
        </w:numPr>
        <w:rPr>
          <w:noProof/>
        </w:rPr>
      </w:pPr>
    </w:p>
    <w:p w:rsidR="00000000" w:rsidRDefault="00E94523" w:rsidP="00E94523">
      <w:pPr>
        <w:numPr>
          <w:ilvl w:val="12"/>
          <w:numId w:val="0"/>
        </w:numPr>
        <w:rPr>
          <w:noProof/>
        </w:rPr>
      </w:pPr>
    </w:p>
    <w:p w:rsidR="00000000" w:rsidRDefault="00E94523" w:rsidP="00E94523">
      <w:pPr>
        <w:numPr>
          <w:ilvl w:val="12"/>
          <w:numId w:val="0"/>
        </w:numPr>
        <w:jc w:val="center"/>
        <w:rPr>
          <w:b/>
          <w:noProof/>
        </w:rPr>
      </w:pPr>
    </w:p>
    <w:p w:rsidR="00000000" w:rsidRDefault="00E94523" w:rsidP="00E94523">
      <w:pPr>
        <w:numPr>
          <w:ilvl w:val="12"/>
          <w:numId w:val="0"/>
        </w:numPr>
        <w:jc w:val="center"/>
        <w:rPr>
          <w:b/>
          <w:noProof/>
        </w:rPr>
      </w:pPr>
      <w:r>
        <w:rPr>
          <w:b/>
          <w:noProof/>
        </w:rPr>
        <w:t>EXPLANATORY NOTE</w:t>
      </w:r>
    </w:p>
    <w:p w:rsidR="00000000" w:rsidRDefault="00E94523" w:rsidP="00E94523">
      <w:pPr>
        <w:numPr>
          <w:ilvl w:val="12"/>
          <w:numId w:val="0"/>
        </w:numPr>
        <w:jc w:val="center"/>
        <w:rPr>
          <w:b/>
          <w:noProof/>
        </w:rPr>
      </w:pPr>
    </w:p>
    <w:p w:rsidR="00000000" w:rsidRDefault="00E94523" w:rsidP="00E94523">
      <w:pPr>
        <w:numPr>
          <w:ilvl w:val="12"/>
          <w:numId w:val="0"/>
        </w:numPr>
        <w:jc w:val="center"/>
        <w:rPr>
          <w:i/>
          <w:noProof/>
        </w:rPr>
      </w:pPr>
      <w:r>
        <w:rPr>
          <w:i/>
          <w:noProof/>
        </w:rPr>
        <w:t>(This note is not part of the Order)</w:t>
      </w:r>
    </w:p>
    <w:p w:rsidR="00000000" w:rsidRDefault="00E94523" w:rsidP="00E94523">
      <w:pPr>
        <w:numPr>
          <w:ilvl w:val="12"/>
          <w:numId w:val="0"/>
        </w:numPr>
        <w:jc w:val="center"/>
        <w:rPr>
          <w:i/>
          <w:noProof/>
        </w:rPr>
      </w:pPr>
    </w:p>
    <w:p w:rsidR="00000000" w:rsidRDefault="00E94523" w:rsidP="00E94523">
      <w:pPr>
        <w:numPr>
          <w:ilvl w:val="12"/>
          <w:numId w:val="0"/>
        </w:numPr>
        <w:rPr>
          <w:noProof/>
        </w:rPr>
      </w:pPr>
      <w:r>
        <w:rPr>
          <w:noProof/>
        </w:rPr>
        <w:t>This Order establishes the Education Action Zone, which comprises the schools listed in the Schedule.  The Order also provides (in articles 4 and 5) for the membership of the Education</w:t>
      </w:r>
      <w:r>
        <w:rPr>
          <w:noProof/>
        </w:rPr>
        <w:t xml:space="preserve"> Action Forum for the Zone.</w:t>
      </w:r>
    </w:p>
    <w:p w:rsidR="00000000" w:rsidRDefault="00E94523" w:rsidP="00E94523">
      <w:pPr>
        <w:numPr>
          <w:ilvl w:val="12"/>
          <w:numId w:val="0"/>
        </w:numPr>
        <w:rPr>
          <w:noProof/>
        </w:rPr>
      </w:pPr>
    </w:p>
    <w:p w:rsidR="00000000" w:rsidRDefault="00E94523" w:rsidP="00E94523">
      <w:pPr>
        <w:numPr>
          <w:ilvl w:val="12"/>
          <w:numId w:val="0"/>
        </w:numPr>
        <w:rPr>
          <w:noProof/>
        </w:rPr>
      </w:pPr>
      <w:r>
        <w:rPr>
          <w:noProof/>
        </w:rPr>
        <w:t>[order.doc]</w:t>
      </w:r>
    </w:p>
    <w:p w:rsidR="00000000" w:rsidRDefault="00E94523" w:rsidP="00E94523">
      <w:pPr>
        <w:numPr>
          <w:ilvl w:val="12"/>
          <w:numId w:val="0"/>
        </w:numPr>
        <w:rPr>
          <w:noProof/>
        </w:rPr>
      </w:pPr>
    </w:p>
    <w:p w:rsidR="00000000" w:rsidRDefault="00E94523" w:rsidP="00E94523">
      <w:pPr>
        <w:pStyle w:val="Numbered"/>
        <w:numPr>
          <w:ilvl w:val="12"/>
          <w:numId w:val="0"/>
        </w:numPr>
        <w:jc w:val="both"/>
        <w:rPr>
          <w:rFonts w:ascii="Times New Roman" w:hAnsi="Times New Roman"/>
          <w:noProof/>
          <w:sz w:val="24"/>
        </w:rPr>
      </w:pPr>
      <w:r>
        <w:rPr>
          <w:rFonts w:ascii="Times New Roman" w:hAnsi="Times New Roman"/>
          <w:b/>
          <w:noProof/>
          <w:sz w:val="28"/>
        </w:rPr>
        <w:br w:type="page"/>
      </w:r>
      <w:r>
        <w:rPr>
          <w:rFonts w:ascii="Times New Roman" w:hAnsi="Times New Roman"/>
          <w:b/>
          <w:noProof/>
          <w:sz w:val="24"/>
        </w:rPr>
        <w:lastRenderedPageBreak/>
        <w:t>EAZ Regulations</w:t>
      </w:r>
    </w:p>
    <w:p w:rsidR="00000000" w:rsidRDefault="00E94523" w:rsidP="00E94523">
      <w:pPr>
        <w:numPr>
          <w:ilvl w:val="12"/>
          <w:numId w:val="0"/>
        </w:numPr>
        <w:pBdr>
          <w:top w:val="single" w:sz="6" w:space="1" w:color="auto"/>
        </w:pBdr>
        <w:rPr>
          <w:noProof/>
          <w:sz w:val="24"/>
        </w:rPr>
      </w:pPr>
    </w:p>
    <w:p w:rsidR="00000000" w:rsidRDefault="00E94523" w:rsidP="00E94523">
      <w:pPr>
        <w:numPr>
          <w:ilvl w:val="12"/>
          <w:numId w:val="0"/>
        </w:numPr>
        <w:pBdr>
          <w:top w:val="single" w:sz="6" w:space="1" w:color="auto"/>
        </w:pBdr>
        <w:rPr>
          <w:noProof/>
        </w:rPr>
      </w:pPr>
    </w:p>
    <w:p w:rsidR="00000000" w:rsidRDefault="00E94523" w:rsidP="00E94523">
      <w:pPr>
        <w:numPr>
          <w:ilvl w:val="12"/>
          <w:numId w:val="0"/>
        </w:numPr>
        <w:pBdr>
          <w:top w:val="single" w:sz="6" w:space="1" w:color="auto"/>
        </w:pBdr>
        <w:jc w:val="center"/>
        <w:rPr>
          <w:b/>
          <w:noProof/>
        </w:rPr>
      </w:pPr>
      <w:r>
        <w:rPr>
          <w:b/>
          <w:noProof/>
        </w:rPr>
        <w:t>S T A T U T O R Y  I N S T R U M E N T S</w:t>
      </w:r>
    </w:p>
    <w:p w:rsidR="00000000" w:rsidRDefault="00E94523" w:rsidP="00E94523">
      <w:pPr>
        <w:numPr>
          <w:ilvl w:val="12"/>
          <w:numId w:val="0"/>
        </w:numPr>
        <w:pBdr>
          <w:bottom w:val="single" w:sz="6" w:space="1" w:color="auto"/>
        </w:pBdr>
        <w:rPr>
          <w:noProof/>
        </w:rPr>
      </w:pPr>
    </w:p>
    <w:p w:rsidR="00000000" w:rsidRDefault="00E94523" w:rsidP="00E94523">
      <w:pPr>
        <w:numPr>
          <w:ilvl w:val="12"/>
          <w:numId w:val="0"/>
        </w:numPr>
        <w:rPr>
          <w:noProof/>
        </w:rPr>
      </w:pPr>
    </w:p>
    <w:p w:rsidR="00000000" w:rsidRDefault="00E94523" w:rsidP="00E94523">
      <w:pPr>
        <w:numPr>
          <w:ilvl w:val="12"/>
          <w:numId w:val="0"/>
        </w:numPr>
        <w:jc w:val="center"/>
        <w:rPr>
          <w:noProof/>
        </w:rPr>
      </w:pPr>
      <w:r>
        <w:rPr>
          <w:b/>
          <w:noProof/>
        </w:rPr>
        <w:t>1998 No.</w:t>
      </w:r>
    </w:p>
    <w:p w:rsidR="00000000" w:rsidRDefault="00E94523" w:rsidP="00E94523">
      <w:pPr>
        <w:numPr>
          <w:ilvl w:val="12"/>
          <w:numId w:val="0"/>
        </w:numPr>
        <w:rPr>
          <w:noProof/>
        </w:rPr>
      </w:pPr>
    </w:p>
    <w:p w:rsidR="00000000" w:rsidRDefault="00E94523" w:rsidP="00E94523">
      <w:pPr>
        <w:numPr>
          <w:ilvl w:val="12"/>
          <w:numId w:val="0"/>
        </w:numPr>
        <w:jc w:val="center"/>
        <w:rPr>
          <w:b/>
          <w:noProof/>
        </w:rPr>
      </w:pPr>
      <w:r>
        <w:rPr>
          <w:b/>
          <w:noProof/>
        </w:rPr>
        <w:t>EDUCATION, ENGLAND AND WALES</w:t>
      </w:r>
    </w:p>
    <w:p w:rsidR="00000000" w:rsidRDefault="00E94523" w:rsidP="00E94523">
      <w:pPr>
        <w:numPr>
          <w:ilvl w:val="12"/>
          <w:numId w:val="0"/>
        </w:numPr>
        <w:rPr>
          <w:noProof/>
        </w:rPr>
      </w:pPr>
    </w:p>
    <w:p w:rsidR="00000000" w:rsidRDefault="00E94523" w:rsidP="00E94523">
      <w:pPr>
        <w:numPr>
          <w:ilvl w:val="12"/>
          <w:numId w:val="0"/>
        </w:numPr>
        <w:jc w:val="center"/>
        <w:rPr>
          <w:noProof/>
        </w:rPr>
      </w:pPr>
      <w:r>
        <w:rPr>
          <w:b/>
          <w:noProof/>
        </w:rPr>
        <w:t>The Education Action Forum (Proceedings) Regulations 1998</w:t>
      </w:r>
    </w:p>
    <w:p w:rsidR="00000000" w:rsidRDefault="00E94523" w:rsidP="00E94523">
      <w:pPr>
        <w:numPr>
          <w:ilvl w:val="12"/>
          <w:numId w:val="0"/>
        </w:numPr>
        <w:rPr>
          <w:noProof/>
        </w:rPr>
      </w:pPr>
    </w:p>
    <w:p w:rsidR="00000000" w:rsidRDefault="00E94523" w:rsidP="00E94523">
      <w:pPr>
        <w:numPr>
          <w:ilvl w:val="12"/>
          <w:numId w:val="0"/>
        </w:numPr>
        <w:rPr>
          <w:noProof/>
        </w:rPr>
      </w:pPr>
      <w:r>
        <w:rPr>
          <w:noProof/>
        </w:rPr>
        <w:tab/>
      </w:r>
      <w:r>
        <w:rPr>
          <w:noProof/>
        </w:rPr>
        <w:tab/>
      </w:r>
      <w:r>
        <w:rPr>
          <w:i/>
          <w:noProof/>
          <w:u w:val="single"/>
        </w:rPr>
        <w:t>Made</w:t>
      </w:r>
      <w:r>
        <w:rPr>
          <w:noProof/>
        </w:rPr>
        <w:tab/>
        <w:t>.</w:t>
      </w:r>
      <w:r>
        <w:rPr>
          <w:noProof/>
        </w:rPr>
        <w:tab/>
        <w:t>.</w:t>
      </w:r>
      <w:r>
        <w:rPr>
          <w:noProof/>
        </w:rPr>
        <w:tab/>
        <w:t>.</w:t>
      </w:r>
      <w:r>
        <w:rPr>
          <w:noProof/>
        </w:rPr>
        <w:tab/>
        <w:t>.</w:t>
      </w:r>
      <w:r>
        <w:rPr>
          <w:noProof/>
        </w:rPr>
        <w:tab/>
        <w:t>.</w:t>
      </w:r>
      <w:r>
        <w:rPr>
          <w:noProof/>
        </w:rPr>
        <w:tab/>
      </w:r>
    </w:p>
    <w:p w:rsidR="00000000" w:rsidRDefault="00E94523" w:rsidP="00E94523">
      <w:pPr>
        <w:numPr>
          <w:ilvl w:val="12"/>
          <w:numId w:val="0"/>
        </w:numPr>
        <w:rPr>
          <w:noProof/>
        </w:rPr>
      </w:pPr>
    </w:p>
    <w:p w:rsidR="00000000" w:rsidRDefault="00E94523" w:rsidP="00E94523">
      <w:pPr>
        <w:numPr>
          <w:ilvl w:val="12"/>
          <w:numId w:val="0"/>
        </w:numPr>
        <w:rPr>
          <w:noProof/>
        </w:rPr>
      </w:pPr>
      <w:r>
        <w:rPr>
          <w:noProof/>
        </w:rPr>
        <w:tab/>
      </w:r>
      <w:r>
        <w:rPr>
          <w:noProof/>
        </w:rPr>
        <w:tab/>
      </w:r>
      <w:r>
        <w:rPr>
          <w:i/>
          <w:noProof/>
          <w:u w:val="single"/>
        </w:rPr>
        <w:t>Laid before Parliament</w:t>
      </w:r>
      <w:r>
        <w:rPr>
          <w:noProof/>
        </w:rPr>
        <w:tab/>
        <w:t>.</w:t>
      </w:r>
      <w:r>
        <w:rPr>
          <w:noProof/>
        </w:rPr>
        <w:tab/>
        <w:t>.</w:t>
      </w:r>
      <w:r>
        <w:rPr>
          <w:noProof/>
        </w:rPr>
        <w:tab/>
        <w:t xml:space="preserve"> </w:t>
      </w:r>
      <w:r>
        <w:rPr>
          <w:noProof/>
        </w:rPr>
        <w:tab/>
      </w:r>
    </w:p>
    <w:p w:rsidR="00000000" w:rsidRDefault="00E94523" w:rsidP="00E94523">
      <w:pPr>
        <w:numPr>
          <w:ilvl w:val="12"/>
          <w:numId w:val="0"/>
        </w:numPr>
        <w:rPr>
          <w:noProof/>
        </w:rPr>
      </w:pPr>
    </w:p>
    <w:p w:rsidR="00000000" w:rsidRDefault="00E94523" w:rsidP="00E94523">
      <w:pPr>
        <w:numPr>
          <w:ilvl w:val="12"/>
          <w:numId w:val="0"/>
        </w:numPr>
        <w:rPr>
          <w:noProof/>
        </w:rPr>
      </w:pPr>
      <w:r>
        <w:rPr>
          <w:noProof/>
        </w:rPr>
        <w:tab/>
      </w:r>
      <w:r>
        <w:rPr>
          <w:noProof/>
        </w:rPr>
        <w:tab/>
      </w:r>
      <w:r>
        <w:rPr>
          <w:i/>
          <w:noProof/>
          <w:u w:val="single"/>
        </w:rPr>
        <w:t>Coming into force</w:t>
      </w:r>
      <w:r>
        <w:rPr>
          <w:noProof/>
        </w:rPr>
        <w:tab/>
        <w:t>.</w:t>
      </w:r>
      <w:r>
        <w:rPr>
          <w:noProof/>
        </w:rPr>
        <w:tab/>
        <w:t>.</w:t>
      </w:r>
      <w:r>
        <w:rPr>
          <w:noProof/>
        </w:rPr>
        <w:tab/>
        <w:t>.</w:t>
      </w:r>
      <w:r>
        <w:rPr>
          <w:noProof/>
        </w:rPr>
        <w:tab/>
        <w:t>1 September 1998</w:t>
      </w:r>
    </w:p>
    <w:p w:rsidR="00000000" w:rsidRDefault="00E94523" w:rsidP="00E94523">
      <w:pPr>
        <w:numPr>
          <w:ilvl w:val="12"/>
          <w:numId w:val="0"/>
        </w:numPr>
        <w:rPr>
          <w:noProof/>
        </w:rPr>
      </w:pPr>
    </w:p>
    <w:p w:rsidR="00000000" w:rsidRDefault="00E94523" w:rsidP="00E94523">
      <w:pPr>
        <w:numPr>
          <w:ilvl w:val="12"/>
          <w:numId w:val="0"/>
        </w:numPr>
        <w:rPr>
          <w:noProof/>
        </w:rPr>
      </w:pPr>
      <w:r>
        <w:rPr>
          <w:noProof/>
        </w:rPr>
        <w:t xml:space="preserve">In exercise of the powers conferred on the Secretary of State by section 138(7) of, and paragraph 4 of Schedule 1 to, the School Standards and Framework Act 1998 </w:t>
      </w:r>
      <w:r>
        <w:rPr>
          <w:b/>
          <w:noProof/>
        </w:rPr>
        <w:t>(</w:t>
      </w:r>
      <w:r>
        <w:rPr>
          <w:rStyle w:val="FootnoteReference"/>
          <w:b/>
          <w:noProof/>
        </w:rPr>
        <w:footnoteReference w:id="3"/>
      </w:r>
      <w:r>
        <w:rPr>
          <w:b/>
          <w:noProof/>
        </w:rPr>
        <w:t>)</w:t>
      </w:r>
      <w:r>
        <w:rPr>
          <w:noProof/>
        </w:rPr>
        <w:t>, the Secretary of State for Education and Emplo</w:t>
      </w:r>
      <w:r>
        <w:rPr>
          <w:noProof/>
        </w:rPr>
        <w:t>yment hereby makes the following Regulations.</w:t>
      </w:r>
    </w:p>
    <w:p w:rsidR="00000000" w:rsidRDefault="00E94523" w:rsidP="00E94523">
      <w:pPr>
        <w:numPr>
          <w:ilvl w:val="12"/>
          <w:numId w:val="0"/>
        </w:numPr>
        <w:rPr>
          <w:noProof/>
        </w:rPr>
      </w:pPr>
    </w:p>
    <w:p w:rsidR="00000000" w:rsidRDefault="00E94523" w:rsidP="00E94523">
      <w:pPr>
        <w:numPr>
          <w:ilvl w:val="12"/>
          <w:numId w:val="0"/>
        </w:numPr>
        <w:rPr>
          <w:noProof/>
          <w:u w:val="single"/>
        </w:rPr>
      </w:pPr>
      <w:r>
        <w:rPr>
          <w:noProof/>
          <w:u w:val="single"/>
        </w:rPr>
        <w:t>Citation and commencement</w:t>
      </w:r>
    </w:p>
    <w:p w:rsidR="00000000" w:rsidRDefault="00E94523" w:rsidP="00E94523">
      <w:pPr>
        <w:numPr>
          <w:ilvl w:val="12"/>
          <w:numId w:val="0"/>
        </w:numPr>
        <w:rPr>
          <w:noProof/>
          <w:u w:val="single"/>
        </w:rPr>
      </w:pPr>
    </w:p>
    <w:p w:rsidR="00000000" w:rsidRDefault="00E94523" w:rsidP="00E94523">
      <w:pPr>
        <w:numPr>
          <w:ilvl w:val="12"/>
          <w:numId w:val="0"/>
        </w:numPr>
        <w:rPr>
          <w:noProof/>
        </w:rPr>
      </w:pPr>
      <w:r>
        <w:rPr>
          <w:noProof/>
        </w:rPr>
        <w:t>1.</w:t>
      </w:r>
      <w:r>
        <w:rPr>
          <w:noProof/>
        </w:rPr>
        <w:tab/>
        <w:t xml:space="preserve">These Regulations may be cited as the Education Action Forum (Proceedings) Regulations 1998 shall come into force on 1st September 1998. </w:t>
      </w:r>
    </w:p>
    <w:p w:rsidR="00000000" w:rsidRDefault="00E94523" w:rsidP="00E94523">
      <w:pPr>
        <w:numPr>
          <w:ilvl w:val="12"/>
          <w:numId w:val="0"/>
        </w:numPr>
        <w:rPr>
          <w:noProof/>
        </w:rPr>
      </w:pPr>
    </w:p>
    <w:p w:rsidR="00000000" w:rsidRDefault="00E94523" w:rsidP="00E94523">
      <w:pPr>
        <w:numPr>
          <w:ilvl w:val="12"/>
          <w:numId w:val="0"/>
        </w:numPr>
        <w:rPr>
          <w:noProof/>
          <w:u w:val="single"/>
        </w:rPr>
      </w:pPr>
      <w:r>
        <w:rPr>
          <w:noProof/>
          <w:u w:val="single"/>
        </w:rPr>
        <w:t>Interpretation</w:t>
      </w:r>
    </w:p>
    <w:p w:rsidR="00000000" w:rsidRDefault="00E94523" w:rsidP="00E94523">
      <w:pPr>
        <w:numPr>
          <w:ilvl w:val="12"/>
          <w:numId w:val="0"/>
        </w:numPr>
        <w:rPr>
          <w:noProof/>
          <w:u w:val="single"/>
        </w:rPr>
      </w:pPr>
    </w:p>
    <w:p w:rsidR="00000000" w:rsidRDefault="00E94523" w:rsidP="00E94523">
      <w:pPr>
        <w:numPr>
          <w:ilvl w:val="12"/>
          <w:numId w:val="0"/>
        </w:numPr>
        <w:rPr>
          <w:noProof/>
        </w:rPr>
      </w:pPr>
      <w:r>
        <w:rPr>
          <w:noProof/>
        </w:rPr>
        <w:t>2.-(1)</w:t>
      </w:r>
      <w:r>
        <w:rPr>
          <w:noProof/>
        </w:rPr>
        <w:tab/>
        <w:t>In these Regulations -</w:t>
      </w:r>
    </w:p>
    <w:p w:rsidR="00000000" w:rsidRDefault="00E94523" w:rsidP="00E94523">
      <w:pPr>
        <w:numPr>
          <w:ilvl w:val="12"/>
          <w:numId w:val="0"/>
        </w:numPr>
        <w:rPr>
          <w:noProof/>
        </w:rPr>
      </w:pPr>
    </w:p>
    <w:p w:rsidR="00000000" w:rsidRDefault="00E94523" w:rsidP="00E94523">
      <w:pPr>
        <w:numPr>
          <w:ilvl w:val="12"/>
          <w:numId w:val="0"/>
        </w:numPr>
        <w:ind w:left="1440"/>
        <w:rPr>
          <w:noProof/>
        </w:rPr>
      </w:pPr>
      <w:r>
        <w:rPr>
          <w:noProof/>
        </w:rPr>
        <w:t>"chairman" means the chairman of the Forum;</w:t>
      </w:r>
    </w:p>
    <w:p w:rsidR="00000000" w:rsidRDefault="00E94523" w:rsidP="00E94523">
      <w:pPr>
        <w:numPr>
          <w:ilvl w:val="12"/>
          <w:numId w:val="0"/>
        </w:numPr>
        <w:ind w:left="1440"/>
        <w:rPr>
          <w:noProof/>
        </w:rPr>
      </w:pPr>
    </w:p>
    <w:p w:rsidR="00000000" w:rsidRDefault="00E94523" w:rsidP="00E94523">
      <w:pPr>
        <w:numPr>
          <w:ilvl w:val="12"/>
          <w:numId w:val="0"/>
        </w:numPr>
        <w:ind w:left="1440"/>
        <w:rPr>
          <w:noProof/>
        </w:rPr>
      </w:pPr>
      <w:r>
        <w:rPr>
          <w:noProof/>
        </w:rPr>
        <w:t>"Forum" means an Education Action Forum;</w:t>
      </w:r>
    </w:p>
    <w:p w:rsidR="00000000" w:rsidRDefault="00E94523" w:rsidP="00E94523">
      <w:pPr>
        <w:numPr>
          <w:ilvl w:val="12"/>
          <w:numId w:val="0"/>
        </w:numPr>
        <w:ind w:left="1440"/>
        <w:rPr>
          <w:noProof/>
        </w:rPr>
      </w:pPr>
    </w:p>
    <w:p w:rsidR="00000000" w:rsidRDefault="00E94523" w:rsidP="00E94523">
      <w:pPr>
        <w:numPr>
          <w:ilvl w:val="12"/>
          <w:numId w:val="0"/>
        </w:numPr>
        <w:ind w:left="1440"/>
        <w:rPr>
          <w:noProof/>
        </w:rPr>
      </w:pPr>
      <w:r>
        <w:rPr>
          <w:noProof/>
        </w:rPr>
        <w:t>"secretary" means the person appointed as such under regulation 3;</w:t>
      </w:r>
    </w:p>
    <w:p w:rsidR="00000000" w:rsidRDefault="00E94523" w:rsidP="00E94523">
      <w:pPr>
        <w:numPr>
          <w:ilvl w:val="12"/>
          <w:numId w:val="0"/>
        </w:numPr>
        <w:ind w:left="1440"/>
        <w:rPr>
          <w:noProof/>
        </w:rPr>
      </w:pPr>
    </w:p>
    <w:p w:rsidR="00000000" w:rsidRDefault="00E94523" w:rsidP="00E94523">
      <w:pPr>
        <w:numPr>
          <w:ilvl w:val="12"/>
          <w:numId w:val="0"/>
        </w:numPr>
        <w:ind w:left="1440"/>
        <w:rPr>
          <w:noProof/>
        </w:rPr>
      </w:pPr>
      <w:r>
        <w:rPr>
          <w:noProof/>
        </w:rPr>
        <w:t>"vice-chairman" means the person elected as such under regulation 4.</w:t>
      </w:r>
    </w:p>
    <w:p w:rsidR="00000000" w:rsidRDefault="00E94523" w:rsidP="00E94523">
      <w:pPr>
        <w:numPr>
          <w:ilvl w:val="12"/>
          <w:numId w:val="0"/>
        </w:numPr>
        <w:ind w:left="1440"/>
        <w:rPr>
          <w:noProof/>
        </w:rPr>
      </w:pPr>
    </w:p>
    <w:p w:rsidR="00000000" w:rsidRDefault="00E94523" w:rsidP="00E94523">
      <w:pPr>
        <w:numPr>
          <w:ilvl w:val="12"/>
          <w:numId w:val="0"/>
        </w:numPr>
        <w:ind w:firstLine="720"/>
        <w:rPr>
          <w:noProof/>
        </w:rPr>
      </w:pPr>
      <w:r>
        <w:rPr>
          <w:noProof/>
        </w:rPr>
        <w:t>(2)</w:t>
      </w:r>
      <w:r>
        <w:rPr>
          <w:noProof/>
        </w:rPr>
        <w:tab/>
        <w:t>Any reference in the</w:t>
      </w:r>
      <w:r>
        <w:rPr>
          <w:noProof/>
        </w:rPr>
        <w:t>se Regulations (except regulation 6(1)(b)) to the chairman shall include the vice-chairman during such time as the chairman is unable to act.</w:t>
      </w:r>
    </w:p>
    <w:p w:rsidR="00000000" w:rsidRDefault="00E94523" w:rsidP="00E94523">
      <w:pPr>
        <w:numPr>
          <w:ilvl w:val="12"/>
          <w:numId w:val="0"/>
        </w:numPr>
        <w:rPr>
          <w:noProof/>
        </w:rPr>
      </w:pPr>
    </w:p>
    <w:p w:rsidR="00000000" w:rsidRDefault="00E94523" w:rsidP="00E94523">
      <w:pPr>
        <w:numPr>
          <w:ilvl w:val="12"/>
          <w:numId w:val="0"/>
        </w:numPr>
        <w:rPr>
          <w:noProof/>
          <w:u w:val="single"/>
        </w:rPr>
      </w:pPr>
      <w:r>
        <w:rPr>
          <w:noProof/>
          <w:u w:val="single"/>
        </w:rPr>
        <w:t>Appointment of Secretary</w:t>
      </w:r>
    </w:p>
    <w:p w:rsidR="00000000" w:rsidRDefault="00E94523" w:rsidP="00E94523">
      <w:pPr>
        <w:numPr>
          <w:ilvl w:val="12"/>
          <w:numId w:val="0"/>
        </w:numPr>
        <w:rPr>
          <w:noProof/>
          <w:u w:val="single"/>
        </w:rPr>
      </w:pPr>
    </w:p>
    <w:p w:rsidR="00000000" w:rsidRDefault="00E94523" w:rsidP="00E94523">
      <w:pPr>
        <w:numPr>
          <w:ilvl w:val="12"/>
          <w:numId w:val="0"/>
        </w:numPr>
        <w:rPr>
          <w:noProof/>
        </w:rPr>
      </w:pPr>
      <w:r>
        <w:rPr>
          <w:noProof/>
        </w:rPr>
        <w:t>3.</w:t>
      </w:r>
      <w:r>
        <w:rPr>
          <w:noProof/>
        </w:rPr>
        <w:tab/>
        <w:t>A Forum shall appoint a person to act as secretary to the Forum to carry out the functions conferred on the secretary by these Regulations.</w:t>
      </w:r>
    </w:p>
    <w:p w:rsidR="00000000" w:rsidRDefault="00E94523" w:rsidP="00E94523">
      <w:pPr>
        <w:numPr>
          <w:ilvl w:val="12"/>
          <w:numId w:val="0"/>
        </w:numPr>
        <w:rPr>
          <w:noProof/>
        </w:rPr>
      </w:pPr>
    </w:p>
    <w:p w:rsidR="00000000" w:rsidRDefault="00E94523" w:rsidP="00E94523">
      <w:pPr>
        <w:numPr>
          <w:ilvl w:val="12"/>
          <w:numId w:val="0"/>
        </w:numPr>
        <w:rPr>
          <w:noProof/>
        </w:rPr>
      </w:pPr>
    </w:p>
    <w:p w:rsidR="00000000" w:rsidRDefault="00E94523" w:rsidP="00E94523">
      <w:pPr>
        <w:numPr>
          <w:ilvl w:val="12"/>
          <w:numId w:val="0"/>
        </w:numPr>
        <w:rPr>
          <w:noProof/>
          <w:u w:val="single"/>
        </w:rPr>
      </w:pPr>
      <w:r>
        <w:rPr>
          <w:noProof/>
          <w:u w:val="single"/>
        </w:rPr>
        <w:t>Appointment of vice-chairman</w:t>
      </w:r>
    </w:p>
    <w:p w:rsidR="00000000" w:rsidRDefault="00E94523" w:rsidP="00E94523">
      <w:pPr>
        <w:numPr>
          <w:ilvl w:val="12"/>
          <w:numId w:val="0"/>
        </w:numPr>
        <w:rPr>
          <w:noProof/>
          <w:u w:val="single"/>
        </w:rPr>
      </w:pPr>
    </w:p>
    <w:p w:rsidR="00000000" w:rsidRDefault="00E94523" w:rsidP="00E94523">
      <w:pPr>
        <w:numPr>
          <w:ilvl w:val="12"/>
          <w:numId w:val="0"/>
        </w:numPr>
        <w:rPr>
          <w:noProof/>
        </w:rPr>
      </w:pPr>
      <w:r>
        <w:rPr>
          <w:noProof/>
        </w:rPr>
        <w:t>4.-(1)</w:t>
      </w:r>
      <w:r>
        <w:rPr>
          <w:noProof/>
        </w:rPr>
        <w:tab/>
        <w:t>The Forum may elect one of their members to be vice-chairman and where such a person is so elected he may exercise the functions conferred by these Regulations o</w:t>
      </w:r>
      <w:r>
        <w:rPr>
          <w:noProof/>
        </w:rPr>
        <w:t>n the chairman during such time as the chairman is unable to act.</w:t>
      </w:r>
    </w:p>
    <w:p w:rsidR="00000000" w:rsidRDefault="00E94523" w:rsidP="00E94523">
      <w:pPr>
        <w:numPr>
          <w:ilvl w:val="12"/>
          <w:numId w:val="0"/>
        </w:numPr>
        <w:rPr>
          <w:noProof/>
        </w:rPr>
      </w:pPr>
    </w:p>
    <w:p w:rsidR="00000000" w:rsidRDefault="00E94523" w:rsidP="00E94523">
      <w:pPr>
        <w:numPr>
          <w:ilvl w:val="12"/>
          <w:numId w:val="0"/>
        </w:numPr>
        <w:rPr>
          <w:noProof/>
        </w:rPr>
      </w:pPr>
      <w:r>
        <w:rPr>
          <w:noProof/>
        </w:rPr>
        <w:lastRenderedPageBreak/>
        <w:tab/>
        <w:t>(2)</w:t>
      </w:r>
      <w:r>
        <w:rPr>
          <w:noProof/>
        </w:rPr>
        <w:tab/>
        <w:t>A person elected as vice-chairman shall remain vice-chairman for one year from the date of his election (unless he resigns as vice-chairman earlier) without prejudice to his eligibility to be re-elected for a further such period.</w:t>
      </w:r>
    </w:p>
    <w:p w:rsidR="00000000" w:rsidRDefault="00E94523" w:rsidP="00E94523">
      <w:pPr>
        <w:numPr>
          <w:ilvl w:val="12"/>
          <w:numId w:val="0"/>
        </w:numPr>
        <w:rPr>
          <w:noProof/>
        </w:rPr>
      </w:pPr>
    </w:p>
    <w:p w:rsidR="00000000" w:rsidRDefault="00E94523" w:rsidP="00E94523">
      <w:pPr>
        <w:numPr>
          <w:ilvl w:val="12"/>
          <w:numId w:val="0"/>
        </w:numPr>
        <w:rPr>
          <w:noProof/>
          <w:u w:val="single"/>
        </w:rPr>
      </w:pPr>
      <w:r>
        <w:rPr>
          <w:noProof/>
          <w:u w:val="single"/>
        </w:rPr>
        <w:t>Meetings</w:t>
      </w:r>
    </w:p>
    <w:p w:rsidR="00000000" w:rsidRDefault="00E94523" w:rsidP="00E94523">
      <w:pPr>
        <w:numPr>
          <w:ilvl w:val="12"/>
          <w:numId w:val="0"/>
        </w:numPr>
        <w:rPr>
          <w:noProof/>
          <w:u w:val="single"/>
        </w:rPr>
      </w:pPr>
    </w:p>
    <w:p w:rsidR="00000000" w:rsidRDefault="00E94523" w:rsidP="00E94523">
      <w:pPr>
        <w:numPr>
          <w:ilvl w:val="12"/>
          <w:numId w:val="0"/>
        </w:numPr>
        <w:rPr>
          <w:noProof/>
        </w:rPr>
      </w:pPr>
      <w:r>
        <w:rPr>
          <w:noProof/>
        </w:rPr>
        <w:t>5.-(1)</w:t>
      </w:r>
      <w:r>
        <w:rPr>
          <w:noProof/>
        </w:rPr>
        <w:tab/>
        <w:t>A Forum shall hold a meeting at least once in each relevant period in every year, and shall hold other meetings if -</w:t>
      </w:r>
    </w:p>
    <w:p w:rsidR="00000000" w:rsidRDefault="00E94523" w:rsidP="00E94523">
      <w:pPr>
        <w:numPr>
          <w:ilvl w:val="12"/>
          <w:numId w:val="0"/>
        </w:numPr>
        <w:rPr>
          <w:noProof/>
        </w:rPr>
      </w:pPr>
    </w:p>
    <w:p w:rsidR="00000000" w:rsidRDefault="00E94523" w:rsidP="00E94523">
      <w:pPr>
        <w:numPr>
          <w:ilvl w:val="12"/>
          <w:numId w:val="0"/>
        </w:numPr>
        <w:ind w:left="1440"/>
        <w:rPr>
          <w:noProof/>
        </w:rPr>
      </w:pPr>
      <w:r>
        <w:rPr>
          <w:noProof/>
        </w:rPr>
        <w:t>(a)</w:t>
      </w:r>
      <w:r>
        <w:rPr>
          <w:noProof/>
        </w:rPr>
        <w:tab/>
        <w:t>the chairman, or the Forum at a previous meeting, so determines; or</w:t>
      </w:r>
    </w:p>
    <w:p w:rsidR="00000000" w:rsidRDefault="00E94523" w:rsidP="00E94523">
      <w:pPr>
        <w:numPr>
          <w:ilvl w:val="12"/>
          <w:numId w:val="0"/>
        </w:numPr>
        <w:ind w:left="1440"/>
        <w:rPr>
          <w:noProof/>
        </w:rPr>
      </w:pPr>
    </w:p>
    <w:p w:rsidR="00000000" w:rsidRDefault="00E94523" w:rsidP="00E94523">
      <w:pPr>
        <w:numPr>
          <w:ilvl w:val="12"/>
          <w:numId w:val="0"/>
        </w:numPr>
        <w:ind w:left="1440"/>
        <w:rPr>
          <w:noProof/>
        </w:rPr>
      </w:pPr>
      <w:r>
        <w:rPr>
          <w:noProof/>
        </w:rPr>
        <w:t>(</w:t>
      </w:r>
      <w:r>
        <w:rPr>
          <w:noProof/>
        </w:rPr>
        <w:t>b)</w:t>
      </w:r>
      <w:r>
        <w:rPr>
          <w:noProof/>
        </w:rPr>
        <w:tab/>
        <w:t>if notice is given to the secretary requesting a meeting stating the reason for the request signed by a number of members equal to at least 20% of the members.</w:t>
      </w:r>
    </w:p>
    <w:p w:rsidR="00000000" w:rsidRDefault="00E94523" w:rsidP="00E94523">
      <w:pPr>
        <w:numPr>
          <w:ilvl w:val="12"/>
          <w:numId w:val="0"/>
        </w:numPr>
        <w:ind w:left="1440"/>
        <w:rPr>
          <w:noProof/>
        </w:rPr>
      </w:pPr>
    </w:p>
    <w:p w:rsidR="00000000" w:rsidRDefault="00E94523" w:rsidP="00E94523">
      <w:pPr>
        <w:numPr>
          <w:ilvl w:val="12"/>
          <w:numId w:val="0"/>
        </w:numPr>
        <w:rPr>
          <w:noProof/>
        </w:rPr>
      </w:pPr>
      <w:r>
        <w:rPr>
          <w:noProof/>
        </w:rPr>
        <w:tab/>
        <w:t>(2)</w:t>
      </w:r>
      <w:r>
        <w:rPr>
          <w:noProof/>
        </w:rPr>
        <w:tab/>
        <w:t>Every meeting shall be convened by the secretary and, where a request has been received under paragraph (1)(b), shall be convened within fourteen days of the date on which the secretary received the notice under that sub-paragraph.</w:t>
      </w:r>
    </w:p>
    <w:p w:rsidR="00000000" w:rsidRDefault="00E94523" w:rsidP="00E94523">
      <w:pPr>
        <w:numPr>
          <w:ilvl w:val="12"/>
          <w:numId w:val="0"/>
        </w:numPr>
        <w:rPr>
          <w:noProof/>
        </w:rPr>
      </w:pPr>
    </w:p>
    <w:p w:rsidR="00000000" w:rsidRDefault="00E94523" w:rsidP="00E94523">
      <w:pPr>
        <w:numPr>
          <w:ilvl w:val="12"/>
          <w:numId w:val="0"/>
        </w:numPr>
        <w:rPr>
          <w:noProof/>
        </w:rPr>
      </w:pPr>
      <w:r>
        <w:rPr>
          <w:noProof/>
        </w:rPr>
        <w:tab/>
        <w:t>(3)</w:t>
      </w:r>
      <w:r>
        <w:rPr>
          <w:noProof/>
        </w:rPr>
        <w:tab/>
        <w:t>Every member of the Forum shall be given, at least seven days before the date of the meeting -</w:t>
      </w:r>
    </w:p>
    <w:p w:rsidR="00000000" w:rsidRDefault="00E94523" w:rsidP="00E94523">
      <w:pPr>
        <w:numPr>
          <w:ilvl w:val="12"/>
          <w:numId w:val="0"/>
        </w:numPr>
        <w:rPr>
          <w:noProof/>
        </w:rPr>
      </w:pPr>
    </w:p>
    <w:p w:rsidR="00000000" w:rsidRDefault="00E94523" w:rsidP="00E94523">
      <w:pPr>
        <w:numPr>
          <w:ilvl w:val="12"/>
          <w:numId w:val="0"/>
        </w:numPr>
        <w:ind w:left="1440"/>
        <w:rPr>
          <w:noProof/>
        </w:rPr>
      </w:pPr>
      <w:r>
        <w:rPr>
          <w:noProof/>
        </w:rPr>
        <w:t>(a)</w:t>
      </w:r>
      <w:r>
        <w:rPr>
          <w:noProof/>
        </w:rPr>
        <w:tab/>
        <w:t>writt</w:t>
      </w:r>
      <w:r>
        <w:rPr>
          <w:noProof/>
        </w:rPr>
        <w:t>en notice thereof, signed by the secretary, and</w:t>
      </w:r>
    </w:p>
    <w:p w:rsidR="00000000" w:rsidRDefault="00E94523" w:rsidP="00E94523">
      <w:pPr>
        <w:numPr>
          <w:ilvl w:val="12"/>
          <w:numId w:val="0"/>
        </w:numPr>
        <w:ind w:left="1440"/>
        <w:rPr>
          <w:noProof/>
        </w:rPr>
      </w:pPr>
    </w:p>
    <w:p w:rsidR="00000000" w:rsidRDefault="00E94523" w:rsidP="00E94523">
      <w:pPr>
        <w:numPr>
          <w:ilvl w:val="12"/>
          <w:numId w:val="0"/>
        </w:numPr>
        <w:ind w:left="1440"/>
        <w:rPr>
          <w:noProof/>
        </w:rPr>
      </w:pPr>
      <w:r>
        <w:rPr>
          <w:noProof/>
        </w:rPr>
        <w:t>(b)</w:t>
      </w:r>
      <w:r>
        <w:rPr>
          <w:noProof/>
        </w:rPr>
        <w:tab/>
        <w:t>a copy of the agenda of the meeting</w:t>
      </w:r>
    </w:p>
    <w:p w:rsidR="00000000" w:rsidRDefault="00E94523" w:rsidP="00E94523">
      <w:pPr>
        <w:numPr>
          <w:ilvl w:val="12"/>
          <w:numId w:val="0"/>
        </w:numPr>
        <w:ind w:left="1440"/>
        <w:rPr>
          <w:noProof/>
        </w:rPr>
      </w:pPr>
    </w:p>
    <w:p w:rsidR="00000000" w:rsidRDefault="00E94523" w:rsidP="00E94523">
      <w:pPr>
        <w:numPr>
          <w:ilvl w:val="12"/>
          <w:numId w:val="0"/>
        </w:numPr>
        <w:rPr>
          <w:noProof/>
        </w:rPr>
      </w:pPr>
      <w:r>
        <w:rPr>
          <w:noProof/>
        </w:rPr>
        <w:t>provided that, where the chairman so directs on the grounds that there are matters demanding urgent consideration, it shall be sufficient if the written notice convening the meeting and the copy of the agenda for the meeting are given within such shorter period as he specifies.</w:t>
      </w:r>
    </w:p>
    <w:p w:rsidR="00000000" w:rsidRDefault="00E94523" w:rsidP="00E94523">
      <w:pPr>
        <w:numPr>
          <w:ilvl w:val="12"/>
          <w:numId w:val="0"/>
        </w:numPr>
        <w:rPr>
          <w:noProof/>
        </w:rPr>
      </w:pPr>
    </w:p>
    <w:p w:rsidR="00000000" w:rsidRDefault="00E94523" w:rsidP="00E94523">
      <w:pPr>
        <w:numPr>
          <w:ilvl w:val="12"/>
          <w:numId w:val="0"/>
        </w:numPr>
        <w:rPr>
          <w:noProof/>
        </w:rPr>
      </w:pPr>
      <w:r>
        <w:rPr>
          <w:noProof/>
        </w:rPr>
        <w:tab/>
        <w:t>(4)</w:t>
      </w:r>
      <w:r>
        <w:rPr>
          <w:noProof/>
        </w:rPr>
        <w:tab/>
        <w:t>For the purposes of this regulation relevant periods are -</w:t>
      </w:r>
    </w:p>
    <w:p w:rsidR="00000000" w:rsidRDefault="00E94523" w:rsidP="00E94523">
      <w:pPr>
        <w:numPr>
          <w:ilvl w:val="12"/>
          <w:numId w:val="0"/>
        </w:numPr>
        <w:rPr>
          <w:noProof/>
        </w:rPr>
      </w:pPr>
    </w:p>
    <w:p w:rsidR="00000000" w:rsidRDefault="00E94523" w:rsidP="00E94523">
      <w:pPr>
        <w:numPr>
          <w:ilvl w:val="12"/>
          <w:numId w:val="0"/>
        </w:numPr>
        <w:ind w:left="1440"/>
        <w:rPr>
          <w:noProof/>
        </w:rPr>
      </w:pPr>
      <w:r>
        <w:rPr>
          <w:noProof/>
        </w:rPr>
        <w:t>(a)</w:t>
      </w:r>
      <w:r>
        <w:rPr>
          <w:noProof/>
        </w:rPr>
        <w:tab/>
        <w:t>1st September to 31st December;</w:t>
      </w:r>
    </w:p>
    <w:p w:rsidR="00000000" w:rsidRDefault="00E94523" w:rsidP="00E94523">
      <w:pPr>
        <w:numPr>
          <w:ilvl w:val="12"/>
          <w:numId w:val="0"/>
        </w:numPr>
        <w:ind w:left="1440"/>
        <w:rPr>
          <w:noProof/>
        </w:rPr>
      </w:pPr>
    </w:p>
    <w:p w:rsidR="00000000" w:rsidRDefault="00E94523" w:rsidP="00E94523">
      <w:pPr>
        <w:numPr>
          <w:ilvl w:val="12"/>
          <w:numId w:val="0"/>
        </w:numPr>
        <w:ind w:left="1440"/>
        <w:rPr>
          <w:noProof/>
        </w:rPr>
      </w:pPr>
      <w:r>
        <w:rPr>
          <w:noProof/>
        </w:rPr>
        <w:t>(b)</w:t>
      </w:r>
      <w:r>
        <w:rPr>
          <w:noProof/>
        </w:rPr>
        <w:tab/>
        <w:t>1st January to 31st March; and</w:t>
      </w:r>
    </w:p>
    <w:p w:rsidR="00000000" w:rsidRDefault="00E94523" w:rsidP="00E94523">
      <w:pPr>
        <w:numPr>
          <w:ilvl w:val="12"/>
          <w:numId w:val="0"/>
        </w:numPr>
        <w:ind w:left="1440"/>
        <w:rPr>
          <w:noProof/>
        </w:rPr>
      </w:pPr>
    </w:p>
    <w:p w:rsidR="00000000" w:rsidRDefault="00E94523" w:rsidP="00E94523">
      <w:pPr>
        <w:numPr>
          <w:ilvl w:val="12"/>
          <w:numId w:val="0"/>
        </w:numPr>
        <w:ind w:left="1440"/>
        <w:rPr>
          <w:noProof/>
        </w:rPr>
      </w:pPr>
      <w:r>
        <w:rPr>
          <w:noProof/>
        </w:rPr>
        <w:t>(c)</w:t>
      </w:r>
      <w:r>
        <w:rPr>
          <w:noProof/>
        </w:rPr>
        <w:tab/>
      </w:r>
      <w:r>
        <w:rPr>
          <w:noProof/>
        </w:rPr>
        <w:t>1st April to 31st August.</w:t>
      </w:r>
    </w:p>
    <w:p w:rsidR="00000000" w:rsidRDefault="00E94523" w:rsidP="00E94523">
      <w:pPr>
        <w:numPr>
          <w:ilvl w:val="12"/>
          <w:numId w:val="0"/>
        </w:numPr>
        <w:ind w:left="1440"/>
        <w:rPr>
          <w:noProof/>
        </w:rPr>
      </w:pPr>
    </w:p>
    <w:p w:rsidR="00000000" w:rsidRDefault="00E94523" w:rsidP="00E94523">
      <w:pPr>
        <w:numPr>
          <w:ilvl w:val="12"/>
          <w:numId w:val="0"/>
        </w:numPr>
        <w:rPr>
          <w:noProof/>
          <w:u w:val="single"/>
        </w:rPr>
      </w:pPr>
      <w:r>
        <w:rPr>
          <w:noProof/>
          <w:u w:val="single"/>
        </w:rPr>
        <w:t>Quorum</w:t>
      </w:r>
    </w:p>
    <w:p w:rsidR="00000000" w:rsidRDefault="00E94523" w:rsidP="00E94523">
      <w:pPr>
        <w:numPr>
          <w:ilvl w:val="12"/>
          <w:numId w:val="0"/>
        </w:numPr>
        <w:rPr>
          <w:noProof/>
          <w:u w:val="single"/>
        </w:rPr>
      </w:pPr>
    </w:p>
    <w:p w:rsidR="00000000" w:rsidRDefault="00E94523" w:rsidP="00E94523">
      <w:pPr>
        <w:numPr>
          <w:ilvl w:val="12"/>
          <w:numId w:val="0"/>
        </w:numPr>
        <w:rPr>
          <w:noProof/>
        </w:rPr>
      </w:pPr>
      <w:r>
        <w:rPr>
          <w:noProof/>
        </w:rPr>
        <w:t>6.-(1)</w:t>
      </w:r>
      <w:r>
        <w:rPr>
          <w:noProof/>
        </w:rPr>
        <w:tab/>
        <w:t>The quorum for a meeting of the Forum at which the matter to be considered is -</w:t>
      </w:r>
    </w:p>
    <w:p w:rsidR="00000000" w:rsidRDefault="00E94523" w:rsidP="00E94523">
      <w:pPr>
        <w:numPr>
          <w:ilvl w:val="12"/>
          <w:numId w:val="0"/>
        </w:numPr>
        <w:rPr>
          <w:noProof/>
        </w:rPr>
      </w:pPr>
    </w:p>
    <w:p w:rsidR="00000000" w:rsidRDefault="00E94523" w:rsidP="00E94523">
      <w:pPr>
        <w:numPr>
          <w:ilvl w:val="12"/>
          <w:numId w:val="0"/>
        </w:numPr>
        <w:ind w:left="1440"/>
        <w:rPr>
          <w:noProof/>
        </w:rPr>
      </w:pPr>
      <w:r>
        <w:rPr>
          <w:noProof/>
        </w:rPr>
        <w:t>(a)</w:t>
      </w:r>
      <w:r>
        <w:rPr>
          <w:noProof/>
        </w:rPr>
        <w:tab/>
        <w:t>the authorisation of a committee to exercise any of its functions; and</w:t>
      </w:r>
    </w:p>
    <w:p w:rsidR="00000000" w:rsidRDefault="00E94523" w:rsidP="00E94523">
      <w:pPr>
        <w:numPr>
          <w:ilvl w:val="12"/>
          <w:numId w:val="0"/>
        </w:numPr>
        <w:ind w:left="1440"/>
        <w:rPr>
          <w:noProof/>
        </w:rPr>
      </w:pPr>
    </w:p>
    <w:p w:rsidR="00000000" w:rsidRDefault="00E94523" w:rsidP="00E94523">
      <w:pPr>
        <w:numPr>
          <w:ilvl w:val="12"/>
          <w:numId w:val="0"/>
        </w:numPr>
        <w:ind w:left="1440"/>
        <w:rPr>
          <w:noProof/>
        </w:rPr>
      </w:pPr>
      <w:r>
        <w:rPr>
          <w:noProof/>
        </w:rPr>
        <w:t>(b)</w:t>
      </w:r>
      <w:r>
        <w:rPr>
          <w:noProof/>
        </w:rPr>
        <w:tab/>
        <w:t>the election of a chairman or vice-chairman</w:t>
      </w:r>
    </w:p>
    <w:p w:rsidR="00000000" w:rsidRDefault="00E94523" w:rsidP="00E94523">
      <w:pPr>
        <w:numPr>
          <w:ilvl w:val="12"/>
          <w:numId w:val="0"/>
        </w:numPr>
        <w:ind w:left="1440"/>
        <w:rPr>
          <w:noProof/>
        </w:rPr>
      </w:pPr>
    </w:p>
    <w:p w:rsidR="00000000" w:rsidRDefault="00E94523" w:rsidP="00E94523">
      <w:pPr>
        <w:numPr>
          <w:ilvl w:val="12"/>
          <w:numId w:val="0"/>
        </w:numPr>
        <w:rPr>
          <w:noProof/>
        </w:rPr>
      </w:pPr>
      <w:r>
        <w:rPr>
          <w:noProof/>
        </w:rPr>
        <w:t>and the quorum for a vote on any such matter shall be two thirds of the membership of the Forum when complete.</w:t>
      </w:r>
    </w:p>
    <w:p w:rsidR="00000000" w:rsidRDefault="00E94523" w:rsidP="00E94523">
      <w:pPr>
        <w:numPr>
          <w:ilvl w:val="12"/>
          <w:numId w:val="0"/>
        </w:numPr>
        <w:rPr>
          <w:noProof/>
        </w:rPr>
      </w:pPr>
    </w:p>
    <w:p w:rsidR="00000000" w:rsidRDefault="00E94523" w:rsidP="00E94523">
      <w:pPr>
        <w:numPr>
          <w:ilvl w:val="12"/>
          <w:numId w:val="0"/>
        </w:numPr>
        <w:rPr>
          <w:noProof/>
        </w:rPr>
      </w:pPr>
      <w:r>
        <w:rPr>
          <w:noProof/>
        </w:rPr>
        <w:tab/>
        <w:t>(2)</w:t>
      </w:r>
      <w:r>
        <w:rPr>
          <w:noProof/>
        </w:rPr>
        <w:tab/>
        <w:t>The quorum for any other meeting, and any vote on any matter at such a meeting shall be one third of the membership of the Forum when complete.</w:t>
      </w:r>
    </w:p>
    <w:p w:rsidR="00000000" w:rsidRDefault="00E94523" w:rsidP="00E94523">
      <w:pPr>
        <w:numPr>
          <w:ilvl w:val="12"/>
          <w:numId w:val="0"/>
        </w:numPr>
        <w:rPr>
          <w:noProof/>
        </w:rPr>
      </w:pPr>
    </w:p>
    <w:p w:rsidR="00000000" w:rsidRDefault="00E94523" w:rsidP="00E94523">
      <w:pPr>
        <w:numPr>
          <w:ilvl w:val="12"/>
          <w:numId w:val="0"/>
        </w:numPr>
        <w:rPr>
          <w:noProof/>
          <w:u w:val="single"/>
        </w:rPr>
      </w:pPr>
      <w:r>
        <w:rPr>
          <w:noProof/>
          <w:u w:val="single"/>
        </w:rPr>
        <w:t>Vo</w:t>
      </w:r>
      <w:r>
        <w:rPr>
          <w:noProof/>
          <w:u w:val="single"/>
        </w:rPr>
        <w:t>ting at and minutes of meetings</w:t>
      </w:r>
    </w:p>
    <w:p w:rsidR="00000000" w:rsidRDefault="00E94523" w:rsidP="00E94523">
      <w:pPr>
        <w:numPr>
          <w:ilvl w:val="12"/>
          <w:numId w:val="0"/>
        </w:numPr>
        <w:rPr>
          <w:noProof/>
          <w:u w:val="single"/>
        </w:rPr>
      </w:pPr>
    </w:p>
    <w:p w:rsidR="00000000" w:rsidRDefault="00E94523" w:rsidP="00E94523">
      <w:pPr>
        <w:numPr>
          <w:ilvl w:val="12"/>
          <w:numId w:val="0"/>
        </w:numPr>
        <w:rPr>
          <w:noProof/>
        </w:rPr>
      </w:pPr>
      <w:r>
        <w:rPr>
          <w:noProof/>
        </w:rPr>
        <w:t>7.-(1)</w:t>
      </w:r>
      <w:r>
        <w:rPr>
          <w:noProof/>
        </w:rPr>
        <w:tab/>
        <w:t>Every question to be decided at a meeting of a Forum shall be determined by a majority of the votes of members present and voting on the question and in the case of an equality of votes the chairman shall have a second or casting vote.</w:t>
      </w:r>
    </w:p>
    <w:p w:rsidR="00000000" w:rsidRDefault="00E94523" w:rsidP="00E94523">
      <w:pPr>
        <w:numPr>
          <w:ilvl w:val="12"/>
          <w:numId w:val="0"/>
        </w:numPr>
        <w:rPr>
          <w:noProof/>
        </w:rPr>
      </w:pPr>
    </w:p>
    <w:p w:rsidR="00000000" w:rsidRDefault="00E94523" w:rsidP="00E94523">
      <w:pPr>
        <w:numPr>
          <w:ilvl w:val="12"/>
          <w:numId w:val="0"/>
        </w:numPr>
        <w:rPr>
          <w:noProof/>
        </w:rPr>
      </w:pPr>
      <w:r>
        <w:rPr>
          <w:noProof/>
        </w:rPr>
        <w:tab/>
        <w:t>(2)</w:t>
      </w:r>
      <w:r>
        <w:rPr>
          <w:noProof/>
        </w:rPr>
        <w:tab/>
        <w:t>Minutes of proceedings of a Forum shall be drawn up and shall be signed at the same or next subsequent meeting by the chairman.</w:t>
      </w:r>
    </w:p>
    <w:p w:rsidR="00000000" w:rsidRDefault="00E94523" w:rsidP="00E94523">
      <w:pPr>
        <w:numPr>
          <w:ilvl w:val="12"/>
          <w:numId w:val="0"/>
        </w:numPr>
        <w:rPr>
          <w:noProof/>
        </w:rPr>
      </w:pPr>
    </w:p>
    <w:p w:rsidR="00000000" w:rsidRDefault="00E94523" w:rsidP="00E94523">
      <w:pPr>
        <w:keepNext/>
        <w:numPr>
          <w:ilvl w:val="12"/>
          <w:numId w:val="0"/>
        </w:numPr>
        <w:rPr>
          <w:noProof/>
          <w:u w:val="single"/>
        </w:rPr>
      </w:pPr>
      <w:r>
        <w:rPr>
          <w:noProof/>
          <w:u w:val="single"/>
        </w:rPr>
        <w:lastRenderedPageBreak/>
        <w:t>Public access</w:t>
      </w:r>
    </w:p>
    <w:p w:rsidR="00000000" w:rsidRDefault="00E94523" w:rsidP="00E94523">
      <w:pPr>
        <w:numPr>
          <w:ilvl w:val="12"/>
          <w:numId w:val="0"/>
        </w:numPr>
        <w:rPr>
          <w:noProof/>
          <w:u w:val="single"/>
        </w:rPr>
      </w:pPr>
    </w:p>
    <w:p w:rsidR="00000000" w:rsidRDefault="00E94523" w:rsidP="00E94523">
      <w:pPr>
        <w:numPr>
          <w:ilvl w:val="12"/>
          <w:numId w:val="0"/>
        </w:numPr>
        <w:rPr>
          <w:noProof/>
        </w:rPr>
      </w:pPr>
      <w:r>
        <w:rPr>
          <w:noProof/>
        </w:rPr>
        <w:t>8.</w:t>
      </w:r>
      <w:r>
        <w:rPr>
          <w:noProof/>
        </w:rPr>
        <w:tab/>
        <w:t>Any question whether a person who is not a member of the Forum should be allowed to</w:t>
      </w:r>
      <w:r>
        <w:rPr>
          <w:noProof/>
        </w:rPr>
        <w:t xml:space="preserve"> attend a meeting of the Forum shall be decided by the Forum.</w:t>
      </w:r>
    </w:p>
    <w:p w:rsidR="00000000" w:rsidRDefault="00E94523" w:rsidP="00E94523">
      <w:pPr>
        <w:numPr>
          <w:ilvl w:val="12"/>
          <w:numId w:val="0"/>
        </w:numPr>
        <w:rPr>
          <w:noProof/>
        </w:rPr>
      </w:pPr>
    </w:p>
    <w:p w:rsidR="00000000" w:rsidRDefault="00E94523" w:rsidP="00E94523">
      <w:pPr>
        <w:numPr>
          <w:ilvl w:val="12"/>
          <w:numId w:val="0"/>
        </w:numPr>
        <w:rPr>
          <w:noProof/>
          <w:u w:val="single"/>
        </w:rPr>
      </w:pPr>
      <w:r>
        <w:rPr>
          <w:noProof/>
          <w:u w:val="single"/>
        </w:rPr>
        <w:t>Withdrawal from meeting</w:t>
      </w:r>
    </w:p>
    <w:p w:rsidR="00000000" w:rsidRDefault="00E94523" w:rsidP="00E94523">
      <w:pPr>
        <w:numPr>
          <w:ilvl w:val="12"/>
          <w:numId w:val="0"/>
        </w:numPr>
        <w:rPr>
          <w:noProof/>
          <w:u w:val="single"/>
        </w:rPr>
      </w:pPr>
    </w:p>
    <w:p w:rsidR="00000000" w:rsidRDefault="00E94523" w:rsidP="00E94523">
      <w:pPr>
        <w:numPr>
          <w:ilvl w:val="12"/>
          <w:numId w:val="0"/>
        </w:numPr>
        <w:rPr>
          <w:noProof/>
        </w:rPr>
      </w:pPr>
      <w:r>
        <w:rPr>
          <w:noProof/>
        </w:rPr>
        <w:t>9.-(1)</w:t>
      </w:r>
      <w:r>
        <w:rPr>
          <w:noProof/>
        </w:rPr>
        <w:tab/>
        <w:t>Subject to sub-paragraph (4), if a person has any pecuniary interest, direct or indirect, in any contract, proposed contract or other matter and is present at a meeting of the Forum or any committee of the Forum at which the contract or other matter is the subject of consideration, he shall at the meeting and as soon as practicable after its commencement disclose the fact and withdraw from the meeting during the c</w:t>
      </w:r>
      <w:r>
        <w:rPr>
          <w:noProof/>
        </w:rPr>
        <w:t>onsideration or discussion of the contract or matter and he shall not vote on any question with respect of the contract or matter.</w:t>
      </w:r>
    </w:p>
    <w:p w:rsidR="00000000" w:rsidRDefault="00E94523" w:rsidP="00E94523">
      <w:pPr>
        <w:numPr>
          <w:ilvl w:val="12"/>
          <w:numId w:val="0"/>
        </w:numPr>
        <w:rPr>
          <w:noProof/>
        </w:rPr>
      </w:pPr>
    </w:p>
    <w:p w:rsidR="00000000" w:rsidRDefault="00E94523" w:rsidP="00E94523">
      <w:pPr>
        <w:numPr>
          <w:ilvl w:val="12"/>
          <w:numId w:val="0"/>
        </w:numPr>
        <w:rPr>
          <w:noProof/>
        </w:rPr>
      </w:pPr>
      <w:r>
        <w:rPr>
          <w:noProof/>
        </w:rPr>
        <w:tab/>
        <w:t>(2)</w:t>
      </w:r>
      <w:r>
        <w:rPr>
          <w:noProof/>
        </w:rPr>
        <w:tab/>
        <w:t>For the purposes of this regulation a person shall be treated as having an indirect pecuniary interest in a contract, proposed contract or other matter if -</w:t>
      </w:r>
    </w:p>
    <w:p w:rsidR="00000000" w:rsidRDefault="00E94523" w:rsidP="00E94523">
      <w:pPr>
        <w:numPr>
          <w:ilvl w:val="12"/>
          <w:numId w:val="0"/>
        </w:numPr>
        <w:rPr>
          <w:noProof/>
        </w:rPr>
      </w:pPr>
    </w:p>
    <w:p w:rsidR="00000000" w:rsidRDefault="00E94523" w:rsidP="00E94523">
      <w:pPr>
        <w:numPr>
          <w:ilvl w:val="12"/>
          <w:numId w:val="0"/>
        </w:numPr>
        <w:ind w:left="1440"/>
        <w:rPr>
          <w:noProof/>
        </w:rPr>
      </w:pPr>
      <w:r>
        <w:rPr>
          <w:noProof/>
        </w:rPr>
        <w:t>(a)</w:t>
      </w:r>
      <w:r>
        <w:rPr>
          <w:noProof/>
        </w:rPr>
        <w:tab/>
        <w:t xml:space="preserve">he or any nominee of his is a member of a company or other body with which the contract was made or is proposed to be made or which has a direct pecuniary interest in the matter under consideration; or </w:t>
      </w:r>
    </w:p>
    <w:p w:rsidR="00000000" w:rsidRDefault="00E94523" w:rsidP="00E94523">
      <w:pPr>
        <w:numPr>
          <w:ilvl w:val="12"/>
          <w:numId w:val="0"/>
        </w:numPr>
        <w:ind w:left="1440"/>
        <w:rPr>
          <w:noProof/>
        </w:rPr>
      </w:pPr>
    </w:p>
    <w:p w:rsidR="00000000" w:rsidRDefault="00E94523" w:rsidP="00E94523">
      <w:pPr>
        <w:numPr>
          <w:ilvl w:val="12"/>
          <w:numId w:val="0"/>
        </w:numPr>
        <w:ind w:left="1440"/>
        <w:rPr>
          <w:noProof/>
        </w:rPr>
      </w:pPr>
      <w:r>
        <w:rPr>
          <w:noProof/>
        </w:rPr>
        <w:t>(b)</w:t>
      </w:r>
      <w:r>
        <w:rPr>
          <w:noProof/>
        </w:rPr>
        <w:tab/>
        <w:t>he is</w:t>
      </w:r>
      <w:r>
        <w:rPr>
          <w:noProof/>
        </w:rPr>
        <w:t xml:space="preserve"> a partner, or is in the employment, of a person with whom the contract was made or is proposed to be made or who has a direct pecuniary interest in the matter under consideration:</w:t>
      </w:r>
    </w:p>
    <w:p w:rsidR="00000000" w:rsidRDefault="00E94523" w:rsidP="00E94523">
      <w:pPr>
        <w:numPr>
          <w:ilvl w:val="12"/>
          <w:numId w:val="0"/>
        </w:numPr>
        <w:ind w:left="1440"/>
        <w:rPr>
          <w:noProof/>
        </w:rPr>
      </w:pPr>
    </w:p>
    <w:p w:rsidR="00000000" w:rsidRDefault="00E94523" w:rsidP="00E94523">
      <w:pPr>
        <w:numPr>
          <w:ilvl w:val="12"/>
          <w:numId w:val="0"/>
        </w:numPr>
        <w:rPr>
          <w:noProof/>
        </w:rPr>
      </w:pPr>
      <w:r>
        <w:rPr>
          <w:noProof/>
        </w:rPr>
        <w:t>provided that a person shall not by virtue of this paragraph be treated as so having such an interest by reason only of his membership of, or employment under, any public body or by reason only of his membership of a company or other body if he has no financial interest in any securities of that company or other body.</w:t>
      </w:r>
    </w:p>
    <w:p w:rsidR="00000000" w:rsidRDefault="00E94523" w:rsidP="00E94523">
      <w:pPr>
        <w:numPr>
          <w:ilvl w:val="12"/>
          <w:numId w:val="0"/>
        </w:numPr>
        <w:rPr>
          <w:noProof/>
        </w:rPr>
      </w:pPr>
    </w:p>
    <w:p w:rsidR="00000000" w:rsidRDefault="00E94523" w:rsidP="00E94523">
      <w:pPr>
        <w:numPr>
          <w:ilvl w:val="12"/>
          <w:numId w:val="0"/>
        </w:numPr>
        <w:rPr>
          <w:noProof/>
        </w:rPr>
      </w:pPr>
      <w:r>
        <w:rPr>
          <w:noProof/>
        </w:rPr>
        <w:tab/>
        <w:t>(3)</w:t>
      </w:r>
      <w:r>
        <w:rPr>
          <w:noProof/>
        </w:rPr>
        <w:tab/>
        <w:t xml:space="preserve">For </w:t>
      </w:r>
      <w:r>
        <w:rPr>
          <w:noProof/>
        </w:rPr>
        <w:t>the purposes of this regulation a person shall be treated as having a direct or indirect pecuniary interest in a contract, proposed contract or other matter if a relative (including his spouse) living with him, to his knowledge has, or would be treated as having, such an interest, direct or indirect.</w:t>
      </w:r>
    </w:p>
    <w:p w:rsidR="00000000" w:rsidRDefault="00E94523" w:rsidP="00E94523">
      <w:pPr>
        <w:numPr>
          <w:ilvl w:val="12"/>
          <w:numId w:val="0"/>
        </w:numPr>
        <w:rPr>
          <w:noProof/>
        </w:rPr>
      </w:pPr>
    </w:p>
    <w:p w:rsidR="00000000" w:rsidRDefault="00E94523" w:rsidP="00E94523">
      <w:pPr>
        <w:numPr>
          <w:ilvl w:val="12"/>
          <w:numId w:val="0"/>
        </w:numPr>
        <w:rPr>
          <w:noProof/>
        </w:rPr>
      </w:pPr>
      <w:r>
        <w:rPr>
          <w:noProof/>
        </w:rPr>
        <w:tab/>
        <w:t>(4)</w:t>
      </w:r>
      <w:r>
        <w:rPr>
          <w:noProof/>
        </w:rPr>
        <w:tab/>
        <w:t>No provision in this regulation shall prevent members of the Forum or any committee of the Forum considering and voting upon proposals for the Forum to take out insurance protecting its members against li</w:t>
      </w:r>
      <w:r>
        <w:rPr>
          <w:noProof/>
        </w:rPr>
        <w:t>abilities incurred by them arising out of their office or the Forum obtaining such insurance and paying the premiums.</w:t>
      </w:r>
    </w:p>
    <w:p w:rsidR="00000000" w:rsidRDefault="00E94523" w:rsidP="00E94523">
      <w:pPr>
        <w:numPr>
          <w:ilvl w:val="12"/>
          <w:numId w:val="0"/>
        </w:numPr>
        <w:rPr>
          <w:noProof/>
        </w:rPr>
      </w:pPr>
    </w:p>
    <w:p w:rsidR="00000000" w:rsidRDefault="00E94523" w:rsidP="00E94523">
      <w:pPr>
        <w:numPr>
          <w:ilvl w:val="12"/>
          <w:numId w:val="0"/>
        </w:numPr>
        <w:rPr>
          <w:noProof/>
        </w:rPr>
      </w:pPr>
    </w:p>
    <w:p w:rsidR="00000000" w:rsidRDefault="00E94523" w:rsidP="00E94523">
      <w:pPr>
        <w:numPr>
          <w:ilvl w:val="12"/>
          <w:numId w:val="0"/>
        </w:numPr>
        <w:rPr>
          <w:noProof/>
        </w:rPr>
      </w:pPr>
      <w:r>
        <w:rPr>
          <w:noProof/>
        </w:rPr>
        <w:tab/>
      </w:r>
      <w:r>
        <w:rPr>
          <w:noProof/>
        </w:rPr>
        <w:tab/>
        <w:t>1998</w:t>
      </w:r>
      <w:r>
        <w:rPr>
          <w:noProof/>
        </w:rPr>
        <w:tab/>
      </w:r>
      <w:r>
        <w:rPr>
          <w:noProof/>
        </w:rPr>
        <w:tab/>
      </w:r>
      <w:r>
        <w:rPr>
          <w:noProof/>
        </w:rPr>
        <w:tab/>
      </w:r>
      <w:r>
        <w:rPr>
          <w:noProof/>
        </w:rPr>
        <w:tab/>
      </w:r>
      <w:r>
        <w:rPr>
          <w:noProof/>
        </w:rPr>
        <w:tab/>
        <w:t xml:space="preserve">       Parliamentary Under Secretary of State,</w:t>
      </w:r>
    </w:p>
    <w:p w:rsidR="00000000" w:rsidRDefault="00E94523" w:rsidP="00E94523">
      <w:pPr>
        <w:numPr>
          <w:ilvl w:val="12"/>
          <w:numId w:val="0"/>
        </w:numPr>
        <w:rPr>
          <w:noProof/>
        </w:rPr>
      </w:pPr>
      <w:r>
        <w:rPr>
          <w:noProof/>
        </w:rPr>
        <w:tab/>
      </w:r>
      <w:r>
        <w:rPr>
          <w:noProof/>
        </w:rPr>
        <w:tab/>
      </w:r>
      <w:r>
        <w:rPr>
          <w:noProof/>
        </w:rPr>
        <w:tab/>
      </w:r>
      <w:r>
        <w:rPr>
          <w:noProof/>
        </w:rPr>
        <w:tab/>
      </w:r>
      <w:r>
        <w:rPr>
          <w:noProof/>
        </w:rPr>
        <w:tab/>
      </w:r>
      <w:r>
        <w:rPr>
          <w:noProof/>
        </w:rPr>
        <w:tab/>
      </w:r>
      <w:r>
        <w:rPr>
          <w:noProof/>
        </w:rPr>
        <w:tab/>
        <w:t>Department for Education and Employment.</w:t>
      </w:r>
    </w:p>
    <w:p w:rsidR="00000000" w:rsidRDefault="00E94523" w:rsidP="00E94523">
      <w:pPr>
        <w:numPr>
          <w:ilvl w:val="12"/>
          <w:numId w:val="0"/>
        </w:numPr>
        <w:jc w:val="center"/>
        <w:rPr>
          <w:noProof/>
        </w:rPr>
      </w:pPr>
      <w:r>
        <w:rPr>
          <w:noProof/>
        </w:rPr>
        <w:t xml:space="preserve"> </w:t>
      </w:r>
    </w:p>
    <w:p w:rsidR="00000000" w:rsidRDefault="00E94523" w:rsidP="00E94523">
      <w:pPr>
        <w:numPr>
          <w:ilvl w:val="12"/>
          <w:numId w:val="0"/>
        </w:numPr>
        <w:jc w:val="center"/>
        <w:rPr>
          <w:b/>
          <w:noProof/>
        </w:rPr>
      </w:pPr>
    </w:p>
    <w:p w:rsidR="00000000" w:rsidRDefault="00E94523" w:rsidP="00E94523">
      <w:pPr>
        <w:numPr>
          <w:ilvl w:val="12"/>
          <w:numId w:val="0"/>
        </w:numPr>
        <w:jc w:val="center"/>
        <w:rPr>
          <w:b/>
          <w:noProof/>
        </w:rPr>
      </w:pPr>
    </w:p>
    <w:p w:rsidR="00000000" w:rsidRDefault="00E94523" w:rsidP="00E94523">
      <w:pPr>
        <w:numPr>
          <w:ilvl w:val="12"/>
          <w:numId w:val="0"/>
        </w:numPr>
        <w:jc w:val="center"/>
        <w:rPr>
          <w:b/>
          <w:noProof/>
        </w:rPr>
      </w:pPr>
      <w:r>
        <w:rPr>
          <w:b/>
          <w:noProof/>
        </w:rPr>
        <w:t>EXPLANATORY NOTE</w:t>
      </w:r>
    </w:p>
    <w:p w:rsidR="00000000" w:rsidRDefault="00E94523" w:rsidP="00E94523">
      <w:pPr>
        <w:numPr>
          <w:ilvl w:val="12"/>
          <w:numId w:val="0"/>
        </w:numPr>
        <w:jc w:val="center"/>
        <w:rPr>
          <w:noProof/>
        </w:rPr>
      </w:pPr>
      <w:r>
        <w:rPr>
          <w:noProof/>
        </w:rPr>
        <w:t>(This Note is not part of the Regulations)</w:t>
      </w:r>
    </w:p>
    <w:p w:rsidR="00000000" w:rsidRDefault="00E94523" w:rsidP="00E94523">
      <w:pPr>
        <w:numPr>
          <w:ilvl w:val="12"/>
          <w:numId w:val="0"/>
        </w:numPr>
        <w:jc w:val="center"/>
        <w:rPr>
          <w:noProof/>
        </w:rPr>
      </w:pPr>
    </w:p>
    <w:p w:rsidR="00000000" w:rsidRDefault="00E94523" w:rsidP="00E94523">
      <w:pPr>
        <w:numPr>
          <w:ilvl w:val="12"/>
          <w:numId w:val="0"/>
        </w:numPr>
        <w:rPr>
          <w:noProof/>
        </w:rPr>
      </w:pPr>
      <w:r>
        <w:rPr>
          <w:noProof/>
        </w:rPr>
        <w:t xml:space="preserve">These Regulations make provision for the meetings proceedings of an Education Action Forum.  Amongst other matters, they make provision for the appointment of a vice-chairman, frequency and notice of meetings, the quorum </w:t>
      </w:r>
      <w:r>
        <w:rPr>
          <w:noProof/>
        </w:rPr>
        <w:t>at meetings and cases where a person must withdraw from a meeting of a Forum.</w:t>
      </w:r>
    </w:p>
    <w:p w:rsidR="00000000" w:rsidRDefault="00E94523" w:rsidP="00E94523">
      <w:pPr>
        <w:numPr>
          <w:ilvl w:val="12"/>
          <w:numId w:val="0"/>
        </w:numPr>
        <w:rPr>
          <w:noProof/>
        </w:rPr>
      </w:pPr>
    </w:p>
    <w:p w:rsidR="00000000" w:rsidRDefault="00E94523" w:rsidP="00E94523">
      <w:pPr>
        <w:numPr>
          <w:ilvl w:val="12"/>
          <w:numId w:val="0"/>
        </w:numPr>
        <w:rPr>
          <w:noProof/>
        </w:rPr>
      </w:pPr>
      <w:r>
        <w:rPr>
          <w:noProof/>
        </w:rPr>
        <w:t>[eafpregu.doc]</w:t>
      </w:r>
    </w:p>
    <w:p w:rsidR="00000000" w:rsidRDefault="00E94523" w:rsidP="00E94523">
      <w:pPr>
        <w:numPr>
          <w:ilvl w:val="12"/>
          <w:numId w:val="0"/>
        </w:numPr>
        <w:rPr>
          <w:noProof/>
        </w:rPr>
      </w:pPr>
    </w:p>
    <w:p w:rsidR="00000000" w:rsidRDefault="00E94523" w:rsidP="00E94523">
      <w:pPr>
        <w:numPr>
          <w:ilvl w:val="12"/>
          <w:numId w:val="0"/>
        </w:numPr>
        <w:rPr>
          <w:noProof/>
        </w:rPr>
        <w:sectPr w:rsidR="00000000">
          <w:headerReference w:type="default" r:id="rId32"/>
          <w:pgSz w:w="11907" w:h="16840" w:code="9"/>
          <w:pgMar w:top="1418" w:right="1304" w:bottom="1418" w:left="1304" w:header="720" w:footer="720" w:gutter="0"/>
          <w:cols w:space="720"/>
        </w:sectPr>
      </w:pPr>
    </w:p>
    <w:p w:rsidR="00000000" w:rsidRDefault="00E94523" w:rsidP="00E94523">
      <w:pPr>
        <w:numPr>
          <w:ilvl w:val="12"/>
          <w:numId w:val="0"/>
        </w:numPr>
        <w:spacing w:after="280"/>
        <w:rPr>
          <w:b/>
          <w:noProof/>
          <w:sz w:val="24"/>
        </w:rPr>
      </w:pPr>
      <w:r>
        <w:rPr>
          <w:b/>
          <w:noProof/>
          <w:sz w:val="24"/>
        </w:rPr>
        <w:lastRenderedPageBreak/>
        <w:t xml:space="preserve">Current requirements of the school curriculum and proposed changes </w:t>
      </w:r>
      <w:r>
        <w:rPr>
          <w:b/>
          <w:noProof/>
          <w:sz w:val="24"/>
        </w:rPr>
        <w:br/>
        <w:t>from September 1998</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tblPr>
      <w:tblGrid>
        <w:gridCol w:w="1134"/>
        <w:gridCol w:w="2913"/>
        <w:gridCol w:w="915"/>
        <w:gridCol w:w="887"/>
        <w:gridCol w:w="802"/>
        <w:gridCol w:w="802"/>
      </w:tblGrid>
      <w:tr w:rsidR="00000000">
        <w:tblPrEx>
          <w:tblCellMar>
            <w:top w:w="0" w:type="dxa"/>
            <w:bottom w:w="0" w:type="dxa"/>
          </w:tblCellMar>
        </w:tblPrEx>
        <w:trPr>
          <w:cantSplit/>
        </w:trPr>
        <w:tc>
          <w:tcPr>
            <w:tcW w:w="1134" w:type="dxa"/>
            <w:tcBorders>
              <w:top w:val="nil"/>
              <w:left w:val="nil"/>
              <w:bottom w:val="nil"/>
            </w:tcBorders>
          </w:tcPr>
          <w:p w:rsidR="00000000" w:rsidRDefault="00E94523" w:rsidP="00E94523">
            <w:pPr>
              <w:pStyle w:val="TableText"/>
              <w:widowControl/>
              <w:numPr>
                <w:ilvl w:val="12"/>
                <w:numId w:val="0"/>
              </w:numPr>
              <w:rPr>
                <w:noProof/>
              </w:rPr>
            </w:pPr>
          </w:p>
        </w:tc>
        <w:tc>
          <w:tcPr>
            <w:tcW w:w="2913" w:type="dxa"/>
            <w:tcBorders>
              <w:left w:val="nil"/>
            </w:tcBorders>
          </w:tcPr>
          <w:p w:rsidR="00000000" w:rsidRDefault="00E94523" w:rsidP="00E94523">
            <w:pPr>
              <w:pStyle w:val="TableText"/>
              <w:widowControl/>
              <w:numPr>
                <w:ilvl w:val="12"/>
                <w:numId w:val="0"/>
              </w:numPr>
              <w:rPr>
                <w:noProof/>
              </w:rPr>
            </w:pPr>
            <w:r>
              <w:rPr>
                <w:noProof/>
              </w:rPr>
              <w:t>Key Stage</w:t>
            </w:r>
          </w:p>
          <w:p w:rsidR="00000000" w:rsidRDefault="00E94523" w:rsidP="00E94523">
            <w:pPr>
              <w:pStyle w:val="TableText"/>
              <w:widowControl/>
              <w:numPr>
                <w:ilvl w:val="12"/>
                <w:numId w:val="0"/>
              </w:numPr>
              <w:rPr>
                <w:noProof/>
              </w:rPr>
            </w:pPr>
            <w:r>
              <w:rPr>
                <w:noProof/>
              </w:rPr>
              <w:t>School Years</w:t>
            </w:r>
          </w:p>
          <w:p w:rsidR="00000000" w:rsidRDefault="00E94523" w:rsidP="00E94523">
            <w:pPr>
              <w:pStyle w:val="TableText"/>
              <w:widowControl/>
              <w:numPr>
                <w:ilvl w:val="12"/>
                <w:numId w:val="0"/>
              </w:numPr>
              <w:rPr>
                <w:noProof/>
              </w:rPr>
            </w:pPr>
            <w:r>
              <w:rPr>
                <w:noProof/>
              </w:rPr>
              <w:t>Pupil ages</w:t>
            </w:r>
          </w:p>
        </w:tc>
        <w:tc>
          <w:tcPr>
            <w:tcW w:w="915" w:type="dxa"/>
          </w:tcPr>
          <w:p w:rsidR="00000000" w:rsidRDefault="00E94523" w:rsidP="00E94523">
            <w:pPr>
              <w:pStyle w:val="TableText"/>
              <w:widowControl/>
              <w:numPr>
                <w:ilvl w:val="12"/>
                <w:numId w:val="0"/>
              </w:numPr>
              <w:rPr>
                <w:noProof/>
              </w:rPr>
            </w:pPr>
            <w:r>
              <w:rPr>
                <w:noProof/>
              </w:rPr>
              <w:t>1</w:t>
            </w:r>
          </w:p>
          <w:p w:rsidR="00000000" w:rsidRDefault="00E94523" w:rsidP="00E94523">
            <w:pPr>
              <w:pStyle w:val="TableText"/>
              <w:widowControl/>
              <w:numPr>
                <w:ilvl w:val="12"/>
                <w:numId w:val="0"/>
              </w:numPr>
              <w:rPr>
                <w:noProof/>
              </w:rPr>
            </w:pPr>
            <w:r>
              <w:rPr>
                <w:noProof/>
              </w:rPr>
              <w:t xml:space="preserve">1,2  </w:t>
            </w:r>
          </w:p>
          <w:p w:rsidR="00000000" w:rsidRDefault="00E94523" w:rsidP="00E94523">
            <w:pPr>
              <w:pStyle w:val="TableText"/>
              <w:widowControl/>
              <w:numPr>
                <w:ilvl w:val="12"/>
                <w:numId w:val="0"/>
              </w:numPr>
              <w:rPr>
                <w:noProof/>
              </w:rPr>
            </w:pPr>
            <w:r>
              <w:rPr>
                <w:noProof/>
              </w:rPr>
              <w:t>5-7</w:t>
            </w:r>
          </w:p>
        </w:tc>
        <w:tc>
          <w:tcPr>
            <w:tcW w:w="887" w:type="dxa"/>
          </w:tcPr>
          <w:p w:rsidR="00000000" w:rsidRDefault="00E94523" w:rsidP="00E94523">
            <w:pPr>
              <w:pStyle w:val="TableText"/>
              <w:widowControl/>
              <w:numPr>
                <w:ilvl w:val="12"/>
                <w:numId w:val="0"/>
              </w:numPr>
              <w:rPr>
                <w:noProof/>
              </w:rPr>
            </w:pPr>
            <w:r>
              <w:rPr>
                <w:noProof/>
              </w:rPr>
              <w:t>2</w:t>
            </w:r>
          </w:p>
          <w:p w:rsidR="00000000" w:rsidRDefault="00E94523" w:rsidP="00E94523">
            <w:pPr>
              <w:pStyle w:val="TableText"/>
              <w:widowControl/>
              <w:numPr>
                <w:ilvl w:val="12"/>
                <w:numId w:val="0"/>
              </w:numPr>
              <w:rPr>
                <w:noProof/>
              </w:rPr>
            </w:pPr>
            <w:r>
              <w:rPr>
                <w:noProof/>
              </w:rPr>
              <w:t>3,4,5,6</w:t>
            </w:r>
          </w:p>
          <w:p w:rsidR="00000000" w:rsidRDefault="00E94523" w:rsidP="00E94523">
            <w:pPr>
              <w:pStyle w:val="TableText"/>
              <w:widowControl/>
              <w:numPr>
                <w:ilvl w:val="12"/>
                <w:numId w:val="0"/>
              </w:numPr>
              <w:rPr>
                <w:noProof/>
              </w:rPr>
            </w:pPr>
            <w:r>
              <w:rPr>
                <w:noProof/>
              </w:rPr>
              <w:t>7-11</w:t>
            </w:r>
          </w:p>
        </w:tc>
        <w:tc>
          <w:tcPr>
            <w:tcW w:w="802" w:type="dxa"/>
          </w:tcPr>
          <w:p w:rsidR="00000000" w:rsidRDefault="00E94523" w:rsidP="00E94523">
            <w:pPr>
              <w:pStyle w:val="TableText"/>
              <w:widowControl/>
              <w:numPr>
                <w:ilvl w:val="12"/>
                <w:numId w:val="0"/>
              </w:numPr>
              <w:rPr>
                <w:noProof/>
              </w:rPr>
            </w:pPr>
            <w:r>
              <w:rPr>
                <w:noProof/>
              </w:rPr>
              <w:t>3</w:t>
            </w:r>
          </w:p>
          <w:p w:rsidR="00000000" w:rsidRDefault="00E94523" w:rsidP="00E94523">
            <w:pPr>
              <w:pStyle w:val="TableText"/>
              <w:widowControl/>
              <w:numPr>
                <w:ilvl w:val="12"/>
                <w:numId w:val="0"/>
              </w:numPr>
              <w:rPr>
                <w:noProof/>
              </w:rPr>
            </w:pPr>
            <w:r>
              <w:rPr>
                <w:noProof/>
              </w:rPr>
              <w:t>7,8,9</w:t>
            </w:r>
          </w:p>
          <w:p w:rsidR="00000000" w:rsidRDefault="00E94523" w:rsidP="00E94523">
            <w:pPr>
              <w:pStyle w:val="TableText"/>
              <w:widowControl/>
              <w:numPr>
                <w:ilvl w:val="12"/>
                <w:numId w:val="0"/>
              </w:numPr>
              <w:rPr>
                <w:noProof/>
              </w:rPr>
            </w:pPr>
            <w:r>
              <w:rPr>
                <w:noProof/>
              </w:rPr>
              <w:t>11-14</w:t>
            </w:r>
          </w:p>
        </w:tc>
        <w:tc>
          <w:tcPr>
            <w:tcW w:w="802" w:type="dxa"/>
          </w:tcPr>
          <w:p w:rsidR="00000000" w:rsidRDefault="00E94523" w:rsidP="00E94523">
            <w:pPr>
              <w:pStyle w:val="TableText"/>
              <w:widowControl/>
              <w:numPr>
                <w:ilvl w:val="12"/>
                <w:numId w:val="0"/>
              </w:numPr>
              <w:rPr>
                <w:noProof/>
              </w:rPr>
            </w:pPr>
            <w:r>
              <w:rPr>
                <w:noProof/>
              </w:rPr>
              <w:t>4</w:t>
            </w:r>
          </w:p>
          <w:p w:rsidR="00000000" w:rsidRDefault="00E94523" w:rsidP="00E94523">
            <w:pPr>
              <w:pStyle w:val="TableText"/>
              <w:widowControl/>
              <w:numPr>
                <w:ilvl w:val="12"/>
                <w:numId w:val="0"/>
              </w:numPr>
              <w:rPr>
                <w:noProof/>
              </w:rPr>
            </w:pPr>
            <w:r>
              <w:rPr>
                <w:noProof/>
              </w:rPr>
              <w:t>10,11</w:t>
            </w:r>
          </w:p>
          <w:p w:rsidR="00000000" w:rsidRDefault="00E94523" w:rsidP="00E94523">
            <w:pPr>
              <w:pStyle w:val="TableText"/>
              <w:widowControl/>
              <w:numPr>
                <w:ilvl w:val="12"/>
                <w:numId w:val="0"/>
              </w:numPr>
              <w:rPr>
                <w:noProof/>
              </w:rPr>
            </w:pPr>
            <w:r>
              <w:rPr>
                <w:noProof/>
              </w:rPr>
              <w:t>14-16</w:t>
            </w:r>
          </w:p>
        </w:tc>
      </w:tr>
      <w:tr w:rsidR="00000000">
        <w:tblPrEx>
          <w:tblCellMar>
            <w:top w:w="0" w:type="dxa"/>
            <w:bottom w:w="0" w:type="dxa"/>
          </w:tblCellMar>
        </w:tblPrEx>
        <w:trPr>
          <w:cantSplit/>
        </w:trPr>
        <w:tc>
          <w:tcPr>
            <w:tcW w:w="1134" w:type="dxa"/>
            <w:tcBorders>
              <w:top w:val="nil"/>
              <w:left w:val="nil"/>
              <w:bottom w:val="nil"/>
            </w:tcBorders>
          </w:tcPr>
          <w:p w:rsidR="00000000" w:rsidRDefault="00E94523" w:rsidP="00E94523">
            <w:pPr>
              <w:pStyle w:val="TableText"/>
              <w:widowControl/>
              <w:numPr>
                <w:ilvl w:val="12"/>
                <w:numId w:val="0"/>
              </w:numPr>
              <w:rPr>
                <w:noProof/>
              </w:rPr>
            </w:pPr>
          </w:p>
        </w:tc>
        <w:tc>
          <w:tcPr>
            <w:tcW w:w="2913" w:type="dxa"/>
            <w:tcBorders>
              <w:left w:val="nil"/>
            </w:tcBorders>
          </w:tcPr>
          <w:p w:rsidR="00000000" w:rsidRDefault="00E94523" w:rsidP="00E94523">
            <w:pPr>
              <w:pStyle w:val="TableText"/>
              <w:widowControl/>
              <w:numPr>
                <w:ilvl w:val="12"/>
                <w:numId w:val="0"/>
              </w:numPr>
              <w:rPr>
                <w:noProof/>
              </w:rPr>
            </w:pPr>
            <w:r>
              <w:rPr>
                <w:noProof/>
              </w:rPr>
              <w:t>English</w:t>
            </w:r>
          </w:p>
        </w:tc>
        <w:tc>
          <w:tcPr>
            <w:tcW w:w="915" w:type="dxa"/>
          </w:tcPr>
          <w:p w:rsidR="00000000" w:rsidRDefault="00E94523" w:rsidP="00E94523">
            <w:pPr>
              <w:pStyle w:val="TableText"/>
              <w:widowControl/>
              <w:numPr>
                <w:ilvl w:val="12"/>
                <w:numId w:val="0"/>
              </w:numPr>
              <w:rPr>
                <w:noProof/>
              </w:rPr>
            </w:pPr>
            <w:r>
              <w:rPr>
                <w:noProof/>
              </w:rPr>
              <w:fldChar w:fldCharType="begin"/>
            </w:r>
            <w:r>
              <w:rPr>
                <w:noProof/>
              </w:rPr>
              <w:instrText>symbol 51 \f "Monotype Sorts" \s 12</w:instrText>
            </w:r>
            <w:r>
              <w:rPr>
                <w:noProof/>
              </w:rPr>
              <w:fldChar w:fldCharType="separate"/>
            </w:r>
            <w:r>
              <w:rPr>
                <w:noProof/>
              </w:rPr>
              <w:t>3</w:t>
            </w:r>
            <w:r>
              <w:rPr>
                <w:noProof/>
              </w:rPr>
              <w:fldChar w:fldCharType="end"/>
            </w:r>
          </w:p>
        </w:tc>
        <w:tc>
          <w:tcPr>
            <w:tcW w:w="887" w:type="dxa"/>
          </w:tcPr>
          <w:p w:rsidR="00000000" w:rsidRDefault="00E94523" w:rsidP="00E94523">
            <w:pPr>
              <w:pStyle w:val="TableText"/>
              <w:widowControl/>
              <w:numPr>
                <w:ilvl w:val="12"/>
                <w:numId w:val="0"/>
              </w:numPr>
              <w:rPr>
                <w:noProof/>
              </w:rPr>
            </w:pPr>
            <w:r>
              <w:rPr>
                <w:noProof/>
              </w:rPr>
              <w:fldChar w:fldCharType="begin"/>
            </w:r>
            <w:r>
              <w:rPr>
                <w:noProof/>
              </w:rPr>
              <w:instrText>symbol 51 \f "Monotype Sorts" \s 12</w:instrText>
            </w:r>
            <w:r>
              <w:rPr>
                <w:noProof/>
              </w:rPr>
              <w:fldChar w:fldCharType="separate"/>
            </w:r>
            <w:r>
              <w:rPr>
                <w:noProof/>
              </w:rPr>
              <w:t>3</w:t>
            </w:r>
            <w:r>
              <w:rPr>
                <w:noProof/>
              </w:rPr>
              <w:fldChar w:fldCharType="end"/>
            </w:r>
          </w:p>
        </w:tc>
        <w:tc>
          <w:tcPr>
            <w:tcW w:w="802" w:type="dxa"/>
          </w:tcPr>
          <w:p w:rsidR="00000000" w:rsidRDefault="00E94523" w:rsidP="00E94523">
            <w:pPr>
              <w:pStyle w:val="TableText"/>
              <w:widowControl/>
              <w:numPr>
                <w:ilvl w:val="12"/>
                <w:numId w:val="0"/>
              </w:numPr>
              <w:rPr>
                <w:noProof/>
              </w:rPr>
            </w:pPr>
            <w:r>
              <w:rPr>
                <w:noProof/>
              </w:rPr>
              <w:fldChar w:fldCharType="begin"/>
            </w:r>
            <w:r>
              <w:rPr>
                <w:noProof/>
              </w:rPr>
              <w:instrText>symbol 51 \f "Monotype Sorts" \s 12</w:instrText>
            </w:r>
            <w:r>
              <w:rPr>
                <w:noProof/>
              </w:rPr>
              <w:fldChar w:fldCharType="separate"/>
            </w:r>
            <w:r>
              <w:rPr>
                <w:noProof/>
              </w:rPr>
              <w:t>3</w:t>
            </w:r>
            <w:r>
              <w:rPr>
                <w:noProof/>
              </w:rPr>
              <w:fldChar w:fldCharType="end"/>
            </w:r>
          </w:p>
        </w:tc>
        <w:tc>
          <w:tcPr>
            <w:tcW w:w="802" w:type="dxa"/>
          </w:tcPr>
          <w:p w:rsidR="00000000" w:rsidRDefault="00E94523" w:rsidP="00E94523">
            <w:pPr>
              <w:pStyle w:val="TableText"/>
              <w:widowControl/>
              <w:numPr>
                <w:ilvl w:val="12"/>
                <w:numId w:val="0"/>
              </w:numPr>
              <w:rPr>
                <w:noProof/>
              </w:rPr>
            </w:pPr>
            <w:r>
              <w:rPr>
                <w:noProof/>
              </w:rPr>
              <w:fldChar w:fldCharType="begin"/>
            </w:r>
            <w:r>
              <w:rPr>
                <w:noProof/>
              </w:rPr>
              <w:instrText>symbol 51 \f "Monotype Sorts" \s 12</w:instrText>
            </w:r>
            <w:r>
              <w:rPr>
                <w:noProof/>
              </w:rPr>
              <w:fldChar w:fldCharType="separate"/>
            </w:r>
            <w:r>
              <w:rPr>
                <w:noProof/>
              </w:rPr>
              <w:t>3</w:t>
            </w:r>
            <w:r>
              <w:rPr>
                <w:noProof/>
              </w:rPr>
              <w:fldChar w:fldCharType="end"/>
            </w:r>
          </w:p>
        </w:tc>
      </w:tr>
      <w:tr w:rsidR="00000000">
        <w:tblPrEx>
          <w:tblCellMar>
            <w:top w:w="0" w:type="dxa"/>
            <w:bottom w:w="0" w:type="dxa"/>
          </w:tblCellMar>
        </w:tblPrEx>
        <w:trPr>
          <w:cantSplit/>
        </w:trPr>
        <w:tc>
          <w:tcPr>
            <w:tcW w:w="1134" w:type="dxa"/>
            <w:tcBorders>
              <w:top w:val="nil"/>
              <w:left w:val="nil"/>
              <w:bottom w:val="nil"/>
            </w:tcBorders>
          </w:tcPr>
          <w:p w:rsidR="00000000" w:rsidRDefault="00E94523" w:rsidP="00E94523">
            <w:pPr>
              <w:pStyle w:val="TableText"/>
              <w:widowControl/>
              <w:numPr>
                <w:ilvl w:val="12"/>
                <w:numId w:val="0"/>
              </w:numPr>
              <w:rPr>
                <w:noProof/>
              </w:rPr>
            </w:pPr>
          </w:p>
        </w:tc>
        <w:tc>
          <w:tcPr>
            <w:tcW w:w="2913" w:type="dxa"/>
            <w:tcBorders>
              <w:left w:val="nil"/>
            </w:tcBorders>
          </w:tcPr>
          <w:p w:rsidR="00000000" w:rsidRDefault="00E94523" w:rsidP="00E94523">
            <w:pPr>
              <w:pStyle w:val="TableText"/>
              <w:widowControl/>
              <w:numPr>
                <w:ilvl w:val="12"/>
                <w:numId w:val="0"/>
              </w:numPr>
              <w:rPr>
                <w:noProof/>
              </w:rPr>
            </w:pPr>
            <w:r>
              <w:rPr>
                <w:noProof/>
              </w:rPr>
              <w:t>Mathematics</w:t>
            </w:r>
          </w:p>
        </w:tc>
        <w:tc>
          <w:tcPr>
            <w:tcW w:w="915" w:type="dxa"/>
          </w:tcPr>
          <w:p w:rsidR="00000000" w:rsidRDefault="00E94523" w:rsidP="00E94523">
            <w:pPr>
              <w:pStyle w:val="TableText"/>
              <w:widowControl/>
              <w:numPr>
                <w:ilvl w:val="12"/>
                <w:numId w:val="0"/>
              </w:numPr>
              <w:rPr>
                <w:noProof/>
              </w:rPr>
            </w:pPr>
            <w:r>
              <w:rPr>
                <w:noProof/>
              </w:rPr>
              <w:fldChar w:fldCharType="begin"/>
            </w:r>
            <w:r>
              <w:rPr>
                <w:noProof/>
              </w:rPr>
              <w:instrText>symbol 51 \f "Monotype Sorts" \s 12</w:instrText>
            </w:r>
            <w:r>
              <w:rPr>
                <w:noProof/>
              </w:rPr>
              <w:fldChar w:fldCharType="separate"/>
            </w:r>
            <w:r>
              <w:rPr>
                <w:noProof/>
              </w:rPr>
              <w:t>3</w:t>
            </w:r>
            <w:r>
              <w:rPr>
                <w:noProof/>
              </w:rPr>
              <w:fldChar w:fldCharType="end"/>
            </w:r>
          </w:p>
        </w:tc>
        <w:tc>
          <w:tcPr>
            <w:tcW w:w="887" w:type="dxa"/>
          </w:tcPr>
          <w:p w:rsidR="00000000" w:rsidRDefault="00E94523" w:rsidP="00E94523">
            <w:pPr>
              <w:pStyle w:val="TableText"/>
              <w:widowControl/>
              <w:numPr>
                <w:ilvl w:val="12"/>
                <w:numId w:val="0"/>
              </w:numPr>
              <w:rPr>
                <w:noProof/>
              </w:rPr>
            </w:pPr>
            <w:r>
              <w:rPr>
                <w:noProof/>
              </w:rPr>
              <w:fldChar w:fldCharType="begin"/>
            </w:r>
            <w:r>
              <w:rPr>
                <w:noProof/>
              </w:rPr>
              <w:instrText xml:space="preserve">symbol 51 \f </w:instrText>
            </w:r>
            <w:r>
              <w:rPr>
                <w:noProof/>
              </w:rPr>
              <w:instrText>"Monotype Sorts" \s 12</w:instrText>
            </w:r>
            <w:r>
              <w:rPr>
                <w:noProof/>
              </w:rPr>
              <w:fldChar w:fldCharType="separate"/>
            </w:r>
            <w:r>
              <w:rPr>
                <w:noProof/>
              </w:rPr>
              <w:t>3</w:t>
            </w:r>
            <w:r>
              <w:rPr>
                <w:noProof/>
              </w:rPr>
              <w:fldChar w:fldCharType="end"/>
            </w:r>
          </w:p>
        </w:tc>
        <w:tc>
          <w:tcPr>
            <w:tcW w:w="802" w:type="dxa"/>
          </w:tcPr>
          <w:p w:rsidR="00000000" w:rsidRDefault="00E94523" w:rsidP="00E94523">
            <w:pPr>
              <w:pStyle w:val="TableText"/>
              <w:widowControl/>
              <w:numPr>
                <w:ilvl w:val="12"/>
                <w:numId w:val="0"/>
              </w:numPr>
              <w:rPr>
                <w:noProof/>
              </w:rPr>
            </w:pPr>
            <w:r>
              <w:rPr>
                <w:noProof/>
              </w:rPr>
              <w:fldChar w:fldCharType="begin"/>
            </w:r>
            <w:r>
              <w:rPr>
                <w:noProof/>
              </w:rPr>
              <w:instrText>symbol 51 \f "Monotype Sorts" \s 12</w:instrText>
            </w:r>
            <w:r>
              <w:rPr>
                <w:noProof/>
              </w:rPr>
              <w:fldChar w:fldCharType="separate"/>
            </w:r>
            <w:r>
              <w:rPr>
                <w:noProof/>
              </w:rPr>
              <w:t>3</w:t>
            </w:r>
            <w:r>
              <w:rPr>
                <w:noProof/>
              </w:rPr>
              <w:fldChar w:fldCharType="end"/>
            </w:r>
          </w:p>
        </w:tc>
        <w:tc>
          <w:tcPr>
            <w:tcW w:w="802" w:type="dxa"/>
          </w:tcPr>
          <w:p w:rsidR="00000000" w:rsidRDefault="00E94523" w:rsidP="00E94523">
            <w:pPr>
              <w:pStyle w:val="TableText"/>
              <w:widowControl/>
              <w:numPr>
                <w:ilvl w:val="12"/>
                <w:numId w:val="0"/>
              </w:numPr>
              <w:rPr>
                <w:noProof/>
              </w:rPr>
            </w:pPr>
            <w:r>
              <w:rPr>
                <w:noProof/>
              </w:rPr>
              <w:fldChar w:fldCharType="begin"/>
            </w:r>
            <w:r>
              <w:rPr>
                <w:noProof/>
              </w:rPr>
              <w:instrText>symbol 51 \f "Monotype Sorts" \s 12</w:instrText>
            </w:r>
            <w:r>
              <w:rPr>
                <w:noProof/>
              </w:rPr>
              <w:fldChar w:fldCharType="separate"/>
            </w:r>
            <w:r>
              <w:rPr>
                <w:noProof/>
              </w:rPr>
              <w:t>3</w:t>
            </w:r>
            <w:r>
              <w:rPr>
                <w:noProof/>
              </w:rPr>
              <w:fldChar w:fldCharType="end"/>
            </w:r>
          </w:p>
        </w:tc>
      </w:tr>
      <w:tr w:rsidR="00000000">
        <w:tblPrEx>
          <w:tblCellMar>
            <w:top w:w="0" w:type="dxa"/>
            <w:bottom w:w="0" w:type="dxa"/>
          </w:tblCellMar>
        </w:tblPrEx>
        <w:trPr>
          <w:cantSplit/>
        </w:trPr>
        <w:tc>
          <w:tcPr>
            <w:tcW w:w="1134" w:type="dxa"/>
            <w:tcBorders>
              <w:top w:val="nil"/>
              <w:left w:val="nil"/>
              <w:bottom w:val="nil"/>
            </w:tcBorders>
          </w:tcPr>
          <w:p w:rsidR="00000000" w:rsidRDefault="00E94523" w:rsidP="00E94523">
            <w:pPr>
              <w:pStyle w:val="TableText"/>
              <w:widowControl/>
              <w:numPr>
                <w:ilvl w:val="12"/>
                <w:numId w:val="0"/>
              </w:numPr>
              <w:rPr>
                <w:noProof/>
              </w:rPr>
            </w:pPr>
          </w:p>
        </w:tc>
        <w:tc>
          <w:tcPr>
            <w:tcW w:w="2913" w:type="dxa"/>
            <w:tcBorders>
              <w:left w:val="nil"/>
            </w:tcBorders>
          </w:tcPr>
          <w:p w:rsidR="00000000" w:rsidRDefault="00E94523" w:rsidP="00E94523">
            <w:pPr>
              <w:pStyle w:val="TableText"/>
              <w:widowControl/>
              <w:numPr>
                <w:ilvl w:val="12"/>
                <w:numId w:val="0"/>
              </w:numPr>
              <w:rPr>
                <w:noProof/>
              </w:rPr>
            </w:pPr>
            <w:r>
              <w:rPr>
                <w:noProof/>
              </w:rPr>
              <w:t>Science</w:t>
            </w:r>
          </w:p>
        </w:tc>
        <w:tc>
          <w:tcPr>
            <w:tcW w:w="915" w:type="dxa"/>
          </w:tcPr>
          <w:p w:rsidR="00000000" w:rsidRDefault="00E94523" w:rsidP="00E94523">
            <w:pPr>
              <w:pStyle w:val="TableText"/>
              <w:widowControl/>
              <w:numPr>
                <w:ilvl w:val="12"/>
                <w:numId w:val="0"/>
              </w:numPr>
              <w:rPr>
                <w:noProof/>
              </w:rPr>
            </w:pPr>
            <w:r>
              <w:rPr>
                <w:noProof/>
              </w:rPr>
              <w:fldChar w:fldCharType="begin"/>
            </w:r>
            <w:r>
              <w:rPr>
                <w:noProof/>
              </w:rPr>
              <w:instrText>symbol 51 \f "Monotype Sorts" \s 12</w:instrText>
            </w:r>
            <w:r>
              <w:rPr>
                <w:noProof/>
              </w:rPr>
              <w:fldChar w:fldCharType="separate"/>
            </w:r>
            <w:r>
              <w:rPr>
                <w:noProof/>
              </w:rPr>
              <w:t>3</w:t>
            </w:r>
            <w:r>
              <w:rPr>
                <w:noProof/>
              </w:rPr>
              <w:fldChar w:fldCharType="end"/>
            </w:r>
          </w:p>
        </w:tc>
        <w:tc>
          <w:tcPr>
            <w:tcW w:w="887" w:type="dxa"/>
          </w:tcPr>
          <w:p w:rsidR="00000000" w:rsidRDefault="00E94523" w:rsidP="00E94523">
            <w:pPr>
              <w:pStyle w:val="TableText"/>
              <w:widowControl/>
              <w:numPr>
                <w:ilvl w:val="12"/>
                <w:numId w:val="0"/>
              </w:numPr>
              <w:rPr>
                <w:noProof/>
              </w:rPr>
            </w:pPr>
            <w:r>
              <w:rPr>
                <w:noProof/>
              </w:rPr>
              <w:fldChar w:fldCharType="begin"/>
            </w:r>
            <w:r>
              <w:rPr>
                <w:noProof/>
              </w:rPr>
              <w:instrText>symbol 51 \f "Monotype Sorts" \s 12</w:instrText>
            </w:r>
            <w:r>
              <w:rPr>
                <w:noProof/>
              </w:rPr>
              <w:fldChar w:fldCharType="separate"/>
            </w:r>
            <w:r>
              <w:rPr>
                <w:noProof/>
              </w:rPr>
              <w:t>3</w:t>
            </w:r>
            <w:r>
              <w:rPr>
                <w:noProof/>
              </w:rPr>
              <w:fldChar w:fldCharType="end"/>
            </w:r>
          </w:p>
        </w:tc>
        <w:tc>
          <w:tcPr>
            <w:tcW w:w="802" w:type="dxa"/>
          </w:tcPr>
          <w:p w:rsidR="00000000" w:rsidRDefault="00E94523" w:rsidP="00E94523">
            <w:pPr>
              <w:pStyle w:val="TableText"/>
              <w:widowControl/>
              <w:numPr>
                <w:ilvl w:val="12"/>
                <w:numId w:val="0"/>
              </w:numPr>
              <w:rPr>
                <w:noProof/>
              </w:rPr>
            </w:pPr>
            <w:r>
              <w:rPr>
                <w:noProof/>
              </w:rPr>
              <w:fldChar w:fldCharType="begin"/>
            </w:r>
            <w:r>
              <w:rPr>
                <w:noProof/>
              </w:rPr>
              <w:instrText>symbol 51 \f "Monotype Sorts" \s 12</w:instrText>
            </w:r>
            <w:r>
              <w:rPr>
                <w:noProof/>
              </w:rPr>
              <w:fldChar w:fldCharType="separate"/>
            </w:r>
            <w:r>
              <w:rPr>
                <w:noProof/>
              </w:rPr>
              <w:t>3</w:t>
            </w:r>
            <w:r>
              <w:rPr>
                <w:noProof/>
              </w:rPr>
              <w:fldChar w:fldCharType="end"/>
            </w:r>
          </w:p>
        </w:tc>
        <w:tc>
          <w:tcPr>
            <w:tcW w:w="802" w:type="dxa"/>
          </w:tcPr>
          <w:p w:rsidR="00000000" w:rsidRDefault="00E94523" w:rsidP="00E94523">
            <w:pPr>
              <w:pStyle w:val="TableText"/>
              <w:widowControl/>
              <w:numPr>
                <w:ilvl w:val="12"/>
                <w:numId w:val="0"/>
              </w:numPr>
              <w:rPr>
                <w:noProof/>
              </w:rPr>
            </w:pPr>
            <w:r>
              <w:rPr>
                <w:noProof/>
              </w:rPr>
              <w:t>[</w:t>
            </w:r>
            <w:r>
              <w:rPr>
                <w:noProof/>
              </w:rPr>
              <w:fldChar w:fldCharType="begin"/>
            </w:r>
            <w:r>
              <w:rPr>
                <w:noProof/>
              </w:rPr>
              <w:instrText>symbol 51 \f "Monotype Sorts" \s 12</w:instrText>
            </w:r>
            <w:r>
              <w:rPr>
                <w:noProof/>
              </w:rPr>
              <w:fldChar w:fldCharType="separate"/>
            </w:r>
            <w:r>
              <w:rPr>
                <w:noProof/>
              </w:rPr>
              <w:t>3</w:t>
            </w:r>
            <w:r>
              <w:rPr>
                <w:noProof/>
              </w:rPr>
              <w:fldChar w:fldCharType="end"/>
            </w:r>
            <w:r>
              <w:rPr>
                <w:noProof/>
              </w:rPr>
              <w:t>]</w:t>
            </w:r>
          </w:p>
        </w:tc>
      </w:tr>
      <w:tr w:rsidR="00000000">
        <w:tblPrEx>
          <w:tblCellMar>
            <w:top w:w="0" w:type="dxa"/>
            <w:bottom w:w="0" w:type="dxa"/>
          </w:tblCellMar>
        </w:tblPrEx>
        <w:trPr>
          <w:cantSplit/>
        </w:trPr>
        <w:tc>
          <w:tcPr>
            <w:tcW w:w="1134" w:type="dxa"/>
            <w:tcBorders>
              <w:top w:val="nil"/>
              <w:left w:val="nil"/>
              <w:bottom w:val="nil"/>
            </w:tcBorders>
          </w:tcPr>
          <w:p w:rsidR="00000000" w:rsidRDefault="00E94523" w:rsidP="00E94523">
            <w:pPr>
              <w:pStyle w:val="TableText"/>
              <w:widowControl/>
              <w:numPr>
                <w:ilvl w:val="12"/>
                <w:numId w:val="0"/>
              </w:numPr>
              <w:rPr>
                <w:noProof/>
              </w:rPr>
            </w:pPr>
          </w:p>
        </w:tc>
        <w:tc>
          <w:tcPr>
            <w:tcW w:w="2913" w:type="dxa"/>
            <w:tcBorders>
              <w:left w:val="nil"/>
            </w:tcBorders>
          </w:tcPr>
          <w:p w:rsidR="00000000" w:rsidRDefault="00E94523" w:rsidP="00E94523">
            <w:pPr>
              <w:pStyle w:val="TableText"/>
              <w:widowControl/>
              <w:numPr>
                <w:ilvl w:val="12"/>
                <w:numId w:val="0"/>
              </w:numPr>
              <w:rPr>
                <w:noProof/>
              </w:rPr>
            </w:pPr>
            <w:r>
              <w:rPr>
                <w:noProof/>
              </w:rPr>
              <w:t>Design &amp; Technology</w:t>
            </w:r>
          </w:p>
        </w:tc>
        <w:tc>
          <w:tcPr>
            <w:tcW w:w="915" w:type="dxa"/>
          </w:tcPr>
          <w:p w:rsidR="00000000" w:rsidRDefault="00E94523" w:rsidP="00E94523">
            <w:pPr>
              <w:pStyle w:val="TableText"/>
              <w:widowControl/>
              <w:numPr>
                <w:ilvl w:val="12"/>
                <w:numId w:val="0"/>
              </w:numPr>
              <w:rPr>
                <w:noProof/>
              </w:rPr>
            </w:pPr>
            <w:r>
              <w:rPr>
                <w:noProof/>
              </w:rPr>
              <w:t>(</w:t>
            </w:r>
            <w:r>
              <w:rPr>
                <w:noProof/>
              </w:rPr>
              <w:fldChar w:fldCharType="begin"/>
            </w:r>
            <w:r>
              <w:rPr>
                <w:noProof/>
              </w:rPr>
              <w:instrText>symbol 51 \f "Monotype Sorts" \s 12</w:instrText>
            </w:r>
            <w:r>
              <w:rPr>
                <w:noProof/>
              </w:rPr>
              <w:fldChar w:fldCharType="separate"/>
            </w:r>
            <w:r>
              <w:rPr>
                <w:noProof/>
              </w:rPr>
              <w:t>3</w:t>
            </w:r>
            <w:r>
              <w:rPr>
                <w:noProof/>
              </w:rPr>
              <w:fldChar w:fldCharType="end"/>
            </w:r>
            <w:r>
              <w:rPr>
                <w:noProof/>
              </w:rPr>
              <w:t>)</w:t>
            </w:r>
          </w:p>
        </w:tc>
        <w:tc>
          <w:tcPr>
            <w:tcW w:w="887" w:type="dxa"/>
          </w:tcPr>
          <w:p w:rsidR="00000000" w:rsidRDefault="00E94523" w:rsidP="00E94523">
            <w:pPr>
              <w:pStyle w:val="TableText"/>
              <w:widowControl/>
              <w:numPr>
                <w:ilvl w:val="12"/>
                <w:numId w:val="0"/>
              </w:numPr>
              <w:rPr>
                <w:noProof/>
              </w:rPr>
            </w:pPr>
            <w:r>
              <w:rPr>
                <w:noProof/>
              </w:rPr>
              <w:t>(</w:t>
            </w:r>
            <w:r>
              <w:rPr>
                <w:noProof/>
              </w:rPr>
              <w:fldChar w:fldCharType="begin"/>
            </w:r>
            <w:r>
              <w:rPr>
                <w:noProof/>
              </w:rPr>
              <w:instrText>symbol 51 \f "Monotype Sorts" \s 12</w:instrText>
            </w:r>
            <w:r>
              <w:rPr>
                <w:noProof/>
              </w:rPr>
              <w:fldChar w:fldCharType="separate"/>
            </w:r>
            <w:r>
              <w:rPr>
                <w:noProof/>
              </w:rPr>
              <w:t>3</w:t>
            </w:r>
            <w:r>
              <w:rPr>
                <w:noProof/>
              </w:rPr>
              <w:fldChar w:fldCharType="end"/>
            </w:r>
            <w:r>
              <w:rPr>
                <w:noProof/>
              </w:rPr>
              <w:t>)</w:t>
            </w:r>
          </w:p>
        </w:tc>
        <w:tc>
          <w:tcPr>
            <w:tcW w:w="802" w:type="dxa"/>
          </w:tcPr>
          <w:p w:rsidR="00000000" w:rsidRDefault="00E94523" w:rsidP="00E94523">
            <w:pPr>
              <w:pStyle w:val="TableText"/>
              <w:widowControl/>
              <w:numPr>
                <w:ilvl w:val="12"/>
                <w:numId w:val="0"/>
              </w:numPr>
              <w:rPr>
                <w:noProof/>
              </w:rPr>
            </w:pPr>
            <w:r>
              <w:rPr>
                <w:noProof/>
              </w:rPr>
              <w:fldChar w:fldCharType="begin"/>
            </w:r>
            <w:r>
              <w:rPr>
                <w:noProof/>
              </w:rPr>
              <w:instrText>symbol 51 \f "Monotype Sorts" \s 12</w:instrText>
            </w:r>
            <w:r>
              <w:rPr>
                <w:noProof/>
              </w:rPr>
              <w:fldChar w:fldCharType="separate"/>
            </w:r>
            <w:r>
              <w:rPr>
                <w:noProof/>
              </w:rPr>
              <w:t>3</w:t>
            </w:r>
            <w:r>
              <w:rPr>
                <w:noProof/>
              </w:rPr>
              <w:fldChar w:fldCharType="end"/>
            </w:r>
          </w:p>
        </w:tc>
        <w:tc>
          <w:tcPr>
            <w:tcW w:w="802" w:type="dxa"/>
          </w:tcPr>
          <w:p w:rsidR="00000000" w:rsidRDefault="00E94523" w:rsidP="00E94523">
            <w:pPr>
              <w:pStyle w:val="TableText"/>
              <w:widowControl/>
              <w:numPr>
                <w:ilvl w:val="12"/>
                <w:numId w:val="0"/>
              </w:numPr>
              <w:rPr>
                <w:noProof/>
              </w:rPr>
            </w:pPr>
            <w:r>
              <w:rPr>
                <w:noProof/>
              </w:rPr>
              <w:t>[</w:t>
            </w:r>
            <w:r>
              <w:rPr>
                <w:noProof/>
              </w:rPr>
              <w:fldChar w:fldCharType="begin"/>
            </w:r>
            <w:r>
              <w:rPr>
                <w:noProof/>
              </w:rPr>
              <w:instrText>symbol 51 \f "Monotype Sorts" \s 12</w:instrText>
            </w:r>
            <w:r>
              <w:rPr>
                <w:noProof/>
              </w:rPr>
              <w:fldChar w:fldCharType="separate"/>
            </w:r>
            <w:r>
              <w:rPr>
                <w:noProof/>
              </w:rPr>
              <w:t>3</w:t>
            </w:r>
            <w:r>
              <w:rPr>
                <w:noProof/>
              </w:rPr>
              <w:fldChar w:fldCharType="end"/>
            </w:r>
            <w:r>
              <w:rPr>
                <w:noProof/>
              </w:rPr>
              <w:t>]</w:t>
            </w:r>
          </w:p>
        </w:tc>
      </w:tr>
      <w:tr w:rsidR="00000000">
        <w:tblPrEx>
          <w:tblCellMar>
            <w:top w:w="0" w:type="dxa"/>
            <w:bottom w:w="0" w:type="dxa"/>
          </w:tblCellMar>
        </w:tblPrEx>
        <w:trPr>
          <w:cantSplit/>
        </w:trPr>
        <w:tc>
          <w:tcPr>
            <w:tcW w:w="1134" w:type="dxa"/>
            <w:tcBorders>
              <w:top w:val="nil"/>
              <w:left w:val="nil"/>
              <w:bottom w:val="nil"/>
            </w:tcBorders>
          </w:tcPr>
          <w:p w:rsidR="00000000" w:rsidRDefault="00E94523" w:rsidP="00E94523">
            <w:pPr>
              <w:pStyle w:val="TableText"/>
              <w:widowControl/>
              <w:numPr>
                <w:ilvl w:val="12"/>
                <w:numId w:val="0"/>
              </w:numPr>
              <w:rPr>
                <w:noProof/>
              </w:rPr>
            </w:pPr>
          </w:p>
        </w:tc>
        <w:tc>
          <w:tcPr>
            <w:tcW w:w="2913" w:type="dxa"/>
            <w:tcBorders>
              <w:left w:val="nil"/>
            </w:tcBorders>
          </w:tcPr>
          <w:p w:rsidR="00000000" w:rsidRDefault="00E94523" w:rsidP="00E94523">
            <w:pPr>
              <w:pStyle w:val="TableText"/>
              <w:widowControl/>
              <w:numPr>
                <w:ilvl w:val="12"/>
                <w:numId w:val="0"/>
              </w:numPr>
              <w:rPr>
                <w:noProof/>
              </w:rPr>
            </w:pPr>
            <w:r>
              <w:rPr>
                <w:noProof/>
              </w:rPr>
              <w:t>Information Technology</w:t>
            </w:r>
          </w:p>
        </w:tc>
        <w:tc>
          <w:tcPr>
            <w:tcW w:w="915" w:type="dxa"/>
          </w:tcPr>
          <w:p w:rsidR="00000000" w:rsidRDefault="00E94523" w:rsidP="00E94523">
            <w:pPr>
              <w:pStyle w:val="TableText"/>
              <w:widowControl/>
              <w:numPr>
                <w:ilvl w:val="12"/>
                <w:numId w:val="0"/>
              </w:numPr>
              <w:rPr>
                <w:noProof/>
              </w:rPr>
            </w:pPr>
            <w:r>
              <w:rPr>
                <w:noProof/>
              </w:rPr>
              <w:fldChar w:fldCharType="begin"/>
            </w:r>
            <w:r>
              <w:rPr>
                <w:noProof/>
              </w:rPr>
              <w:instrText>symbol 51 \f "Monoty</w:instrText>
            </w:r>
            <w:r>
              <w:rPr>
                <w:noProof/>
              </w:rPr>
              <w:instrText>pe Sorts" \s 12</w:instrText>
            </w:r>
            <w:r>
              <w:rPr>
                <w:noProof/>
              </w:rPr>
              <w:fldChar w:fldCharType="separate"/>
            </w:r>
            <w:r>
              <w:rPr>
                <w:noProof/>
              </w:rPr>
              <w:t>3</w:t>
            </w:r>
            <w:r>
              <w:rPr>
                <w:noProof/>
              </w:rPr>
              <w:fldChar w:fldCharType="end"/>
            </w:r>
          </w:p>
        </w:tc>
        <w:tc>
          <w:tcPr>
            <w:tcW w:w="887" w:type="dxa"/>
          </w:tcPr>
          <w:p w:rsidR="00000000" w:rsidRDefault="00E94523" w:rsidP="00E94523">
            <w:pPr>
              <w:pStyle w:val="TableText"/>
              <w:widowControl/>
              <w:numPr>
                <w:ilvl w:val="12"/>
                <w:numId w:val="0"/>
              </w:numPr>
              <w:rPr>
                <w:noProof/>
              </w:rPr>
            </w:pPr>
            <w:r>
              <w:rPr>
                <w:noProof/>
              </w:rPr>
              <w:fldChar w:fldCharType="begin"/>
            </w:r>
            <w:r>
              <w:rPr>
                <w:noProof/>
              </w:rPr>
              <w:instrText>symbol 51 \f "Monotype Sorts" \s 12</w:instrText>
            </w:r>
            <w:r>
              <w:rPr>
                <w:noProof/>
              </w:rPr>
              <w:fldChar w:fldCharType="separate"/>
            </w:r>
            <w:r>
              <w:rPr>
                <w:noProof/>
              </w:rPr>
              <w:t>3</w:t>
            </w:r>
            <w:r>
              <w:rPr>
                <w:noProof/>
              </w:rPr>
              <w:fldChar w:fldCharType="end"/>
            </w:r>
          </w:p>
        </w:tc>
        <w:tc>
          <w:tcPr>
            <w:tcW w:w="802" w:type="dxa"/>
          </w:tcPr>
          <w:p w:rsidR="00000000" w:rsidRDefault="00E94523" w:rsidP="00E94523">
            <w:pPr>
              <w:pStyle w:val="TableText"/>
              <w:widowControl/>
              <w:numPr>
                <w:ilvl w:val="12"/>
                <w:numId w:val="0"/>
              </w:numPr>
              <w:rPr>
                <w:noProof/>
              </w:rPr>
            </w:pPr>
            <w:r>
              <w:rPr>
                <w:noProof/>
              </w:rPr>
              <w:fldChar w:fldCharType="begin"/>
            </w:r>
            <w:r>
              <w:rPr>
                <w:noProof/>
              </w:rPr>
              <w:instrText>symbol 51 \f "Monotype Sorts" \s 12</w:instrText>
            </w:r>
            <w:r>
              <w:rPr>
                <w:noProof/>
              </w:rPr>
              <w:fldChar w:fldCharType="separate"/>
            </w:r>
            <w:r>
              <w:rPr>
                <w:noProof/>
              </w:rPr>
              <w:t>3</w:t>
            </w:r>
            <w:r>
              <w:rPr>
                <w:noProof/>
              </w:rPr>
              <w:fldChar w:fldCharType="end"/>
            </w:r>
          </w:p>
        </w:tc>
        <w:tc>
          <w:tcPr>
            <w:tcW w:w="802" w:type="dxa"/>
          </w:tcPr>
          <w:p w:rsidR="00000000" w:rsidRDefault="00E94523" w:rsidP="00E94523">
            <w:pPr>
              <w:pStyle w:val="TableText"/>
              <w:widowControl/>
              <w:numPr>
                <w:ilvl w:val="12"/>
                <w:numId w:val="0"/>
              </w:numPr>
              <w:rPr>
                <w:noProof/>
              </w:rPr>
            </w:pPr>
            <w:r>
              <w:rPr>
                <w:noProof/>
              </w:rPr>
              <w:fldChar w:fldCharType="begin"/>
            </w:r>
            <w:r>
              <w:rPr>
                <w:noProof/>
              </w:rPr>
              <w:instrText>symbol 51 \f "Monotype Sorts" \s 12</w:instrText>
            </w:r>
            <w:r>
              <w:rPr>
                <w:noProof/>
              </w:rPr>
              <w:fldChar w:fldCharType="separate"/>
            </w:r>
            <w:r>
              <w:rPr>
                <w:noProof/>
              </w:rPr>
              <w:t>3</w:t>
            </w:r>
            <w:r>
              <w:rPr>
                <w:noProof/>
              </w:rPr>
              <w:fldChar w:fldCharType="end"/>
            </w:r>
          </w:p>
        </w:tc>
      </w:tr>
      <w:tr w:rsidR="00000000">
        <w:tblPrEx>
          <w:tblCellMar>
            <w:top w:w="0" w:type="dxa"/>
            <w:bottom w:w="0" w:type="dxa"/>
          </w:tblCellMar>
        </w:tblPrEx>
        <w:trPr>
          <w:cantSplit/>
        </w:trPr>
        <w:tc>
          <w:tcPr>
            <w:tcW w:w="1134" w:type="dxa"/>
            <w:tcBorders>
              <w:top w:val="nil"/>
              <w:left w:val="nil"/>
              <w:bottom w:val="nil"/>
            </w:tcBorders>
          </w:tcPr>
          <w:p w:rsidR="00000000" w:rsidRDefault="00E94523" w:rsidP="00E94523">
            <w:pPr>
              <w:pStyle w:val="TableText"/>
              <w:widowControl/>
              <w:numPr>
                <w:ilvl w:val="12"/>
                <w:numId w:val="0"/>
              </w:numPr>
              <w:rPr>
                <w:noProof/>
              </w:rPr>
            </w:pPr>
          </w:p>
        </w:tc>
        <w:tc>
          <w:tcPr>
            <w:tcW w:w="2913" w:type="dxa"/>
            <w:tcBorders>
              <w:left w:val="nil"/>
            </w:tcBorders>
          </w:tcPr>
          <w:p w:rsidR="00000000" w:rsidRDefault="00E94523" w:rsidP="00E94523">
            <w:pPr>
              <w:pStyle w:val="TableText"/>
              <w:widowControl/>
              <w:numPr>
                <w:ilvl w:val="12"/>
                <w:numId w:val="0"/>
              </w:numPr>
              <w:rPr>
                <w:noProof/>
              </w:rPr>
            </w:pPr>
            <w:r>
              <w:rPr>
                <w:noProof/>
              </w:rPr>
              <w:t>History</w:t>
            </w:r>
          </w:p>
        </w:tc>
        <w:tc>
          <w:tcPr>
            <w:tcW w:w="915" w:type="dxa"/>
          </w:tcPr>
          <w:p w:rsidR="00000000" w:rsidRDefault="00E94523" w:rsidP="00E94523">
            <w:pPr>
              <w:pStyle w:val="TableText"/>
              <w:widowControl/>
              <w:numPr>
                <w:ilvl w:val="12"/>
                <w:numId w:val="0"/>
              </w:numPr>
              <w:rPr>
                <w:noProof/>
              </w:rPr>
            </w:pPr>
            <w:r>
              <w:rPr>
                <w:noProof/>
              </w:rPr>
              <w:t>(</w:t>
            </w:r>
            <w:r>
              <w:rPr>
                <w:noProof/>
              </w:rPr>
              <w:fldChar w:fldCharType="begin"/>
            </w:r>
            <w:r>
              <w:rPr>
                <w:noProof/>
              </w:rPr>
              <w:instrText>symbol 51 \f "Monotype Sorts" \s 12</w:instrText>
            </w:r>
            <w:r>
              <w:rPr>
                <w:noProof/>
              </w:rPr>
              <w:fldChar w:fldCharType="separate"/>
            </w:r>
            <w:r>
              <w:rPr>
                <w:noProof/>
              </w:rPr>
              <w:t>3</w:t>
            </w:r>
            <w:r>
              <w:rPr>
                <w:noProof/>
              </w:rPr>
              <w:fldChar w:fldCharType="end"/>
            </w:r>
            <w:r>
              <w:rPr>
                <w:noProof/>
              </w:rPr>
              <w:t>)</w:t>
            </w:r>
          </w:p>
        </w:tc>
        <w:tc>
          <w:tcPr>
            <w:tcW w:w="887" w:type="dxa"/>
          </w:tcPr>
          <w:p w:rsidR="00000000" w:rsidRDefault="00E94523" w:rsidP="00E94523">
            <w:pPr>
              <w:pStyle w:val="TableText"/>
              <w:widowControl/>
              <w:numPr>
                <w:ilvl w:val="12"/>
                <w:numId w:val="0"/>
              </w:numPr>
              <w:rPr>
                <w:noProof/>
              </w:rPr>
            </w:pPr>
            <w:r>
              <w:rPr>
                <w:noProof/>
              </w:rPr>
              <w:t>(</w:t>
            </w:r>
            <w:r>
              <w:rPr>
                <w:noProof/>
              </w:rPr>
              <w:fldChar w:fldCharType="begin"/>
            </w:r>
            <w:r>
              <w:rPr>
                <w:noProof/>
              </w:rPr>
              <w:instrText>symbol 51 \f "Monotype Sorts" \s 12</w:instrText>
            </w:r>
            <w:r>
              <w:rPr>
                <w:noProof/>
              </w:rPr>
              <w:fldChar w:fldCharType="separate"/>
            </w:r>
            <w:r>
              <w:rPr>
                <w:noProof/>
              </w:rPr>
              <w:t>3</w:t>
            </w:r>
            <w:r>
              <w:rPr>
                <w:noProof/>
              </w:rPr>
              <w:fldChar w:fldCharType="end"/>
            </w:r>
            <w:r>
              <w:rPr>
                <w:noProof/>
              </w:rPr>
              <w:t>)</w:t>
            </w:r>
          </w:p>
        </w:tc>
        <w:tc>
          <w:tcPr>
            <w:tcW w:w="802" w:type="dxa"/>
          </w:tcPr>
          <w:p w:rsidR="00000000" w:rsidRDefault="00E94523" w:rsidP="00E94523">
            <w:pPr>
              <w:pStyle w:val="TableText"/>
              <w:widowControl/>
              <w:numPr>
                <w:ilvl w:val="12"/>
                <w:numId w:val="0"/>
              </w:numPr>
              <w:rPr>
                <w:noProof/>
              </w:rPr>
            </w:pPr>
            <w:r>
              <w:rPr>
                <w:noProof/>
              </w:rPr>
              <w:fldChar w:fldCharType="begin"/>
            </w:r>
            <w:r>
              <w:rPr>
                <w:noProof/>
              </w:rPr>
              <w:instrText>symbol 51 \f "Monotype Sorts" \s 12</w:instrText>
            </w:r>
            <w:r>
              <w:rPr>
                <w:noProof/>
              </w:rPr>
              <w:fldChar w:fldCharType="separate"/>
            </w:r>
            <w:r>
              <w:rPr>
                <w:noProof/>
              </w:rPr>
              <w:t>3</w:t>
            </w:r>
            <w:r>
              <w:rPr>
                <w:noProof/>
              </w:rPr>
              <w:fldChar w:fldCharType="end"/>
            </w:r>
          </w:p>
        </w:tc>
        <w:tc>
          <w:tcPr>
            <w:tcW w:w="802" w:type="dxa"/>
          </w:tcPr>
          <w:p w:rsidR="00000000" w:rsidRDefault="00E94523" w:rsidP="00E94523">
            <w:pPr>
              <w:pStyle w:val="TableText"/>
              <w:widowControl/>
              <w:numPr>
                <w:ilvl w:val="12"/>
                <w:numId w:val="0"/>
              </w:numPr>
              <w:rPr>
                <w:noProof/>
              </w:rPr>
            </w:pPr>
          </w:p>
        </w:tc>
      </w:tr>
      <w:tr w:rsidR="00000000">
        <w:tblPrEx>
          <w:tblCellMar>
            <w:top w:w="0" w:type="dxa"/>
            <w:bottom w:w="0" w:type="dxa"/>
          </w:tblCellMar>
        </w:tblPrEx>
        <w:trPr>
          <w:cantSplit/>
        </w:trPr>
        <w:tc>
          <w:tcPr>
            <w:tcW w:w="1134" w:type="dxa"/>
            <w:tcBorders>
              <w:top w:val="nil"/>
              <w:left w:val="nil"/>
              <w:bottom w:val="nil"/>
            </w:tcBorders>
          </w:tcPr>
          <w:p w:rsidR="00000000" w:rsidRDefault="00E94523" w:rsidP="00E94523">
            <w:pPr>
              <w:pStyle w:val="TableText"/>
              <w:widowControl/>
              <w:numPr>
                <w:ilvl w:val="12"/>
                <w:numId w:val="0"/>
              </w:numPr>
              <w:rPr>
                <w:noProof/>
              </w:rPr>
            </w:pPr>
          </w:p>
        </w:tc>
        <w:tc>
          <w:tcPr>
            <w:tcW w:w="2913" w:type="dxa"/>
            <w:tcBorders>
              <w:left w:val="nil"/>
            </w:tcBorders>
          </w:tcPr>
          <w:p w:rsidR="00000000" w:rsidRDefault="00E94523" w:rsidP="00E94523">
            <w:pPr>
              <w:pStyle w:val="TableText"/>
              <w:widowControl/>
              <w:numPr>
                <w:ilvl w:val="12"/>
                <w:numId w:val="0"/>
              </w:numPr>
              <w:rPr>
                <w:noProof/>
              </w:rPr>
            </w:pPr>
            <w:r>
              <w:rPr>
                <w:noProof/>
              </w:rPr>
              <w:t>Geography</w:t>
            </w:r>
          </w:p>
        </w:tc>
        <w:tc>
          <w:tcPr>
            <w:tcW w:w="915" w:type="dxa"/>
          </w:tcPr>
          <w:p w:rsidR="00000000" w:rsidRDefault="00E94523" w:rsidP="00E94523">
            <w:pPr>
              <w:pStyle w:val="TableText"/>
              <w:widowControl/>
              <w:numPr>
                <w:ilvl w:val="12"/>
                <w:numId w:val="0"/>
              </w:numPr>
              <w:rPr>
                <w:noProof/>
              </w:rPr>
            </w:pPr>
            <w:r>
              <w:rPr>
                <w:noProof/>
              </w:rPr>
              <w:t>(</w:t>
            </w:r>
            <w:r>
              <w:rPr>
                <w:noProof/>
              </w:rPr>
              <w:fldChar w:fldCharType="begin"/>
            </w:r>
            <w:r>
              <w:rPr>
                <w:noProof/>
              </w:rPr>
              <w:instrText>symbol 51 \f "Monotype Sorts" \s 12</w:instrText>
            </w:r>
            <w:r>
              <w:rPr>
                <w:noProof/>
              </w:rPr>
              <w:fldChar w:fldCharType="separate"/>
            </w:r>
            <w:r>
              <w:rPr>
                <w:noProof/>
              </w:rPr>
              <w:t>3</w:t>
            </w:r>
            <w:r>
              <w:rPr>
                <w:noProof/>
              </w:rPr>
              <w:fldChar w:fldCharType="end"/>
            </w:r>
            <w:r>
              <w:rPr>
                <w:noProof/>
              </w:rPr>
              <w:t>)</w:t>
            </w:r>
          </w:p>
        </w:tc>
        <w:tc>
          <w:tcPr>
            <w:tcW w:w="887" w:type="dxa"/>
          </w:tcPr>
          <w:p w:rsidR="00000000" w:rsidRDefault="00E94523" w:rsidP="00E94523">
            <w:pPr>
              <w:pStyle w:val="TableText"/>
              <w:widowControl/>
              <w:numPr>
                <w:ilvl w:val="12"/>
                <w:numId w:val="0"/>
              </w:numPr>
              <w:rPr>
                <w:noProof/>
              </w:rPr>
            </w:pPr>
            <w:r>
              <w:rPr>
                <w:noProof/>
              </w:rPr>
              <w:t>(</w:t>
            </w:r>
            <w:r>
              <w:rPr>
                <w:noProof/>
              </w:rPr>
              <w:fldChar w:fldCharType="begin"/>
            </w:r>
            <w:r>
              <w:rPr>
                <w:noProof/>
              </w:rPr>
              <w:instrText>symbol 51 \f "Monotype Sorts" \s 12</w:instrText>
            </w:r>
            <w:r>
              <w:rPr>
                <w:noProof/>
              </w:rPr>
              <w:fldChar w:fldCharType="separate"/>
            </w:r>
            <w:r>
              <w:rPr>
                <w:noProof/>
              </w:rPr>
              <w:t>3</w:t>
            </w:r>
            <w:r>
              <w:rPr>
                <w:noProof/>
              </w:rPr>
              <w:fldChar w:fldCharType="end"/>
            </w:r>
            <w:r>
              <w:rPr>
                <w:noProof/>
              </w:rPr>
              <w:t>)</w:t>
            </w:r>
          </w:p>
        </w:tc>
        <w:tc>
          <w:tcPr>
            <w:tcW w:w="802" w:type="dxa"/>
          </w:tcPr>
          <w:p w:rsidR="00000000" w:rsidRDefault="00E94523" w:rsidP="00E94523">
            <w:pPr>
              <w:pStyle w:val="TableText"/>
              <w:widowControl/>
              <w:numPr>
                <w:ilvl w:val="12"/>
                <w:numId w:val="0"/>
              </w:numPr>
              <w:rPr>
                <w:noProof/>
              </w:rPr>
            </w:pPr>
            <w:r>
              <w:rPr>
                <w:noProof/>
              </w:rPr>
              <w:fldChar w:fldCharType="begin"/>
            </w:r>
            <w:r>
              <w:rPr>
                <w:noProof/>
              </w:rPr>
              <w:instrText>symbol 51 \f "Monotype Sorts" \s 12</w:instrText>
            </w:r>
            <w:r>
              <w:rPr>
                <w:noProof/>
              </w:rPr>
              <w:fldChar w:fldCharType="separate"/>
            </w:r>
            <w:r>
              <w:rPr>
                <w:noProof/>
              </w:rPr>
              <w:t>3</w:t>
            </w:r>
            <w:r>
              <w:rPr>
                <w:noProof/>
              </w:rPr>
              <w:fldChar w:fldCharType="end"/>
            </w:r>
          </w:p>
        </w:tc>
        <w:tc>
          <w:tcPr>
            <w:tcW w:w="802" w:type="dxa"/>
          </w:tcPr>
          <w:p w:rsidR="00000000" w:rsidRDefault="00E94523" w:rsidP="00E94523">
            <w:pPr>
              <w:pStyle w:val="TableText"/>
              <w:widowControl/>
              <w:numPr>
                <w:ilvl w:val="12"/>
                <w:numId w:val="0"/>
              </w:numPr>
              <w:rPr>
                <w:noProof/>
              </w:rPr>
            </w:pPr>
          </w:p>
        </w:tc>
      </w:tr>
      <w:tr w:rsidR="00000000">
        <w:tblPrEx>
          <w:tblCellMar>
            <w:top w:w="0" w:type="dxa"/>
            <w:bottom w:w="0" w:type="dxa"/>
          </w:tblCellMar>
        </w:tblPrEx>
        <w:trPr>
          <w:cantSplit/>
        </w:trPr>
        <w:tc>
          <w:tcPr>
            <w:tcW w:w="1134" w:type="dxa"/>
            <w:tcBorders>
              <w:top w:val="nil"/>
              <w:left w:val="nil"/>
              <w:bottom w:val="nil"/>
            </w:tcBorders>
          </w:tcPr>
          <w:p w:rsidR="00000000" w:rsidRDefault="00E94523" w:rsidP="00E94523">
            <w:pPr>
              <w:pStyle w:val="TableText"/>
              <w:widowControl/>
              <w:numPr>
                <w:ilvl w:val="12"/>
                <w:numId w:val="0"/>
              </w:numPr>
              <w:rPr>
                <w:noProof/>
              </w:rPr>
            </w:pPr>
          </w:p>
        </w:tc>
        <w:tc>
          <w:tcPr>
            <w:tcW w:w="2913" w:type="dxa"/>
            <w:tcBorders>
              <w:left w:val="nil"/>
            </w:tcBorders>
          </w:tcPr>
          <w:p w:rsidR="00000000" w:rsidRDefault="00E94523" w:rsidP="00E94523">
            <w:pPr>
              <w:pStyle w:val="TableText"/>
              <w:widowControl/>
              <w:numPr>
                <w:ilvl w:val="12"/>
                <w:numId w:val="0"/>
              </w:numPr>
              <w:rPr>
                <w:noProof/>
              </w:rPr>
            </w:pPr>
            <w:r>
              <w:rPr>
                <w:noProof/>
              </w:rPr>
              <w:t>Modern Foreign Languages</w:t>
            </w:r>
          </w:p>
        </w:tc>
        <w:tc>
          <w:tcPr>
            <w:tcW w:w="915" w:type="dxa"/>
          </w:tcPr>
          <w:p w:rsidR="00000000" w:rsidRDefault="00E94523" w:rsidP="00E94523">
            <w:pPr>
              <w:pStyle w:val="TableText"/>
              <w:widowControl/>
              <w:numPr>
                <w:ilvl w:val="12"/>
                <w:numId w:val="0"/>
              </w:numPr>
              <w:rPr>
                <w:noProof/>
              </w:rPr>
            </w:pPr>
          </w:p>
        </w:tc>
        <w:tc>
          <w:tcPr>
            <w:tcW w:w="887" w:type="dxa"/>
          </w:tcPr>
          <w:p w:rsidR="00000000" w:rsidRDefault="00E94523" w:rsidP="00E94523">
            <w:pPr>
              <w:pStyle w:val="TableText"/>
              <w:widowControl/>
              <w:numPr>
                <w:ilvl w:val="12"/>
                <w:numId w:val="0"/>
              </w:numPr>
              <w:rPr>
                <w:noProof/>
              </w:rPr>
            </w:pPr>
          </w:p>
        </w:tc>
        <w:tc>
          <w:tcPr>
            <w:tcW w:w="802" w:type="dxa"/>
          </w:tcPr>
          <w:p w:rsidR="00000000" w:rsidRDefault="00E94523" w:rsidP="00E94523">
            <w:pPr>
              <w:pStyle w:val="TableText"/>
              <w:widowControl/>
              <w:numPr>
                <w:ilvl w:val="12"/>
                <w:numId w:val="0"/>
              </w:numPr>
              <w:rPr>
                <w:noProof/>
              </w:rPr>
            </w:pPr>
            <w:r>
              <w:rPr>
                <w:noProof/>
              </w:rPr>
              <w:fldChar w:fldCharType="begin"/>
            </w:r>
            <w:r>
              <w:rPr>
                <w:noProof/>
              </w:rPr>
              <w:instrText>symbol 51 \f "Monotype Sorts" \s 12</w:instrText>
            </w:r>
            <w:r>
              <w:rPr>
                <w:noProof/>
              </w:rPr>
              <w:fldChar w:fldCharType="separate"/>
            </w:r>
            <w:r>
              <w:rPr>
                <w:noProof/>
              </w:rPr>
              <w:t>3</w:t>
            </w:r>
            <w:r>
              <w:rPr>
                <w:noProof/>
              </w:rPr>
              <w:fldChar w:fldCharType="end"/>
            </w:r>
          </w:p>
        </w:tc>
        <w:tc>
          <w:tcPr>
            <w:tcW w:w="802" w:type="dxa"/>
          </w:tcPr>
          <w:p w:rsidR="00000000" w:rsidRDefault="00E94523" w:rsidP="00E94523">
            <w:pPr>
              <w:pStyle w:val="TableText"/>
              <w:widowControl/>
              <w:numPr>
                <w:ilvl w:val="12"/>
                <w:numId w:val="0"/>
              </w:numPr>
              <w:rPr>
                <w:noProof/>
              </w:rPr>
            </w:pPr>
            <w:r>
              <w:rPr>
                <w:noProof/>
              </w:rPr>
              <w:t>[</w:t>
            </w:r>
            <w:r>
              <w:rPr>
                <w:noProof/>
              </w:rPr>
              <w:fldChar w:fldCharType="begin"/>
            </w:r>
            <w:r>
              <w:rPr>
                <w:noProof/>
              </w:rPr>
              <w:instrText xml:space="preserve">symbol 51 \f "Monotype Sorts" </w:instrText>
            </w:r>
            <w:r>
              <w:rPr>
                <w:noProof/>
              </w:rPr>
              <w:instrText>\s 12</w:instrText>
            </w:r>
            <w:r>
              <w:rPr>
                <w:noProof/>
              </w:rPr>
              <w:fldChar w:fldCharType="separate"/>
            </w:r>
            <w:r>
              <w:rPr>
                <w:noProof/>
              </w:rPr>
              <w:t>3</w:t>
            </w:r>
            <w:r>
              <w:rPr>
                <w:noProof/>
              </w:rPr>
              <w:fldChar w:fldCharType="end"/>
            </w:r>
            <w:r>
              <w:rPr>
                <w:noProof/>
              </w:rPr>
              <w:t>]</w:t>
            </w:r>
          </w:p>
        </w:tc>
      </w:tr>
      <w:tr w:rsidR="00000000">
        <w:tblPrEx>
          <w:tblCellMar>
            <w:top w:w="0" w:type="dxa"/>
            <w:bottom w:w="0" w:type="dxa"/>
          </w:tblCellMar>
        </w:tblPrEx>
        <w:trPr>
          <w:cantSplit/>
        </w:trPr>
        <w:tc>
          <w:tcPr>
            <w:tcW w:w="1134" w:type="dxa"/>
            <w:tcBorders>
              <w:top w:val="nil"/>
              <w:left w:val="nil"/>
              <w:bottom w:val="nil"/>
            </w:tcBorders>
          </w:tcPr>
          <w:p w:rsidR="00000000" w:rsidRDefault="00E94523" w:rsidP="00E94523">
            <w:pPr>
              <w:pStyle w:val="TableText"/>
              <w:widowControl/>
              <w:numPr>
                <w:ilvl w:val="12"/>
                <w:numId w:val="0"/>
              </w:numPr>
              <w:rPr>
                <w:noProof/>
              </w:rPr>
            </w:pPr>
          </w:p>
        </w:tc>
        <w:tc>
          <w:tcPr>
            <w:tcW w:w="2913" w:type="dxa"/>
            <w:tcBorders>
              <w:left w:val="nil"/>
            </w:tcBorders>
          </w:tcPr>
          <w:p w:rsidR="00000000" w:rsidRDefault="00E94523" w:rsidP="00E94523">
            <w:pPr>
              <w:pStyle w:val="TableText"/>
              <w:widowControl/>
              <w:numPr>
                <w:ilvl w:val="12"/>
                <w:numId w:val="0"/>
              </w:numPr>
              <w:rPr>
                <w:noProof/>
              </w:rPr>
            </w:pPr>
            <w:r>
              <w:rPr>
                <w:noProof/>
              </w:rPr>
              <w:t>Art</w:t>
            </w:r>
          </w:p>
        </w:tc>
        <w:tc>
          <w:tcPr>
            <w:tcW w:w="915" w:type="dxa"/>
          </w:tcPr>
          <w:p w:rsidR="00000000" w:rsidRDefault="00E94523" w:rsidP="00E94523">
            <w:pPr>
              <w:pStyle w:val="TableText"/>
              <w:widowControl/>
              <w:numPr>
                <w:ilvl w:val="12"/>
                <w:numId w:val="0"/>
              </w:numPr>
              <w:rPr>
                <w:noProof/>
              </w:rPr>
            </w:pPr>
            <w:r>
              <w:rPr>
                <w:noProof/>
              </w:rPr>
              <w:t>(</w:t>
            </w:r>
            <w:r>
              <w:rPr>
                <w:noProof/>
              </w:rPr>
              <w:fldChar w:fldCharType="begin"/>
            </w:r>
            <w:r>
              <w:rPr>
                <w:noProof/>
              </w:rPr>
              <w:instrText>symbol 51 \f "Monotype Sorts" \s 12</w:instrText>
            </w:r>
            <w:r>
              <w:rPr>
                <w:noProof/>
              </w:rPr>
              <w:fldChar w:fldCharType="separate"/>
            </w:r>
            <w:r>
              <w:rPr>
                <w:noProof/>
              </w:rPr>
              <w:t>3</w:t>
            </w:r>
            <w:r>
              <w:rPr>
                <w:noProof/>
              </w:rPr>
              <w:fldChar w:fldCharType="end"/>
            </w:r>
            <w:r>
              <w:rPr>
                <w:noProof/>
              </w:rPr>
              <w:t>)</w:t>
            </w:r>
          </w:p>
        </w:tc>
        <w:tc>
          <w:tcPr>
            <w:tcW w:w="887" w:type="dxa"/>
          </w:tcPr>
          <w:p w:rsidR="00000000" w:rsidRDefault="00E94523" w:rsidP="00E94523">
            <w:pPr>
              <w:pStyle w:val="TableText"/>
              <w:widowControl/>
              <w:numPr>
                <w:ilvl w:val="12"/>
                <w:numId w:val="0"/>
              </w:numPr>
              <w:rPr>
                <w:noProof/>
              </w:rPr>
            </w:pPr>
            <w:r>
              <w:rPr>
                <w:noProof/>
              </w:rPr>
              <w:t>(</w:t>
            </w:r>
            <w:r>
              <w:rPr>
                <w:noProof/>
              </w:rPr>
              <w:fldChar w:fldCharType="begin"/>
            </w:r>
            <w:r>
              <w:rPr>
                <w:noProof/>
              </w:rPr>
              <w:instrText>symbol 51 \f "Monotype Sorts" \s 12</w:instrText>
            </w:r>
            <w:r>
              <w:rPr>
                <w:noProof/>
              </w:rPr>
              <w:fldChar w:fldCharType="separate"/>
            </w:r>
            <w:r>
              <w:rPr>
                <w:noProof/>
              </w:rPr>
              <w:t>3</w:t>
            </w:r>
            <w:r>
              <w:rPr>
                <w:noProof/>
              </w:rPr>
              <w:fldChar w:fldCharType="end"/>
            </w:r>
            <w:r>
              <w:rPr>
                <w:noProof/>
              </w:rPr>
              <w:t>)</w:t>
            </w:r>
          </w:p>
        </w:tc>
        <w:tc>
          <w:tcPr>
            <w:tcW w:w="802" w:type="dxa"/>
          </w:tcPr>
          <w:p w:rsidR="00000000" w:rsidRDefault="00E94523" w:rsidP="00E94523">
            <w:pPr>
              <w:pStyle w:val="TableText"/>
              <w:widowControl/>
              <w:numPr>
                <w:ilvl w:val="12"/>
                <w:numId w:val="0"/>
              </w:numPr>
              <w:rPr>
                <w:noProof/>
              </w:rPr>
            </w:pPr>
            <w:r>
              <w:rPr>
                <w:noProof/>
              </w:rPr>
              <w:fldChar w:fldCharType="begin"/>
            </w:r>
            <w:r>
              <w:rPr>
                <w:noProof/>
              </w:rPr>
              <w:instrText>symbol 51 \f "Monotype Sorts" \s 12</w:instrText>
            </w:r>
            <w:r>
              <w:rPr>
                <w:noProof/>
              </w:rPr>
              <w:fldChar w:fldCharType="separate"/>
            </w:r>
            <w:r>
              <w:rPr>
                <w:noProof/>
              </w:rPr>
              <w:t>3</w:t>
            </w:r>
            <w:r>
              <w:rPr>
                <w:noProof/>
              </w:rPr>
              <w:fldChar w:fldCharType="end"/>
            </w:r>
          </w:p>
        </w:tc>
        <w:tc>
          <w:tcPr>
            <w:tcW w:w="802" w:type="dxa"/>
          </w:tcPr>
          <w:p w:rsidR="00000000" w:rsidRDefault="00E94523" w:rsidP="00E94523">
            <w:pPr>
              <w:pStyle w:val="TableText"/>
              <w:widowControl/>
              <w:numPr>
                <w:ilvl w:val="12"/>
                <w:numId w:val="0"/>
              </w:numPr>
              <w:rPr>
                <w:noProof/>
              </w:rPr>
            </w:pPr>
          </w:p>
        </w:tc>
      </w:tr>
      <w:tr w:rsidR="00000000">
        <w:tblPrEx>
          <w:tblCellMar>
            <w:top w:w="0" w:type="dxa"/>
            <w:bottom w:w="0" w:type="dxa"/>
          </w:tblCellMar>
        </w:tblPrEx>
        <w:trPr>
          <w:cantSplit/>
        </w:trPr>
        <w:tc>
          <w:tcPr>
            <w:tcW w:w="1134" w:type="dxa"/>
            <w:tcBorders>
              <w:top w:val="nil"/>
              <w:left w:val="nil"/>
              <w:bottom w:val="nil"/>
            </w:tcBorders>
          </w:tcPr>
          <w:p w:rsidR="00000000" w:rsidRDefault="00E94523" w:rsidP="00E94523">
            <w:pPr>
              <w:pStyle w:val="TableText"/>
              <w:widowControl/>
              <w:numPr>
                <w:ilvl w:val="12"/>
                <w:numId w:val="0"/>
              </w:numPr>
              <w:rPr>
                <w:noProof/>
              </w:rPr>
            </w:pPr>
          </w:p>
        </w:tc>
        <w:tc>
          <w:tcPr>
            <w:tcW w:w="2913" w:type="dxa"/>
            <w:tcBorders>
              <w:left w:val="nil"/>
            </w:tcBorders>
          </w:tcPr>
          <w:p w:rsidR="00000000" w:rsidRDefault="00E94523" w:rsidP="00E94523">
            <w:pPr>
              <w:pStyle w:val="TableText"/>
              <w:widowControl/>
              <w:numPr>
                <w:ilvl w:val="12"/>
                <w:numId w:val="0"/>
              </w:numPr>
              <w:rPr>
                <w:noProof/>
              </w:rPr>
            </w:pPr>
            <w:r>
              <w:rPr>
                <w:noProof/>
              </w:rPr>
              <w:t>Music</w:t>
            </w:r>
          </w:p>
        </w:tc>
        <w:tc>
          <w:tcPr>
            <w:tcW w:w="915" w:type="dxa"/>
          </w:tcPr>
          <w:p w:rsidR="00000000" w:rsidRDefault="00E94523" w:rsidP="00E94523">
            <w:pPr>
              <w:pStyle w:val="TableText"/>
              <w:widowControl/>
              <w:numPr>
                <w:ilvl w:val="12"/>
                <w:numId w:val="0"/>
              </w:numPr>
              <w:rPr>
                <w:noProof/>
              </w:rPr>
            </w:pPr>
            <w:r>
              <w:rPr>
                <w:noProof/>
              </w:rPr>
              <w:t>(</w:t>
            </w:r>
            <w:r>
              <w:rPr>
                <w:noProof/>
              </w:rPr>
              <w:fldChar w:fldCharType="begin"/>
            </w:r>
            <w:r>
              <w:rPr>
                <w:noProof/>
              </w:rPr>
              <w:instrText>symbol 51 \f "Monotype Sorts" \s 12</w:instrText>
            </w:r>
            <w:r>
              <w:rPr>
                <w:noProof/>
              </w:rPr>
              <w:fldChar w:fldCharType="separate"/>
            </w:r>
            <w:r>
              <w:rPr>
                <w:noProof/>
              </w:rPr>
              <w:t>3</w:t>
            </w:r>
            <w:r>
              <w:rPr>
                <w:noProof/>
              </w:rPr>
              <w:fldChar w:fldCharType="end"/>
            </w:r>
            <w:r>
              <w:rPr>
                <w:noProof/>
              </w:rPr>
              <w:t>)</w:t>
            </w:r>
          </w:p>
        </w:tc>
        <w:tc>
          <w:tcPr>
            <w:tcW w:w="887" w:type="dxa"/>
          </w:tcPr>
          <w:p w:rsidR="00000000" w:rsidRDefault="00E94523" w:rsidP="00E94523">
            <w:pPr>
              <w:pStyle w:val="TableText"/>
              <w:widowControl/>
              <w:numPr>
                <w:ilvl w:val="12"/>
                <w:numId w:val="0"/>
              </w:numPr>
              <w:rPr>
                <w:noProof/>
              </w:rPr>
            </w:pPr>
            <w:r>
              <w:rPr>
                <w:noProof/>
              </w:rPr>
              <w:t>(</w:t>
            </w:r>
            <w:r>
              <w:rPr>
                <w:noProof/>
              </w:rPr>
              <w:fldChar w:fldCharType="begin"/>
            </w:r>
            <w:r>
              <w:rPr>
                <w:noProof/>
              </w:rPr>
              <w:instrText>symbol 51 \f "Monotype Sorts" \s 12</w:instrText>
            </w:r>
            <w:r>
              <w:rPr>
                <w:noProof/>
              </w:rPr>
              <w:fldChar w:fldCharType="separate"/>
            </w:r>
            <w:r>
              <w:rPr>
                <w:noProof/>
              </w:rPr>
              <w:t>3</w:t>
            </w:r>
            <w:r>
              <w:rPr>
                <w:noProof/>
              </w:rPr>
              <w:fldChar w:fldCharType="end"/>
            </w:r>
            <w:r>
              <w:rPr>
                <w:noProof/>
              </w:rPr>
              <w:t>)</w:t>
            </w:r>
          </w:p>
        </w:tc>
        <w:tc>
          <w:tcPr>
            <w:tcW w:w="802" w:type="dxa"/>
          </w:tcPr>
          <w:p w:rsidR="00000000" w:rsidRDefault="00E94523" w:rsidP="00E94523">
            <w:pPr>
              <w:pStyle w:val="TableText"/>
              <w:widowControl/>
              <w:numPr>
                <w:ilvl w:val="12"/>
                <w:numId w:val="0"/>
              </w:numPr>
              <w:rPr>
                <w:noProof/>
              </w:rPr>
            </w:pPr>
            <w:r>
              <w:rPr>
                <w:noProof/>
              </w:rPr>
              <w:fldChar w:fldCharType="begin"/>
            </w:r>
            <w:r>
              <w:rPr>
                <w:noProof/>
              </w:rPr>
              <w:instrText>symbol 51 \f "Monotype Sorts" \s 12</w:instrText>
            </w:r>
            <w:r>
              <w:rPr>
                <w:noProof/>
              </w:rPr>
              <w:fldChar w:fldCharType="separate"/>
            </w:r>
            <w:r>
              <w:rPr>
                <w:noProof/>
              </w:rPr>
              <w:t>3</w:t>
            </w:r>
            <w:r>
              <w:rPr>
                <w:noProof/>
              </w:rPr>
              <w:fldChar w:fldCharType="end"/>
            </w:r>
          </w:p>
        </w:tc>
        <w:tc>
          <w:tcPr>
            <w:tcW w:w="802" w:type="dxa"/>
          </w:tcPr>
          <w:p w:rsidR="00000000" w:rsidRDefault="00E94523" w:rsidP="00E94523">
            <w:pPr>
              <w:pStyle w:val="TableText"/>
              <w:widowControl/>
              <w:numPr>
                <w:ilvl w:val="12"/>
                <w:numId w:val="0"/>
              </w:numPr>
              <w:rPr>
                <w:noProof/>
              </w:rPr>
            </w:pPr>
          </w:p>
        </w:tc>
      </w:tr>
      <w:tr w:rsidR="00000000">
        <w:tblPrEx>
          <w:tblCellMar>
            <w:top w:w="0" w:type="dxa"/>
            <w:bottom w:w="0" w:type="dxa"/>
          </w:tblCellMar>
        </w:tblPrEx>
        <w:trPr>
          <w:cantSplit/>
        </w:trPr>
        <w:tc>
          <w:tcPr>
            <w:tcW w:w="1134" w:type="dxa"/>
            <w:tcBorders>
              <w:top w:val="nil"/>
              <w:left w:val="nil"/>
              <w:bottom w:val="nil"/>
            </w:tcBorders>
          </w:tcPr>
          <w:p w:rsidR="00000000" w:rsidRDefault="00E94523" w:rsidP="00E94523">
            <w:pPr>
              <w:pStyle w:val="TableText"/>
              <w:widowControl/>
              <w:numPr>
                <w:ilvl w:val="12"/>
                <w:numId w:val="0"/>
              </w:numPr>
              <w:rPr>
                <w:noProof/>
              </w:rPr>
            </w:pPr>
          </w:p>
        </w:tc>
        <w:tc>
          <w:tcPr>
            <w:tcW w:w="2913" w:type="dxa"/>
            <w:tcBorders>
              <w:left w:val="nil"/>
            </w:tcBorders>
          </w:tcPr>
          <w:p w:rsidR="00000000" w:rsidRDefault="00E94523" w:rsidP="00E94523">
            <w:pPr>
              <w:pStyle w:val="TableText"/>
              <w:widowControl/>
              <w:numPr>
                <w:ilvl w:val="12"/>
                <w:numId w:val="0"/>
              </w:numPr>
              <w:rPr>
                <w:noProof/>
              </w:rPr>
            </w:pPr>
            <w:r>
              <w:rPr>
                <w:noProof/>
              </w:rPr>
              <w:t>Physical education</w:t>
            </w:r>
          </w:p>
        </w:tc>
        <w:tc>
          <w:tcPr>
            <w:tcW w:w="915" w:type="dxa"/>
          </w:tcPr>
          <w:p w:rsidR="00000000" w:rsidRDefault="00E94523" w:rsidP="00E94523">
            <w:pPr>
              <w:pStyle w:val="TableText"/>
              <w:widowControl/>
              <w:numPr>
                <w:ilvl w:val="12"/>
                <w:numId w:val="0"/>
              </w:numPr>
              <w:rPr>
                <w:noProof/>
              </w:rPr>
            </w:pPr>
            <w:r>
              <w:rPr>
                <w:noProof/>
              </w:rPr>
              <w:t>(</w:t>
            </w:r>
            <w:r>
              <w:rPr>
                <w:noProof/>
              </w:rPr>
              <w:fldChar w:fldCharType="begin"/>
            </w:r>
            <w:r>
              <w:rPr>
                <w:noProof/>
              </w:rPr>
              <w:instrText>symbol 51 \f "Monotype Sorts" \s 12</w:instrText>
            </w:r>
            <w:r>
              <w:rPr>
                <w:noProof/>
              </w:rPr>
              <w:fldChar w:fldCharType="separate"/>
            </w:r>
            <w:r>
              <w:rPr>
                <w:noProof/>
              </w:rPr>
              <w:t>3</w:t>
            </w:r>
            <w:r>
              <w:rPr>
                <w:noProof/>
              </w:rPr>
              <w:fldChar w:fldCharType="end"/>
            </w:r>
            <w:r>
              <w:rPr>
                <w:noProof/>
              </w:rPr>
              <w:t>)</w:t>
            </w:r>
          </w:p>
        </w:tc>
        <w:tc>
          <w:tcPr>
            <w:tcW w:w="887" w:type="dxa"/>
          </w:tcPr>
          <w:p w:rsidR="00000000" w:rsidRDefault="00E94523" w:rsidP="00E94523">
            <w:pPr>
              <w:pStyle w:val="TableText"/>
              <w:widowControl/>
              <w:numPr>
                <w:ilvl w:val="12"/>
                <w:numId w:val="0"/>
              </w:numPr>
              <w:rPr>
                <w:noProof/>
              </w:rPr>
            </w:pPr>
            <w:r>
              <w:rPr>
                <w:noProof/>
              </w:rPr>
              <w:t>(</w:t>
            </w:r>
            <w:r>
              <w:rPr>
                <w:noProof/>
              </w:rPr>
              <w:fldChar w:fldCharType="begin"/>
            </w:r>
            <w:r>
              <w:rPr>
                <w:noProof/>
              </w:rPr>
              <w:instrText>symbol 51 \f "Monotype Sorts" \s 12</w:instrText>
            </w:r>
            <w:r>
              <w:rPr>
                <w:noProof/>
              </w:rPr>
              <w:fldChar w:fldCharType="separate"/>
            </w:r>
            <w:r>
              <w:rPr>
                <w:noProof/>
              </w:rPr>
              <w:t>3</w:t>
            </w:r>
            <w:r>
              <w:rPr>
                <w:noProof/>
              </w:rPr>
              <w:fldChar w:fldCharType="end"/>
            </w:r>
            <w:r>
              <w:rPr>
                <w:noProof/>
              </w:rPr>
              <w:t>)</w:t>
            </w:r>
          </w:p>
        </w:tc>
        <w:tc>
          <w:tcPr>
            <w:tcW w:w="802" w:type="dxa"/>
          </w:tcPr>
          <w:p w:rsidR="00000000" w:rsidRDefault="00E94523" w:rsidP="00E94523">
            <w:pPr>
              <w:pStyle w:val="TableText"/>
              <w:widowControl/>
              <w:numPr>
                <w:ilvl w:val="12"/>
                <w:numId w:val="0"/>
              </w:numPr>
              <w:rPr>
                <w:noProof/>
              </w:rPr>
            </w:pPr>
            <w:r>
              <w:rPr>
                <w:noProof/>
              </w:rPr>
              <w:fldChar w:fldCharType="begin"/>
            </w:r>
            <w:r>
              <w:rPr>
                <w:noProof/>
              </w:rPr>
              <w:instrText>symbol 51 \f "Monotype Sorts" \s 12</w:instrText>
            </w:r>
            <w:r>
              <w:rPr>
                <w:noProof/>
              </w:rPr>
              <w:fldChar w:fldCharType="separate"/>
            </w:r>
            <w:r>
              <w:rPr>
                <w:noProof/>
              </w:rPr>
              <w:t>3</w:t>
            </w:r>
            <w:r>
              <w:rPr>
                <w:noProof/>
              </w:rPr>
              <w:fldChar w:fldCharType="end"/>
            </w:r>
          </w:p>
        </w:tc>
        <w:tc>
          <w:tcPr>
            <w:tcW w:w="802" w:type="dxa"/>
          </w:tcPr>
          <w:p w:rsidR="00000000" w:rsidRDefault="00E94523" w:rsidP="00E94523">
            <w:pPr>
              <w:pStyle w:val="TableText"/>
              <w:widowControl/>
              <w:numPr>
                <w:ilvl w:val="12"/>
                <w:numId w:val="0"/>
              </w:numPr>
              <w:rPr>
                <w:noProof/>
              </w:rPr>
            </w:pPr>
            <w:r>
              <w:rPr>
                <w:noProof/>
              </w:rPr>
              <w:fldChar w:fldCharType="begin"/>
            </w:r>
            <w:r>
              <w:rPr>
                <w:noProof/>
              </w:rPr>
              <w:instrText>symbol 51 \f "Monotype Sorts" \s 12</w:instrText>
            </w:r>
            <w:r>
              <w:rPr>
                <w:noProof/>
              </w:rPr>
              <w:fldChar w:fldCharType="separate"/>
            </w:r>
            <w:r>
              <w:rPr>
                <w:noProof/>
              </w:rPr>
              <w:t>3</w:t>
            </w:r>
            <w:r>
              <w:rPr>
                <w:noProof/>
              </w:rPr>
              <w:fldChar w:fldCharType="end"/>
            </w:r>
          </w:p>
        </w:tc>
      </w:tr>
      <w:tr w:rsidR="00000000">
        <w:tblPrEx>
          <w:tblCellMar>
            <w:top w:w="0" w:type="dxa"/>
            <w:bottom w:w="0" w:type="dxa"/>
          </w:tblCellMar>
        </w:tblPrEx>
        <w:trPr>
          <w:cantSplit/>
        </w:trPr>
        <w:tc>
          <w:tcPr>
            <w:tcW w:w="1134" w:type="dxa"/>
            <w:tcBorders>
              <w:top w:val="nil"/>
              <w:left w:val="nil"/>
              <w:bottom w:val="nil"/>
            </w:tcBorders>
          </w:tcPr>
          <w:p w:rsidR="00000000" w:rsidRDefault="00E94523" w:rsidP="00E94523">
            <w:pPr>
              <w:pStyle w:val="TableText"/>
              <w:widowControl/>
              <w:numPr>
                <w:ilvl w:val="12"/>
                <w:numId w:val="0"/>
              </w:numPr>
              <w:rPr>
                <w:noProof/>
              </w:rPr>
            </w:pPr>
          </w:p>
        </w:tc>
        <w:tc>
          <w:tcPr>
            <w:tcW w:w="2913" w:type="dxa"/>
            <w:tcBorders>
              <w:left w:val="nil"/>
            </w:tcBorders>
          </w:tcPr>
          <w:p w:rsidR="00000000" w:rsidRDefault="00E94523" w:rsidP="00E94523">
            <w:pPr>
              <w:pStyle w:val="TableText"/>
              <w:widowControl/>
              <w:numPr>
                <w:ilvl w:val="12"/>
                <w:numId w:val="0"/>
              </w:numPr>
              <w:rPr>
                <w:noProof/>
              </w:rPr>
            </w:pPr>
            <w:r>
              <w:rPr>
                <w:noProof/>
              </w:rPr>
              <w:t>Religious education</w:t>
            </w:r>
          </w:p>
        </w:tc>
        <w:tc>
          <w:tcPr>
            <w:tcW w:w="915" w:type="dxa"/>
          </w:tcPr>
          <w:p w:rsidR="00000000" w:rsidRDefault="00E94523" w:rsidP="00E94523">
            <w:pPr>
              <w:pStyle w:val="TableText"/>
              <w:widowControl/>
              <w:numPr>
                <w:ilvl w:val="12"/>
                <w:numId w:val="0"/>
              </w:numPr>
              <w:rPr>
                <w:noProof/>
              </w:rPr>
            </w:pPr>
            <w:r>
              <w:rPr>
                <w:noProof/>
              </w:rPr>
              <w:fldChar w:fldCharType="begin"/>
            </w:r>
            <w:r>
              <w:rPr>
                <w:noProof/>
              </w:rPr>
              <w:instrText xml:space="preserve">symbol 51 \f "Monotype Sorts" </w:instrText>
            </w:r>
            <w:r>
              <w:rPr>
                <w:noProof/>
              </w:rPr>
              <w:instrText>\s 12</w:instrText>
            </w:r>
            <w:r>
              <w:rPr>
                <w:noProof/>
              </w:rPr>
              <w:fldChar w:fldCharType="separate"/>
            </w:r>
            <w:r>
              <w:rPr>
                <w:noProof/>
              </w:rPr>
              <w:t>3</w:t>
            </w:r>
            <w:r>
              <w:rPr>
                <w:noProof/>
              </w:rPr>
              <w:fldChar w:fldCharType="end"/>
            </w:r>
          </w:p>
        </w:tc>
        <w:tc>
          <w:tcPr>
            <w:tcW w:w="887" w:type="dxa"/>
          </w:tcPr>
          <w:p w:rsidR="00000000" w:rsidRDefault="00E94523" w:rsidP="00E94523">
            <w:pPr>
              <w:pStyle w:val="TableText"/>
              <w:widowControl/>
              <w:numPr>
                <w:ilvl w:val="12"/>
                <w:numId w:val="0"/>
              </w:numPr>
              <w:rPr>
                <w:noProof/>
              </w:rPr>
            </w:pPr>
            <w:r>
              <w:rPr>
                <w:noProof/>
              </w:rPr>
              <w:fldChar w:fldCharType="begin"/>
            </w:r>
            <w:r>
              <w:rPr>
                <w:noProof/>
              </w:rPr>
              <w:instrText>symbol 51 \f "Monotype Sorts" \s 12</w:instrText>
            </w:r>
            <w:r>
              <w:rPr>
                <w:noProof/>
              </w:rPr>
              <w:fldChar w:fldCharType="separate"/>
            </w:r>
            <w:r>
              <w:rPr>
                <w:noProof/>
              </w:rPr>
              <w:t>3</w:t>
            </w:r>
            <w:r>
              <w:rPr>
                <w:noProof/>
              </w:rPr>
              <w:fldChar w:fldCharType="end"/>
            </w:r>
          </w:p>
        </w:tc>
        <w:tc>
          <w:tcPr>
            <w:tcW w:w="802" w:type="dxa"/>
          </w:tcPr>
          <w:p w:rsidR="00000000" w:rsidRDefault="00E94523" w:rsidP="00E94523">
            <w:pPr>
              <w:pStyle w:val="TableText"/>
              <w:widowControl/>
              <w:numPr>
                <w:ilvl w:val="12"/>
                <w:numId w:val="0"/>
              </w:numPr>
              <w:rPr>
                <w:noProof/>
              </w:rPr>
            </w:pPr>
            <w:r>
              <w:rPr>
                <w:noProof/>
              </w:rPr>
              <w:fldChar w:fldCharType="begin"/>
            </w:r>
            <w:r>
              <w:rPr>
                <w:noProof/>
              </w:rPr>
              <w:instrText>symbol 51 \f "Monotype Sorts" \s 12</w:instrText>
            </w:r>
            <w:r>
              <w:rPr>
                <w:noProof/>
              </w:rPr>
              <w:fldChar w:fldCharType="separate"/>
            </w:r>
            <w:r>
              <w:rPr>
                <w:noProof/>
              </w:rPr>
              <w:t>3</w:t>
            </w:r>
            <w:r>
              <w:rPr>
                <w:noProof/>
              </w:rPr>
              <w:fldChar w:fldCharType="end"/>
            </w:r>
          </w:p>
        </w:tc>
        <w:tc>
          <w:tcPr>
            <w:tcW w:w="802" w:type="dxa"/>
          </w:tcPr>
          <w:p w:rsidR="00000000" w:rsidRDefault="00E94523" w:rsidP="00E94523">
            <w:pPr>
              <w:pStyle w:val="TableText"/>
              <w:widowControl/>
              <w:numPr>
                <w:ilvl w:val="12"/>
                <w:numId w:val="0"/>
              </w:numPr>
              <w:rPr>
                <w:noProof/>
              </w:rPr>
            </w:pPr>
            <w:r>
              <w:rPr>
                <w:noProof/>
              </w:rPr>
              <w:fldChar w:fldCharType="begin"/>
            </w:r>
            <w:r>
              <w:rPr>
                <w:noProof/>
              </w:rPr>
              <w:instrText>symbol 51 \f "Monotype Sorts" \s 12</w:instrText>
            </w:r>
            <w:r>
              <w:rPr>
                <w:noProof/>
              </w:rPr>
              <w:fldChar w:fldCharType="separate"/>
            </w:r>
            <w:r>
              <w:rPr>
                <w:noProof/>
              </w:rPr>
              <w:t>3</w:t>
            </w:r>
            <w:r>
              <w:rPr>
                <w:noProof/>
              </w:rPr>
              <w:fldChar w:fldCharType="end"/>
            </w:r>
          </w:p>
        </w:tc>
      </w:tr>
      <w:tr w:rsidR="00000000">
        <w:tblPrEx>
          <w:tblCellMar>
            <w:top w:w="0" w:type="dxa"/>
            <w:bottom w:w="0" w:type="dxa"/>
          </w:tblCellMar>
        </w:tblPrEx>
        <w:trPr>
          <w:cantSplit/>
        </w:trPr>
        <w:tc>
          <w:tcPr>
            <w:tcW w:w="1134" w:type="dxa"/>
            <w:tcBorders>
              <w:top w:val="nil"/>
              <w:left w:val="nil"/>
              <w:bottom w:val="nil"/>
            </w:tcBorders>
          </w:tcPr>
          <w:p w:rsidR="00000000" w:rsidRDefault="00E94523" w:rsidP="00E94523">
            <w:pPr>
              <w:pStyle w:val="TableText"/>
              <w:widowControl/>
              <w:numPr>
                <w:ilvl w:val="12"/>
                <w:numId w:val="0"/>
              </w:numPr>
              <w:rPr>
                <w:noProof/>
              </w:rPr>
            </w:pPr>
          </w:p>
        </w:tc>
        <w:tc>
          <w:tcPr>
            <w:tcW w:w="2913" w:type="dxa"/>
            <w:tcBorders>
              <w:left w:val="nil"/>
            </w:tcBorders>
          </w:tcPr>
          <w:p w:rsidR="00000000" w:rsidRDefault="00E94523" w:rsidP="00E94523">
            <w:pPr>
              <w:pStyle w:val="TableText"/>
              <w:widowControl/>
              <w:numPr>
                <w:ilvl w:val="12"/>
                <w:numId w:val="0"/>
              </w:numPr>
              <w:rPr>
                <w:noProof/>
              </w:rPr>
            </w:pPr>
            <w:r>
              <w:rPr>
                <w:noProof/>
              </w:rPr>
              <w:t>Sex education</w:t>
            </w:r>
          </w:p>
        </w:tc>
        <w:tc>
          <w:tcPr>
            <w:tcW w:w="915" w:type="dxa"/>
          </w:tcPr>
          <w:p w:rsidR="00000000" w:rsidRDefault="00E94523" w:rsidP="00E94523">
            <w:pPr>
              <w:pStyle w:val="TableText"/>
              <w:widowControl/>
              <w:numPr>
                <w:ilvl w:val="12"/>
                <w:numId w:val="0"/>
              </w:numPr>
              <w:rPr>
                <w:noProof/>
              </w:rPr>
            </w:pPr>
          </w:p>
        </w:tc>
        <w:tc>
          <w:tcPr>
            <w:tcW w:w="887" w:type="dxa"/>
          </w:tcPr>
          <w:p w:rsidR="00000000" w:rsidRDefault="00E94523" w:rsidP="00E94523">
            <w:pPr>
              <w:pStyle w:val="TableText"/>
              <w:widowControl/>
              <w:numPr>
                <w:ilvl w:val="12"/>
                <w:numId w:val="0"/>
              </w:numPr>
              <w:rPr>
                <w:noProof/>
              </w:rPr>
            </w:pPr>
          </w:p>
        </w:tc>
        <w:tc>
          <w:tcPr>
            <w:tcW w:w="802" w:type="dxa"/>
          </w:tcPr>
          <w:p w:rsidR="00000000" w:rsidRDefault="00E94523" w:rsidP="00E94523">
            <w:pPr>
              <w:pStyle w:val="TableText"/>
              <w:widowControl/>
              <w:numPr>
                <w:ilvl w:val="12"/>
                <w:numId w:val="0"/>
              </w:numPr>
              <w:rPr>
                <w:noProof/>
              </w:rPr>
            </w:pPr>
            <w:r>
              <w:rPr>
                <w:noProof/>
              </w:rPr>
              <w:fldChar w:fldCharType="begin"/>
            </w:r>
            <w:r>
              <w:rPr>
                <w:noProof/>
              </w:rPr>
              <w:instrText>symbol 51 \f "Monotype Sorts" \s 12</w:instrText>
            </w:r>
            <w:r>
              <w:rPr>
                <w:noProof/>
              </w:rPr>
              <w:fldChar w:fldCharType="separate"/>
            </w:r>
            <w:r>
              <w:rPr>
                <w:noProof/>
              </w:rPr>
              <w:t>3</w:t>
            </w:r>
            <w:r>
              <w:rPr>
                <w:noProof/>
              </w:rPr>
              <w:fldChar w:fldCharType="end"/>
            </w:r>
          </w:p>
        </w:tc>
        <w:tc>
          <w:tcPr>
            <w:tcW w:w="802" w:type="dxa"/>
          </w:tcPr>
          <w:p w:rsidR="00000000" w:rsidRDefault="00E94523" w:rsidP="00E94523">
            <w:pPr>
              <w:pStyle w:val="TableText"/>
              <w:widowControl/>
              <w:numPr>
                <w:ilvl w:val="12"/>
                <w:numId w:val="0"/>
              </w:numPr>
              <w:rPr>
                <w:noProof/>
              </w:rPr>
            </w:pPr>
            <w:r>
              <w:rPr>
                <w:noProof/>
              </w:rPr>
              <w:fldChar w:fldCharType="begin"/>
            </w:r>
            <w:r>
              <w:rPr>
                <w:noProof/>
              </w:rPr>
              <w:instrText>symbol 51 \f "Monotype Sorts" \s 12</w:instrText>
            </w:r>
            <w:r>
              <w:rPr>
                <w:noProof/>
              </w:rPr>
              <w:fldChar w:fldCharType="separate"/>
            </w:r>
            <w:r>
              <w:rPr>
                <w:noProof/>
              </w:rPr>
              <w:t>3</w:t>
            </w:r>
            <w:r>
              <w:rPr>
                <w:noProof/>
              </w:rPr>
              <w:fldChar w:fldCharType="end"/>
            </w:r>
          </w:p>
        </w:tc>
      </w:tr>
      <w:tr w:rsidR="00000000">
        <w:tblPrEx>
          <w:tblCellMar>
            <w:top w:w="0" w:type="dxa"/>
            <w:bottom w:w="0" w:type="dxa"/>
          </w:tblCellMar>
        </w:tblPrEx>
        <w:trPr>
          <w:cantSplit/>
        </w:trPr>
        <w:tc>
          <w:tcPr>
            <w:tcW w:w="1134" w:type="dxa"/>
            <w:tcBorders>
              <w:top w:val="nil"/>
              <w:left w:val="nil"/>
              <w:bottom w:val="nil"/>
            </w:tcBorders>
          </w:tcPr>
          <w:p w:rsidR="00000000" w:rsidRDefault="00E94523" w:rsidP="00E94523">
            <w:pPr>
              <w:pStyle w:val="TableText"/>
              <w:widowControl/>
              <w:numPr>
                <w:ilvl w:val="12"/>
                <w:numId w:val="0"/>
              </w:numPr>
              <w:rPr>
                <w:noProof/>
              </w:rPr>
            </w:pPr>
          </w:p>
        </w:tc>
        <w:tc>
          <w:tcPr>
            <w:tcW w:w="2913" w:type="dxa"/>
            <w:tcBorders>
              <w:left w:val="nil"/>
            </w:tcBorders>
          </w:tcPr>
          <w:p w:rsidR="00000000" w:rsidRDefault="00E94523" w:rsidP="00E94523">
            <w:pPr>
              <w:pStyle w:val="TableText"/>
              <w:widowControl/>
              <w:numPr>
                <w:ilvl w:val="12"/>
                <w:numId w:val="0"/>
              </w:numPr>
              <w:rPr>
                <w:noProof/>
              </w:rPr>
            </w:pPr>
            <w:r>
              <w:rPr>
                <w:noProof/>
              </w:rPr>
              <w:t>Careers education</w:t>
            </w:r>
          </w:p>
        </w:tc>
        <w:tc>
          <w:tcPr>
            <w:tcW w:w="915" w:type="dxa"/>
          </w:tcPr>
          <w:p w:rsidR="00000000" w:rsidRDefault="00E94523" w:rsidP="00E94523">
            <w:pPr>
              <w:pStyle w:val="TableText"/>
              <w:widowControl/>
              <w:numPr>
                <w:ilvl w:val="12"/>
                <w:numId w:val="0"/>
              </w:numPr>
              <w:rPr>
                <w:noProof/>
              </w:rPr>
            </w:pPr>
          </w:p>
        </w:tc>
        <w:tc>
          <w:tcPr>
            <w:tcW w:w="887" w:type="dxa"/>
          </w:tcPr>
          <w:p w:rsidR="00000000" w:rsidRDefault="00E94523" w:rsidP="00E94523">
            <w:pPr>
              <w:pStyle w:val="TableText"/>
              <w:widowControl/>
              <w:numPr>
                <w:ilvl w:val="12"/>
                <w:numId w:val="0"/>
              </w:numPr>
              <w:rPr>
                <w:noProof/>
              </w:rPr>
            </w:pPr>
          </w:p>
        </w:tc>
        <w:tc>
          <w:tcPr>
            <w:tcW w:w="802" w:type="dxa"/>
          </w:tcPr>
          <w:p w:rsidR="00000000" w:rsidRDefault="00E94523" w:rsidP="00E94523">
            <w:pPr>
              <w:pStyle w:val="TableText"/>
              <w:widowControl/>
              <w:numPr>
                <w:ilvl w:val="12"/>
                <w:numId w:val="0"/>
              </w:numPr>
              <w:rPr>
                <w:noProof/>
              </w:rPr>
            </w:pPr>
            <w:r>
              <w:rPr>
                <w:noProof/>
              </w:rPr>
              <w:t>*{</w:t>
            </w:r>
            <w:r>
              <w:rPr>
                <w:noProof/>
              </w:rPr>
              <w:fldChar w:fldCharType="begin"/>
            </w:r>
            <w:r>
              <w:rPr>
                <w:noProof/>
              </w:rPr>
              <w:instrText>symbol 51 \f "Monotype Sorts" \s 12</w:instrText>
            </w:r>
            <w:r>
              <w:rPr>
                <w:noProof/>
              </w:rPr>
              <w:fldChar w:fldCharType="separate"/>
            </w:r>
            <w:r>
              <w:rPr>
                <w:noProof/>
              </w:rPr>
              <w:t>3</w:t>
            </w:r>
            <w:r>
              <w:rPr>
                <w:noProof/>
              </w:rPr>
              <w:fldChar w:fldCharType="end"/>
            </w:r>
            <w:r>
              <w:rPr>
                <w:noProof/>
              </w:rPr>
              <w:t>}</w:t>
            </w:r>
          </w:p>
        </w:tc>
        <w:tc>
          <w:tcPr>
            <w:tcW w:w="802" w:type="dxa"/>
          </w:tcPr>
          <w:p w:rsidR="00000000" w:rsidRDefault="00E94523" w:rsidP="00E94523">
            <w:pPr>
              <w:pStyle w:val="TableText"/>
              <w:widowControl/>
              <w:numPr>
                <w:ilvl w:val="12"/>
                <w:numId w:val="0"/>
              </w:numPr>
              <w:rPr>
                <w:noProof/>
              </w:rPr>
            </w:pPr>
            <w:r>
              <w:rPr>
                <w:noProof/>
              </w:rPr>
              <w:t>{</w:t>
            </w:r>
            <w:r>
              <w:rPr>
                <w:noProof/>
              </w:rPr>
              <w:fldChar w:fldCharType="begin"/>
            </w:r>
            <w:r>
              <w:rPr>
                <w:noProof/>
              </w:rPr>
              <w:instrText>symbol 51 \f "Monotype Sorts" \s 12</w:instrText>
            </w:r>
            <w:r>
              <w:rPr>
                <w:noProof/>
              </w:rPr>
              <w:fldChar w:fldCharType="separate"/>
            </w:r>
            <w:r>
              <w:rPr>
                <w:noProof/>
              </w:rPr>
              <w:t>3</w:t>
            </w:r>
            <w:r>
              <w:rPr>
                <w:noProof/>
              </w:rPr>
              <w:fldChar w:fldCharType="end"/>
            </w:r>
            <w:r>
              <w:rPr>
                <w:noProof/>
              </w:rPr>
              <w:t>}</w:t>
            </w:r>
          </w:p>
        </w:tc>
      </w:tr>
    </w:tbl>
    <w:p w:rsidR="00000000" w:rsidRDefault="00E94523" w:rsidP="00E94523">
      <w:pPr>
        <w:pStyle w:val="BodyText"/>
        <w:widowControl/>
        <w:numPr>
          <w:ilvl w:val="12"/>
          <w:numId w:val="0"/>
        </w:numPr>
        <w:rPr>
          <w:noProof/>
        </w:rPr>
      </w:pPr>
    </w:p>
    <w:p w:rsidR="00000000" w:rsidRDefault="00E94523" w:rsidP="00E94523">
      <w:pPr>
        <w:pStyle w:val="BodyText"/>
        <w:widowControl/>
        <w:numPr>
          <w:ilvl w:val="12"/>
          <w:numId w:val="0"/>
        </w:numPr>
        <w:ind w:left="1134" w:hanging="1134"/>
        <w:jc w:val="left"/>
        <w:rPr>
          <w:noProof/>
        </w:rPr>
      </w:pPr>
      <w:r>
        <w:rPr>
          <w:noProof/>
        </w:rPr>
        <w:t>Key:</w:t>
      </w:r>
      <w:r>
        <w:rPr>
          <w:noProof/>
        </w:rPr>
        <w:tab/>
      </w:r>
      <w:r>
        <w:rPr>
          <w:noProof/>
        </w:rPr>
        <w:fldChar w:fldCharType="begin"/>
      </w:r>
      <w:r>
        <w:rPr>
          <w:noProof/>
        </w:rPr>
        <w:instrText>symbol 51 \f "Monotype Sorts" \s 12</w:instrText>
      </w:r>
      <w:r>
        <w:rPr>
          <w:noProof/>
        </w:rPr>
        <w:fldChar w:fldCharType="separate"/>
      </w:r>
      <w:r>
        <w:rPr>
          <w:noProof/>
        </w:rPr>
        <w:t>3</w:t>
      </w:r>
      <w:r>
        <w:rPr>
          <w:noProof/>
        </w:rPr>
        <w:fldChar w:fldCharType="end"/>
      </w:r>
      <w:r>
        <w:rPr>
          <w:noProof/>
        </w:rPr>
        <w:tab/>
        <w:t>current statutory requirement</w:t>
      </w:r>
    </w:p>
    <w:p w:rsidR="00000000" w:rsidRDefault="00E94523" w:rsidP="00E94523">
      <w:pPr>
        <w:pStyle w:val="BodyText"/>
        <w:widowControl/>
        <w:numPr>
          <w:ilvl w:val="12"/>
          <w:numId w:val="0"/>
        </w:numPr>
        <w:ind w:left="1134" w:hanging="1134"/>
        <w:jc w:val="left"/>
        <w:rPr>
          <w:noProof/>
        </w:rPr>
      </w:pPr>
      <w:r>
        <w:rPr>
          <w:noProof/>
        </w:rPr>
        <w:tab/>
        <w:t>(</w:t>
      </w:r>
      <w:r>
        <w:rPr>
          <w:noProof/>
        </w:rPr>
        <w:fldChar w:fldCharType="begin"/>
      </w:r>
      <w:r>
        <w:rPr>
          <w:noProof/>
        </w:rPr>
        <w:instrText>symbol 51 \f "Monotype Sorts" \s 12</w:instrText>
      </w:r>
      <w:r>
        <w:rPr>
          <w:noProof/>
        </w:rPr>
        <w:fldChar w:fldCharType="separate"/>
      </w:r>
      <w:r>
        <w:rPr>
          <w:noProof/>
        </w:rPr>
        <w:t>3</w:t>
      </w:r>
      <w:r>
        <w:rPr>
          <w:noProof/>
        </w:rPr>
        <w:fldChar w:fldCharType="end"/>
      </w:r>
      <w:r>
        <w:rPr>
          <w:noProof/>
        </w:rPr>
        <w:t>)</w:t>
      </w:r>
      <w:r>
        <w:rPr>
          <w:noProof/>
        </w:rPr>
        <w:tab/>
        <w:t>requirement to follow the full programme of study to be li</w:t>
      </w:r>
      <w:r>
        <w:rPr>
          <w:noProof/>
        </w:rPr>
        <w:t xml:space="preserve">fted from </w:t>
      </w:r>
      <w:r>
        <w:rPr>
          <w:noProof/>
        </w:rPr>
        <w:br/>
        <w:t>September 1998 for initial period of two years</w:t>
      </w:r>
    </w:p>
    <w:p w:rsidR="00000000" w:rsidRDefault="00E94523" w:rsidP="00E94523">
      <w:pPr>
        <w:pStyle w:val="BodyText"/>
        <w:widowControl/>
        <w:numPr>
          <w:ilvl w:val="12"/>
          <w:numId w:val="0"/>
        </w:numPr>
        <w:ind w:left="1134" w:hanging="1134"/>
        <w:jc w:val="left"/>
        <w:rPr>
          <w:noProof/>
        </w:rPr>
      </w:pPr>
      <w:r>
        <w:rPr>
          <w:noProof/>
        </w:rPr>
        <w:tab/>
        <w:t>[</w:t>
      </w:r>
      <w:r>
        <w:rPr>
          <w:noProof/>
        </w:rPr>
        <w:fldChar w:fldCharType="begin"/>
      </w:r>
      <w:r>
        <w:rPr>
          <w:noProof/>
        </w:rPr>
        <w:instrText>symbol 51 \f "Monotype Sorts" \s 12</w:instrText>
      </w:r>
      <w:r>
        <w:rPr>
          <w:noProof/>
        </w:rPr>
        <w:fldChar w:fldCharType="separate"/>
      </w:r>
      <w:r>
        <w:rPr>
          <w:noProof/>
        </w:rPr>
        <w:t>3</w:t>
      </w:r>
      <w:r>
        <w:rPr>
          <w:noProof/>
        </w:rPr>
        <w:fldChar w:fldCharType="end"/>
      </w:r>
      <w:r>
        <w:rPr>
          <w:noProof/>
        </w:rPr>
        <w:t>]</w:t>
      </w:r>
      <w:r>
        <w:rPr>
          <w:noProof/>
        </w:rPr>
        <w:tab/>
        <w:t xml:space="preserve">up to two of these three subjects can set aside from September 1998 to </w:t>
      </w:r>
      <w:r>
        <w:rPr>
          <w:noProof/>
        </w:rPr>
        <w:br/>
        <w:t>facilitate work-related training</w:t>
      </w:r>
    </w:p>
    <w:p w:rsidR="00000000" w:rsidRDefault="00E94523" w:rsidP="00E94523">
      <w:pPr>
        <w:pStyle w:val="BodyText"/>
        <w:widowControl/>
        <w:numPr>
          <w:ilvl w:val="12"/>
          <w:numId w:val="0"/>
        </w:numPr>
        <w:ind w:left="1134" w:hanging="1134"/>
        <w:jc w:val="left"/>
        <w:rPr>
          <w:noProof/>
        </w:rPr>
      </w:pPr>
      <w:r>
        <w:rPr>
          <w:noProof/>
        </w:rPr>
        <w:tab/>
        <w:t>{</w:t>
      </w:r>
      <w:r>
        <w:rPr>
          <w:noProof/>
        </w:rPr>
        <w:fldChar w:fldCharType="begin"/>
      </w:r>
      <w:r>
        <w:rPr>
          <w:noProof/>
        </w:rPr>
        <w:instrText>symbol 51 \f "Monotype Sorts" \s 12</w:instrText>
      </w:r>
      <w:r>
        <w:rPr>
          <w:noProof/>
        </w:rPr>
        <w:fldChar w:fldCharType="separate"/>
      </w:r>
      <w:r>
        <w:rPr>
          <w:noProof/>
        </w:rPr>
        <w:t>3</w:t>
      </w:r>
      <w:r>
        <w:rPr>
          <w:noProof/>
        </w:rPr>
        <w:fldChar w:fldCharType="end"/>
      </w:r>
      <w:r>
        <w:rPr>
          <w:noProof/>
        </w:rPr>
        <w:t>}</w:t>
      </w:r>
      <w:r>
        <w:rPr>
          <w:noProof/>
        </w:rPr>
        <w:tab/>
        <w:t>new statutory requirement from September 1998</w:t>
      </w:r>
    </w:p>
    <w:p w:rsidR="00000000" w:rsidRDefault="00E94523" w:rsidP="00E94523">
      <w:pPr>
        <w:pStyle w:val="BodyText"/>
        <w:widowControl/>
        <w:numPr>
          <w:ilvl w:val="12"/>
          <w:numId w:val="0"/>
        </w:numPr>
        <w:ind w:left="1134" w:hanging="1134"/>
        <w:jc w:val="left"/>
        <w:rPr>
          <w:noProof/>
        </w:rPr>
      </w:pPr>
      <w:r>
        <w:rPr>
          <w:noProof/>
        </w:rPr>
        <w:tab/>
        <w:t>*{</w:t>
      </w:r>
      <w:r>
        <w:rPr>
          <w:noProof/>
        </w:rPr>
        <w:fldChar w:fldCharType="begin"/>
      </w:r>
      <w:r>
        <w:rPr>
          <w:noProof/>
        </w:rPr>
        <w:instrText>symbol 51 \f "Monotype Sorts" \s 12</w:instrText>
      </w:r>
      <w:r>
        <w:rPr>
          <w:noProof/>
        </w:rPr>
        <w:fldChar w:fldCharType="separate"/>
      </w:r>
      <w:r>
        <w:rPr>
          <w:noProof/>
        </w:rPr>
        <w:t>3</w:t>
      </w:r>
      <w:r>
        <w:rPr>
          <w:noProof/>
        </w:rPr>
        <w:fldChar w:fldCharType="end"/>
      </w:r>
      <w:r>
        <w:rPr>
          <w:noProof/>
        </w:rPr>
        <w:t>}</w:t>
      </w:r>
      <w:r>
        <w:rPr>
          <w:noProof/>
        </w:rPr>
        <w:tab/>
        <w:t>new statutory requirement from September 1998, year 9 only</w:t>
      </w:r>
    </w:p>
    <w:p w:rsidR="00000000" w:rsidRDefault="00E94523" w:rsidP="00E94523">
      <w:pPr>
        <w:numPr>
          <w:ilvl w:val="12"/>
          <w:numId w:val="0"/>
        </w:numPr>
        <w:rPr>
          <w:noProof/>
        </w:rPr>
        <w:sectPr w:rsidR="00000000">
          <w:headerReference w:type="default" r:id="rId33"/>
          <w:pgSz w:w="11907" w:h="16840" w:code="9"/>
          <w:pgMar w:top="1418" w:right="1304" w:bottom="1418" w:left="1304" w:header="720" w:footer="720" w:gutter="0"/>
          <w:cols w:space="720"/>
        </w:sectPr>
      </w:pPr>
    </w:p>
    <w:p w:rsidR="00000000" w:rsidRDefault="00E94523" w:rsidP="00E94523">
      <w:pPr>
        <w:numPr>
          <w:ilvl w:val="12"/>
          <w:numId w:val="0"/>
        </w:numPr>
        <w:spacing w:after="280"/>
        <w:rPr>
          <w:b/>
          <w:noProof/>
          <w:sz w:val="24"/>
        </w:rPr>
      </w:pPr>
      <w:r>
        <w:rPr>
          <w:b/>
          <w:noProof/>
          <w:sz w:val="24"/>
        </w:rPr>
        <w:lastRenderedPageBreak/>
        <w:t>Further guidance and advice on curriculum innovation</w:t>
      </w:r>
    </w:p>
    <w:p w:rsidR="00000000" w:rsidRDefault="00E94523" w:rsidP="00E94523">
      <w:pPr>
        <w:numPr>
          <w:ilvl w:val="12"/>
          <w:numId w:val="0"/>
        </w:numPr>
        <w:spacing w:after="180"/>
        <w:rPr>
          <w:noProof/>
        </w:rPr>
      </w:pPr>
      <w:r>
        <w:rPr>
          <w:noProof/>
          <w:sz w:val="24"/>
        </w:rPr>
        <w:t>The following documents are available from QCA and provide f</w:t>
      </w:r>
      <w:r>
        <w:rPr>
          <w:noProof/>
          <w:sz w:val="24"/>
        </w:rPr>
        <w:t>urther information and guidance on curriculum issues.</w:t>
      </w:r>
    </w:p>
    <w:p w:rsidR="00000000" w:rsidRDefault="00E94523" w:rsidP="00E94523">
      <w:pPr>
        <w:pStyle w:val="Bullet"/>
        <w:numPr>
          <w:ilvl w:val="0"/>
          <w:numId w:val="15"/>
        </w:numPr>
        <w:tabs>
          <w:tab w:val="clear" w:pos="720"/>
          <w:tab w:val="clear" w:pos="1080"/>
          <w:tab w:val="clear" w:pos="2304"/>
        </w:tabs>
        <w:rPr>
          <w:noProof/>
          <w:sz w:val="23"/>
        </w:rPr>
      </w:pPr>
      <w:r>
        <w:rPr>
          <w:noProof/>
          <w:sz w:val="23"/>
        </w:rPr>
        <w:t>Maintaining breadth and balance at Key Stages 1 and 2 (1998)</w:t>
      </w:r>
    </w:p>
    <w:p w:rsidR="00000000" w:rsidRDefault="00E94523" w:rsidP="00E94523">
      <w:pPr>
        <w:pStyle w:val="Bullet"/>
        <w:numPr>
          <w:ilvl w:val="0"/>
          <w:numId w:val="15"/>
        </w:numPr>
        <w:tabs>
          <w:tab w:val="clear" w:pos="720"/>
          <w:tab w:val="clear" w:pos="1080"/>
          <w:tab w:val="clear" w:pos="2304"/>
        </w:tabs>
        <w:rPr>
          <w:noProof/>
          <w:sz w:val="23"/>
        </w:rPr>
      </w:pPr>
      <w:r>
        <w:rPr>
          <w:noProof/>
          <w:sz w:val="23"/>
        </w:rPr>
        <w:t>A guide to the National Curriculum (1996)</w:t>
      </w:r>
    </w:p>
    <w:p w:rsidR="00000000" w:rsidRDefault="00E94523" w:rsidP="00E94523">
      <w:pPr>
        <w:pStyle w:val="Bullet"/>
        <w:numPr>
          <w:ilvl w:val="0"/>
          <w:numId w:val="15"/>
        </w:numPr>
        <w:tabs>
          <w:tab w:val="clear" w:pos="720"/>
          <w:tab w:val="clear" w:pos="1080"/>
          <w:tab w:val="clear" w:pos="2304"/>
        </w:tabs>
        <w:rPr>
          <w:noProof/>
          <w:sz w:val="23"/>
        </w:rPr>
      </w:pPr>
      <w:r>
        <w:rPr>
          <w:noProof/>
          <w:sz w:val="23"/>
        </w:rPr>
        <w:t>Planning the curriculum at Key Stages 1 and 2 (1995)</w:t>
      </w:r>
    </w:p>
    <w:p w:rsidR="00000000" w:rsidRDefault="00E94523" w:rsidP="00E94523">
      <w:pPr>
        <w:pStyle w:val="Bullet"/>
        <w:numPr>
          <w:ilvl w:val="0"/>
          <w:numId w:val="15"/>
        </w:numPr>
        <w:tabs>
          <w:tab w:val="clear" w:pos="720"/>
          <w:tab w:val="clear" w:pos="1080"/>
          <w:tab w:val="clear" w:pos="2304"/>
          <w:tab w:val="right" w:pos="9072"/>
        </w:tabs>
        <w:rPr>
          <w:noProof/>
          <w:sz w:val="23"/>
        </w:rPr>
      </w:pPr>
      <w:r>
        <w:rPr>
          <w:noProof/>
          <w:sz w:val="23"/>
        </w:rPr>
        <w:t>Keeping the curriculum under review - curriculum development at Key Stage 3 (1997)</w:t>
      </w:r>
    </w:p>
    <w:p w:rsidR="00000000" w:rsidRDefault="00E94523" w:rsidP="00E94523">
      <w:pPr>
        <w:pStyle w:val="Bullet"/>
        <w:numPr>
          <w:ilvl w:val="0"/>
          <w:numId w:val="15"/>
        </w:numPr>
        <w:tabs>
          <w:tab w:val="clear" w:pos="720"/>
          <w:tab w:val="clear" w:pos="1080"/>
          <w:tab w:val="clear" w:pos="2304"/>
          <w:tab w:val="right" w:pos="9072"/>
        </w:tabs>
        <w:rPr>
          <w:noProof/>
          <w:sz w:val="23"/>
        </w:rPr>
      </w:pPr>
      <w:r>
        <w:rPr>
          <w:noProof/>
          <w:sz w:val="23"/>
        </w:rPr>
        <w:t>Managing the curriculum at Key Stage 4 (1995)</w:t>
      </w:r>
    </w:p>
    <w:p w:rsidR="00000000" w:rsidRDefault="00E94523" w:rsidP="00E94523">
      <w:pPr>
        <w:pStyle w:val="Bullet"/>
        <w:numPr>
          <w:ilvl w:val="0"/>
          <w:numId w:val="15"/>
        </w:numPr>
        <w:tabs>
          <w:tab w:val="clear" w:pos="720"/>
          <w:tab w:val="clear" w:pos="1080"/>
          <w:tab w:val="clear" w:pos="2304"/>
          <w:tab w:val="right" w:pos="9072"/>
        </w:tabs>
        <w:rPr>
          <w:noProof/>
          <w:sz w:val="23"/>
        </w:rPr>
      </w:pPr>
      <w:r>
        <w:rPr>
          <w:noProof/>
          <w:sz w:val="23"/>
        </w:rPr>
        <w:t>Planning the curriculum for pupils with profound and multiple learning difficulties (1996)</w:t>
      </w:r>
    </w:p>
    <w:p w:rsidR="00000000" w:rsidRDefault="00E94523" w:rsidP="00E94523">
      <w:pPr>
        <w:numPr>
          <w:ilvl w:val="0"/>
          <w:numId w:val="15"/>
        </w:numPr>
        <w:rPr>
          <w:noProof/>
          <w:sz w:val="23"/>
        </w:rPr>
      </w:pPr>
      <w:r>
        <w:rPr>
          <w:noProof/>
          <w:sz w:val="23"/>
        </w:rPr>
        <w:t>Supporting pupils with special educational needs: Key Stage 3 (1996)</w:t>
      </w:r>
    </w:p>
    <w:p w:rsidR="00000000" w:rsidRDefault="00E94523" w:rsidP="00E94523">
      <w:pPr>
        <w:numPr>
          <w:ilvl w:val="12"/>
          <w:numId w:val="0"/>
        </w:numPr>
        <w:rPr>
          <w:noProof/>
        </w:rPr>
        <w:sectPr w:rsidR="00000000">
          <w:headerReference w:type="default" r:id="rId34"/>
          <w:pgSz w:w="11907" w:h="16840" w:code="9"/>
          <w:pgMar w:top="1418" w:right="1304" w:bottom="1418" w:left="1304" w:header="720" w:footer="720" w:gutter="0"/>
          <w:cols w:space="720"/>
        </w:sectPr>
      </w:pPr>
    </w:p>
    <w:p w:rsidR="00000000" w:rsidRDefault="00E94523" w:rsidP="00E94523">
      <w:pPr>
        <w:numPr>
          <w:ilvl w:val="12"/>
          <w:numId w:val="0"/>
        </w:numPr>
        <w:tabs>
          <w:tab w:val="left" w:pos="2410"/>
        </w:tabs>
        <w:spacing w:after="280"/>
        <w:rPr>
          <w:b/>
          <w:noProof/>
          <w:sz w:val="24"/>
        </w:rPr>
      </w:pPr>
      <w:r>
        <w:rPr>
          <w:b/>
          <w:noProof/>
          <w:sz w:val="24"/>
        </w:rPr>
        <w:lastRenderedPageBreak/>
        <w:t xml:space="preserve">Information </w:t>
      </w:r>
      <w:r>
        <w:rPr>
          <w:b/>
          <w:noProof/>
          <w:sz w:val="24"/>
        </w:rPr>
        <w:t>required in applications for disapplication of National Curriculum (other than at Key Stage 4 to provide greater opportunities for work related learning)</w:t>
      </w:r>
    </w:p>
    <w:p w:rsidR="00000000" w:rsidRDefault="00E94523" w:rsidP="00E94523">
      <w:pPr>
        <w:numPr>
          <w:ilvl w:val="12"/>
          <w:numId w:val="0"/>
        </w:numPr>
        <w:spacing w:after="280"/>
        <w:rPr>
          <w:noProof/>
          <w:sz w:val="24"/>
        </w:rPr>
      </w:pPr>
      <w:r>
        <w:rPr>
          <w:noProof/>
          <w:sz w:val="24"/>
        </w:rPr>
        <w:t xml:space="preserve">Requests for disapplication should be sent to the zone’s linked adviser within the Standards and Effectiveness Unit. </w:t>
      </w:r>
    </w:p>
    <w:p w:rsidR="00000000" w:rsidRDefault="00E94523" w:rsidP="00E94523">
      <w:pPr>
        <w:numPr>
          <w:ilvl w:val="12"/>
          <w:numId w:val="0"/>
        </w:numPr>
        <w:spacing w:after="180"/>
        <w:rPr>
          <w:noProof/>
          <w:sz w:val="24"/>
        </w:rPr>
      </w:pPr>
      <w:r>
        <w:rPr>
          <w:noProof/>
          <w:sz w:val="24"/>
        </w:rPr>
        <w:t>The person submitting the application should be either:</w:t>
      </w:r>
    </w:p>
    <w:p w:rsidR="00000000" w:rsidRDefault="00E94523" w:rsidP="00E94523">
      <w:pPr>
        <w:pStyle w:val="Bullet"/>
        <w:numPr>
          <w:ilvl w:val="0"/>
          <w:numId w:val="13"/>
        </w:numPr>
        <w:rPr>
          <w:noProof/>
        </w:rPr>
      </w:pPr>
      <w:r>
        <w:rPr>
          <w:noProof/>
        </w:rPr>
        <w:t>the chair of governors or the headteacher on behalf of the governing body, or</w:t>
      </w:r>
    </w:p>
    <w:p w:rsidR="00000000" w:rsidRDefault="00E94523" w:rsidP="00E94523">
      <w:pPr>
        <w:pStyle w:val="Bullet"/>
        <w:numPr>
          <w:ilvl w:val="0"/>
          <w:numId w:val="13"/>
        </w:numPr>
        <w:rPr>
          <w:noProof/>
        </w:rPr>
      </w:pPr>
      <w:r>
        <w:rPr>
          <w:noProof/>
        </w:rPr>
        <w:t>the project director of the EAZ in cases where the governing body has ceded this power to the Forum, or</w:t>
      </w:r>
    </w:p>
    <w:p w:rsidR="00000000" w:rsidRDefault="00E94523" w:rsidP="00E94523">
      <w:pPr>
        <w:pStyle w:val="Bullet"/>
        <w:numPr>
          <w:ilvl w:val="0"/>
          <w:numId w:val="13"/>
        </w:numPr>
        <w:rPr>
          <w:noProof/>
        </w:rPr>
      </w:pPr>
      <w:r>
        <w:rPr>
          <w:noProof/>
        </w:rPr>
        <w:t>th</w:t>
      </w:r>
      <w:r>
        <w:rPr>
          <w:noProof/>
        </w:rPr>
        <w:t xml:space="preserve">e Chief Education Officer (or another senior officer) of the LEA. </w:t>
      </w:r>
    </w:p>
    <w:p w:rsidR="00000000" w:rsidRDefault="00E94523" w:rsidP="00E94523">
      <w:pPr>
        <w:numPr>
          <w:ilvl w:val="0"/>
          <w:numId w:val="0"/>
        </w:numPr>
        <w:spacing w:after="180"/>
        <w:rPr>
          <w:noProof/>
          <w:sz w:val="24"/>
        </w:rPr>
      </w:pPr>
      <w:r>
        <w:rPr>
          <w:noProof/>
          <w:sz w:val="24"/>
        </w:rPr>
        <w:t>The information required in the application is as follows:</w:t>
      </w:r>
    </w:p>
    <w:p w:rsidR="00000000" w:rsidRDefault="00E94523" w:rsidP="00E94523">
      <w:pPr>
        <w:pStyle w:val="Bullet"/>
        <w:numPr>
          <w:ilvl w:val="0"/>
          <w:numId w:val="13"/>
        </w:numPr>
        <w:rPr>
          <w:noProof/>
        </w:rPr>
      </w:pPr>
      <w:r>
        <w:rPr>
          <w:noProof/>
        </w:rPr>
        <w:t>the name(s) and address(es) of the school(s) concerned</w:t>
      </w:r>
    </w:p>
    <w:p w:rsidR="00000000" w:rsidRDefault="00E94523" w:rsidP="00E94523">
      <w:pPr>
        <w:pStyle w:val="Bullet"/>
        <w:numPr>
          <w:ilvl w:val="0"/>
          <w:numId w:val="13"/>
        </w:numPr>
        <w:rPr>
          <w:noProof/>
        </w:rPr>
      </w:pPr>
      <w:r>
        <w:rPr>
          <w:noProof/>
        </w:rPr>
        <w:t>the name, position, address, telephone number and signature of the person applying for disapplication under section 362 of the 1996 Education Act</w:t>
      </w:r>
    </w:p>
    <w:p w:rsidR="00000000" w:rsidRDefault="00E94523" w:rsidP="00E94523">
      <w:pPr>
        <w:pStyle w:val="Bullet"/>
        <w:numPr>
          <w:ilvl w:val="0"/>
          <w:numId w:val="13"/>
        </w:numPr>
        <w:rPr>
          <w:noProof/>
        </w:rPr>
      </w:pPr>
      <w:r>
        <w:rPr>
          <w:noProof/>
        </w:rPr>
        <w:t>the name, position, address, telephone number and signature of the person(s) agreeing to the disapplication</w:t>
      </w:r>
    </w:p>
    <w:p w:rsidR="00000000" w:rsidRDefault="00E94523" w:rsidP="00E94523">
      <w:pPr>
        <w:pStyle w:val="Bullet"/>
        <w:numPr>
          <w:ilvl w:val="0"/>
          <w:numId w:val="13"/>
        </w:numPr>
        <w:rPr>
          <w:noProof/>
        </w:rPr>
      </w:pPr>
      <w:r>
        <w:rPr>
          <w:noProof/>
        </w:rPr>
        <w:t>details of the curriculum to be introduced, including</w:t>
      </w:r>
    </w:p>
    <w:p w:rsidR="00000000" w:rsidRDefault="00E94523" w:rsidP="00E94523">
      <w:pPr>
        <w:pStyle w:val="BulletDash"/>
        <w:widowControl/>
        <w:numPr>
          <w:ilvl w:val="0"/>
          <w:numId w:val="13"/>
        </w:numPr>
        <w:spacing w:after="280"/>
        <w:ind w:left="1728"/>
        <w:rPr>
          <w:noProof/>
        </w:rPr>
      </w:pPr>
      <w:r>
        <w:rPr>
          <w:noProof/>
        </w:rPr>
        <w:t>the National Curriculum</w:t>
      </w:r>
      <w:r>
        <w:rPr>
          <w:noProof/>
        </w:rPr>
        <w:t xml:space="preserve"> requirements which are to be disapplied (e.g. subjects, programmes of study within subjects, activities within programmes of study)</w:t>
      </w:r>
    </w:p>
    <w:p w:rsidR="00000000" w:rsidRDefault="00E94523" w:rsidP="00E94523">
      <w:pPr>
        <w:pStyle w:val="BulletDash"/>
        <w:widowControl/>
        <w:numPr>
          <w:ilvl w:val="0"/>
          <w:numId w:val="13"/>
        </w:numPr>
        <w:spacing w:after="280"/>
        <w:ind w:left="1728"/>
        <w:rPr>
          <w:noProof/>
        </w:rPr>
      </w:pPr>
      <w:r>
        <w:rPr>
          <w:noProof/>
        </w:rPr>
        <w:t>the National Curriculum requirements (if any) which are to be modified, and in what ways</w:t>
      </w:r>
    </w:p>
    <w:p w:rsidR="00000000" w:rsidRDefault="00E94523" w:rsidP="00E94523">
      <w:pPr>
        <w:pStyle w:val="BulletDash"/>
        <w:widowControl/>
        <w:numPr>
          <w:ilvl w:val="0"/>
          <w:numId w:val="13"/>
        </w:numPr>
        <w:spacing w:after="280"/>
        <w:ind w:left="1728"/>
        <w:rPr>
          <w:noProof/>
        </w:rPr>
      </w:pPr>
      <w:r>
        <w:rPr>
          <w:noProof/>
        </w:rPr>
        <w:t>the activities which are to be put in place of the disapplied activities</w:t>
      </w:r>
    </w:p>
    <w:p w:rsidR="00000000" w:rsidRDefault="00E94523" w:rsidP="00E94523">
      <w:pPr>
        <w:pStyle w:val="Bullet"/>
        <w:numPr>
          <w:ilvl w:val="0"/>
          <w:numId w:val="13"/>
        </w:numPr>
        <w:rPr>
          <w:noProof/>
        </w:rPr>
      </w:pPr>
      <w:r>
        <w:rPr>
          <w:noProof/>
        </w:rPr>
        <w:t>the pupils to which the proposed curriculum will apply (e.g. the whole school, certain key stages, year groups or classes, named pupils or specific cases (such as pupils with particular educational or career needs)</w:t>
      </w:r>
    </w:p>
    <w:p w:rsidR="00000000" w:rsidRDefault="00E94523" w:rsidP="00E94523">
      <w:pPr>
        <w:pStyle w:val="Bullet"/>
        <w:numPr>
          <w:ilvl w:val="0"/>
          <w:numId w:val="13"/>
        </w:numPr>
        <w:rPr>
          <w:noProof/>
        </w:rPr>
      </w:pPr>
      <w:r>
        <w:rPr>
          <w:noProof/>
        </w:rPr>
        <w:t>th</w:t>
      </w:r>
      <w:r>
        <w:rPr>
          <w:noProof/>
        </w:rPr>
        <w:t xml:space="preserve">e purpose of the proposed curriculum, including details of the educational outcomes intended, how the curriculum will meet the specific educational and career needs of pupils, and how it will meet the requirement in section 351(1) of the 1996 Education Act to provide a “balanced and broadly based” curriculum </w:t>
      </w:r>
    </w:p>
    <w:p w:rsidR="00000000" w:rsidRDefault="00E94523" w:rsidP="00E94523">
      <w:pPr>
        <w:pStyle w:val="Bullet"/>
        <w:numPr>
          <w:ilvl w:val="0"/>
          <w:numId w:val="13"/>
        </w:numPr>
        <w:rPr>
          <w:noProof/>
        </w:rPr>
      </w:pPr>
      <w:r>
        <w:rPr>
          <w:noProof/>
        </w:rPr>
        <w:t>the length of time for which the proposed curriculum will be taught, including the proposed start and finish dates</w:t>
      </w:r>
    </w:p>
    <w:p w:rsidR="00000000" w:rsidRDefault="00E94523" w:rsidP="00E94523">
      <w:pPr>
        <w:pStyle w:val="Bullet"/>
        <w:numPr>
          <w:ilvl w:val="0"/>
          <w:numId w:val="13"/>
        </w:numPr>
        <w:rPr>
          <w:noProof/>
        </w:rPr>
      </w:pPr>
      <w:r>
        <w:rPr>
          <w:noProof/>
        </w:rPr>
        <w:lastRenderedPageBreak/>
        <w:t>the preparation pupils will receive for re-entry to the full National Curriculum, or t</w:t>
      </w:r>
      <w:r>
        <w:rPr>
          <w:noProof/>
        </w:rPr>
        <w:t>he transition to post-16 studies, training or work, at the end of the period of disapplication/modification</w:t>
      </w:r>
    </w:p>
    <w:p w:rsidR="00000000" w:rsidRDefault="00E94523" w:rsidP="00E94523">
      <w:pPr>
        <w:pStyle w:val="Bullet"/>
        <w:numPr>
          <w:ilvl w:val="0"/>
          <w:numId w:val="13"/>
        </w:numPr>
        <w:rPr>
          <w:noProof/>
        </w:rPr>
      </w:pPr>
      <w:r>
        <w:rPr>
          <w:noProof/>
        </w:rPr>
        <w:t>the arrangements for assessing achievement and progress across the proposed curriculum, including whether the normal statutory testing and/or teacher assessment appropriate to the subjects or key stages concerned will be feasible</w:t>
      </w:r>
    </w:p>
    <w:p w:rsidR="00000000" w:rsidRDefault="00E94523" w:rsidP="00E94523">
      <w:pPr>
        <w:pStyle w:val="Bullet"/>
        <w:numPr>
          <w:ilvl w:val="0"/>
          <w:numId w:val="13"/>
        </w:numPr>
        <w:spacing w:after="0"/>
        <w:ind w:left="1009" w:hanging="289"/>
        <w:rPr>
          <w:noProof/>
        </w:rPr>
      </w:pPr>
      <w:r>
        <w:rPr>
          <w:noProof/>
        </w:rPr>
        <w:t>the arrangements for evaluation of the proposed curriculum</w:t>
      </w:r>
    </w:p>
    <w:p w:rsidR="00000000" w:rsidRDefault="00E94523" w:rsidP="00E94523">
      <w:pPr>
        <w:numPr>
          <w:ilvl w:val="12"/>
          <w:numId w:val="0"/>
        </w:numPr>
        <w:rPr>
          <w:noProof/>
        </w:rPr>
        <w:sectPr w:rsidR="00000000">
          <w:headerReference w:type="default" r:id="rId35"/>
          <w:pgSz w:w="11907" w:h="16840" w:code="9"/>
          <w:pgMar w:top="1418" w:right="1304" w:bottom="1418" w:left="1304" w:header="720" w:footer="720" w:gutter="0"/>
          <w:cols w:space="720"/>
        </w:sectPr>
      </w:pPr>
    </w:p>
    <w:p w:rsidR="00000000" w:rsidRDefault="00E94523" w:rsidP="00E94523">
      <w:pPr>
        <w:numPr>
          <w:ilvl w:val="12"/>
          <w:numId w:val="0"/>
        </w:numPr>
        <w:ind w:left="720"/>
        <w:jc w:val="center"/>
        <w:rPr>
          <w:b/>
          <w:noProof/>
          <w:color w:val="000000"/>
          <w:sz w:val="24"/>
        </w:rPr>
      </w:pPr>
      <w:r>
        <w:rPr>
          <w:b/>
          <w:noProof/>
          <w:color w:val="000000"/>
          <w:sz w:val="24"/>
        </w:rPr>
        <w:lastRenderedPageBreak/>
        <w:t xml:space="preserve">EDUCATION ACTION ZONES </w:t>
      </w:r>
    </w:p>
    <w:p w:rsidR="00000000" w:rsidRDefault="00E94523" w:rsidP="00E94523">
      <w:pPr>
        <w:numPr>
          <w:ilvl w:val="12"/>
          <w:numId w:val="0"/>
        </w:numPr>
        <w:ind w:left="720"/>
        <w:jc w:val="center"/>
        <w:rPr>
          <w:noProof/>
          <w:color w:val="000000"/>
          <w:sz w:val="24"/>
        </w:rPr>
      </w:pPr>
      <w:r>
        <w:rPr>
          <w:b/>
          <w:noProof/>
          <w:color w:val="000000"/>
          <w:sz w:val="24"/>
        </w:rPr>
        <w:t xml:space="preserve">FINANCIAL MEMORANDUM  </w:t>
      </w:r>
      <w:r>
        <w:rPr>
          <w:b/>
          <w:noProof/>
          <w:color w:val="000000"/>
          <w:sz w:val="24"/>
        </w:rPr>
        <w:br/>
      </w:r>
    </w:p>
    <w:p w:rsidR="00000000" w:rsidRDefault="00E94523" w:rsidP="00E94523">
      <w:pPr>
        <w:numPr>
          <w:ilvl w:val="12"/>
          <w:numId w:val="0"/>
        </w:numPr>
        <w:ind w:left="720"/>
        <w:rPr>
          <w:noProof/>
          <w:color w:val="000000"/>
          <w:sz w:val="24"/>
        </w:rPr>
      </w:pPr>
    </w:p>
    <w:tbl>
      <w:tblPr>
        <w:tblW w:w="0" w:type="auto"/>
        <w:tblInd w:w="816" w:type="dxa"/>
        <w:tblLayout w:type="fixed"/>
        <w:tblLook w:val="0000"/>
      </w:tblPr>
      <w:tblGrid>
        <w:gridCol w:w="5246"/>
        <w:gridCol w:w="425"/>
        <w:gridCol w:w="708"/>
        <w:gridCol w:w="851"/>
        <w:gridCol w:w="708"/>
      </w:tblGrid>
      <w:tr w:rsidR="00000000">
        <w:tblPrEx>
          <w:tblCellMar>
            <w:top w:w="0" w:type="dxa"/>
            <w:bottom w:w="0" w:type="dxa"/>
          </w:tblCellMar>
        </w:tblPrEx>
        <w:trPr>
          <w:trHeight w:val="300"/>
        </w:trPr>
        <w:tc>
          <w:tcPr>
            <w:tcW w:w="6379" w:type="dxa"/>
            <w:gridSpan w:val="3"/>
          </w:tcPr>
          <w:p w:rsidR="00000000" w:rsidRDefault="00E94523" w:rsidP="00E94523">
            <w:pPr>
              <w:numPr>
                <w:ilvl w:val="12"/>
                <w:numId w:val="0"/>
              </w:numPr>
              <w:rPr>
                <w:noProof/>
                <w:color w:val="000000"/>
                <w:sz w:val="24"/>
              </w:rPr>
            </w:pPr>
            <w:r>
              <w:rPr>
                <w:b/>
                <w:noProof/>
                <w:color w:val="000000"/>
                <w:sz w:val="24"/>
              </w:rPr>
              <w:t>LIST OF CONTENTS</w:t>
            </w:r>
          </w:p>
        </w:tc>
        <w:tc>
          <w:tcPr>
            <w:tcW w:w="1559" w:type="dxa"/>
            <w:gridSpan w:val="2"/>
          </w:tcPr>
          <w:p w:rsidR="00000000" w:rsidRDefault="00E94523" w:rsidP="00E94523">
            <w:pPr>
              <w:numPr>
                <w:ilvl w:val="12"/>
                <w:numId w:val="0"/>
              </w:numPr>
              <w:jc w:val="right"/>
              <w:rPr>
                <w:noProof/>
                <w:color w:val="000000"/>
                <w:sz w:val="24"/>
              </w:rPr>
            </w:pPr>
            <w:r>
              <w:rPr>
                <w:b/>
                <w:noProof/>
                <w:color w:val="000000"/>
                <w:sz w:val="24"/>
              </w:rPr>
              <w:t>Paragraph</w:t>
            </w:r>
          </w:p>
        </w:tc>
      </w:tr>
      <w:tr w:rsidR="00000000">
        <w:tblPrEx>
          <w:tblCellMar>
            <w:top w:w="0" w:type="dxa"/>
            <w:bottom w:w="0" w:type="dxa"/>
          </w:tblCellMar>
        </w:tblPrEx>
        <w:trPr>
          <w:trHeight w:val="300"/>
        </w:trPr>
        <w:tc>
          <w:tcPr>
            <w:tcW w:w="7938" w:type="dxa"/>
            <w:gridSpan w:val="5"/>
          </w:tcPr>
          <w:p w:rsidR="00000000" w:rsidRDefault="00E94523" w:rsidP="00E94523">
            <w:pPr>
              <w:numPr>
                <w:ilvl w:val="12"/>
                <w:numId w:val="0"/>
              </w:numPr>
              <w:jc w:val="center"/>
              <w:rPr>
                <w:noProof/>
                <w:color w:val="000000"/>
                <w:sz w:val="24"/>
              </w:rPr>
            </w:pPr>
          </w:p>
        </w:tc>
      </w:tr>
      <w:tr w:rsidR="00000000">
        <w:tblPrEx>
          <w:tblCellMar>
            <w:top w:w="0" w:type="dxa"/>
            <w:bottom w:w="0" w:type="dxa"/>
          </w:tblCellMar>
        </w:tblPrEx>
        <w:trPr>
          <w:trHeight w:val="300"/>
        </w:trPr>
        <w:tc>
          <w:tcPr>
            <w:tcW w:w="7230" w:type="dxa"/>
            <w:gridSpan w:val="4"/>
          </w:tcPr>
          <w:p w:rsidR="00000000" w:rsidRDefault="00E94523" w:rsidP="00E94523">
            <w:pPr>
              <w:numPr>
                <w:ilvl w:val="12"/>
                <w:numId w:val="0"/>
              </w:numPr>
              <w:rPr>
                <w:noProof/>
                <w:color w:val="000000"/>
                <w:sz w:val="24"/>
              </w:rPr>
            </w:pPr>
            <w:r>
              <w:rPr>
                <w:noProof/>
                <w:color w:val="000000"/>
                <w:sz w:val="24"/>
              </w:rPr>
              <w:t>Introduction</w:t>
            </w:r>
          </w:p>
        </w:tc>
        <w:tc>
          <w:tcPr>
            <w:tcW w:w="708" w:type="dxa"/>
          </w:tcPr>
          <w:p w:rsidR="00000000" w:rsidRDefault="00E94523" w:rsidP="00E94523">
            <w:pPr>
              <w:numPr>
                <w:ilvl w:val="12"/>
                <w:numId w:val="0"/>
              </w:numPr>
              <w:jc w:val="right"/>
              <w:rPr>
                <w:noProof/>
                <w:color w:val="000000"/>
                <w:sz w:val="24"/>
              </w:rPr>
            </w:pPr>
            <w:r>
              <w:rPr>
                <w:noProof/>
                <w:color w:val="000000"/>
                <w:sz w:val="24"/>
              </w:rPr>
              <w:t>1</w:t>
            </w:r>
          </w:p>
        </w:tc>
      </w:tr>
      <w:tr w:rsidR="00000000">
        <w:tblPrEx>
          <w:tblCellMar>
            <w:top w:w="0" w:type="dxa"/>
            <w:bottom w:w="0" w:type="dxa"/>
          </w:tblCellMar>
        </w:tblPrEx>
        <w:trPr>
          <w:trHeight w:val="300"/>
        </w:trPr>
        <w:tc>
          <w:tcPr>
            <w:tcW w:w="7230" w:type="dxa"/>
            <w:gridSpan w:val="4"/>
          </w:tcPr>
          <w:p w:rsidR="00000000" w:rsidRDefault="00E94523" w:rsidP="00E94523">
            <w:pPr>
              <w:numPr>
                <w:ilvl w:val="12"/>
                <w:numId w:val="0"/>
              </w:numPr>
              <w:rPr>
                <w:noProof/>
                <w:color w:val="000000"/>
                <w:sz w:val="24"/>
              </w:rPr>
            </w:pPr>
            <w:r>
              <w:rPr>
                <w:noProof/>
                <w:color w:val="000000"/>
                <w:sz w:val="24"/>
              </w:rPr>
              <w:t>Purpose of Grant-in</w:t>
            </w:r>
            <w:r>
              <w:rPr>
                <w:noProof/>
                <w:color w:val="000000"/>
                <w:sz w:val="24"/>
              </w:rPr>
              <w:t>-Aid</w:t>
            </w:r>
          </w:p>
        </w:tc>
        <w:tc>
          <w:tcPr>
            <w:tcW w:w="708" w:type="dxa"/>
          </w:tcPr>
          <w:p w:rsidR="00000000" w:rsidRDefault="00E94523" w:rsidP="00E94523">
            <w:pPr>
              <w:numPr>
                <w:ilvl w:val="12"/>
                <w:numId w:val="0"/>
              </w:numPr>
              <w:jc w:val="right"/>
              <w:rPr>
                <w:noProof/>
                <w:color w:val="000000"/>
                <w:sz w:val="24"/>
              </w:rPr>
            </w:pPr>
            <w:r>
              <w:rPr>
                <w:noProof/>
                <w:color w:val="000000"/>
                <w:sz w:val="24"/>
              </w:rPr>
              <w:t>3</w:t>
            </w:r>
          </w:p>
        </w:tc>
      </w:tr>
      <w:tr w:rsidR="00000000">
        <w:tblPrEx>
          <w:tblCellMar>
            <w:top w:w="0" w:type="dxa"/>
            <w:bottom w:w="0" w:type="dxa"/>
          </w:tblCellMar>
        </w:tblPrEx>
        <w:trPr>
          <w:trHeight w:val="300"/>
        </w:trPr>
        <w:tc>
          <w:tcPr>
            <w:tcW w:w="7230" w:type="dxa"/>
            <w:gridSpan w:val="4"/>
          </w:tcPr>
          <w:p w:rsidR="00000000" w:rsidRDefault="00E94523" w:rsidP="00E94523">
            <w:pPr>
              <w:numPr>
                <w:ilvl w:val="12"/>
                <w:numId w:val="0"/>
              </w:numPr>
              <w:rPr>
                <w:noProof/>
                <w:color w:val="000000"/>
                <w:sz w:val="24"/>
              </w:rPr>
            </w:pPr>
            <w:r>
              <w:rPr>
                <w:noProof/>
                <w:color w:val="000000"/>
                <w:sz w:val="24"/>
              </w:rPr>
              <w:t>Recovery of Grant-in-Aid</w:t>
            </w:r>
          </w:p>
        </w:tc>
        <w:tc>
          <w:tcPr>
            <w:tcW w:w="708" w:type="dxa"/>
          </w:tcPr>
          <w:p w:rsidR="00000000" w:rsidRDefault="00E94523" w:rsidP="00E94523">
            <w:pPr>
              <w:numPr>
                <w:ilvl w:val="12"/>
                <w:numId w:val="0"/>
              </w:numPr>
              <w:jc w:val="right"/>
              <w:rPr>
                <w:noProof/>
                <w:color w:val="000000"/>
                <w:sz w:val="24"/>
              </w:rPr>
            </w:pPr>
            <w:r>
              <w:rPr>
                <w:noProof/>
                <w:color w:val="000000"/>
                <w:sz w:val="24"/>
              </w:rPr>
              <w:t>5</w:t>
            </w:r>
          </w:p>
        </w:tc>
      </w:tr>
      <w:tr w:rsidR="00000000">
        <w:tblPrEx>
          <w:tblCellMar>
            <w:top w:w="0" w:type="dxa"/>
            <w:bottom w:w="0" w:type="dxa"/>
          </w:tblCellMar>
        </w:tblPrEx>
        <w:trPr>
          <w:trHeight w:val="300"/>
        </w:trPr>
        <w:tc>
          <w:tcPr>
            <w:tcW w:w="7230" w:type="dxa"/>
            <w:gridSpan w:val="4"/>
          </w:tcPr>
          <w:p w:rsidR="00000000" w:rsidRDefault="00E94523" w:rsidP="00E94523">
            <w:pPr>
              <w:numPr>
                <w:ilvl w:val="12"/>
                <w:numId w:val="0"/>
              </w:numPr>
              <w:rPr>
                <w:noProof/>
                <w:color w:val="000000"/>
                <w:sz w:val="24"/>
              </w:rPr>
            </w:pPr>
            <w:r>
              <w:rPr>
                <w:noProof/>
                <w:color w:val="000000"/>
                <w:sz w:val="24"/>
              </w:rPr>
              <w:t>Accountability</w:t>
            </w:r>
          </w:p>
        </w:tc>
        <w:tc>
          <w:tcPr>
            <w:tcW w:w="708" w:type="dxa"/>
          </w:tcPr>
          <w:p w:rsidR="00000000" w:rsidRDefault="00E94523" w:rsidP="00E94523">
            <w:pPr>
              <w:numPr>
                <w:ilvl w:val="12"/>
                <w:numId w:val="0"/>
              </w:numPr>
              <w:jc w:val="right"/>
              <w:rPr>
                <w:noProof/>
                <w:color w:val="000000"/>
                <w:sz w:val="24"/>
              </w:rPr>
            </w:pPr>
            <w:r>
              <w:rPr>
                <w:noProof/>
                <w:color w:val="000000"/>
                <w:sz w:val="24"/>
              </w:rPr>
              <w:t>7</w:t>
            </w:r>
          </w:p>
        </w:tc>
      </w:tr>
      <w:tr w:rsidR="00000000">
        <w:tblPrEx>
          <w:tblCellMar>
            <w:top w:w="0" w:type="dxa"/>
            <w:bottom w:w="0" w:type="dxa"/>
          </w:tblCellMar>
        </w:tblPrEx>
        <w:trPr>
          <w:trHeight w:val="300"/>
        </w:trPr>
        <w:tc>
          <w:tcPr>
            <w:tcW w:w="7230" w:type="dxa"/>
            <w:gridSpan w:val="4"/>
          </w:tcPr>
          <w:p w:rsidR="00000000" w:rsidRDefault="00E94523" w:rsidP="00E94523">
            <w:pPr>
              <w:numPr>
                <w:ilvl w:val="12"/>
                <w:numId w:val="0"/>
              </w:numPr>
              <w:rPr>
                <w:noProof/>
                <w:color w:val="000000"/>
                <w:sz w:val="24"/>
              </w:rPr>
            </w:pPr>
            <w:r>
              <w:rPr>
                <w:noProof/>
                <w:color w:val="000000"/>
                <w:sz w:val="24"/>
              </w:rPr>
              <w:t>Forecasts of Expenditure in the Forthcoming Financial Year</w:t>
            </w:r>
          </w:p>
        </w:tc>
        <w:tc>
          <w:tcPr>
            <w:tcW w:w="708" w:type="dxa"/>
          </w:tcPr>
          <w:p w:rsidR="00000000" w:rsidRDefault="00E94523" w:rsidP="00E94523">
            <w:pPr>
              <w:numPr>
                <w:ilvl w:val="12"/>
                <w:numId w:val="0"/>
              </w:numPr>
              <w:jc w:val="right"/>
              <w:rPr>
                <w:noProof/>
                <w:color w:val="000000"/>
                <w:sz w:val="24"/>
              </w:rPr>
            </w:pPr>
            <w:r>
              <w:rPr>
                <w:noProof/>
                <w:color w:val="000000"/>
                <w:sz w:val="24"/>
              </w:rPr>
              <w:t>10</w:t>
            </w:r>
          </w:p>
        </w:tc>
      </w:tr>
      <w:tr w:rsidR="00000000">
        <w:tblPrEx>
          <w:tblCellMar>
            <w:top w:w="0" w:type="dxa"/>
            <w:bottom w:w="0" w:type="dxa"/>
          </w:tblCellMar>
        </w:tblPrEx>
        <w:trPr>
          <w:trHeight w:val="300"/>
        </w:trPr>
        <w:tc>
          <w:tcPr>
            <w:tcW w:w="7230" w:type="dxa"/>
            <w:gridSpan w:val="4"/>
          </w:tcPr>
          <w:p w:rsidR="00000000" w:rsidRDefault="00E94523" w:rsidP="00E94523">
            <w:pPr>
              <w:numPr>
                <w:ilvl w:val="12"/>
                <w:numId w:val="0"/>
              </w:numPr>
              <w:rPr>
                <w:noProof/>
                <w:color w:val="000000"/>
                <w:sz w:val="24"/>
              </w:rPr>
            </w:pPr>
            <w:r>
              <w:rPr>
                <w:noProof/>
                <w:color w:val="000000"/>
                <w:sz w:val="24"/>
              </w:rPr>
              <w:t>Action Plan14</w:t>
            </w:r>
          </w:p>
        </w:tc>
        <w:tc>
          <w:tcPr>
            <w:tcW w:w="708" w:type="dxa"/>
          </w:tcPr>
          <w:p w:rsidR="00000000" w:rsidRDefault="00E94523" w:rsidP="00E94523">
            <w:pPr>
              <w:numPr>
                <w:ilvl w:val="12"/>
                <w:numId w:val="0"/>
              </w:numPr>
              <w:jc w:val="right"/>
              <w:rPr>
                <w:noProof/>
                <w:color w:val="000000"/>
                <w:sz w:val="24"/>
              </w:rPr>
            </w:pPr>
            <w:r>
              <w:rPr>
                <w:noProof/>
                <w:color w:val="000000"/>
                <w:sz w:val="24"/>
              </w:rPr>
              <w:t>14</w:t>
            </w:r>
          </w:p>
        </w:tc>
      </w:tr>
      <w:tr w:rsidR="00000000">
        <w:tblPrEx>
          <w:tblCellMar>
            <w:top w:w="0" w:type="dxa"/>
            <w:bottom w:w="0" w:type="dxa"/>
          </w:tblCellMar>
        </w:tblPrEx>
        <w:trPr>
          <w:trHeight w:val="300"/>
        </w:trPr>
        <w:tc>
          <w:tcPr>
            <w:tcW w:w="7230" w:type="dxa"/>
            <w:gridSpan w:val="4"/>
          </w:tcPr>
          <w:p w:rsidR="00000000" w:rsidRDefault="00E94523" w:rsidP="00E94523">
            <w:pPr>
              <w:numPr>
                <w:ilvl w:val="12"/>
                <w:numId w:val="0"/>
              </w:numPr>
              <w:rPr>
                <w:noProof/>
                <w:color w:val="000000"/>
                <w:sz w:val="24"/>
              </w:rPr>
            </w:pPr>
            <w:r>
              <w:rPr>
                <w:noProof/>
                <w:color w:val="000000"/>
                <w:sz w:val="24"/>
              </w:rPr>
              <w:t>Grant Assessment16</w:t>
            </w:r>
          </w:p>
        </w:tc>
        <w:tc>
          <w:tcPr>
            <w:tcW w:w="708" w:type="dxa"/>
          </w:tcPr>
          <w:p w:rsidR="00000000" w:rsidRDefault="00E94523" w:rsidP="00E94523">
            <w:pPr>
              <w:numPr>
                <w:ilvl w:val="12"/>
                <w:numId w:val="0"/>
              </w:numPr>
              <w:jc w:val="right"/>
              <w:rPr>
                <w:noProof/>
                <w:color w:val="000000"/>
                <w:sz w:val="24"/>
              </w:rPr>
            </w:pPr>
            <w:r>
              <w:rPr>
                <w:noProof/>
                <w:color w:val="000000"/>
                <w:sz w:val="24"/>
              </w:rPr>
              <w:t>16</w:t>
            </w:r>
          </w:p>
        </w:tc>
      </w:tr>
      <w:tr w:rsidR="00000000">
        <w:tblPrEx>
          <w:tblCellMar>
            <w:top w:w="0" w:type="dxa"/>
            <w:bottom w:w="0" w:type="dxa"/>
          </w:tblCellMar>
        </w:tblPrEx>
        <w:trPr>
          <w:trHeight w:val="300"/>
        </w:trPr>
        <w:tc>
          <w:tcPr>
            <w:tcW w:w="7230" w:type="dxa"/>
            <w:gridSpan w:val="4"/>
          </w:tcPr>
          <w:p w:rsidR="00000000" w:rsidRDefault="00E94523" w:rsidP="00E94523">
            <w:pPr>
              <w:numPr>
                <w:ilvl w:val="12"/>
                <w:numId w:val="0"/>
              </w:numPr>
              <w:rPr>
                <w:noProof/>
                <w:color w:val="000000"/>
                <w:sz w:val="24"/>
              </w:rPr>
            </w:pPr>
            <w:r>
              <w:rPr>
                <w:noProof/>
                <w:color w:val="000000"/>
                <w:sz w:val="24"/>
              </w:rPr>
              <w:t xml:space="preserve">Payment of Grant-in-Aid20 </w:t>
            </w:r>
          </w:p>
        </w:tc>
        <w:tc>
          <w:tcPr>
            <w:tcW w:w="708" w:type="dxa"/>
          </w:tcPr>
          <w:p w:rsidR="00000000" w:rsidRDefault="00E94523" w:rsidP="00E94523">
            <w:pPr>
              <w:numPr>
                <w:ilvl w:val="12"/>
                <w:numId w:val="0"/>
              </w:numPr>
              <w:jc w:val="right"/>
              <w:rPr>
                <w:noProof/>
                <w:color w:val="000000"/>
                <w:sz w:val="24"/>
              </w:rPr>
            </w:pPr>
            <w:r>
              <w:rPr>
                <w:noProof/>
                <w:color w:val="000000"/>
                <w:sz w:val="24"/>
              </w:rPr>
              <w:t>20</w:t>
            </w:r>
          </w:p>
        </w:tc>
      </w:tr>
      <w:tr w:rsidR="00000000">
        <w:tblPrEx>
          <w:tblCellMar>
            <w:top w:w="0" w:type="dxa"/>
            <w:bottom w:w="0" w:type="dxa"/>
          </w:tblCellMar>
        </w:tblPrEx>
        <w:trPr>
          <w:trHeight w:val="300"/>
        </w:trPr>
        <w:tc>
          <w:tcPr>
            <w:tcW w:w="7230" w:type="dxa"/>
            <w:gridSpan w:val="4"/>
          </w:tcPr>
          <w:p w:rsidR="00000000" w:rsidRDefault="00E94523" w:rsidP="00E94523">
            <w:pPr>
              <w:numPr>
                <w:ilvl w:val="12"/>
                <w:numId w:val="0"/>
              </w:numPr>
              <w:rPr>
                <w:noProof/>
                <w:color w:val="000000"/>
                <w:sz w:val="24"/>
              </w:rPr>
            </w:pPr>
            <w:r>
              <w:rPr>
                <w:noProof/>
                <w:color w:val="000000"/>
                <w:sz w:val="24"/>
              </w:rPr>
              <w:t>Financial Management29</w:t>
            </w:r>
          </w:p>
        </w:tc>
        <w:tc>
          <w:tcPr>
            <w:tcW w:w="708" w:type="dxa"/>
          </w:tcPr>
          <w:p w:rsidR="00000000" w:rsidRDefault="00E94523" w:rsidP="00E94523">
            <w:pPr>
              <w:numPr>
                <w:ilvl w:val="12"/>
                <w:numId w:val="0"/>
              </w:numPr>
              <w:jc w:val="right"/>
              <w:rPr>
                <w:noProof/>
                <w:color w:val="000000"/>
                <w:sz w:val="24"/>
              </w:rPr>
            </w:pPr>
            <w:r>
              <w:rPr>
                <w:noProof/>
                <w:color w:val="000000"/>
                <w:sz w:val="24"/>
              </w:rPr>
              <w:t>29</w:t>
            </w:r>
          </w:p>
        </w:tc>
      </w:tr>
      <w:tr w:rsidR="00000000">
        <w:tblPrEx>
          <w:tblCellMar>
            <w:top w:w="0" w:type="dxa"/>
            <w:bottom w:w="0" w:type="dxa"/>
          </w:tblCellMar>
        </w:tblPrEx>
        <w:trPr>
          <w:trHeight w:val="300"/>
        </w:trPr>
        <w:tc>
          <w:tcPr>
            <w:tcW w:w="7230" w:type="dxa"/>
            <w:gridSpan w:val="4"/>
          </w:tcPr>
          <w:p w:rsidR="00000000" w:rsidRDefault="00E94523" w:rsidP="00E94523">
            <w:pPr>
              <w:numPr>
                <w:ilvl w:val="12"/>
                <w:numId w:val="0"/>
              </w:numPr>
              <w:rPr>
                <w:noProof/>
                <w:color w:val="000000"/>
                <w:sz w:val="24"/>
              </w:rPr>
            </w:pPr>
            <w:r>
              <w:rPr>
                <w:noProof/>
                <w:color w:val="000000"/>
                <w:sz w:val="24"/>
              </w:rPr>
              <w:t>Subsidiary Undertakings31</w:t>
            </w:r>
          </w:p>
        </w:tc>
        <w:tc>
          <w:tcPr>
            <w:tcW w:w="708" w:type="dxa"/>
          </w:tcPr>
          <w:p w:rsidR="00000000" w:rsidRDefault="00E94523" w:rsidP="00E94523">
            <w:pPr>
              <w:numPr>
                <w:ilvl w:val="12"/>
                <w:numId w:val="0"/>
              </w:numPr>
              <w:jc w:val="right"/>
              <w:rPr>
                <w:noProof/>
                <w:color w:val="000000"/>
                <w:sz w:val="24"/>
              </w:rPr>
            </w:pPr>
            <w:r>
              <w:rPr>
                <w:noProof/>
                <w:color w:val="000000"/>
                <w:sz w:val="24"/>
              </w:rPr>
              <w:t>31</w:t>
            </w:r>
          </w:p>
        </w:tc>
      </w:tr>
      <w:tr w:rsidR="00000000">
        <w:tblPrEx>
          <w:tblCellMar>
            <w:top w:w="0" w:type="dxa"/>
            <w:bottom w:w="0" w:type="dxa"/>
          </w:tblCellMar>
        </w:tblPrEx>
        <w:trPr>
          <w:trHeight w:val="300"/>
        </w:trPr>
        <w:tc>
          <w:tcPr>
            <w:tcW w:w="7230" w:type="dxa"/>
            <w:gridSpan w:val="4"/>
          </w:tcPr>
          <w:p w:rsidR="00000000" w:rsidRDefault="00E94523" w:rsidP="00E94523">
            <w:pPr>
              <w:numPr>
                <w:ilvl w:val="12"/>
                <w:numId w:val="0"/>
              </w:numPr>
              <w:rPr>
                <w:noProof/>
                <w:color w:val="000000"/>
                <w:sz w:val="24"/>
              </w:rPr>
            </w:pPr>
            <w:r>
              <w:rPr>
                <w:noProof/>
                <w:color w:val="000000"/>
                <w:sz w:val="24"/>
              </w:rPr>
              <w:t>Borrowing32</w:t>
            </w:r>
          </w:p>
        </w:tc>
        <w:tc>
          <w:tcPr>
            <w:tcW w:w="708" w:type="dxa"/>
          </w:tcPr>
          <w:p w:rsidR="00000000" w:rsidRDefault="00E94523" w:rsidP="00E94523">
            <w:pPr>
              <w:numPr>
                <w:ilvl w:val="12"/>
                <w:numId w:val="0"/>
              </w:numPr>
              <w:jc w:val="right"/>
              <w:rPr>
                <w:noProof/>
                <w:color w:val="000000"/>
                <w:sz w:val="24"/>
              </w:rPr>
            </w:pPr>
            <w:r>
              <w:rPr>
                <w:noProof/>
                <w:color w:val="000000"/>
                <w:sz w:val="24"/>
              </w:rPr>
              <w:t>32</w:t>
            </w:r>
          </w:p>
        </w:tc>
      </w:tr>
      <w:tr w:rsidR="00000000">
        <w:tblPrEx>
          <w:tblCellMar>
            <w:top w:w="0" w:type="dxa"/>
            <w:bottom w:w="0" w:type="dxa"/>
          </w:tblCellMar>
        </w:tblPrEx>
        <w:trPr>
          <w:trHeight w:val="300"/>
        </w:trPr>
        <w:tc>
          <w:tcPr>
            <w:tcW w:w="7230" w:type="dxa"/>
            <w:gridSpan w:val="4"/>
          </w:tcPr>
          <w:p w:rsidR="00000000" w:rsidRDefault="00E94523" w:rsidP="00E94523">
            <w:pPr>
              <w:numPr>
                <w:ilvl w:val="12"/>
                <w:numId w:val="0"/>
              </w:numPr>
              <w:rPr>
                <w:noProof/>
                <w:color w:val="000000"/>
                <w:sz w:val="24"/>
              </w:rPr>
            </w:pPr>
            <w:r>
              <w:rPr>
                <w:noProof/>
                <w:color w:val="000000"/>
                <w:sz w:val="24"/>
              </w:rPr>
              <w:t>Delegated Authorities33</w:t>
            </w:r>
          </w:p>
        </w:tc>
        <w:tc>
          <w:tcPr>
            <w:tcW w:w="708" w:type="dxa"/>
          </w:tcPr>
          <w:p w:rsidR="00000000" w:rsidRDefault="00E94523" w:rsidP="00E94523">
            <w:pPr>
              <w:numPr>
                <w:ilvl w:val="12"/>
                <w:numId w:val="0"/>
              </w:numPr>
              <w:jc w:val="right"/>
              <w:rPr>
                <w:noProof/>
                <w:color w:val="000000"/>
                <w:sz w:val="24"/>
              </w:rPr>
            </w:pPr>
            <w:r>
              <w:rPr>
                <w:noProof/>
                <w:color w:val="000000"/>
                <w:sz w:val="24"/>
              </w:rPr>
              <w:t>33</w:t>
            </w:r>
          </w:p>
        </w:tc>
      </w:tr>
      <w:tr w:rsidR="00000000">
        <w:tblPrEx>
          <w:tblCellMar>
            <w:top w:w="0" w:type="dxa"/>
            <w:bottom w:w="0" w:type="dxa"/>
          </w:tblCellMar>
        </w:tblPrEx>
        <w:trPr>
          <w:trHeight w:val="300"/>
        </w:trPr>
        <w:tc>
          <w:tcPr>
            <w:tcW w:w="7230" w:type="dxa"/>
            <w:gridSpan w:val="4"/>
          </w:tcPr>
          <w:p w:rsidR="00000000" w:rsidRDefault="00E94523" w:rsidP="00E94523">
            <w:pPr>
              <w:numPr>
                <w:ilvl w:val="12"/>
                <w:numId w:val="0"/>
              </w:numPr>
              <w:rPr>
                <w:noProof/>
                <w:color w:val="000000"/>
                <w:sz w:val="24"/>
              </w:rPr>
            </w:pPr>
            <w:r>
              <w:rPr>
                <w:noProof/>
                <w:color w:val="000000"/>
                <w:sz w:val="24"/>
              </w:rPr>
              <w:t>Losses, Gifts and Special Payments34</w:t>
            </w:r>
          </w:p>
        </w:tc>
        <w:tc>
          <w:tcPr>
            <w:tcW w:w="708" w:type="dxa"/>
          </w:tcPr>
          <w:p w:rsidR="00000000" w:rsidRDefault="00E94523" w:rsidP="00E94523">
            <w:pPr>
              <w:numPr>
                <w:ilvl w:val="12"/>
                <w:numId w:val="0"/>
              </w:numPr>
              <w:jc w:val="right"/>
              <w:rPr>
                <w:noProof/>
                <w:color w:val="000000"/>
                <w:sz w:val="24"/>
              </w:rPr>
            </w:pPr>
            <w:r>
              <w:rPr>
                <w:noProof/>
                <w:color w:val="000000"/>
                <w:sz w:val="24"/>
              </w:rPr>
              <w:t>34</w:t>
            </w:r>
          </w:p>
        </w:tc>
      </w:tr>
      <w:tr w:rsidR="00000000">
        <w:tblPrEx>
          <w:tblCellMar>
            <w:top w:w="0" w:type="dxa"/>
            <w:bottom w:w="0" w:type="dxa"/>
          </w:tblCellMar>
        </w:tblPrEx>
        <w:trPr>
          <w:trHeight w:val="300"/>
        </w:trPr>
        <w:tc>
          <w:tcPr>
            <w:tcW w:w="7230" w:type="dxa"/>
            <w:gridSpan w:val="4"/>
          </w:tcPr>
          <w:p w:rsidR="00000000" w:rsidRDefault="00E94523" w:rsidP="00E94523">
            <w:pPr>
              <w:numPr>
                <w:ilvl w:val="12"/>
                <w:numId w:val="0"/>
              </w:numPr>
              <w:rPr>
                <w:noProof/>
                <w:color w:val="000000"/>
                <w:sz w:val="24"/>
              </w:rPr>
            </w:pPr>
            <w:r>
              <w:rPr>
                <w:noProof/>
                <w:color w:val="000000"/>
                <w:sz w:val="24"/>
              </w:rPr>
              <w:t>Purchase and Disposal of Assets37</w:t>
            </w:r>
          </w:p>
        </w:tc>
        <w:tc>
          <w:tcPr>
            <w:tcW w:w="708" w:type="dxa"/>
          </w:tcPr>
          <w:p w:rsidR="00000000" w:rsidRDefault="00E94523" w:rsidP="00E94523">
            <w:pPr>
              <w:numPr>
                <w:ilvl w:val="12"/>
                <w:numId w:val="0"/>
              </w:numPr>
              <w:jc w:val="right"/>
              <w:rPr>
                <w:noProof/>
                <w:color w:val="000000"/>
                <w:sz w:val="24"/>
              </w:rPr>
            </w:pPr>
            <w:r>
              <w:rPr>
                <w:noProof/>
                <w:color w:val="000000"/>
                <w:sz w:val="24"/>
              </w:rPr>
              <w:t>37</w:t>
            </w:r>
          </w:p>
        </w:tc>
      </w:tr>
      <w:tr w:rsidR="00000000">
        <w:tblPrEx>
          <w:tblCellMar>
            <w:top w:w="0" w:type="dxa"/>
            <w:bottom w:w="0" w:type="dxa"/>
          </w:tblCellMar>
        </w:tblPrEx>
        <w:trPr>
          <w:trHeight w:val="300"/>
        </w:trPr>
        <w:tc>
          <w:tcPr>
            <w:tcW w:w="7230" w:type="dxa"/>
            <w:gridSpan w:val="4"/>
          </w:tcPr>
          <w:p w:rsidR="00000000" w:rsidRDefault="00E94523" w:rsidP="00E94523">
            <w:pPr>
              <w:numPr>
                <w:ilvl w:val="12"/>
                <w:numId w:val="0"/>
              </w:numPr>
              <w:rPr>
                <w:noProof/>
                <w:color w:val="000000"/>
                <w:sz w:val="24"/>
              </w:rPr>
            </w:pPr>
            <w:r>
              <w:rPr>
                <w:noProof/>
                <w:color w:val="000000"/>
                <w:sz w:val="24"/>
              </w:rPr>
              <w:t>Insurance40</w:t>
            </w:r>
          </w:p>
        </w:tc>
        <w:tc>
          <w:tcPr>
            <w:tcW w:w="708" w:type="dxa"/>
          </w:tcPr>
          <w:p w:rsidR="00000000" w:rsidRDefault="00E94523" w:rsidP="00E94523">
            <w:pPr>
              <w:numPr>
                <w:ilvl w:val="12"/>
                <w:numId w:val="0"/>
              </w:numPr>
              <w:jc w:val="right"/>
              <w:rPr>
                <w:noProof/>
                <w:color w:val="000000"/>
                <w:sz w:val="24"/>
              </w:rPr>
            </w:pPr>
            <w:r>
              <w:rPr>
                <w:noProof/>
                <w:color w:val="000000"/>
                <w:sz w:val="24"/>
              </w:rPr>
              <w:t>40</w:t>
            </w:r>
          </w:p>
        </w:tc>
      </w:tr>
      <w:tr w:rsidR="00000000">
        <w:tblPrEx>
          <w:tblCellMar>
            <w:top w:w="0" w:type="dxa"/>
            <w:bottom w:w="0" w:type="dxa"/>
          </w:tblCellMar>
        </w:tblPrEx>
        <w:trPr>
          <w:trHeight w:val="300"/>
        </w:trPr>
        <w:tc>
          <w:tcPr>
            <w:tcW w:w="7230" w:type="dxa"/>
            <w:gridSpan w:val="4"/>
          </w:tcPr>
          <w:p w:rsidR="00000000" w:rsidRDefault="00E94523" w:rsidP="00E94523">
            <w:pPr>
              <w:numPr>
                <w:ilvl w:val="12"/>
                <w:numId w:val="0"/>
              </w:numPr>
              <w:rPr>
                <w:noProof/>
                <w:color w:val="000000"/>
                <w:sz w:val="24"/>
              </w:rPr>
            </w:pPr>
            <w:r>
              <w:rPr>
                <w:noProof/>
                <w:color w:val="000000"/>
                <w:sz w:val="24"/>
              </w:rPr>
              <w:t xml:space="preserve">Banking Arrangements41 </w:t>
            </w:r>
          </w:p>
        </w:tc>
        <w:tc>
          <w:tcPr>
            <w:tcW w:w="708" w:type="dxa"/>
          </w:tcPr>
          <w:p w:rsidR="00000000" w:rsidRDefault="00E94523" w:rsidP="00E94523">
            <w:pPr>
              <w:numPr>
                <w:ilvl w:val="12"/>
                <w:numId w:val="0"/>
              </w:numPr>
              <w:jc w:val="right"/>
              <w:rPr>
                <w:noProof/>
                <w:color w:val="000000"/>
                <w:sz w:val="24"/>
              </w:rPr>
            </w:pPr>
            <w:r>
              <w:rPr>
                <w:noProof/>
                <w:color w:val="000000"/>
                <w:sz w:val="24"/>
              </w:rPr>
              <w:t>41</w:t>
            </w:r>
          </w:p>
        </w:tc>
      </w:tr>
      <w:tr w:rsidR="00000000">
        <w:tblPrEx>
          <w:tblCellMar>
            <w:top w:w="0" w:type="dxa"/>
            <w:bottom w:w="0" w:type="dxa"/>
          </w:tblCellMar>
        </w:tblPrEx>
        <w:trPr>
          <w:trHeight w:val="300"/>
        </w:trPr>
        <w:tc>
          <w:tcPr>
            <w:tcW w:w="7230" w:type="dxa"/>
            <w:gridSpan w:val="4"/>
          </w:tcPr>
          <w:p w:rsidR="00000000" w:rsidRDefault="00E94523" w:rsidP="00E94523">
            <w:pPr>
              <w:numPr>
                <w:ilvl w:val="12"/>
                <w:numId w:val="0"/>
              </w:numPr>
              <w:rPr>
                <w:noProof/>
                <w:color w:val="000000"/>
                <w:sz w:val="24"/>
              </w:rPr>
            </w:pPr>
            <w:r>
              <w:rPr>
                <w:noProof/>
                <w:color w:val="000000"/>
                <w:sz w:val="24"/>
              </w:rPr>
              <w:t>Accounts42</w:t>
            </w:r>
          </w:p>
        </w:tc>
        <w:tc>
          <w:tcPr>
            <w:tcW w:w="708" w:type="dxa"/>
          </w:tcPr>
          <w:p w:rsidR="00000000" w:rsidRDefault="00E94523" w:rsidP="00E94523">
            <w:pPr>
              <w:numPr>
                <w:ilvl w:val="12"/>
                <w:numId w:val="0"/>
              </w:numPr>
              <w:jc w:val="right"/>
              <w:rPr>
                <w:noProof/>
                <w:color w:val="000000"/>
                <w:sz w:val="24"/>
              </w:rPr>
            </w:pPr>
            <w:r>
              <w:rPr>
                <w:noProof/>
                <w:color w:val="000000"/>
                <w:sz w:val="24"/>
              </w:rPr>
              <w:t>42</w:t>
            </w:r>
          </w:p>
        </w:tc>
      </w:tr>
      <w:tr w:rsidR="00000000">
        <w:tblPrEx>
          <w:tblCellMar>
            <w:top w:w="0" w:type="dxa"/>
            <w:bottom w:w="0" w:type="dxa"/>
          </w:tblCellMar>
        </w:tblPrEx>
        <w:trPr>
          <w:trHeight w:val="300"/>
        </w:trPr>
        <w:tc>
          <w:tcPr>
            <w:tcW w:w="7230" w:type="dxa"/>
            <w:gridSpan w:val="4"/>
          </w:tcPr>
          <w:p w:rsidR="00000000" w:rsidRDefault="00E94523" w:rsidP="00E94523">
            <w:pPr>
              <w:numPr>
                <w:ilvl w:val="12"/>
                <w:numId w:val="0"/>
              </w:numPr>
              <w:rPr>
                <w:noProof/>
                <w:color w:val="000000"/>
                <w:sz w:val="24"/>
              </w:rPr>
            </w:pPr>
            <w:r>
              <w:rPr>
                <w:noProof/>
                <w:color w:val="000000"/>
                <w:sz w:val="24"/>
              </w:rPr>
              <w:t>Personnel Management49</w:t>
            </w:r>
          </w:p>
        </w:tc>
        <w:tc>
          <w:tcPr>
            <w:tcW w:w="708" w:type="dxa"/>
          </w:tcPr>
          <w:p w:rsidR="00000000" w:rsidRDefault="00E94523" w:rsidP="00E94523">
            <w:pPr>
              <w:numPr>
                <w:ilvl w:val="12"/>
                <w:numId w:val="0"/>
              </w:numPr>
              <w:jc w:val="right"/>
              <w:rPr>
                <w:noProof/>
                <w:color w:val="000000"/>
                <w:sz w:val="24"/>
              </w:rPr>
            </w:pPr>
            <w:r>
              <w:rPr>
                <w:noProof/>
                <w:color w:val="000000"/>
                <w:sz w:val="24"/>
              </w:rPr>
              <w:t>49</w:t>
            </w:r>
          </w:p>
        </w:tc>
      </w:tr>
      <w:tr w:rsidR="00000000">
        <w:tblPrEx>
          <w:tblCellMar>
            <w:top w:w="0" w:type="dxa"/>
            <w:bottom w:w="0" w:type="dxa"/>
          </w:tblCellMar>
        </w:tblPrEx>
        <w:trPr>
          <w:trHeight w:val="300"/>
        </w:trPr>
        <w:tc>
          <w:tcPr>
            <w:tcW w:w="7230" w:type="dxa"/>
            <w:gridSpan w:val="4"/>
          </w:tcPr>
          <w:p w:rsidR="00000000" w:rsidRDefault="00E94523" w:rsidP="00E94523">
            <w:pPr>
              <w:numPr>
                <w:ilvl w:val="12"/>
                <w:numId w:val="0"/>
              </w:numPr>
              <w:rPr>
                <w:noProof/>
                <w:color w:val="000000"/>
                <w:sz w:val="24"/>
              </w:rPr>
            </w:pPr>
            <w:r>
              <w:rPr>
                <w:noProof/>
                <w:color w:val="000000"/>
                <w:sz w:val="24"/>
              </w:rPr>
              <w:t>Access by Department52</w:t>
            </w:r>
          </w:p>
        </w:tc>
        <w:tc>
          <w:tcPr>
            <w:tcW w:w="708" w:type="dxa"/>
          </w:tcPr>
          <w:p w:rsidR="00000000" w:rsidRDefault="00E94523" w:rsidP="00E94523">
            <w:pPr>
              <w:numPr>
                <w:ilvl w:val="12"/>
                <w:numId w:val="0"/>
              </w:numPr>
              <w:jc w:val="right"/>
              <w:rPr>
                <w:noProof/>
                <w:color w:val="000000"/>
                <w:sz w:val="24"/>
              </w:rPr>
            </w:pPr>
            <w:r>
              <w:rPr>
                <w:noProof/>
                <w:color w:val="000000"/>
                <w:sz w:val="24"/>
              </w:rPr>
              <w:t>52</w:t>
            </w:r>
          </w:p>
        </w:tc>
      </w:tr>
      <w:tr w:rsidR="00000000">
        <w:tblPrEx>
          <w:tblCellMar>
            <w:top w:w="0" w:type="dxa"/>
            <w:bottom w:w="0" w:type="dxa"/>
          </w:tblCellMar>
        </w:tblPrEx>
        <w:trPr>
          <w:trHeight w:val="300"/>
        </w:trPr>
        <w:tc>
          <w:tcPr>
            <w:tcW w:w="7230" w:type="dxa"/>
            <w:gridSpan w:val="4"/>
          </w:tcPr>
          <w:p w:rsidR="00000000" w:rsidRDefault="00E94523" w:rsidP="00E94523">
            <w:pPr>
              <w:numPr>
                <w:ilvl w:val="12"/>
                <w:numId w:val="0"/>
              </w:numPr>
              <w:rPr>
                <w:noProof/>
                <w:color w:val="000000"/>
                <w:sz w:val="24"/>
              </w:rPr>
            </w:pPr>
            <w:r>
              <w:rPr>
                <w:noProof/>
                <w:color w:val="000000"/>
                <w:sz w:val="24"/>
              </w:rPr>
              <w:t>Cessation of the Forum55</w:t>
            </w:r>
          </w:p>
        </w:tc>
        <w:tc>
          <w:tcPr>
            <w:tcW w:w="708" w:type="dxa"/>
          </w:tcPr>
          <w:p w:rsidR="00000000" w:rsidRDefault="00E94523" w:rsidP="00E94523">
            <w:pPr>
              <w:numPr>
                <w:ilvl w:val="12"/>
                <w:numId w:val="0"/>
              </w:numPr>
              <w:jc w:val="right"/>
              <w:rPr>
                <w:noProof/>
                <w:color w:val="000000"/>
                <w:sz w:val="24"/>
              </w:rPr>
            </w:pPr>
            <w:r>
              <w:rPr>
                <w:noProof/>
                <w:color w:val="000000"/>
                <w:sz w:val="24"/>
              </w:rPr>
              <w:t>55</w:t>
            </w:r>
          </w:p>
        </w:tc>
      </w:tr>
      <w:tr w:rsidR="00000000">
        <w:tblPrEx>
          <w:tblCellMar>
            <w:top w:w="0" w:type="dxa"/>
            <w:bottom w:w="0" w:type="dxa"/>
          </w:tblCellMar>
        </w:tblPrEx>
        <w:trPr>
          <w:trHeight w:val="300"/>
        </w:trPr>
        <w:tc>
          <w:tcPr>
            <w:tcW w:w="7230" w:type="dxa"/>
            <w:gridSpan w:val="4"/>
          </w:tcPr>
          <w:p w:rsidR="00000000" w:rsidRDefault="00E94523" w:rsidP="00E94523">
            <w:pPr>
              <w:numPr>
                <w:ilvl w:val="12"/>
                <w:numId w:val="0"/>
              </w:numPr>
              <w:rPr>
                <w:noProof/>
                <w:color w:val="000000"/>
                <w:sz w:val="24"/>
              </w:rPr>
            </w:pPr>
            <w:r>
              <w:rPr>
                <w:noProof/>
                <w:color w:val="000000"/>
                <w:sz w:val="24"/>
              </w:rPr>
              <w:t>R</w:t>
            </w:r>
            <w:r>
              <w:rPr>
                <w:noProof/>
                <w:color w:val="000000"/>
                <w:sz w:val="24"/>
              </w:rPr>
              <w:t>evision56</w:t>
            </w:r>
          </w:p>
        </w:tc>
        <w:tc>
          <w:tcPr>
            <w:tcW w:w="708" w:type="dxa"/>
          </w:tcPr>
          <w:p w:rsidR="00000000" w:rsidRDefault="00E94523" w:rsidP="00E94523">
            <w:pPr>
              <w:numPr>
                <w:ilvl w:val="12"/>
                <w:numId w:val="0"/>
              </w:numPr>
              <w:jc w:val="right"/>
              <w:rPr>
                <w:noProof/>
                <w:color w:val="000000"/>
                <w:sz w:val="24"/>
              </w:rPr>
            </w:pPr>
            <w:r>
              <w:rPr>
                <w:noProof/>
                <w:color w:val="000000"/>
                <w:sz w:val="24"/>
              </w:rPr>
              <w:t>56</w:t>
            </w:r>
          </w:p>
        </w:tc>
      </w:tr>
      <w:tr w:rsidR="00000000">
        <w:tblPrEx>
          <w:tblCellMar>
            <w:top w:w="0" w:type="dxa"/>
            <w:bottom w:w="0" w:type="dxa"/>
          </w:tblCellMar>
        </w:tblPrEx>
        <w:trPr>
          <w:trHeight w:val="300"/>
        </w:trPr>
        <w:tc>
          <w:tcPr>
            <w:tcW w:w="7230" w:type="dxa"/>
            <w:gridSpan w:val="4"/>
          </w:tcPr>
          <w:p w:rsidR="00000000" w:rsidRDefault="00E94523" w:rsidP="00E94523">
            <w:pPr>
              <w:numPr>
                <w:ilvl w:val="12"/>
                <w:numId w:val="0"/>
              </w:numPr>
              <w:rPr>
                <w:noProof/>
                <w:color w:val="000000"/>
                <w:sz w:val="24"/>
              </w:rPr>
            </w:pPr>
            <w:r>
              <w:rPr>
                <w:noProof/>
                <w:color w:val="000000"/>
                <w:sz w:val="24"/>
              </w:rPr>
              <w:t>Interpretation57</w:t>
            </w:r>
          </w:p>
        </w:tc>
        <w:tc>
          <w:tcPr>
            <w:tcW w:w="708" w:type="dxa"/>
          </w:tcPr>
          <w:p w:rsidR="00000000" w:rsidRDefault="00E94523" w:rsidP="00E94523">
            <w:pPr>
              <w:numPr>
                <w:ilvl w:val="12"/>
                <w:numId w:val="0"/>
              </w:numPr>
              <w:jc w:val="right"/>
              <w:rPr>
                <w:noProof/>
                <w:color w:val="000000"/>
                <w:sz w:val="24"/>
              </w:rPr>
            </w:pPr>
            <w:r>
              <w:rPr>
                <w:noProof/>
                <w:color w:val="000000"/>
                <w:sz w:val="24"/>
              </w:rPr>
              <w:t>57</w:t>
            </w:r>
          </w:p>
        </w:tc>
      </w:tr>
      <w:tr w:rsidR="00000000">
        <w:tblPrEx>
          <w:tblCellMar>
            <w:top w:w="0" w:type="dxa"/>
            <w:bottom w:w="0" w:type="dxa"/>
          </w:tblCellMar>
        </w:tblPrEx>
        <w:trPr>
          <w:trHeight w:val="300"/>
        </w:trPr>
        <w:tc>
          <w:tcPr>
            <w:tcW w:w="7230" w:type="dxa"/>
            <w:gridSpan w:val="4"/>
          </w:tcPr>
          <w:p w:rsidR="00000000" w:rsidRDefault="00E94523" w:rsidP="00E94523">
            <w:pPr>
              <w:numPr>
                <w:ilvl w:val="12"/>
                <w:numId w:val="0"/>
              </w:numPr>
              <w:rPr>
                <w:noProof/>
                <w:color w:val="000000"/>
                <w:sz w:val="24"/>
              </w:rPr>
            </w:pPr>
            <w:r>
              <w:rPr>
                <w:noProof/>
                <w:color w:val="000000"/>
                <w:sz w:val="24"/>
              </w:rPr>
              <w:t>Effective Date 58</w:t>
            </w:r>
          </w:p>
        </w:tc>
        <w:tc>
          <w:tcPr>
            <w:tcW w:w="708" w:type="dxa"/>
          </w:tcPr>
          <w:p w:rsidR="00000000" w:rsidRDefault="00E94523" w:rsidP="00E94523">
            <w:pPr>
              <w:numPr>
                <w:ilvl w:val="12"/>
                <w:numId w:val="0"/>
              </w:numPr>
              <w:jc w:val="right"/>
              <w:rPr>
                <w:noProof/>
                <w:color w:val="000000"/>
                <w:sz w:val="24"/>
              </w:rPr>
            </w:pPr>
            <w:r>
              <w:rPr>
                <w:noProof/>
                <w:color w:val="000000"/>
                <w:sz w:val="24"/>
              </w:rPr>
              <w:t>58</w:t>
            </w:r>
          </w:p>
        </w:tc>
      </w:tr>
      <w:tr w:rsidR="00000000">
        <w:tblPrEx>
          <w:tblCellMar>
            <w:top w:w="0" w:type="dxa"/>
            <w:bottom w:w="0" w:type="dxa"/>
          </w:tblCellMar>
        </w:tblPrEx>
        <w:trPr>
          <w:trHeight w:val="600"/>
        </w:trPr>
        <w:tc>
          <w:tcPr>
            <w:tcW w:w="7938" w:type="dxa"/>
            <w:gridSpan w:val="5"/>
          </w:tcPr>
          <w:p w:rsidR="00000000" w:rsidRDefault="00E94523" w:rsidP="00E94523">
            <w:pPr>
              <w:numPr>
                <w:ilvl w:val="12"/>
                <w:numId w:val="0"/>
              </w:numPr>
              <w:jc w:val="center"/>
              <w:rPr>
                <w:noProof/>
                <w:color w:val="000000"/>
                <w:sz w:val="24"/>
              </w:rPr>
            </w:pPr>
          </w:p>
        </w:tc>
      </w:tr>
      <w:tr w:rsidR="00000000">
        <w:tblPrEx>
          <w:tblCellMar>
            <w:top w:w="0" w:type="dxa"/>
            <w:bottom w:w="0" w:type="dxa"/>
          </w:tblCellMar>
        </w:tblPrEx>
        <w:trPr>
          <w:trHeight w:val="300"/>
        </w:trPr>
        <w:tc>
          <w:tcPr>
            <w:tcW w:w="5671" w:type="dxa"/>
            <w:gridSpan w:val="2"/>
          </w:tcPr>
          <w:p w:rsidR="00000000" w:rsidRDefault="00E94523" w:rsidP="00E94523">
            <w:pPr>
              <w:numPr>
                <w:ilvl w:val="12"/>
                <w:numId w:val="0"/>
              </w:numPr>
              <w:rPr>
                <w:noProof/>
                <w:color w:val="000000"/>
                <w:sz w:val="24"/>
              </w:rPr>
            </w:pPr>
            <w:r>
              <w:rPr>
                <w:b/>
                <w:noProof/>
                <w:color w:val="000000"/>
                <w:sz w:val="24"/>
              </w:rPr>
              <w:t>APPENDICES</w:t>
            </w:r>
          </w:p>
        </w:tc>
        <w:tc>
          <w:tcPr>
            <w:tcW w:w="2267" w:type="dxa"/>
            <w:gridSpan w:val="3"/>
          </w:tcPr>
          <w:p w:rsidR="00000000" w:rsidRDefault="00E94523" w:rsidP="00E94523">
            <w:pPr>
              <w:numPr>
                <w:ilvl w:val="12"/>
                <w:numId w:val="0"/>
              </w:numPr>
              <w:jc w:val="center"/>
              <w:rPr>
                <w:noProof/>
                <w:color w:val="000000"/>
                <w:sz w:val="24"/>
              </w:rPr>
            </w:pPr>
          </w:p>
        </w:tc>
      </w:tr>
      <w:tr w:rsidR="00000000">
        <w:tblPrEx>
          <w:tblCellMar>
            <w:top w:w="0" w:type="dxa"/>
            <w:bottom w:w="0" w:type="dxa"/>
          </w:tblCellMar>
        </w:tblPrEx>
        <w:trPr>
          <w:trHeight w:val="300"/>
        </w:trPr>
        <w:tc>
          <w:tcPr>
            <w:tcW w:w="7938" w:type="dxa"/>
            <w:gridSpan w:val="5"/>
          </w:tcPr>
          <w:p w:rsidR="00000000" w:rsidRDefault="00E94523" w:rsidP="00E94523">
            <w:pPr>
              <w:numPr>
                <w:ilvl w:val="12"/>
                <w:numId w:val="0"/>
              </w:numPr>
              <w:rPr>
                <w:noProof/>
                <w:color w:val="000000"/>
                <w:sz w:val="24"/>
              </w:rPr>
            </w:pPr>
          </w:p>
        </w:tc>
      </w:tr>
      <w:tr w:rsidR="00000000">
        <w:tblPrEx>
          <w:tblCellMar>
            <w:top w:w="0" w:type="dxa"/>
            <w:bottom w:w="0" w:type="dxa"/>
          </w:tblCellMar>
        </w:tblPrEx>
        <w:trPr>
          <w:trHeight w:val="300"/>
        </w:trPr>
        <w:tc>
          <w:tcPr>
            <w:tcW w:w="5246" w:type="dxa"/>
          </w:tcPr>
          <w:p w:rsidR="00000000" w:rsidRDefault="00E94523" w:rsidP="00E94523">
            <w:pPr>
              <w:numPr>
                <w:ilvl w:val="12"/>
                <w:numId w:val="0"/>
              </w:numPr>
              <w:rPr>
                <w:noProof/>
                <w:color w:val="000000"/>
                <w:sz w:val="24"/>
              </w:rPr>
            </w:pPr>
            <w:r>
              <w:rPr>
                <w:noProof/>
                <w:color w:val="000000"/>
                <w:sz w:val="24"/>
              </w:rPr>
              <w:t>Guidelines for sound financial systems</w:t>
            </w:r>
          </w:p>
        </w:tc>
        <w:tc>
          <w:tcPr>
            <w:tcW w:w="2692" w:type="dxa"/>
            <w:gridSpan w:val="4"/>
          </w:tcPr>
          <w:p w:rsidR="00000000" w:rsidRDefault="00E94523" w:rsidP="00E94523">
            <w:pPr>
              <w:numPr>
                <w:ilvl w:val="12"/>
                <w:numId w:val="0"/>
              </w:numPr>
              <w:jc w:val="right"/>
              <w:rPr>
                <w:noProof/>
                <w:color w:val="000000"/>
                <w:sz w:val="24"/>
              </w:rPr>
            </w:pPr>
            <w:r>
              <w:rPr>
                <w:noProof/>
                <w:color w:val="000000"/>
                <w:sz w:val="24"/>
              </w:rPr>
              <w:t>Appendix A (para 8/27)</w:t>
            </w:r>
          </w:p>
        </w:tc>
      </w:tr>
      <w:tr w:rsidR="00000000">
        <w:tblPrEx>
          <w:tblCellMar>
            <w:top w:w="0" w:type="dxa"/>
            <w:bottom w:w="0" w:type="dxa"/>
          </w:tblCellMar>
        </w:tblPrEx>
        <w:trPr>
          <w:trHeight w:val="300"/>
        </w:trPr>
        <w:tc>
          <w:tcPr>
            <w:tcW w:w="7938" w:type="dxa"/>
            <w:gridSpan w:val="5"/>
          </w:tcPr>
          <w:p w:rsidR="00000000" w:rsidRDefault="00E94523" w:rsidP="00E94523">
            <w:pPr>
              <w:numPr>
                <w:ilvl w:val="12"/>
                <w:numId w:val="0"/>
              </w:numPr>
              <w:jc w:val="right"/>
              <w:rPr>
                <w:noProof/>
                <w:color w:val="000000"/>
                <w:sz w:val="24"/>
              </w:rPr>
            </w:pPr>
          </w:p>
        </w:tc>
      </w:tr>
      <w:tr w:rsidR="00000000">
        <w:tblPrEx>
          <w:tblCellMar>
            <w:top w:w="0" w:type="dxa"/>
            <w:bottom w:w="0" w:type="dxa"/>
          </w:tblCellMar>
        </w:tblPrEx>
        <w:trPr>
          <w:trHeight w:val="300"/>
        </w:trPr>
        <w:tc>
          <w:tcPr>
            <w:tcW w:w="5246" w:type="dxa"/>
          </w:tcPr>
          <w:p w:rsidR="00000000" w:rsidRDefault="00E94523" w:rsidP="00E94523">
            <w:pPr>
              <w:numPr>
                <w:ilvl w:val="12"/>
                <w:numId w:val="0"/>
              </w:numPr>
              <w:rPr>
                <w:noProof/>
                <w:color w:val="000000"/>
                <w:sz w:val="24"/>
              </w:rPr>
            </w:pPr>
            <w:r>
              <w:rPr>
                <w:noProof/>
                <w:color w:val="000000"/>
                <w:sz w:val="24"/>
              </w:rPr>
              <w:t>Accounts Direction</w:t>
            </w:r>
          </w:p>
        </w:tc>
        <w:tc>
          <w:tcPr>
            <w:tcW w:w="2692" w:type="dxa"/>
            <w:gridSpan w:val="4"/>
          </w:tcPr>
          <w:p w:rsidR="00000000" w:rsidRDefault="00E94523" w:rsidP="00E94523">
            <w:pPr>
              <w:numPr>
                <w:ilvl w:val="12"/>
                <w:numId w:val="0"/>
              </w:numPr>
              <w:jc w:val="right"/>
              <w:rPr>
                <w:noProof/>
                <w:color w:val="000000"/>
                <w:sz w:val="24"/>
              </w:rPr>
            </w:pPr>
            <w:r>
              <w:rPr>
                <w:noProof/>
                <w:color w:val="000000"/>
                <w:sz w:val="24"/>
              </w:rPr>
              <w:t>Appendix B (para 39)</w:t>
            </w:r>
          </w:p>
        </w:tc>
      </w:tr>
    </w:tbl>
    <w:p w:rsidR="00000000" w:rsidRDefault="00E94523" w:rsidP="00E94523">
      <w:pPr>
        <w:numPr>
          <w:ilvl w:val="12"/>
          <w:numId w:val="0"/>
        </w:numPr>
        <w:spacing w:after="280"/>
        <w:ind w:left="720"/>
        <w:rPr>
          <w:b/>
          <w:noProof/>
          <w:color w:val="000000"/>
          <w:sz w:val="24"/>
        </w:rPr>
      </w:pPr>
      <w:r>
        <w:rPr>
          <w:noProof/>
          <w:color w:val="000000"/>
          <w:sz w:val="24"/>
        </w:rPr>
        <w:br w:type="page"/>
      </w:r>
      <w:r>
        <w:rPr>
          <w:b/>
          <w:noProof/>
          <w:color w:val="000000"/>
          <w:sz w:val="24"/>
        </w:rPr>
        <w:lastRenderedPageBreak/>
        <w:t>FINANCIAL MEMORANDUM</w:t>
      </w:r>
    </w:p>
    <w:p w:rsidR="00000000" w:rsidRDefault="00E94523" w:rsidP="00E94523">
      <w:pPr>
        <w:numPr>
          <w:ilvl w:val="12"/>
          <w:numId w:val="0"/>
        </w:numPr>
        <w:spacing w:after="280"/>
        <w:ind w:left="720"/>
        <w:rPr>
          <w:noProof/>
          <w:color w:val="000000"/>
          <w:sz w:val="24"/>
        </w:rPr>
      </w:pPr>
      <w:r>
        <w:rPr>
          <w:b/>
          <w:noProof/>
          <w:color w:val="000000"/>
          <w:sz w:val="24"/>
        </w:rPr>
        <w:t>INTRODUCTION</w:t>
      </w:r>
    </w:p>
    <w:p w:rsidR="00000000" w:rsidRDefault="00E94523" w:rsidP="00E94523">
      <w:pPr>
        <w:numPr>
          <w:ilvl w:val="12"/>
          <w:numId w:val="0"/>
        </w:numPr>
        <w:spacing w:after="280"/>
        <w:ind w:left="720" w:hanging="720"/>
        <w:rPr>
          <w:noProof/>
          <w:sz w:val="24"/>
        </w:rPr>
      </w:pPr>
      <w:r>
        <w:rPr>
          <w:noProof/>
          <w:sz w:val="24"/>
        </w:rPr>
        <w:t>1.</w:t>
      </w:r>
      <w:r>
        <w:rPr>
          <w:noProof/>
          <w:sz w:val="24"/>
        </w:rPr>
        <w:tab/>
        <w:t>This memorandum sets out the terms and conditions for payment by the Secretary of State for Education and Employment ("the Secretary of State") of Grant-in-Aid towards expenditure of the Education Action Zone ("the Forum") out of money provided by Parliament.</w:t>
      </w:r>
    </w:p>
    <w:p w:rsidR="00000000" w:rsidRDefault="00E94523" w:rsidP="00E94523">
      <w:pPr>
        <w:numPr>
          <w:ilvl w:val="12"/>
          <w:numId w:val="0"/>
        </w:numPr>
        <w:spacing w:after="280"/>
        <w:ind w:left="720" w:hanging="720"/>
        <w:rPr>
          <w:noProof/>
          <w:sz w:val="24"/>
        </w:rPr>
      </w:pPr>
      <w:r>
        <w:rPr>
          <w:noProof/>
          <w:sz w:val="24"/>
        </w:rPr>
        <w:t>2.</w:t>
      </w:r>
      <w:r>
        <w:rPr>
          <w:noProof/>
          <w:sz w:val="24"/>
        </w:rPr>
        <w:tab/>
        <w:t>For the purposes of this memora</w:t>
      </w:r>
      <w:r>
        <w:rPr>
          <w:noProof/>
          <w:sz w:val="24"/>
        </w:rPr>
        <w:t>ndum:</w:t>
      </w:r>
    </w:p>
    <w:p w:rsidR="00000000" w:rsidRDefault="00E94523" w:rsidP="00E94523">
      <w:pPr>
        <w:pStyle w:val="Numbered"/>
        <w:numPr>
          <w:ilvl w:val="12"/>
          <w:numId w:val="0"/>
        </w:numPr>
        <w:spacing w:after="280"/>
        <w:ind w:left="720"/>
        <w:rPr>
          <w:rFonts w:ascii="Times New Roman" w:hAnsi="Times New Roman"/>
          <w:noProof/>
          <w:sz w:val="24"/>
        </w:rPr>
      </w:pPr>
      <w:r>
        <w:rPr>
          <w:rFonts w:ascii="Times New Roman" w:hAnsi="Times New Roman"/>
          <w:noProof/>
          <w:sz w:val="24"/>
        </w:rPr>
        <w:t>'Secretary of State' means the Secretary of State for Education and Employment;</w:t>
      </w:r>
    </w:p>
    <w:p w:rsidR="00000000" w:rsidRDefault="00E94523" w:rsidP="00E94523">
      <w:pPr>
        <w:pStyle w:val="Numbered"/>
        <w:numPr>
          <w:ilvl w:val="12"/>
          <w:numId w:val="0"/>
        </w:numPr>
        <w:spacing w:after="280"/>
        <w:ind w:left="720"/>
        <w:rPr>
          <w:rFonts w:ascii="Times New Roman" w:hAnsi="Times New Roman"/>
          <w:noProof/>
          <w:sz w:val="24"/>
        </w:rPr>
      </w:pPr>
      <w:r>
        <w:rPr>
          <w:rFonts w:ascii="Times New Roman" w:hAnsi="Times New Roman"/>
          <w:noProof/>
          <w:sz w:val="24"/>
        </w:rPr>
        <w:t xml:space="preserve">'the Department' means the Department for Education and Employment; </w:t>
      </w:r>
    </w:p>
    <w:p w:rsidR="00000000" w:rsidRDefault="00E94523" w:rsidP="00E94523">
      <w:pPr>
        <w:pStyle w:val="Numbered"/>
        <w:numPr>
          <w:ilvl w:val="12"/>
          <w:numId w:val="0"/>
        </w:numPr>
        <w:spacing w:after="280"/>
        <w:ind w:left="720"/>
        <w:rPr>
          <w:rFonts w:ascii="Times New Roman" w:hAnsi="Times New Roman"/>
          <w:noProof/>
          <w:sz w:val="24"/>
        </w:rPr>
      </w:pPr>
      <w:r>
        <w:rPr>
          <w:rFonts w:ascii="Times New Roman" w:hAnsi="Times New Roman"/>
          <w:noProof/>
          <w:sz w:val="24"/>
        </w:rPr>
        <w:t>'month' means calendar month;</w:t>
      </w:r>
    </w:p>
    <w:p w:rsidR="00000000" w:rsidRDefault="00E94523" w:rsidP="00E94523">
      <w:pPr>
        <w:numPr>
          <w:ilvl w:val="12"/>
          <w:numId w:val="0"/>
        </w:numPr>
        <w:spacing w:after="280"/>
        <w:ind w:firstLine="720"/>
        <w:rPr>
          <w:noProof/>
          <w:sz w:val="24"/>
        </w:rPr>
      </w:pPr>
      <w:r>
        <w:rPr>
          <w:noProof/>
          <w:sz w:val="24"/>
        </w:rPr>
        <w:t>‘financial year' means the 12 month period from 1 April to 31 March;</w:t>
      </w:r>
    </w:p>
    <w:p w:rsidR="00000000" w:rsidRDefault="00E94523" w:rsidP="00E94523">
      <w:pPr>
        <w:numPr>
          <w:ilvl w:val="12"/>
          <w:numId w:val="0"/>
        </w:numPr>
        <w:spacing w:after="280"/>
        <w:ind w:firstLine="720"/>
        <w:rPr>
          <w:noProof/>
          <w:sz w:val="24"/>
        </w:rPr>
      </w:pPr>
      <w:r>
        <w:rPr>
          <w:noProof/>
          <w:sz w:val="24"/>
        </w:rPr>
        <w:t>‘the Forum' means the Education Action Forum which will lead the Zone;</w:t>
      </w:r>
    </w:p>
    <w:p w:rsidR="00000000" w:rsidRDefault="00E94523" w:rsidP="00E94523">
      <w:pPr>
        <w:numPr>
          <w:ilvl w:val="12"/>
          <w:numId w:val="0"/>
        </w:numPr>
        <w:spacing w:after="280"/>
        <w:ind w:left="720"/>
        <w:rPr>
          <w:noProof/>
          <w:sz w:val="24"/>
        </w:rPr>
      </w:pPr>
      <w:r>
        <w:rPr>
          <w:noProof/>
          <w:sz w:val="24"/>
        </w:rPr>
        <w:t>‘the Project Director’ means the senior executive officer within the Forum with overall accountability to the Forum for the Zone’s progress.</w:t>
      </w:r>
    </w:p>
    <w:p w:rsidR="00000000" w:rsidRDefault="00E94523" w:rsidP="00E94523">
      <w:pPr>
        <w:numPr>
          <w:ilvl w:val="12"/>
          <w:numId w:val="0"/>
        </w:numPr>
        <w:spacing w:after="280"/>
        <w:ind w:left="720"/>
        <w:rPr>
          <w:b/>
          <w:noProof/>
          <w:color w:val="000000"/>
          <w:sz w:val="24"/>
        </w:rPr>
      </w:pPr>
      <w:r>
        <w:rPr>
          <w:b/>
          <w:noProof/>
          <w:color w:val="000000"/>
          <w:sz w:val="24"/>
        </w:rPr>
        <w:t>PURPOSE OF GRANT-IN-AID</w:t>
      </w:r>
    </w:p>
    <w:p w:rsidR="00000000" w:rsidRDefault="00E94523" w:rsidP="00E94523">
      <w:pPr>
        <w:numPr>
          <w:ilvl w:val="12"/>
          <w:numId w:val="0"/>
        </w:numPr>
        <w:spacing w:after="280"/>
        <w:ind w:left="720" w:hanging="720"/>
        <w:rPr>
          <w:noProof/>
          <w:sz w:val="24"/>
        </w:rPr>
      </w:pPr>
      <w:r>
        <w:rPr>
          <w:noProof/>
          <w:sz w:val="24"/>
        </w:rPr>
        <w:t>3.</w:t>
      </w:r>
      <w:r>
        <w:rPr>
          <w:noProof/>
          <w:sz w:val="24"/>
        </w:rPr>
        <w:tab/>
        <w:t>Any Grant-in-Aid pa</w:t>
      </w:r>
      <w:r>
        <w:rPr>
          <w:noProof/>
          <w:sz w:val="24"/>
        </w:rPr>
        <w:t>id by the Secretary of State to the Forum will be paid pursuant to the School Standards and Framework Act 1998 and relevant regulations. Payment of Grant-in-Aid shall be subject to the conditions and requirements set out in this Memorandum and to such further conditions and requirements as the Secretary of State may from time to time specify.</w:t>
      </w:r>
    </w:p>
    <w:p w:rsidR="00000000" w:rsidRDefault="00E94523" w:rsidP="00E94523">
      <w:pPr>
        <w:numPr>
          <w:ilvl w:val="12"/>
          <w:numId w:val="0"/>
        </w:numPr>
        <w:spacing w:after="280"/>
        <w:ind w:left="720" w:hanging="720"/>
        <w:rPr>
          <w:noProof/>
          <w:sz w:val="24"/>
        </w:rPr>
      </w:pPr>
      <w:r>
        <w:rPr>
          <w:noProof/>
          <w:sz w:val="24"/>
        </w:rPr>
        <w:t>4.</w:t>
      </w:r>
      <w:r>
        <w:rPr>
          <w:noProof/>
          <w:sz w:val="24"/>
        </w:rPr>
        <w:tab/>
        <w:t xml:space="preserve">The Forum's object is to improve standards in the provision of education at each of its participating schools. No Grant-in-Aid shall be payable to the Forum except </w:t>
      </w:r>
      <w:r>
        <w:rPr>
          <w:noProof/>
          <w:sz w:val="24"/>
        </w:rPr>
        <w:t xml:space="preserve">in respect of relevant expenditure incurred or to be incurred in pursuit of the Forum's object or in the exercise of its powers in furtherance of that object. The Forum shall ensure that any Grant-in-Aid from the Secretary of State is used only in accordance with the terms of this Memorandum. </w:t>
      </w:r>
    </w:p>
    <w:p w:rsidR="00000000" w:rsidRDefault="00E94523" w:rsidP="00E94523">
      <w:pPr>
        <w:numPr>
          <w:ilvl w:val="12"/>
          <w:numId w:val="0"/>
        </w:numPr>
        <w:spacing w:after="280"/>
        <w:ind w:left="720"/>
        <w:rPr>
          <w:b/>
          <w:noProof/>
          <w:color w:val="000000"/>
          <w:sz w:val="24"/>
        </w:rPr>
      </w:pPr>
      <w:r>
        <w:rPr>
          <w:b/>
          <w:noProof/>
          <w:color w:val="000000"/>
          <w:sz w:val="24"/>
        </w:rPr>
        <w:t>RECOVERY OF GRANT-IN-AID</w:t>
      </w:r>
    </w:p>
    <w:p w:rsidR="00000000" w:rsidRDefault="00E94523" w:rsidP="00E94523">
      <w:pPr>
        <w:numPr>
          <w:ilvl w:val="12"/>
          <w:numId w:val="0"/>
        </w:numPr>
        <w:spacing w:after="280"/>
        <w:ind w:left="720" w:hanging="720"/>
        <w:rPr>
          <w:noProof/>
          <w:sz w:val="24"/>
        </w:rPr>
      </w:pPr>
      <w:r>
        <w:rPr>
          <w:noProof/>
          <w:sz w:val="24"/>
        </w:rPr>
        <w:t>5.</w:t>
      </w:r>
      <w:r>
        <w:rPr>
          <w:noProof/>
          <w:sz w:val="24"/>
        </w:rPr>
        <w:tab/>
        <w:t>If the Forum does not comply with any of the conditions and requirements referred to in paragraph 3 the Secretary of State may by notice in writing require the Forum to repay all or any par</w:t>
      </w:r>
      <w:r>
        <w:rPr>
          <w:noProof/>
          <w:sz w:val="24"/>
        </w:rPr>
        <w:t>t of Grant-in-Aid paid to it under this memorandum.</w:t>
      </w:r>
    </w:p>
    <w:p w:rsidR="00000000" w:rsidRDefault="00E94523" w:rsidP="00E94523">
      <w:pPr>
        <w:numPr>
          <w:ilvl w:val="12"/>
          <w:numId w:val="0"/>
        </w:numPr>
        <w:spacing w:after="280"/>
        <w:ind w:left="720" w:hanging="720"/>
        <w:rPr>
          <w:noProof/>
          <w:sz w:val="24"/>
        </w:rPr>
      </w:pPr>
      <w:r>
        <w:rPr>
          <w:noProof/>
          <w:sz w:val="24"/>
        </w:rPr>
        <w:t>6.</w:t>
      </w:r>
      <w:r>
        <w:rPr>
          <w:noProof/>
          <w:sz w:val="24"/>
        </w:rPr>
        <w:tab/>
        <w:t>Where, in any one year it is anticipated that business contributions in cash and in kind will fall below the level agreed with the Secretary of State, then the Department must be informed immediately. The Secretary of State would wish to consider the future viability of the Forum.</w:t>
      </w:r>
    </w:p>
    <w:p w:rsidR="00000000" w:rsidRDefault="00E94523" w:rsidP="00E94523">
      <w:pPr>
        <w:numPr>
          <w:ilvl w:val="12"/>
          <w:numId w:val="0"/>
        </w:numPr>
        <w:spacing w:after="280"/>
        <w:ind w:left="1440" w:hanging="720"/>
        <w:rPr>
          <w:noProof/>
          <w:sz w:val="24"/>
        </w:rPr>
      </w:pPr>
      <w:r>
        <w:rPr>
          <w:b/>
          <w:noProof/>
          <w:sz w:val="24"/>
        </w:rPr>
        <w:lastRenderedPageBreak/>
        <w:t>ACCOUNTABILITY</w:t>
      </w:r>
    </w:p>
    <w:p w:rsidR="00000000" w:rsidRDefault="00E94523" w:rsidP="00E94523">
      <w:pPr>
        <w:numPr>
          <w:ilvl w:val="12"/>
          <w:numId w:val="0"/>
        </w:numPr>
        <w:spacing w:after="280"/>
        <w:ind w:left="720"/>
        <w:rPr>
          <w:b/>
          <w:noProof/>
          <w:color w:val="000000"/>
          <w:sz w:val="24"/>
        </w:rPr>
      </w:pPr>
      <w:r>
        <w:rPr>
          <w:b/>
          <w:noProof/>
          <w:color w:val="000000"/>
          <w:sz w:val="24"/>
        </w:rPr>
        <w:t>The Role of the Permanent Secretary</w:t>
      </w:r>
    </w:p>
    <w:p w:rsidR="00000000" w:rsidRDefault="00E94523" w:rsidP="00E94523">
      <w:pPr>
        <w:numPr>
          <w:ilvl w:val="12"/>
          <w:numId w:val="0"/>
        </w:numPr>
        <w:spacing w:after="280"/>
        <w:ind w:left="720" w:hanging="720"/>
        <w:rPr>
          <w:noProof/>
          <w:sz w:val="24"/>
        </w:rPr>
      </w:pPr>
      <w:r>
        <w:rPr>
          <w:noProof/>
          <w:sz w:val="24"/>
        </w:rPr>
        <w:t>7.</w:t>
      </w:r>
      <w:r>
        <w:rPr>
          <w:noProof/>
          <w:sz w:val="24"/>
        </w:rPr>
        <w:tab/>
        <w:t xml:space="preserve">The Permanent Secretary of the Department, as Accounting Officer for the Vote from which funds are paid to the Forum, is </w:t>
      </w:r>
      <w:r>
        <w:rPr>
          <w:noProof/>
          <w:sz w:val="24"/>
        </w:rPr>
        <w:t>accountable to Parliament for the resources which it makes available to the Forum. The Permanent Secretary's responsibilities are to ensure that the conditions attaching to the funding of the Forum conform with the terms of its Vote; to monitor compliance with those conditions by the Forum and to satisfy himself that the financial and other management controls applied by the Department are appropriate and sufficient to safeguard public funds, and more generally, that those being applied by the Forum conform</w:t>
      </w:r>
      <w:r>
        <w:rPr>
          <w:noProof/>
          <w:sz w:val="24"/>
        </w:rPr>
        <w:t xml:space="preserve"> with the requirements both of propriety and of good financial management.</w:t>
      </w:r>
    </w:p>
    <w:p w:rsidR="00000000" w:rsidRDefault="00E94523" w:rsidP="00E94523">
      <w:pPr>
        <w:numPr>
          <w:ilvl w:val="12"/>
          <w:numId w:val="0"/>
        </w:numPr>
        <w:spacing w:after="280"/>
        <w:ind w:left="720"/>
        <w:rPr>
          <w:b/>
          <w:noProof/>
          <w:color w:val="000000"/>
          <w:sz w:val="24"/>
        </w:rPr>
      </w:pPr>
      <w:r>
        <w:rPr>
          <w:b/>
          <w:noProof/>
          <w:color w:val="000000"/>
          <w:sz w:val="24"/>
        </w:rPr>
        <w:t>The Role of the Project Director</w:t>
      </w:r>
    </w:p>
    <w:p w:rsidR="00000000" w:rsidRDefault="00E94523" w:rsidP="00E94523">
      <w:pPr>
        <w:numPr>
          <w:ilvl w:val="12"/>
          <w:numId w:val="0"/>
        </w:numPr>
        <w:spacing w:after="280"/>
        <w:ind w:left="720" w:hanging="720"/>
        <w:rPr>
          <w:noProof/>
          <w:sz w:val="24"/>
        </w:rPr>
      </w:pPr>
      <w:r>
        <w:rPr>
          <w:noProof/>
          <w:sz w:val="24"/>
        </w:rPr>
        <w:t>8.</w:t>
      </w:r>
      <w:r>
        <w:rPr>
          <w:noProof/>
          <w:sz w:val="24"/>
        </w:rPr>
        <w:tab/>
        <w:t>The Project Director, as the Forum's senior full-time official, shall be held formally responsible for all financial affairs and for the proper conduct of business. The Project Director will be personally responsible for ensuring regularity and propriety, and for the economic, efficient and effective use of resources (i.e. ensuring value for money), and administration of the affairs of the Forum. T</w:t>
      </w:r>
      <w:r>
        <w:rPr>
          <w:noProof/>
          <w:sz w:val="24"/>
        </w:rPr>
        <w:t>he Project Director will be specifically responsible for:</w:t>
      </w:r>
    </w:p>
    <w:p w:rsidR="00000000" w:rsidRDefault="00E94523" w:rsidP="00E94523">
      <w:pPr>
        <w:numPr>
          <w:ilvl w:val="12"/>
          <w:numId w:val="0"/>
        </w:numPr>
        <w:spacing w:after="280"/>
        <w:ind w:left="1440" w:hanging="720"/>
        <w:rPr>
          <w:noProof/>
          <w:sz w:val="24"/>
        </w:rPr>
      </w:pPr>
      <w:r>
        <w:rPr>
          <w:noProof/>
          <w:sz w:val="24"/>
        </w:rPr>
        <w:t>a.</w:t>
      </w:r>
      <w:r>
        <w:rPr>
          <w:noProof/>
          <w:sz w:val="24"/>
        </w:rPr>
        <w:tab/>
        <w:t>ensuring that the annual accounts are prepared in accordance with any Direction made by the Secretary of State with the approval of the Treasury;</w:t>
      </w:r>
    </w:p>
    <w:p w:rsidR="00000000" w:rsidRDefault="00E94523" w:rsidP="00E94523">
      <w:pPr>
        <w:numPr>
          <w:ilvl w:val="12"/>
          <w:numId w:val="0"/>
        </w:numPr>
        <w:spacing w:after="280"/>
        <w:ind w:left="1440" w:hanging="720"/>
        <w:rPr>
          <w:noProof/>
          <w:sz w:val="24"/>
        </w:rPr>
      </w:pPr>
      <w:r>
        <w:rPr>
          <w:noProof/>
          <w:sz w:val="24"/>
        </w:rPr>
        <w:t>b.</w:t>
      </w:r>
      <w:r>
        <w:rPr>
          <w:noProof/>
          <w:sz w:val="24"/>
        </w:rPr>
        <w:tab/>
        <w:t>observing the conditions laid down by the Department for administering the Grant-in-Aid;</w:t>
      </w:r>
    </w:p>
    <w:p w:rsidR="00000000" w:rsidRDefault="00E94523" w:rsidP="00E94523">
      <w:pPr>
        <w:numPr>
          <w:ilvl w:val="12"/>
          <w:numId w:val="0"/>
        </w:numPr>
        <w:spacing w:after="280"/>
        <w:ind w:left="1440" w:hanging="720"/>
        <w:rPr>
          <w:noProof/>
          <w:sz w:val="24"/>
        </w:rPr>
      </w:pPr>
      <w:r>
        <w:rPr>
          <w:noProof/>
          <w:sz w:val="24"/>
        </w:rPr>
        <w:t>c.</w:t>
      </w:r>
      <w:r>
        <w:rPr>
          <w:noProof/>
          <w:sz w:val="24"/>
        </w:rPr>
        <w:tab/>
        <w:t>safeguarding all public funds and assets in the Forum's charge;</w:t>
      </w:r>
    </w:p>
    <w:p w:rsidR="00000000" w:rsidRDefault="00E94523" w:rsidP="00E94523">
      <w:pPr>
        <w:numPr>
          <w:ilvl w:val="12"/>
          <w:numId w:val="0"/>
        </w:numPr>
        <w:spacing w:after="280"/>
        <w:ind w:left="1440" w:hanging="720"/>
        <w:rPr>
          <w:noProof/>
          <w:sz w:val="24"/>
        </w:rPr>
      </w:pPr>
      <w:r>
        <w:rPr>
          <w:noProof/>
          <w:sz w:val="24"/>
        </w:rPr>
        <w:t>d.</w:t>
      </w:r>
      <w:r>
        <w:rPr>
          <w:noProof/>
          <w:sz w:val="24"/>
        </w:rPr>
        <w:tab/>
        <w:t>ensuring that public funds are applied only to the purposes of the body as approved by Parliament, that proper financial procedures are followe</w:t>
      </w:r>
      <w:r>
        <w:rPr>
          <w:noProof/>
          <w:sz w:val="24"/>
        </w:rPr>
        <w:t>d, that financial records are maintained suitable for the requirements of management;</w:t>
      </w:r>
    </w:p>
    <w:p w:rsidR="00000000" w:rsidRDefault="00E94523" w:rsidP="00E94523">
      <w:pPr>
        <w:numPr>
          <w:ilvl w:val="12"/>
          <w:numId w:val="0"/>
        </w:numPr>
        <w:spacing w:after="280"/>
        <w:ind w:left="1440" w:hanging="720"/>
        <w:rPr>
          <w:noProof/>
          <w:sz w:val="24"/>
        </w:rPr>
      </w:pPr>
      <w:r>
        <w:rPr>
          <w:noProof/>
          <w:sz w:val="24"/>
        </w:rPr>
        <w:t>e.</w:t>
      </w:r>
      <w:r>
        <w:rPr>
          <w:noProof/>
          <w:sz w:val="24"/>
        </w:rPr>
        <w:tab/>
        <w:t>ensuring that the body has sound financial systems as set out in Annex G and the EAZ Handbook;</w:t>
      </w:r>
    </w:p>
    <w:p w:rsidR="00000000" w:rsidRDefault="00E94523" w:rsidP="00E94523">
      <w:pPr>
        <w:numPr>
          <w:ilvl w:val="12"/>
          <w:numId w:val="0"/>
        </w:numPr>
        <w:spacing w:after="280"/>
        <w:ind w:left="1440" w:hanging="720"/>
        <w:rPr>
          <w:noProof/>
          <w:sz w:val="24"/>
        </w:rPr>
      </w:pPr>
      <w:r>
        <w:rPr>
          <w:noProof/>
          <w:sz w:val="24"/>
        </w:rPr>
        <w:t>f.</w:t>
      </w:r>
      <w:r>
        <w:rPr>
          <w:noProof/>
          <w:sz w:val="24"/>
        </w:rPr>
        <w:tab/>
        <w:t>taking appropriate action if the Forum, or the Chairman, is contemplating a course of action involving a transaction which he considers would infringe the requirements of propriety or regularity (including the provisions of the Forum's Financial Memorandum, action plan, or other documents setting out the financial duties of</w:t>
      </w:r>
      <w:r>
        <w:rPr>
          <w:noProof/>
          <w:sz w:val="24"/>
        </w:rPr>
        <w:t xml:space="preserve"> the Forum or of any other rules governing the conduct of the body), or would not represent prudent or economical administration, or the efficient or effective discharge of the Forum's functions.</w:t>
      </w:r>
    </w:p>
    <w:p w:rsidR="00000000" w:rsidRDefault="00E94523" w:rsidP="00E94523">
      <w:pPr>
        <w:numPr>
          <w:ilvl w:val="12"/>
          <w:numId w:val="0"/>
        </w:numPr>
        <w:spacing w:after="280"/>
        <w:ind w:left="720" w:hanging="720"/>
        <w:rPr>
          <w:noProof/>
          <w:sz w:val="24"/>
        </w:rPr>
      </w:pPr>
      <w:r>
        <w:rPr>
          <w:noProof/>
          <w:sz w:val="24"/>
        </w:rPr>
        <w:t>9.</w:t>
      </w:r>
      <w:r>
        <w:rPr>
          <w:noProof/>
          <w:sz w:val="24"/>
        </w:rPr>
        <w:tab/>
        <w:t xml:space="preserve">The Project Director, as the Forum's senior full time official, is liable to be summoned to appear before the Public Accounts Committee alongside the Accounting Officer of the Department for Education and Employment when matters concerning the Forum are </w:t>
      </w:r>
      <w:r>
        <w:rPr>
          <w:noProof/>
          <w:sz w:val="24"/>
        </w:rPr>
        <w:lastRenderedPageBreak/>
        <w:t xml:space="preserve">being discussed. The Project Director may also be required </w:t>
      </w:r>
      <w:r>
        <w:rPr>
          <w:noProof/>
          <w:sz w:val="24"/>
        </w:rPr>
        <w:t>to appear before other Parliamentary Select Committees.</w:t>
      </w:r>
    </w:p>
    <w:p w:rsidR="00000000" w:rsidRDefault="00E94523" w:rsidP="00E94523">
      <w:pPr>
        <w:pStyle w:val="Numbered"/>
        <w:numPr>
          <w:ilvl w:val="12"/>
          <w:numId w:val="0"/>
        </w:numPr>
        <w:spacing w:after="280"/>
        <w:ind w:left="720"/>
        <w:rPr>
          <w:rFonts w:ascii="Times New Roman" w:hAnsi="Times New Roman"/>
          <w:noProof/>
          <w:sz w:val="23"/>
        </w:rPr>
      </w:pPr>
      <w:r>
        <w:rPr>
          <w:rFonts w:ascii="Times New Roman" w:hAnsi="Times New Roman"/>
          <w:b/>
          <w:noProof/>
          <w:sz w:val="23"/>
        </w:rPr>
        <w:t>FORECASTS OF EXPENDITURE IN THE FORTHCOMING FINANCIAL YEAR</w:t>
      </w:r>
      <w:r>
        <w:rPr>
          <w:rFonts w:ascii="Times New Roman" w:hAnsi="Times New Roman"/>
          <w:noProof/>
          <w:sz w:val="23"/>
        </w:rPr>
        <w:t xml:space="preserve"> </w:t>
      </w:r>
    </w:p>
    <w:p w:rsidR="00000000" w:rsidRDefault="00E94523" w:rsidP="00E94523">
      <w:pPr>
        <w:numPr>
          <w:ilvl w:val="12"/>
          <w:numId w:val="0"/>
        </w:numPr>
        <w:spacing w:after="280"/>
        <w:ind w:left="720" w:hanging="720"/>
        <w:rPr>
          <w:noProof/>
          <w:sz w:val="24"/>
        </w:rPr>
      </w:pPr>
      <w:r>
        <w:rPr>
          <w:noProof/>
          <w:sz w:val="24"/>
        </w:rPr>
        <w:t>10.</w:t>
      </w:r>
      <w:r>
        <w:rPr>
          <w:noProof/>
          <w:sz w:val="24"/>
        </w:rPr>
        <w:tab/>
        <w:t>The Forum shall submit to the Secretary of State, each year, on a date as may be agreed with the Secretary of State, a costed programme of activities and estimates of income and expenditure for the financial year beginning on 1 April following, together with a statement setting out the cash flow and grant consequences of the estimates. The forecasts shall be prepared in the light of the Ac</w:t>
      </w:r>
      <w:r>
        <w:rPr>
          <w:noProof/>
          <w:sz w:val="24"/>
        </w:rPr>
        <w:t>tion Plan and shall be consistent with that Action Plan and any directions given by the Secretary of State. The Forum shall also submit, at the Secretary of State's discretion, forecasts of income and expenditure for subsequent financial years. All submissions made under this paragraph shall be in such form and be accompanied by such supporting and explanatory information as the Secretary of State may require.</w:t>
      </w:r>
    </w:p>
    <w:p w:rsidR="00000000" w:rsidRDefault="00E94523" w:rsidP="00E94523">
      <w:pPr>
        <w:numPr>
          <w:ilvl w:val="12"/>
          <w:numId w:val="0"/>
        </w:numPr>
        <w:spacing w:after="280"/>
        <w:ind w:left="720" w:hanging="720"/>
        <w:rPr>
          <w:noProof/>
          <w:sz w:val="24"/>
        </w:rPr>
      </w:pPr>
      <w:r>
        <w:rPr>
          <w:noProof/>
          <w:sz w:val="24"/>
        </w:rPr>
        <w:t>11.</w:t>
      </w:r>
      <w:r>
        <w:rPr>
          <w:noProof/>
          <w:sz w:val="24"/>
        </w:rPr>
        <w:tab/>
        <w:t>The forecasts shall distinguish between capital, programme and administrative expenditure. For</w:t>
      </w:r>
      <w:r>
        <w:rPr>
          <w:noProof/>
          <w:sz w:val="24"/>
        </w:rPr>
        <w:t xml:space="preserve"> this purpose, capital expenditure shall be taken to include expenditure on  fixed assets, equipment or vehicles having a planned life of more than one year costing  £2,500 or more, or such other limit as may be determined by the Secretary of State from time to time.</w:t>
      </w:r>
    </w:p>
    <w:p w:rsidR="00000000" w:rsidRDefault="00E94523" w:rsidP="00E94523">
      <w:pPr>
        <w:numPr>
          <w:ilvl w:val="12"/>
          <w:numId w:val="0"/>
        </w:numPr>
        <w:spacing w:after="280"/>
        <w:ind w:left="720" w:hanging="720"/>
        <w:rPr>
          <w:noProof/>
          <w:sz w:val="24"/>
        </w:rPr>
      </w:pPr>
      <w:r>
        <w:rPr>
          <w:noProof/>
          <w:sz w:val="24"/>
        </w:rPr>
        <w:t>12.</w:t>
      </w:r>
      <w:r>
        <w:rPr>
          <w:noProof/>
          <w:sz w:val="24"/>
        </w:rPr>
        <w:tab/>
        <w:t>The Forum shall provide the Secretary of State with revised forecasts of income and expenditure and with outturns in such form, and at such times, as he may require.</w:t>
      </w:r>
    </w:p>
    <w:p w:rsidR="00000000" w:rsidRDefault="00E94523" w:rsidP="00E94523">
      <w:pPr>
        <w:numPr>
          <w:ilvl w:val="12"/>
          <w:numId w:val="0"/>
        </w:numPr>
        <w:spacing w:after="280"/>
        <w:ind w:left="720" w:hanging="720"/>
        <w:rPr>
          <w:noProof/>
          <w:sz w:val="24"/>
        </w:rPr>
      </w:pPr>
      <w:r>
        <w:rPr>
          <w:noProof/>
          <w:sz w:val="24"/>
        </w:rPr>
        <w:t>13.</w:t>
      </w:r>
      <w:r>
        <w:rPr>
          <w:noProof/>
          <w:sz w:val="24"/>
        </w:rPr>
        <w:tab/>
        <w:t xml:space="preserve">The Forum shall notify the Department immediately a significant under </w:t>
      </w:r>
      <w:r>
        <w:rPr>
          <w:noProof/>
          <w:sz w:val="24"/>
        </w:rPr>
        <w:t xml:space="preserve">or overspend of the resources available to it is identified. </w:t>
      </w:r>
    </w:p>
    <w:p w:rsidR="00000000" w:rsidRDefault="00E94523" w:rsidP="00E94523">
      <w:pPr>
        <w:pStyle w:val="Numbered"/>
        <w:numPr>
          <w:ilvl w:val="12"/>
          <w:numId w:val="0"/>
        </w:numPr>
        <w:spacing w:after="280"/>
        <w:ind w:left="706"/>
        <w:rPr>
          <w:rFonts w:ascii="Times New Roman" w:hAnsi="Times New Roman"/>
          <w:noProof/>
          <w:sz w:val="24"/>
        </w:rPr>
      </w:pPr>
      <w:r>
        <w:rPr>
          <w:rFonts w:ascii="Times New Roman" w:hAnsi="Times New Roman"/>
          <w:b/>
          <w:noProof/>
          <w:sz w:val="24"/>
        </w:rPr>
        <w:t>ACTION PLAN</w:t>
      </w:r>
    </w:p>
    <w:p w:rsidR="00000000" w:rsidRDefault="00E94523" w:rsidP="00E94523">
      <w:pPr>
        <w:numPr>
          <w:ilvl w:val="12"/>
          <w:numId w:val="0"/>
        </w:numPr>
        <w:spacing w:after="280"/>
        <w:ind w:left="720" w:hanging="720"/>
        <w:rPr>
          <w:noProof/>
          <w:sz w:val="24"/>
        </w:rPr>
      </w:pPr>
      <w:r>
        <w:rPr>
          <w:noProof/>
          <w:sz w:val="24"/>
        </w:rPr>
        <w:t>14.</w:t>
      </w:r>
      <w:r>
        <w:rPr>
          <w:noProof/>
          <w:sz w:val="24"/>
        </w:rPr>
        <w:tab/>
        <w:t>The Forum shall submit to the Secretary of State, by a date agreed by the Secretary of State, a three year Action Plan setting out its strategic objectives and plans for achieving these objectives. The Forum shall specify arrangements for monitoring and assessing the strategic objectives, including the setting of targets and performance measures. The Forum shall have regard to the advice contained in the EAZ Handbook in framing it</w:t>
      </w:r>
      <w:r>
        <w:rPr>
          <w:noProof/>
          <w:sz w:val="24"/>
        </w:rPr>
        <w:t>s Action Plan.  The payment of grant will be subject to the approval of the Plan by the Secretary of State.</w:t>
      </w:r>
    </w:p>
    <w:p w:rsidR="00000000" w:rsidRDefault="00E94523" w:rsidP="00E94523">
      <w:pPr>
        <w:numPr>
          <w:ilvl w:val="12"/>
          <w:numId w:val="0"/>
        </w:numPr>
        <w:spacing w:after="280"/>
        <w:ind w:left="720" w:hanging="720"/>
        <w:rPr>
          <w:noProof/>
          <w:sz w:val="24"/>
        </w:rPr>
      </w:pPr>
      <w:r>
        <w:rPr>
          <w:noProof/>
          <w:sz w:val="24"/>
        </w:rPr>
        <w:t>15.</w:t>
      </w:r>
      <w:r>
        <w:rPr>
          <w:noProof/>
          <w:sz w:val="24"/>
        </w:rPr>
        <w:tab/>
        <w:t>In subsequent years the Forum shall submit to the Secretary of State, by a date agreed by the Secretary of State,  a revised Action Plan detailing progress in achievement of objectives and setting out any revisions in its strategic objectives and plans for achieving these objectives. The payment of grant will be subject to the approval of the revised Plan by the Secretary of State.</w:t>
      </w:r>
    </w:p>
    <w:p w:rsidR="00000000" w:rsidRDefault="00E94523" w:rsidP="00E94523">
      <w:pPr>
        <w:pStyle w:val="Numbered"/>
        <w:numPr>
          <w:ilvl w:val="12"/>
          <w:numId w:val="0"/>
        </w:numPr>
        <w:spacing w:after="280"/>
        <w:ind w:left="720"/>
        <w:rPr>
          <w:rFonts w:ascii="Times New Roman" w:hAnsi="Times New Roman"/>
          <w:noProof/>
          <w:sz w:val="24"/>
        </w:rPr>
      </w:pPr>
      <w:r>
        <w:rPr>
          <w:rFonts w:ascii="Times New Roman" w:hAnsi="Times New Roman"/>
          <w:b/>
          <w:noProof/>
          <w:sz w:val="24"/>
        </w:rPr>
        <w:br w:type="page"/>
      </w:r>
      <w:r>
        <w:rPr>
          <w:rFonts w:ascii="Times New Roman" w:hAnsi="Times New Roman"/>
          <w:b/>
          <w:noProof/>
          <w:sz w:val="24"/>
        </w:rPr>
        <w:lastRenderedPageBreak/>
        <w:t>GRANT-IN-AID A</w:t>
      </w:r>
      <w:r>
        <w:rPr>
          <w:rFonts w:ascii="Times New Roman" w:hAnsi="Times New Roman"/>
          <w:b/>
          <w:noProof/>
          <w:sz w:val="24"/>
        </w:rPr>
        <w:t>SSESSMENT</w:t>
      </w:r>
    </w:p>
    <w:p w:rsidR="00000000" w:rsidRDefault="00E94523" w:rsidP="00E94523">
      <w:pPr>
        <w:numPr>
          <w:ilvl w:val="12"/>
          <w:numId w:val="0"/>
        </w:numPr>
        <w:spacing w:after="280"/>
        <w:ind w:left="720" w:hanging="720"/>
        <w:rPr>
          <w:noProof/>
          <w:sz w:val="24"/>
        </w:rPr>
      </w:pPr>
      <w:r>
        <w:rPr>
          <w:noProof/>
          <w:sz w:val="24"/>
        </w:rPr>
        <w:t>16.</w:t>
      </w:r>
      <w:r>
        <w:rPr>
          <w:noProof/>
          <w:sz w:val="24"/>
        </w:rPr>
        <w:tab/>
        <w:t>The amount of Grant-in-Aid to be paid to the Forum in any year will be decided by the Secretary of State in the light of Government policies, after considering estimates of income and expenditure, the activities to which this expenditure will be applied and the Forum's Action Plan and after taking account of the Forum's general financial position and of other competing demands on education or employment resources.</w:t>
      </w:r>
    </w:p>
    <w:p w:rsidR="00000000" w:rsidRDefault="00E94523" w:rsidP="00E94523">
      <w:pPr>
        <w:numPr>
          <w:ilvl w:val="12"/>
          <w:numId w:val="0"/>
        </w:numPr>
        <w:spacing w:after="280"/>
        <w:ind w:left="720" w:hanging="720"/>
        <w:rPr>
          <w:noProof/>
          <w:sz w:val="24"/>
        </w:rPr>
      </w:pPr>
      <w:r>
        <w:rPr>
          <w:noProof/>
          <w:sz w:val="24"/>
        </w:rPr>
        <w:t>17.</w:t>
      </w:r>
      <w:r>
        <w:rPr>
          <w:noProof/>
          <w:sz w:val="24"/>
        </w:rPr>
        <w:tab/>
        <w:t>The Department shall send to the Forum as soon as possible in advance of eac</w:t>
      </w:r>
      <w:r>
        <w:rPr>
          <w:noProof/>
          <w:sz w:val="24"/>
        </w:rPr>
        <w:t>h financial year a formal statement of the amount of Grant-in-Aid approved by the Secretary of State, together with a statement of any change in policy this reflects. The amount notified will be subject to Parliamentary approval, and will represent a cash limit.</w:t>
      </w:r>
    </w:p>
    <w:p w:rsidR="00000000" w:rsidRDefault="00E94523" w:rsidP="00E94523">
      <w:pPr>
        <w:numPr>
          <w:ilvl w:val="12"/>
          <w:numId w:val="0"/>
        </w:numPr>
        <w:spacing w:after="280"/>
        <w:ind w:left="720" w:hanging="720"/>
        <w:rPr>
          <w:noProof/>
          <w:sz w:val="24"/>
        </w:rPr>
      </w:pPr>
      <w:r>
        <w:rPr>
          <w:noProof/>
          <w:sz w:val="24"/>
        </w:rPr>
        <w:t>18.</w:t>
      </w:r>
      <w:r>
        <w:rPr>
          <w:noProof/>
          <w:sz w:val="24"/>
        </w:rPr>
        <w:tab/>
        <w:t>On being notified of its Grant-in-Aid and approval of the Action Plan the Forum should ensure that the annual budget for the year reflects the agreed objectives for the year and  the financial  implications for its activities or cost centres.</w:t>
      </w:r>
    </w:p>
    <w:p w:rsidR="00000000" w:rsidRDefault="00E94523" w:rsidP="00E94523">
      <w:pPr>
        <w:numPr>
          <w:ilvl w:val="12"/>
          <w:numId w:val="0"/>
        </w:numPr>
        <w:spacing w:after="280"/>
        <w:ind w:left="720" w:hanging="720"/>
        <w:rPr>
          <w:noProof/>
          <w:sz w:val="24"/>
        </w:rPr>
      </w:pPr>
      <w:r>
        <w:rPr>
          <w:noProof/>
          <w:sz w:val="24"/>
        </w:rPr>
        <w:t>19</w:t>
      </w:r>
      <w:r>
        <w:rPr>
          <w:noProof/>
          <w:sz w:val="24"/>
        </w:rPr>
        <w:t>.</w:t>
      </w:r>
      <w:r>
        <w:rPr>
          <w:noProof/>
          <w:sz w:val="24"/>
        </w:rPr>
        <w:tab/>
        <w:t>When, after consultation with the Forum, the Secretary of State specifies that a stated amount of the grant shall be applied to a stated purpose, that part of the Grant-in-Aid shall be payable only if the relevant expenditure is incurred.</w:t>
      </w:r>
    </w:p>
    <w:p w:rsidR="00000000" w:rsidRDefault="00E94523" w:rsidP="00E94523">
      <w:pPr>
        <w:pStyle w:val="Numbered"/>
        <w:numPr>
          <w:ilvl w:val="12"/>
          <w:numId w:val="0"/>
        </w:numPr>
        <w:spacing w:after="280"/>
        <w:ind w:left="720"/>
        <w:rPr>
          <w:rFonts w:ascii="Times New Roman" w:hAnsi="Times New Roman"/>
          <w:b/>
          <w:noProof/>
          <w:sz w:val="24"/>
        </w:rPr>
      </w:pPr>
      <w:r>
        <w:rPr>
          <w:rFonts w:ascii="Times New Roman" w:hAnsi="Times New Roman"/>
          <w:b/>
          <w:noProof/>
          <w:sz w:val="24"/>
        </w:rPr>
        <w:t>PAYMENT OF GRANT-IN-AID</w:t>
      </w:r>
    </w:p>
    <w:p w:rsidR="00000000" w:rsidRDefault="00E94523" w:rsidP="00E94523">
      <w:pPr>
        <w:numPr>
          <w:ilvl w:val="12"/>
          <w:numId w:val="0"/>
        </w:numPr>
        <w:spacing w:after="280"/>
        <w:ind w:left="720" w:hanging="720"/>
        <w:rPr>
          <w:noProof/>
          <w:sz w:val="24"/>
        </w:rPr>
      </w:pPr>
      <w:r>
        <w:rPr>
          <w:noProof/>
          <w:sz w:val="24"/>
        </w:rPr>
        <w:t>20.</w:t>
      </w:r>
      <w:r>
        <w:rPr>
          <w:noProof/>
          <w:sz w:val="24"/>
        </w:rPr>
        <w:tab/>
        <w:t xml:space="preserve">The Forum shall provide the Secretary of State with revised forecasts of receipts and payments and such outturn figures as he may from time to time require in respect of their running costs. </w:t>
      </w:r>
    </w:p>
    <w:p w:rsidR="00000000" w:rsidRDefault="00E94523" w:rsidP="00E94523">
      <w:pPr>
        <w:numPr>
          <w:ilvl w:val="12"/>
          <w:numId w:val="0"/>
        </w:numPr>
        <w:spacing w:after="280"/>
        <w:ind w:left="720" w:hanging="720"/>
        <w:rPr>
          <w:noProof/>
          <w:sz w:val="24"/>
        </w:rPr>
      </w:pPr>
      <w:r>
        <w:rPr>
          <w:noProof/>
          <w:sz w:val="24"/>
        </w:rPr>
        <w:t>21.</w:t>
      </w:r>
      <w:r>
        <w:rPr>
          <w:noProof/>
          <w:sz w:val="24"/>
        </w:rPr>
        <w:tab/>
        <w:t>Except with the Secretary of State's prior agre</w:t>
      </w:r>
      <w:r>
        <w:rPr>
          <w:noProof/>
          <w:sz w:val="24"/>
        </w:rPr>
        <w:t xml:space="preserve">ement, the Forum shall not budget for expenditure in any year in excess of expected income nor enter into commitments which are likely to have substantial implications for future levels of grant, or for the period grant may be required. </w:t>
      </w:r>
    </w:p>
    <w:p w:rsidR="00000000" w:rsidRDefault="00E94523" w:rsidP="00E94523">
      <w:pPr>
        <w:numPr>
          <w:ilvl w:val="12"/>
          <w:numId w:val="0"/>
        </w:numPr>
        <w:spacing w:after="280"/>
        <w:ind w:left="720" w:hanging="720"/>
        <w:rPr>
          <w:noProof/>
          <w:sz w:val="24"/>
        </w:rPr>
      </w:pPr>
      <w:r>
        <w:rPr>
          <w:noProof/>
          <w:sz w:val="24"/>
        </w:rPr>
        <w:t>22.</w:t>
      </w:r>
      <w:r>
        <w:rPr>
          <w:noProof/>
          <w:sz w:val="24"/>
        </w:rPr>
        <w:tab/>
        <w:t>Grant-in-Aid will be paid in monthly instalments on evidence of need. Written applications for instalments of Grant-in-Aid shall be submitted in the form, and at the time, prescribed by the Secretary of State. Payment will be made by the Department within 14 working day</w:t>
      </w:r>
      <w:r>
        <w:rPr>
          <w:noProof/>
          <w:sz w:val="24"/>
        </w:rPr>
        <w:t>s of the receipt of a satisfactory grant application.</w:t>
      </w:r>
    </w:p>
    <w:p w:rsidR="00000000" w:rsidRDefault="00E94523" w:rsidP="00E94523">
      <w:pPr>
        <w:numPr>
          <w:ilvl w:val="12"/>
          <w:numId w:val="0"/>
        </w:numPr>
        <w:spacing w:after="280"/>
        <w:ind w:left="720" w:hanging="720"/>
        <w:rPr>
          <w:noProof/>
          <w:sz w:val="24"/>
        </w:rPr>
      </w:pPr>
      <w:r>
        <w:rPr>
          <w:noProof/>
          <w:sz w:val="24"/>
        </w:rPr>
        <w:t>23.</w:t>
      </w:r>
      <w:r>
        <w:rPr>
          <w:noProof/>
          <w:sz w:val="24"/>
        </w:rPr>
        <w:tab/>
        <w:t>The grant application must be certified by the Project Director or a senior officer previously nominated in writing by the Project Director.</w:t>
      </w:r>
    </w:p>
    <w:p w:rsidR="00000000" w:rsidRDefault="00E94523" w:rsidP="00E94523">
      <w:pPr>
        <w:numPr>
          <w:ilvl w:val="12"/>
          <w:numId w:val="0"/>
        </w:numPr>
        <w:spacing w:after="280"/>
        <w:ind w:left="720" w:hanging="720"/>
        <w:rPr>
          <w:noProof/>
          <w:sz w:val="24"/>
        </w:rPr>
      </w:pPr>
      <w:r>
        <w:rPr>
          <w:noProof/>
          <w:sz w:val="24"/>
        </w:rPr>
        <w:t>24.</w:t>
      </w:r>
      <w:r>
        <w:rPr>
          <w:noProof/>
          <w:sz w:val="24"/>
        </w:rPr>
        <w:tab/>
        <w:t xml:space="preserve">Where, in any one year business contributions in cash and in kind exceed the level agreed with the Secretary of State, then the Forum will use such receipts to finance additional expenditure in accordance with paragraph 3 of this Financial Memorandum. </w:t>
      </w:r>
    </w:p>
    <w:p w:rsidR="00000000" w:rsidRDefault="00E94523" w:rsidP="00E94523">
      <w:pPr>
        <w:numPr>
          <w:ilvl w:val="12"/>
          <w:numId w:val="0"/>
        </w:numPr>
        <w:spacing w:after="280"/>
        <w:ind w:left="720" w:hanging="720"/>
        <w:rPr>
          <w:noProof/>
          <w:sz w:val="24"/>
        </w:rPr>
      </w:pPr>
      <w:r>
        <w:rPr>
          <w:noProof/>
          <w:sz w:val="24"/>
        </w:rPr>
        <w:t>25.</w:t>
      </w:r>
      <w:r>
        <w:rPr>
          <w:noProof/>
          <w:sz w:val="24"/>
        </w:rPr>
        <w:tab/>
        <w:t>The Forum shall collect income promptly and invoices</w:t>
      </w:r>
      <w:r>
        <w:rPr>
          <w:noProof/>
          <w:sz w:val="24"/>
        </w:rPr>
        <w:t xml:space="preserve"> should be paid in accordance with the terms of contracts or within 30 days.</w:t>
      </w:r>
    </w:p>
    <w:p w:rsidR="00000000" w:rsidRDefault="00E94523" w:rsidP="00E94523">
      <w:pPr>
        <w:numPr>
          <w:ilvl w:val="12"/>
          <w:numId w:val="0"/>
        </w:numPr>
        <w:spacing w:after="280"/>
        <w:ind w:left="720" w:hanging="720"/>
        <w:rPr>
          <w:noProof/>
          <w:sz w:val="24"/>
        </w:rPr>
      </w:pPr>
      <w:r>
        <w:rPr>
          <w:noProof/>
          <w:sz w:val="24"/>
        </w:rPr>
        <w:t>26.</w:t>
      </w:r>
      <w:r>
        <w:rPr>
          <w:noProof/>
          <w:sz w:val="24"/>
        </w:rPr>
        <w:tab/>
        <w:t>Any amount of Grant-in-Aid which has not been paid to the Forum by 31 March in any year will lapse.</w:t>
      </w:r>
    </w:p>
    <w:p w:rsidR="00000000" w:rsidRDefault="00E94523" w:rsidP="00E94523">
      <w:pPr>
        <w:numPr>
          <w:ilvl w:val="12"/>
          <w:numId w:val="0"/>
        </w:numPr>
        <w:spacing w:after="280"/>
        <w:ind w:left="720" w:hanging="720"/>
        <w:rPr>
          <w:noProof/>
          <w:sz w:val="24"/>
        </w:rPr>
      </w:pPr>
      <w:r>
        <w:rPr>
          <w:noProof/>
          <w:sz w:val="24"/>
        </w:rPr>
        <w:lastRenderedPageBreak/>
        <w:t>27.</w:t>
      </w:r>
      <w:r>
        <w:rPr>
          <w:noProof/>
          <w:sz w:val="24"/>
        </w:rPr>
        <w:tab/>
        <w:t>The body may carry over from one financial year to the next any issued but unexpended balance of the authorised Grant-in-Aid up to a limit of 2% of  grant relating to direct administrative costs and 10% of grant relating to the balance of  Grant-in-Aid total as voted by Parliament. Any such balance in excess of the above limi</w:t>
      </w:r>
      <w:r>
        <w:rPr>
          <w:noProof/>
          <w:sz w:val="24"/>
        </w:rPr>
        <w:t>ts shall be taken into account in the payment of the following year's Grant-in-Aid.</w:t>
      </w:r>
    </w:p>
    <w:p w:rsidR="00000000" w:rsidRDefault="00E94523" w:rsidP="00E94523">
      <w:pPr>
        <w:numPr>
          <w:ilvl w:val="12"/>
          <w:numId w:val="0"/>
        </w:numPr>
        <w:spacing w:after="280"/>
        <w:ind w:left="720" w:hanging="720"/>
        <w:rPr>
          <w:noProof/>
          <w:sz w:val="24"/>
        </w:rPr>
      </w:pPr>
      <w:r>
        <w:rPr>
          <w:noProof/>
          <w:sz w:val="24"/>
        </w:rPr>
        <w:t>28.</w:t>
      </w:r>
      <w:r>
        <w:rPr>
          <w:noProof/>
          <w:sz w:val="24"/>
        </w:rPr>
        <w:tab/>
        <w:t>The Department retains the right to withhold Grant-in-Aid if Forum do not submit information and claims requested by the Department in the required time or to a required standard.</w:t>
      </w:r>
    </w:p>
    <w:p w:rsidR="00000000" w:rsidRDefault="00E94523" w:rsidP="00E94523">
      <w:pPr>
        <w:pStyle w:val="Numbered"/>
        <w:numPr>
          <w:ilvl w:val="12"/>
          <w:numId w:val="0"/>
        </w:numPr>
        <w:spacing w:after="280"/>
        <w:ind w:left="720"/>
        <w:rPr>
          <w:rFonts w:ascii="Times New Roman" w:hAnsi="Times New Roman"/>
          <w:b/>
          <w:noProof/>
          <w:sz w:val="24"/>
        </w:rPr>
      </w:pPr>
      <w:r>
        <w:rPr>
          <w:rFonts w:ascii="Times New Roman" w:hAnsi="Times New Roman"/>
          <w:b/>
          <w:noProof/>
          <w:sz w:val="24"/>
        </w:rPr>
        <w:t>FINANCIAL MANAGEMENT</w:t>
      </w:r>
    </w:p>
    <w:p w:rsidR="00000000" w:rsidRDefault="00E94523" w:rsidP="00E94523">
      <w:pPr>
        <w:numPr>
          <w:ilvl w:val="12"/>
          <w:numId w:val="0"/>
        </w:numPr>
        <w:spacing w:after="280"/>
        <w:ind w:left="720" w:hanging="720"/>
        <w:rPr>
          <w:noProof/>
          <w:sz w:val="24"/>
        </w:rPr>
      </w:pPr>
      <w:r>
        <w:rPr>
          <w:noProof/>
          <w:sz w:val="24"/>
        </w:rPr>
        <w:t>29.</w:t>
      </w:r>
      <w:r>
        <w:rPr>
          <w:noProof/>
          <w:sz w:val="24"/>
        </w:rPr>
        <w:tab/>
        <w:t>The forum shall:</w:t>
      </w:r>
    </w:p>
    <w:p w:rsidR="00000000" w:rsidRDefault="00E94523" w:rsidP="00E94523">
      <w:pPr>
        <w:numPr>
          <w:ilvl w:val="12"/>
          <w:numId w:val="0"/>
        </w:numPr>
        <w:spacing w:after="280"/>
        <w:ind w:left="1440" w:hanging="720"/>
        <w:rPr>
          <w:noProof/>
          <w:sz w:val="24"/>
        </w:rPr>
      </w:pPr>
      <w:r>
        <w:rPr>
          <w:noProof/>
          <w:sz w:val="24"/>
        </w:rPr>
        <w:t>a.</w:t>
      </w:r>
      <w:r>
        <w:rPr>
          <w:noProof/>
          <w:sz w:val="24"/>
        </w:rPr>
        <w:tab/>
        <w:t xml:space="preserve">introduce and maintain to the satisfaction of the Department an appropriate system of financial management. Guidelines issued by the Department are set out in Annex G; </w:t>
      </w:r>
    </w:p>
    <w:p w:rsidR="00000000" w:rsidRDefault="00E94523" w:rsidP="00E94523">
      <w:pPr>
        <w:numPr>
          <w:ilvl w:val="12"/>
          <w:numId w:val="0"/>
        </w:numPr>
        <w:spacing w:after="280"/>
        <w:ind w:left="1440" w:hanging="720"/>
        <w:rPr>
          <w:noProof/>
          <w:sz w:val="24"/>
        </w:rPr>
      </w:pPr>
      <w:r>
        <w:rPr>
          <w:noProof/>
          <w:sz w:val="24"/>
        </w:rPr>
        <w:t>b.</w:t>
      </w:r>
      <w:r>
        <w:rPr>
          <w:noProof/>
          <w:sz w:val="24"/>
        </w:rPr>
        <w:tab/>
        <w:t>ensure that adequate invent</w:t>
      </w:r>
      <w:r>
        <w:rPr>
          <w:noProof/>
          <w:sz w:val="24"/>
        </w:rPr>
        <w:t>ory records are kept, providing detailed information in respect of the equipment and stocks, with material amounts properly disclosed in the accounts;</w:t>
      </w:r>
    </w:p>
    <w:p w:rsidR="00000000" w:rsidRDefault="00E94523" w:rsidP="00E94523">
      <w:pPr>
        <w:numPr>
          <w:ilvl w:val="12"/>
          <w:numId w:val="0"/>
        </w:numPr>
        <w:spacing w:after="280"/>
        <w:ind w:left="1440" w:hanging="720"/>
        <w:rPr>
          <w:noProof/>
          <w:sz w:val="24"/>
        </w:rPr>
      </w:pPr>
      <w:r>
        <w:rPr>
          <w:noProof/>
          <w:sz w:val="24"/>
        </w:rPr>
        <w:t>c.</w:t>
      </w:r>
      <w:r>
        <w:rPr>
          <w:noProof/>
          <w:sz w:val="24"/>
        </w:rPr>
        <w:tab/>
        <w:t>introduce and maintain a sound system of internal financial controls, including safeguards against fraud and theft, and ensure that the forum's External Auditors shall, as part of their audit, report on the adequacy or otherwise of that system;</w:t>
      </w:r>
    </w:p>
    <w:p w:rsidR="00000000" w:rsidRDefault="00E94523" w:rsidP="00E94523">
      <w:pPr>
        <w:numPr>
          <w:ilvl w:val="12"/>
          <w:numId w:val="0"/>
        </w:numPr>
        <w:spacing w:after="280"/>
        <w:ind w:left="1440" w:hanging="720"/>
        <w:rPr>
          <w:noProof/>
          <w:sz w:val="24"/>
        </w:rPr>
      </w:pPr>
      <w:r>
        <w:rPr>
          <w:noProof/>
          <w:sz w:val="24"/>
        </w:rPr>
        <w:t>d.</w:t>
      </w:r>
      <w:r>
        <w:rPr>
          <w:noProof/>
          <w:sz w:val="24"/>
        </w:rPr>
        <w:tab/>
        <w:t>comply with such other relevant guidance on the administrative practices relating to the expenditure of public</w:t>
      </w:r>
      <w:r>
        <w:rPr>
          <w:noProof/>
          <w:sz w:val="24"/>
        </w:rPr>
        <w:t xml:space="preserve"> funds as are notified by the Department,</w:t>
      </w:r>
    </w:p>
    <w:p w:rsidR="00000000" w:rsidRDefault="00E94523" w:rsidP="00E94523">
      <w:pPr>
        <w:numPr>
          <w:ilvl w:val="12"/>
          <w:numId w:val="0"/>
        </w:numPr>
        <w:spacing w:after="280"/>
        <w:ind w:left="1440" w:hanging="720"/>
        <w:rPr>
          <w:noProof/>
          <w:sz w:val="24"/>
        </w:rPr>
      </w:pPr>
      <w:r>
        <w:rPr>
          <w:noProof/>
          <w:sz w:val="24"/>
        </w:rPr>
        <w:t>e.</w:t>
      </w:r>
      <w:r>
        <w:rPr>
          <w:noProof/>
          <w:sz w:val="24"/>
        </w:rPr>
        <w:tab/>
        <w:t>determine any fees or charges for services provided by the forum in accordance with the Treasury's "Fees and Charges Guide" (1992), or successor document;</w:t>
      </w:r>
    </w:p>
    <w:p w:rsidR="00000000" w:rsidRDefault="00E94523" w:rsidP="00E94523">
      <w:pPr>
        <w:numPr>
          <w:ilvl w:val="12"/>
          <w:numId w:val="0"/>
        </w:numPr>
        <w:spacing w:after="280"/>
        <w:ind w:left="1440" w:hanging="720"/>
        <w:rPr>
          <w:noProof/>
          <w:sz w:val="24"/>
        </w:rPr>
      </w:pPr>
      <w:r>
        <w:rPr>
          <w:noProof/>
          <w:sz w:val="24"/>
        </w:rPr>
        <w:t>f.</w:t>
      </w:r>
      <w:r>
        <w:rPr>
          <w:noProof/>
          <w:sz w:val="24"/>
        </w:rPr>
        <w:tab/>
        <w:t>have regard to the procurement of goods and services for which it receives grant so as to secure best value for money. In particular contracts for works, equipment, stores and services awarded by the forum should be placed on a competitive basis unless there are good reasons to the contrary. Tendering proced</w:t>
      </w:r>
      <w:r>
        <w:rPr>
          <w:noProof/>
          <w:sz w:val="24"/>
        </w:rPr>
        <w:t>ures shall be in accordance with relevant EC Directives and with any additional guidance issued by the Department;</w:t>
      </w:r>
    </w:p>
    <w:p w:rsidR="00000000" w:rsidRDefault="00E94523" w:rsidP="00E94523">
      <w:pPr>
        <w:numPr>
          <w:ilvl w:val="12"/>
          <w:numId w:val="0"/>
        </w:numPr>
        <w:spacing w:after="280"/>
        <w:ind w:left="1440" w:hanging="720"/>
        <w:rPr>
          <w:noProof/>
          <w:sz w:val="24"/>
        </w:rPr>
      </w:pPr>
      <w:r>
        <w:rPr>
          <w:noProof/>
          <w:sz w:val="24"/>
        </w:rPr>
        <w:t>g.</w:t>
      </w:r>
      <w:r>
        <w:rPr>
          <w:noProof/>
          <w:sz w:val="24"/>
        </w:rPr>
        <w:tab/>
        <w:t>have procedures which ensure that it does not act beyond its authority and that staff fully understand the limits of its delegated authority.</w:t>
      </w:r>
    </w:p>
    <w:p w:rsidR="00000000" w:rsidRDefault="00E94523" w:rsidP="00E94523">
      <w:pPr>
        <w:numPr>
          <w:ilvl w:val="12"/>
          <w:numId w:val="0"/>
        </w:numPr>
        <w:spacing w:after="280"/>
        <w:ind w:left="720" w:hanging="720"/>
        <w:rPr>
          <w:noProof/>
          <w:sz w:val="24"/>
        </w:rPr>
      </w:pPr>
      <w:r>
        <w:rPr>
          <w:noProof/>
          <w:sz w:val="24"/>
        </w:rPr>
        <w:t>30.</w:t>
      </w:r>
      <w:r>
        <w:rPr>
          <w:noProof/>
          <w:sz w:val="24"/>
        </w:rPr>
        <w:tab/>
        <w:t>The forum shall not make any advance, interim or deferred payments to contractors without the written consent of the Secretary of State.</w:t>
      </w:r>
    </w:p>
    <w:p w:rsidR="00000000" w:rsidRDefault="00E94523" w:rsidP="00E94523">
      <w:pPr>
        <w:numPr>
          <w:ilvl w:val="12"/>
          <w:numId w:val="0"/>
        </w:numPr>
        <w:spacing w:after="280"/>
        <w:ind w:left="720"/>
        <w:rPr>
          <w:noProof/>
          <w:color w:val="000000"/>
          <w:sz w:val="24"/>
        </w:rPr>
      </w:pPr>
      <w:r>
        <w:rPr>
          <w:b/>
          <w:noProof/>
          <w:color w:val="000000"/>
          <w:sz w:val="24"/>
        </w:rPr>
        <w:br w:type="page"/>
      </w:r>
      <w:r>
        <w:rPr>
          <w:b/>
          <w:noProof/>
          <w:color w:val="000000"/>
          <w:sz w:val="24"/>
        </w:rPr>
        <w:lastRenderedPageBreak/>
        <w:t>SUBSIDIARY UNDERTAKINGS</w:t>
      </w:r>
    </w:p>
    <w:p w:rsidR="00000000" w:rsidRDefault="00E94523" w:rsidP="00E94523">
      <w:pPr>
        <w:numPr>
          <w:ilvl w:val="12"/>
          <w:numId w:val="0"/>
        </w:numPr>
        <w:spacing w:after="280"/>
        <w:ind w:left="720" w:hanging="720"/>
        <w:rPr>
          <w:noProof/>
          <w:sz w:val="24"/>
        </w:rPr>
      </w:pPr>
      <w:r>
        <w:rPr>
          <w:noProof/>
          <w:sz w:val="24"/>
        </w:rPr>
        <w:t>31.</w:t>
      </w:r>
      <w:r>
        <w:rPr>
          <w:noProof/>
          <w:sz w:val="24"/>
        </w:rPr>
        <w:tab/>
        <w:t>The forum shall not establish any subsidiary undertaking without the prior written</w:t>
      </w:r>
      <w:r>
        <w:rPr>
          <w:noProof/>
          <w:sz w:val="24"/>
        </w:rPr>
        <w:t xml:space="preserve"> consent of the Secretary of State. Where a subsidiary undertaking is approved, the terms and conditions as set out in this financial memorandum should be applied to the subsidiary undertaking..</w:t>
      </w:r>
    </w:p>
    <w:p w:rsidR="00000000" w:rsidRDefault="00E94523" w:rsidP="00E94523">
      <w:pPr>
        <w:numPr>
          <w:ilvl w:val="12"/>
          <w:numId w:val="0"/>
        </w:numPr>
        <w:spacing w:after="280"/>
        <w:ind w:left="720"/>
        <w:rPr>
          <w:noProof/>
          <w:color w:val="000000"/>
          <w:sz w:val="24"/>
        </w:rPr>
      </w:pPr>
      <w:r>
        <w:rPr>
          <w:b/>
          <w:noProof/>
          <w:color w:val="000000"/>
          <w:sz w:val="24"/>
        </w:rPr>
        <w:t>BORROWING</w:t>
      </w:r>
    </w:p>
    <w:p w:rsidR="00000000" w:rsidRDefault="00E94523" w:rsidP="00E94523">
      <w:pPr>
        <w:numPr>
          <w:ilvl w:val="12"/>
          <w:numId w:val="0"/>
        </w:numPr>
        <w:spacing w:after="280"/>
        <w:ind w:left="720" w:hanging="720"/>
        <w:rPr>
          <w:noProof/>
          <w:sz w:val="24"/>
        </w:rPr>
      </w:pPr>
      <w:r>
        <w:rPr>
          <w:noProof/>
          <w:sz w:val="24"/>
        </w:rPr>
        <w:t>32.</w:t>
      </w:r>
      <w:r>
        <w:rPr>
          <w:noProof/>
          <w:sz w:val="24"/>
        </w:rPr>
        <w:tab/>
        <w:t>The forum may not borrow money from any source, charge any asset or security, nor enter into a deferred purchase agreement. Nor may it incur any contingent liability e.g. by guarantee, indemnity or letter of comfort, without the approval of the Secretary of State, other than in the normal course of bus</w:t>
      </w:r>
      <w:r>
        <w:rPr>
          <w:noProof/>
          <w:sz w:val="24"/>
        </w:rPr>
        <w:t>iness. The normal course of business is defined as being an unavoidable feature of the forum’s business as authorised by Parliament and what Parliament could reasonably assumed to have accepted when it voted through the supply expenditure. It follows that this category does not include any liability resulting from a new service for which Parliamentary authority does not exist.</w:t>
      </w:r>
    </w:p>
    <w:p w:rsidR="00000000" w:rsidRDefault="00E94523" w:rsidP="00E94523">
      <w:pPr>
        <w:numPr>
          <w:ilvl w:val="12"/>
          <w:numId w:val="0"/>
        </w:numPr>
        <w:spacing w:after="280"/>
        <w:ind w:left="720"/>
        <w:rPr>
          <w:noProof/>
          <w:color w:val="000000"/>
          <w:sz w:val="24"/>
        </w:rPr>
      </w:pPr>
      <w:r>
        <w:rPr>
          <w:b/>
          <w:noProof/>
          <w:color w:val="000000"/>
          <w:sz w:val="24"/>
        </w:rPr>
        <w:t>DELEGATED AUTHORITIES</w:t>
      </w:r>
    </w:p>
    <w:p w:rsidR="00000000" w:rsidRDefault="00E94523" w:rsidP="00E94523">
      <w:pPr>
        <w:numPr>
          <w:ilvl w:val="12"/>
          <w:numId w:val="0"/>
        </w:numPr>
        <w:spacing w:after="280"/>
        <w:ind w:left="720" w:hanging="720"/>
        <w:rPr>
          <w:noProof/>
          <w:sz w:val="24"/>
        </w:rPr>
      </w:pPr>
      <w:r>
        <w:rPr>
          <w:noProof/>
          <w:sz w:val="24"/>
        </w:rPr>
        <w:t>33.</w:t>
      </w:r>
      <w:r>
        <w:rPr>
          <w:noProof/>
          <w:sz w:val="24"/>
        </w:rPr>
        <w:tab/>
        <w:t>The Project Director has delegated authority to incur expenditure up to the limit of total income, subject</w:t>
      </w:r>
      <w:r>
        <w:rPr>
          <w:noProof/>
          <w:sz w:val="24"/>
        </w:rPr>
        <w:t xml:space="preserve"> to the objectives set out in the agreed Action Plan.</w:t>
      </w:r>
    </w:p>
    <w:p w:rsidR="00000000" w:rsidRDefault="00E94523" w:rsidP="00E94523">
      <w:pPr>
        <w:numPr>
          <w:ilvl w:val="12"/>
          <w:numId w:val="0"/>
        </w:numPr>
        <w:spacing w:after="280"/>
        <w:ind w:left="720"/>
        <w:rPr>
          <w:noProof/>
          <w:color w:val="000000"/>
          <w:sz w:val="24"/>
        </w:rPr>
      </w:pPr>
      <w:r>
        <w:rPr>
          <w:b/>
          <w:noProof/>
          <w:color w:val="000000"/>
          <w:sz w:val="24"/>
        </w:rPr>
        <w:t>LOSSES, GIFTS AND SPECIAL PAYMENTS</w:t>
      </w:r>
    </w:p>
    <w:p w:rsidR="00000000" w:rsidRDefault="00E94523" w:rsidP="00E94523">
      <w:pPr>
        <w:numPr>
          <w:ilvl w:val="12"/>
          <w:numId w:val="0"/>
        </w:numPr>
        <w:spacing w:after="280"/>
        <w:ind w:left="720" w:hanging="720"/>
        <w:rPr>
          <w:noProof/>
          <w:sz w:val="24"/>
        </w:rPr>
      </w:pPr>
      <w:r>
        <w:rPr>
          <w:noProof/>
          <w:sz w:val="24"/>
        </w:rPr>
        <w:t>34.</w:t>
      </w:r>
      <w:r>
        <w:rPr>
          <w:noProof/>
          <w:sz w:val="24"/>
        </w:rPr>
        <w:tab/>
        <w:t>The forum may only write-off losses, make or sanction special payments and gifts (which include ex-gratia payments) with the written authority of the Secretary of State. Any gifts to staff will be subject to the requirements of DAO(GEN) 1/94.</w:t>
      </w:r>
    </w:p>
    <w:p w:rsidR="00000000" w:rsidRDefault="00E94523" w:rsidP="00E94523">
      <w:pPr>
        <w:numPr>
          <w:ilvl w:val="12"/>
          <w:numId w:val="0"/>
        </w:numPr>
        <w:spacing w:after="280"/>
        <w:ind w:left="720" w:hanging="720"/>
        <w:rPr>
          <w:noProof/>
          <w:sz w:val="24"/>
        </w:rPr>
      </w:pPr>
      <w:r>
        <w:rPr>
          <w:noProof/>
          <w:sz w:val="24"/>
        </w:rPr>
        <w:t>35.</w:t>
      </w:r>
      <w:r>
        <w:rPr>
          <w:noProof/>
          <w:sz w:val="24"/>
        </w:rPr>
        <w:tab/>
        <w:t>The forum shall maintain a record of all losses written off and special payments made, including details of the circumstances of the event and stating the action taken to p</w:t>
      </w:r>
      <w:r>
        <w:rPr>
          <w:noProof/>
          <w:sz w:val="24"/>
        </w:rPr>
        <w:t>revent a recurrence. All losses sustained or special payments made shall be suitably recorded in the statement of accounts for each financial year and shall be available to the Secretary of State on request. A record of gifts both given and received should also be kept. No gifts of significant value shall be received or made, except with the approval of the Secretary of State.</w:t>
      </w:r>
    </w:p>
    <w:p w:rsidR="00000000" w:rsidRDefault="00E94523" w:rsidP="00E94523">
      <w:pPr>
        <w:numPr>
          <w:ilvl w:val="12"/>
          <w:numId w:val="0"/>
        </w:numPr>
        <w:spacing w:after="280"/>
        <w:ind w:left="720" w:hanging="720"/>
        <w:rPr>
          <w:noProof/>
          <w:sz w:val="24"/>
        </w:rPr>
      </w:pPr>
      <w:r>
        <w:rPr>
          <w:noProof/>
          <w:sz w:val="24"/>
        </w:rPr>
        <w:t>36.</w:t>
      </w:r>
      <w:r>
        <w:rPr>
          <w:noProof/>
          <w:sz w:val="24"/>
        </w:rPr>
        <w:tab/>
        <w:t>All cases of fraud or theft or suspected fraud or theft must be immediately reported to the Secretary of State, investigated and</w:t>
      </w:r>
      <w:r>
        <w:rPr>
          <w:noProof/>
          <w:sz w:val="24"/>
        </w:rPr>
        <w:t xml:space="preserve"> a report made to the forum's Project Director and to the Secretary of State.</w:t>
      </w:r>
    </w:p>
    <w:p w:rsidR="00000000" w:rsidRDefault="00E94523" w:rsidP="00E94523">
      <w:pPr>
        <w:numPr>
          <w:ilvl w:val="12"/>
          <w:numId w:val="0"/>
        </w:numPr>
        <w:spacing w:after="280"/>
        <w:ind w:left="720"/>
        <w:rPr>
          <w:noProof/>
          <w:color w:val="000000"/>
          <w:sz w:val="24"/>
        </w:rPr>
      </w:pPr>
      <w:r>
        <w:rPr>
          <w:b/>
          <w:noProof/>
          <w:color w:val="000000"/>
          <w:sz w:val="24"/>
        </w:rPr>
        <w:t xml:space="preserve">PURCHASE AND DISPOSAL OF ASSETS </w:t>
      </w:r>
      <w:r>
        <w:rPr>
          <w:noProof/>
          <w:color w:val="000000"/>
          <w:sz w:val="24"/>
        </w:rPr>
        <w:t xml:space="preserve"> </w:t>
      </w:r>
    </w:p>
    <w:p w:rsidR="00000000" w:rsidRDefault="00E94523" w:rsidP="00E94523">
      <w:pPr>
        <w:numPr>
          <w:ilvl w:val="12"/>
          <w:numId w:val="0"/>
        </w:numPr>
        <w:spacing w:after="280"/>
        <w:ind w:left="720" w:hanging="720"/>
        <w:rPr>
          <w:noProof/>
          <w:sz w:val="24"/>
        </w:rPr>
      </w:pPr>
      <w:r>
        <w:rPr>
          <w:noProof/>
          <w:sz w:val="24"/>
        </w:rPr>
        <w:t>37.</w:t>
      </w:r>
      <w:r>
        <w:rPr>
          <w:noProof/>
          <w:sz w:val="24"/>
        </w:rPr>
        <w:tab/>
        <w:t xml:space="preserve">All purchases and disposals of tangible or intangible assets with a value in excess of £2,500 shall be detailed in the Action Plan, and shall be subject to the prior approval of the Secretary of State. All sales of such assets must be at best price. The Secretary of State may require the forum to surrender the net proceeds of any disposal of an asset financed by the Secretary of State, or the </w:t>
      </w:r>
      <w:r>
        <w:rPr>
          <w:noProof/>
          <w:sz w:val="24"/>
        </w:rPr>
        <w:t xml:space="preserve">appropriate proportion thereof, to the Secretary of State. </w:t>
      </w:r>
    </w:p>
    <w:p w:rsidR="00000000" w:rsidRDefault="00E94523" w:rsidP="00E94523">
      <w:pPr>
        <w:numPr>
          <w:ilvl w:val="12"/>
          <w:numId w:val="0"/>
        </w:numPr>
        <w:spacing w:after="280"/>
        <w:ind w:left="720" w:hanging="720"/>
        <w:rPr>
          <w:noProof/>
          <w:sz w:val="24"/>
        </w:rPr>
      </w:pPr>
      <w:r>
        <w:rPr>
          <w:noProof/>
          <w:sz w:val="24"/>
        </w:rPr>
        <w:lastRenderedPageBreak/>
        <w:t>38.</w:t>
      </w:r>
      <w:r>
        <w:rPr>
          <w:noProof/>
          <w:sz w:val="24"/>
        </w:rPr>
        <w:tab/>
        <w:t>Grant-in-Aid can not be used for the acquisition of land and buildings.</w:t>
      </w:r>
    </w:p>
    <w:p w:rsidR="00000000" w:rsidRDefault="00E94523" w:rsidP="00E94523">
      <w:pPr>
        <w:numPr>
          <w:ilvl w:val="12"/>
          <w:numId w:val="0"/>
        </w:numPr>
        <w:spacing w:after="280"/>
        <w:ind w:left="720" w:hanging="720"/>
        <w:rPr>
          <w:noProof/>
          <w:sz w:val="24"/>
        </w:rPr>
      </w:pPr>
      <w:r>
        <w:rPr>
          <w:noProof/>
          <w:sz w:val="24"/>
        </w:rPr>
        <w:t>39.</w:t>
      </w:r>
      <w:r>
        <w:rPr>
          <w:noProof/>
          <w:sz w:val="24"/>
        </w:rPr>
        <w:tab/>
        <w:t>The forum shall record in its annual accounts the cost of assets acquired with the help of Grant-in-Aid, the amount of the Grant-in-Aid and any disposal of such assets during the period covered by the accounts.</w:t>
      </w:r>
    </w:p>
    <w:p w:rsidR="00000000" w:rsidRDefault="00E94523" w:rsidP="00E94523">
      <w:pPr>
        <w:numPr>
          <w:ilvl w:val="12"/>
          <w:numId w:val="0"/>
        </w:numPr>
        <w:spacing w:after="280"/>
        <w:ind w:left="720"/>
        <w:rPr>
          <w:noProof/>
          <w:color w:val="000000"/>
          <w:sz w:val="24"/>
        </w:rPr>
      </w:pPr>
      <w:r>
        <w:rPr>
          <w:b/>
          <w:noProof/>
          <w:color w:val="000000"/>
          <w:sz w:val="24"/>
        </w:rPr>
        <w:t>INSURANCE</w:t>
      </w:r>
      <w:r>
        <w:rPr>
          <w:noProof/>
          <w:color w:val="000000"/>
          <w:sz w:val="24"/>
        </w:rPr>
        <w:t xml:space="preserve"> </w:t>
      </w:r>
    </w:p>
    <w:p w:rsidR="00000000" w:rsidRDefault="00E94523" w:rsidP="00E94523">
      <w:pPr>
        <w:numPr>
          <w:ilvl w:val="12"/>
          <w:numId w:val="0"/>
        </w:numPr>
        <w:spacing w:after="280"/>
        <w:ind w:left="720" w:hanging="720"/>
        <w:rPr>
          <w:noProof/>
          <w:sz w:val="24"/>
        </w:rPr>
      </w:pPr>
      <w:r>
        <w:rPr>
          <w:noProof/>
          <w:sz w:val="24"/>
        </w:rPr>
        <w:t>40.</w:t>
      </w:r>
      <w:r>
        <w:rPr>
          <w:noProof/>
          <w:sz w:val="24"/>
        </w:rPr>
        <w:tab/>
        <w:t>The forum should insure against any significant risk, balancing risk against the requirement to achieve value for money.</w:t>
      </w:r>
    </w:p>
    <w:p w:rsidR="00000000" w:rsidRDefault="00E94523" w:rsidP="00E94523">
      <w:pPr>
        <w:numPr>
          <w:ilvl w:val="12"/>
          <w:numId w:val="0"/>
        </w:numPr>
        <w:spacing w:after="280"/>
        <w:ind w:left="720"/>
        <w:rPr>
          <w:noProof/>
          <w:color w:val="000000"/>
          <w:sz w:val="24"/>
        </w:rPr>
      </w:pPr>
      <w:r>
        <w:rPr>
          <w:b/>
          <w:noProof/>
          <w:color w:val="000000"/>
          <w:sz w:val="24"/>
        </w:rPr>
        <w:t>BANKING ARRANGEMENTS</w:t>
      </w:r>
    </w:p>
    <w:p w:rsidR="00000000" w:rsidRDefault="00E94523" w:rsidP="00E94523">
      <w:pPr>
        <w:numPr>
          <w:ilvl w:val="12"/>
          <w:numId w:val="0"/>
        </w:numPr>
        <w:spacing w:after="280"/>
        <w:ind w:left="720" w:hanging="720"/>
        <w:rPr>
          <w:noProof/>
          <w:sz w:val="24"/>
        </w:rPr>
      </w:pPr>
      <w:r>
        <w:rPr>
          <w:noProof/>
          <w:sz w:val="24"/>
        </w:rPr>
        <w:t>41.</w:t>
      </w:r>
      <w:r>
        <w:rPr>
          <w:noProof/>
          <w:sz w:val="24"/>
        </w:rPr>
        <w:tab/>
      </w:r>
      <w:r>
        <w:rPr>
          <w:noProof/>
          <w:sz w:val="24"/>
        </w:rPr>
        <w:t xml:space="preserve">The Project Director of the forum is responsible for ensuring that the forum's banking arrangements safeguard public funds and are carried out efficiently, economically and effectively. The forum should therefore ensure that these arrangements are suitably structured, represent value for money and are reviewed at least every 2 years. </w:t>
      </w:r>
    </w:p>
    <w:p w:rsidR="00000000" w:rsidRDefault="00E94523" w:rsidP="00E94523">
      <w:pPr>
        <w:numPr>
          <w:ilvl w:val="12"/>
          <w:numId w:val="0"/>
        </w:numPr>
        <w:spacing w:after="280"/>
        <w:ind w:left="720"/>
        <w:rPr>
          <w:noProof/>
          <w:color w:val="000000"/>
          <w:sz w:val="24"/>
        </w:rPr>
      </w:pPr>
      <w:r>
        <w:rPr>
          <w:b/>
          <w:noProof/>
          <w:color w:val="000000"/>
          <w:sz w:val="24"/>
        </w:rPr>
        <w:t xml:space="preserve">ACCOUNTS </w:t>
      </w:r>
    </w:p>
    <w:p w:rsidR="00000000" w:rsidRDefault="00E94523" w:rsidP="00E94523">
      <w:pPr>
        <w:numPr>
          <w:ilvl w:val="12"/>
          <w:numId w:val="0"/>
        </w:numPr>
        <w:spacing w:after="280"/>
        <w:ind w:left="720" w:hanging="720"/>
        <w:rPr>
          <w:noProof/>
          <w:sz w:val="24"/>
        </w:rPr>
      </w:pPr>
      <w:r>
        <w:rPr>
          <w:noProof/>
          <w:sz w:val="24"/>
        </w:rPr>
        <w:t>42.</w:t>
      </w:r>
      <w:r>
        <w:rPr>
          <w:noProof/>
          <w:sz w:val="24"/>
        </w:rPr>
        <w:tab/>
        <w:t>The forum shall, as required by the Schools Standards and Framework Act legislation and the accounts direction, keep proper accounts and proper records in relati</w:t>
      </w:r>
      <w:r>
        <w:rPr>
          <w:noProof/>
          <w:sz w:val="24"/>
        </w:rPr>
        <w:t>on to the accounts, and shall prepare a report and statement of accounts  for each financial year.  As exempt charities these accounts shall comply with relevant statutes, including the Charities Act 1993, and such requirements as the Secretary of State will, with the consent of the Treasury, direct as to the information to be contained in the statements, the manner in which the information is to be presented, and the method and principles according to which the statements are to be prepared. The current Ac</w:t>
      </w:r>
      <w:r>
        <w:rPr>
          <w:noProof/>
          <w:sz w:val="24"/>
        </w:rPr>
        <w:t>counts Direction is at Annex F.</w:t>
      </w:r>
    </w:p>
    <w:p w:rsidR="00000000" w:rsidRDefault="00E94523" w:rsidP="00E94523">
      <w:pPr>
        <w:numPr>
          <w:ilvl w:val="12"/>
          <w:numId w:val="0"/>
        </w:numPr>
        <w:spacing w:after="280"/>
        <w:ind w:left="720" w:hanging="720"/>
        <w:rPr>
          <w:noProof/>
          <w:sz w:val="24"/>
        </w:rPr>
      </w:pPr>
      <w:r>
        <w:rPr>
          <w:noProof/>
          <w:sz w:val="24"/>
        </w:rPr>
        <w:t>43.</w:t>
      </w:r>
      <w:r>
        <w:rPr>
          <w:noProof/>
          <w:sz w:val="24"/>
        </w:rPr>
        <w:tab/>
        <w:t>The forum shall close its books as soon as possible after the end of the financial year. The draft accounts shall be submitted to the Controller and Auditor General ('the C&amp;AG') as soon as practicable after the books are closed and not later than 31 August. All information of the forum shall be open to inspection by the C&amp;AG.</w:t>
      </w:r>
    </w:p>
    <w:p w:rsidR="00000000" w:rsidRDefault="00E94523" w:rsidP="00E94523">
      <w:pPr>
        <w:numPr>
          <w:ilvl w:val="12"/>
          <w:numId w:val="0"/>
        </w:numPr>
        <w:spacing w:after="280"/>
        <w:ind w:left="720" w:hanging="720"/>
        <w:rPr>
          <w:noProof/>
          <w:sz w:val="24"/>
        </w:rPr>
      </w:pPr>
      <w:r>
        <w:rPr>
          <w:noProof/>
          <w:sz w:val="24"/>
        </w:rPr>
        <w:t>44.</w:t>
      </w:r>
      <w:r>
        <w:rPr>
          <w:noProof/>
          <w:sz w:val="24"/>
        </w:rPr>
        <w:tab/>
        <w:t>An auditor's report accompanying the accounts should, in addition to giving an opinion on the accounts say whether, in the auditor's opinion:</w:t>
      </w:r>
    </w:p>
    <w:p w:rsidR="00000000" w:rsidRDefault="00E94523" w:rsidP="00E94523">
      <w:pPr>
        <w:numPr>
          <w:ilvl w:val="12"/>
          <w:numId w:val="0"/>
        </w:numPr>
        <w:spacing w:after="280"/>
        <w:ind w:left="1440" w:hanging="720"/>
        <w:rPr>
          <w:noProof/>
          <w:sz w:val="24"/>
        </w:rPr>
      </w:pPr>
      <w:r>
        <w:rPr>
          <w:noProof/>
          <w:sz w:val="24"/>
        </w:rPr>
        <w:t>a.</w:t>
      </w:r>
      <w:r>
        <w:rPr>
          <w:noProof/>
          <w:sz w:val="24"/>
        </w:rPr>
        <w:tab/>
        <w:t>the financial statements have been properly prepared in accordance with the Schools Standards and Framework Act and directions made thereunder by the Secretary of State for Education and Employment;</w:t>
      </w:r>
    </w:p>
    <w:p w:rsidR="00000000" w:rsidRDefault="00E94523" w:rsidP="00E94523">
      <w:pPr>
        <w:numPr>
          <w:ilvl w:val="12"/>
          <w:numId w:val="0"/>
        </w:numPr>
        <w:spacing w:after="280"/>
        <w:ind w:left="1440" w:hanging="720"/>
        <w:rPr>
          <w:noProof/>
          <w:sz w:val="24"/>
        </w:rPr>
      </w:pPr>
      <w:r>
        <w:rPr>
          <w:noProof/>
          <w:sz w:val="24"/>
        </w:rPr>
        <w:t>b.</w:t>
      </w:r>
      <w:r>
        <w:rPr>
          <w:noProof/>
          <w:sz w:val="24"/>
        </w:rPr>
        <w:tab/>
        <w:t>in all material respects the expenditure and income have been applied to the purposes intended by parliament and the financial transactions conform to the authorities which govern them; and</w:t>
      </w:r>
    </w:p>
    <w:p w:rsidR="00000000" w:rsidRDefault="00E94523" w:rsidP="00E94523">
      <w:pPr>
        <w:numPr>
          <w:ilvl w:val="12"/>
          <w:numId w:val="0"/>
        </w:numPr>
        <w:spacing w:after="280"/>
        <w:ind w:left="1440" w:hanging="720"/>
        <w:rPr>
          <w:noProof/>
          <w:sz w:val="24"/>
        </w:rPr>
      </w:pPr>
      <w:r>
        <w:rPr>
          <w:noProof/>
          <w:sz w:val="24"/>
        </w:rPr>
        <w:t>c.</w:t>
      </w:r>
      <w:r>
        <w:rPr>
          <w:noProof/>
          <w:sz w:val="24"/>
        </w:rPr>
        <w:tab/>
        <w:t>that the systems of internal controls are appropriate for the nature and size of the forum and that no material weak</w:t>
      </w:r>
      <w:r>
        <w:rPr>
          <w:noProof/>
          <w:sz w:val="24"/>
        </w:rPr>
        <w:t>nesses in the systems of internal control was identified.</w:t>
      </w:r>
    </w:p>
    <w:p w:rsidR="00000000" w:rsidRDefault="00E94523" w:rsidP="00E9452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2"/>
        </w:tabs>
        <w:spacing w:after="280"/>
        <w:ind w:left="720"/>
        <w:rPr>
          <w:noProof/>
          <w:color w:val="000000"/>
          <w:sz w:val="24"/>
        </w:rPr>
      </w:pPr>
      <w:r>
        <w:rPr>
          <w:noProof/>
          <w:color w:val="000000"/>
          <w:sz w:val="24"/>
        </w:rPr>
        <w:lastRenderedPageBreak/>
        <w:t>The format of the report should be as set out in Practice Note 10, issued by the Auditing Practices Board.</w:t>
      </w:r>
    </w:p>
    <w:p w:rsidR="00000000" w:rsidRDefault="00E94523" w:rsidP="00E94523">
      <w:pPr>
        <w:numPr>
          <w:ilvl w:val="12"/>
          <w:numId w:val="0"/>
        </w:numPr>
        <w:spacing w:after="280"/>
        <w:ind w:left="720" w:hanging="720"/>
        <w:rPr>
          <w:noProof/>
          <w:sz w:val="24"/>
        </w:rPr>
      </w:pPr>
      <w:r>
        <w:rPr>
          <w:noProof/>
          <w:sz w:val="24"/>
        </w:rPr>
        <w:t>45.</w:t>
      </w:r>
      <w:r>
        <w:rPr>
          <w:noProof/>
          <w:sz w:val="24"/>
        </w:rPr>
        <w:tab/>
        <w:t>The auditors will also report on the adequacy and effectiveness of accounting systems and internal controls to standards determined by the Department, which will be in accordance with those laid down in the Government Internal Audit Manual.</w:t>
      </w:r>
    </w:p>
    <w:p w:rsidR="00000000" w:rsidRDefault="00E94523" w:rsidP="00E94523">
      <w:pPr>
        <w:numPr>
          <w:ilvl w:val="12"/>
          <w:numId w:val="0"/>
        </w:numPr>
        <w:spacing w:after="280"/>
        <w:ind w:left="720" w:hanging="720"/>
        <w:rPr>
          <w:noProof/>
          <w:sz w:val="24"/>
        </w:rPr>
      </w:pPr>
      <w:r>
        <w:rPr>
          <w:noProof/>
          <w:sz w:val="24"/>
        </w:rPr>
        <w:t>46.</w:t>
      </w:r>
      <w:r>
        <w:rPr>
          <w:noProof/>
          <w:sz w:val="24"/>
        </w:rPr>
        <w:tab/>
        <w:t>The forum's Chairman and Project Director shall sign and submit the final accounts to the Secretar</w:t>
      </w:r>
      <w:r>
        <w:rPr>
          <w:noProof/>
          <w:sz w:val="24"/>
        </w:rPr>
        <w:t>y of State and the C&amp;AG within five months of the end of the financial year to which the statements relate. The C&amp;AG shall examine and certify the  accounts submitted to him and lay copies of them together with his report thereon before each House of Parliament.</w:t>
      </w:r>
    </w:p>
    <w:p w:rsidR="00000000" w:rsidRDefault="00E94523" w:rsidP="00E94523">
      <w:pPr>
        <w:numPr>
          <w:ilvl w:val="12"/>
          <w:numId w:val="0"/>
        </w:numPr>
        <w:spacing w:after="280"/>
        <w:ind w:left="720" w:hanging="720"/>
        <w:rPr>
          <w:noProof/>
          <w:sz w:val="24"/>
        </w:rPr>
      </w:pPr>
      <w:r>
        <w:rPr>
          <w:noProof/>
          <w:sz w:val="24"/>
        </w:rPr>
        <w:t>47.</w:t>
      </w:r>
      <w:r>
        <w:rPr>
          <w:noProof/>
          <w:sz w:val="24"/>
        </w:rPr>
        <w:tab/>
        <w:t>The forum shall provide the Secretary of State as soon as they are available with copies of the annual accounts and report along with copies of the management letters prepared by the auditors, any replies to them and any other relevant documents</w:t>
      </w:r>
      <w:r>
        <w:rPr>
          <w:noProof/>
          <w:sz w:val="24"/>
        </w:rPr>
        <w:t xml:space="preserve"> provided by the auditors.</w:t>
      </w:r>
    </w:p>
    <w:p w:rsidR="00000000" w:rsidRDefault="00E94523" w:rsidP="00E94523">
      <w:pPr>
        <w:numPr>
          <w:ilvl w:val="12"/>
          <w:numId w:val="0"/>
        </w:numPr>
        <w:spacing w:after="280"/>
        <w:ind w:left="720" w:hanging="720"/>
        <w:rPr>
          <w:noProof/>
          <w:sz w:val="24"/>
        </w:rPr>
      </w:pPr>
      <w:r>
        <w:rPr>
          <w:noProof/>
          <w:sz w:val="24"/>
        </w:rPr>
        <w:t>48.</w:t>
      </w:r>
      <w:r>
        <w:rPr>
          <w:noProof/>
          <w:sz w:val="24"/>
        </w:rPr>
        <w:tab/>
        <w:t>The C&amp;AG may, pursuant to section 6 of the National Audit Act 1983, also carry out examinations into the economy, efficiency and effectiveness with which the forum has used its resources in discharging its functions under the Schools Standards and Framework Act.</w:t>
      </w:r>
    </w:p>
    <w:p w:rsidR="00000000" w:rsidRDefault="00E94523" w:rsidP="00E94523">
      <w:pPr>
        <w:numPr>
          <w:ilvl w:val="12"/>
          <w:numId w:val="0"/>
        </w:numPr>
        <w:spacing w:after="280"/>
        <w:ind w:left="720"/>
        <w:rPr>
          <w:noProof/>
          <w:color w:val="000000"/>
          <w:sz w:val="24"/>
        </w:rPr>
      </w:pPr>
      <w:r>
        <w:rPr>
          <w:b/>
          <w:noProof/>
          <w:color w:val="000000"/>
          <w:sz w:val="24"/>
        </w:rPr>
        <w:t>PERSONNEL MANAGEMENT</w:t>
      </w:r>
      <w:r>
        <w:rPr>
          <w:noProof/>
          <w:color w:val="000000"/>
          <w:sz w:val="24"/>
        </w:rPr>
        <w:t xml:space="preserve"> </w:t>
      </w:r>
    </w:p>
    <w:p w:rsidR="00000000" w:rsidRDefault="00E94523" w:rsidP="00E94523">
      <w:pPr>
        <w:numPr>
          <w:ilvl w:val="12"/>
          <w:numId w:val="0"/>
        </w:numPr>
        <w:spacing w:after="280"/>
        <w:ind w:left="720" w:hanging="720"/>
        <w:rPr>
          <w:noProof/>
          <w:sz w:val="24"/>
        </w:rPr>
      </w:pPr>
      <w:r>
        <w:rPr>
          <w:noProof/>
          <w:sz w:val="24"/>
        </w:rPr>
        <w:t>49.</w:t>
      </w:r>
      <w:r>
        <w:rPr>
          <w:noProof/>
          <w:sz w:val="24"/>
        </w:rPr>
        <w:tab/>
        <w:t>The forum shall recruit staff after fair and open competition and reward and promote them on their merits. Once staff are engaged the forum shall insure that any increase in salary shall be li</w:t>
      </w:r>
      <w:r>
        <w:rPr>
          <w:noProof/>
          <w:sz w:val="24"/>
        </w:rPr>
        <w:t>nked to a formal review and record of performance.</w:t>
      </w:r>
    </w:p>
    <w:p w:rsidR="00000000" w:rsidRDefault="00E94523" w:rsidP="00E94523">
      <w:pPr>
        <w:numPr>
          <w:ilvl w:val="12"/>
          <w:numId w:val="0"/>
        </w:numPr>
        <w:spacing w:after="280"/>
        <w:ind w:left="720" w:hanging="720"/>
        <w:rPr>
          <w:noProof/>
          <w:sz w:val="24"/>
        </w:rPr>
      </w:pPr>
      <w:r>
        <w:rPr>
          <w:noProof/>
          <w:sz w:val="24"/>
        </w:rPr>
        <w:t>50.</w:t>
      </w:r>
      <w:r>
        <w:rPr>
          <w:noProof/>
          <w:sz w:val="24"/>
        </w:rPr>
        <w:tab/>
        <w:t>The forum shall facilitate any staff inspection which the Department may from time to time carry out with a view to examining value for money.</w:t>
      </w:r>
    </w:p>
    <w:p w:rsidR="00000000" w:rsidRDefault="00E94523" w:rsidP="00E94523">
      <w:pPr>
        <w:numPr>
          <w:ilvl w:val="12"/>
          <w:numId w:val="0"/>
        </w:numPr>
        <w:spacing w:after="280"/>
        <w:ind w:left="720" w:hanging="720"/>
        <w:rPr>
          <w:noProof/>
          <w:sz w:val="24"/>
        </w:rPr>
      </w:pPr>
      <w:r>
        <w:rPr>
          <w:noProof/>
          <w:sz w:val="24"/>
        </w:rPr>
        <w:t>51.</w:t>
      </w:r>
      <w:r>
        <w:rPr>
          <w:noProof/>
          <w:sz w:val="24"/>
        </w:rPr>
        <w:tab/>
        <w:t>The terms and conditions of service, including any superannuation scheme and any compensation arrangements in respect of redundancy or other forms of compulsory retirement, shall be guided where possible by comparable arrangements in the wider public sector. Particular care must be taken, given the short term</w:t>
      </w:r>
      <w:r>
        <w:rPr>
          <w:noProof/>
          <w:sz w:val="24"/>
        </w:rPr>
        <w:t xml:space="preserve"> nature of the body, to avoid incurring long-term liabilities or taking over accrued liabilities from previous employers.</w:t>
      </w:r>
    </w:p>
    <w:p w:rsidR="00000000" w:rsidRDefault="00E94523" w:rsidP="00E94523">
      <w:pPr>
        <w:numPr>
          <w:ilvl w:val="12"/>
          <w:numId w:val="0"/>
        </w:numPr>
        <w:tabs>
          <w:tab w:val="left" w:pos="17"/>
          <w:tab w:val="left" w:pos="167"/>
          <w:tab w:val="left" w:pos="347"/>
          <w:tab w:val="left" w:pos="557"/>
          <w:tab w:val="left" w:pos="720"/>
          <w:tab w:val="left" w:pos="933"/>
          <w:tab w:val="left" w:pos="1113"/>
          <w:tab w:val="left" w:pos="1440"/>
          <w:tab w:val="left" w:pos="1819"/>
          <w:tab w:val="left" w:pos="2160"/>
          <w:tab w:val="left" w:pos="2880"/>
          <w:tab w:val="left" w:pos="3600"/>
          <w:tab w:val="left" w:pos="4320"/>
          <w:tab w:val="left" w:pos="5040"/>
          <w:tab w:val="left" w:pos="5760"/>
          <w:tab w:val="left" w:pos="6480"/>
          <w:tab w:val="left" w:pos="7200"/>
          <w:tab w:val="left" w:pos="7920"/>
          <w:tab w:val="left" w:pos="8640"/>
        </w:tabs>
        <w:spacing w:after="280"/>
        <w:ind w:left="720"/>
        <w:rPr>
          <w:noProof/>
          <w:color w:val="000000"/>
          <w:sz w:val="24"/>
        </w:rPr>
      </w:pPr>
      <w:r>
        <w:rPr>
          <w:b/>
          <w:noProof/>
          <w:color w:val="000000"/>
          <w:sz w:val="24"/>
        </w:rPr>
        <w:t xml:space="preserve">ACCESS BY DEPARTMENT </w:t>
      </w:r>
    </w:p>
    <w:p w:rsidR="00000000" w:rsidRDefault="00E94523" w:rsidP="00E94523">
      <w:pPr>
        <w:numPr>
          <w:ilvl w:val="12"/>
          <w:numId w:val="0"/>
        </w:numPr>
        <w:spacing w:after="280"/>
        <w:ind w:left="720" w:hanging="720"/>
        <w:rPr>
          <w:noProof/>
          <w:sz w:val="24"/>
        </w:rPr>
      </w:pPr>
      <w:r>
        <w:rPr>
          <w:noProof/>
          <w:sz w:val="24"/>
        </w:rPr>
        <w:t>52.</w:t>
      </w:r>
      <w:r>
        <w:rPr>
          <w:noProof/>
          <w:sz w:val="24"/>
        </w:rPr>
        <w:tab/>
        <w:t>All records shall be open to inspection by the Secretary of State. If the Department's Accounting Officer should require a review of the forum's activities or independent assurance on any issues, the Department's internal auditors may undertake examinations of the forum's internal controls and financial management arrangements and may recommend improvements.</w:t>
      </w:r>
    </w:p>
    <w:p w:rsidR="00000000" w:rsidRDefault="00E94523" w:rsidP="00E94523">
      <w:pPr>
        <w:numPr>
          <w:ilvl w:val="12"/>
          <w:numId w:val="0"/>
        </w:numPr>
        <w:spacing w:after="280"/>
        <w:ind w:left="720" w:hanging="720"/>
        <w:rPr>
          <w:noProof/>
          <w:sz w:val="24"/>
        </w:rPr>
      </w:pPr>
      <w:r>
        <w:rPr>
          <w:noProof/>
          <w:sz w:val="24"/>
        </w:rPr>
        <w:t>53.</w:t>
      </w:r>
      <w:r>
        <w:rPr>
          <w:noProof/>
          <w:sz w:val="24"/>
        </w:rPr>
        <w:tab/>
        <w:t>The forum shall provide the Secretary of State with such information about the organisation, operation and financial control of its operation as he may require.</w:t>
      </w:r>
    </w:p>
    <w:p w:rsidR="00000000" w:rsidRDefault="00E94523" w:rsidP="00E94523">
      <w:pPr>
        <w:numPr>
          <w:ilvl w:val="12"/>
          <w:numId w:val="0"/>
        </w:numPr>
        <w:spacing w:after="280"/>
        <w:ind w:left="720" w:hanging="720"/>
        <w:rPr>
          <w:noProof/>
          <w:sz w:val="24"/>
        </w:rPr>
      </w:pPr>
      <w:r>
        <w:rPr>
          <w:noProof/>
          <w:sz w:val="24"/>
        </w:rPr>
        <w:lastRenderedPageBreak/>
        <w:t>54.</w:t>
      </w:r>
      <w:r>
        <w:rPr>
          <w:noProof/>
          <w:sz w:val="24"/>
        </w:rPr>
        <w:tab/>
        <w:t>The forum shall provide access to, and collaborate with, the Department in the conduct of periodical financial reviews, including financial management surveys, and reviews of policy and practice. Where necessary, the Secretary of State may, in the light of such reviews, request the forum to implement effective plans for achieving improvements.</w:t>
      </w:r>
    </w:p>
    <w:p w:rsidR="00000000" w:rsidRDefault="00E94523" w:rsidP="00E94523">
      <w:pPr>
        <w:keepNext/>
        <w:numPr>
          <w:ilvl w:val="12"/>
          <w:numId w:val="0"/>
        </w:numPr>
        <w:spacing w:after="280"/>
        <w:ind w:left="720"/>
        <w:rPr>
          <w:b/>
          <w:noProof/>
          <w:color w:val="000000"/>
          <w:sz w:val="24"/>
        </w:rPr>
      </w:pPr>
      <w:r>
        <w:rPr>
          <w:b/>
          <w:noProof/>
          <w:color w:val="000000"/>
          <w:sz w:val="24"/>
        </w:rPr>
        <w:t>CESSATION OF THE FORUM</w:t>
      </w:r>
    </w:p>
    <w:p w:rsidR="00000000" w:rsidRDefault="00E94523" w:rsidP="00E94523">
      <w:pPr>
        <w:numPr>
          <w:ilvl w:val="12"/>
          <w:numId w:val="0"/>
        </w:numPr>
        <w:spacing w:after="280"/>
        <w:ind w:left="720" w:hanging="720"/>
        <w:rPr>
          <w:noProof/>
          <w:sz w:val="24"/>
        </w:rPr>
      </w:pPr>
      <w:r>
        <w:rPr>
          <w:noProof/>
          <w:sz w:val="24"/>
        </w:rPr>
        <w:t>55.</w:t>
      </w:r>
      <w:r>
        <w:rPr>
          <w:noProof/>
          <w:sz w:val="24"/>
        </w:rPr>
        <w:tab/>
        <w:t>The Schools Standards and Framework Act allows for an Education Action  Zone to be established in the first instance for three years, with the possibility this may be extended for a further two years. The Forum should have in mind throughout all its activities and dealings that it has a fixed lifespan. In particular contracts should be of fixed term not extending beyond the lifespan of the zone. At the cessation of the forum, accounting, asset and staff records are to be submitted</w:t>
      </w:r>
      <w:r>
        <w:rPr>
          <w:noProof/>
          <w:sz w:val="24"/>
        </w:rPr>
        <w:t xml:space="preserve"> to the Department. Early consultation with the Department is required to identify action to be taken with regard to assets purchased by the forum. Unspent grant in aid should be returned to the Department.</w:t>
      </w:r>
    </w:p>
    <w:p w:rsidR="00000000" w:rsidRDefault="00E94523" w:rsidP="00E94523">
      <w:pPr>
        <w:numPr>
          <w:ilvl w:val="12"/>
          <w:numId w:val="0"/>
        </w:numPr>
        <w:tabs>
          <w:tab w:val="left" w:pos="17"/>
          <w:tab w:val="left" w:pos="167"/>
          <w:tab w:val="left" w:pos="347"/>
          <w:tab w:val="left" w:pos="557"/>
          <w:tab w:val="left" w:pos="720"/>
          <w:tab w:val="left" w:pos="933"/>
          <w:tab w:val="left" w:pos="1113"/>
          <w:tab w:val="left" w:pos="1440"/>
          <w:tab w:val="left" w:pos="1819"/>
          <w:tab w:val="left" w:pos="2160"/>
          <w:tab w:val="left" w:pos="2880"/>
          <w:tab w:val="left" w:pos="3600"/>
          <w:tab w:val="left" w:pos="4320"/>
          <w:tab w:val="left" w:pos="5040"/>
          <w:tab w:val="left" w:pos="5760"/>
          <w:tab w:val="left" w:pos="6480"/>
          <w:tab w:val="left" w:pos="7200"/>
          <w:tab w:val="left" w:pos="7920"/>
          <w:tab w:val="left" w:pos="8640"/>
        </w:tabs>
        <w:spacing w:after="280"/>
        <w:ind w:left="720"/>
        <w:rPr>
          <w:noProof/>
          <w:color w:val="000000"/>
          <w:sz w:val="24"/>
        </w:rPr>
      </w:pPr>
      <w:r>
        <w:rPr>
          <w:b/>
          <w:noProof/>
          <w:color w:val="000000"/>
          <w:sz w:val="24"/>
        </w:rPr>
        <w:t>REVISION</w:t>
      </w:r>
    </w:p>
    <w:p w:rsidR="00000000" w:rsidRDefault="00E94523" w:rsidP="00E94523">
      <w:pPr>
        <w:numPr>
          <w:ilvl w:val="12"/>
          <w:numId w:val="0"/>
        </w:numPr>
        <w:spacing w:after="280"/>
        <w:ind w:left="720" w:hanging="720"/>
        <w:rPr>
          <w:noProof/>
          <w:sz w:val="24"/>
        </w:rPr>
      </w:pPr>
      <w:r>
        <w:rPr>
          <w:noProof/>
          <w:sz w:val="24"/>
        </w:rPr>
        <w:t>56.</w:t>
      </w:r>
      <w:r>
        <w:rPr>
          <w:noProof/>
          <w:sz w:val="24"/>
        </w:rPr>
        <w:tab/>
        <w:t>This Memorandum shall be reviewed every three years from the time it comes into effect. After consultation with the forum, the Secretary of State may at any time revise, revoke or add to any of the terms and conditions in this Memorandum, subject to Treasury agreement. The forum may itself m</w:t>
      </w:r>
      <w:r>
        <w:rPr>
          <w:noProof/>
          <w:sz w:val="24"/>
        </w:rPr>
        <w:t>ake representations to the Secretary of State for revision, revocation or addition.</w:t>
      </w:r>
    </w:p>
    <w:p w:rsidR="00000000" w:rsidRDefault="00E94523" w:rsidP="00E94523">
      <w:pPr>
        <w:numPr>
          <w:ilvl w:val="12"/>
          <w:numId w:val="0"/>
        </w:numPr>
        <w:spacing w:after="280"/>
        <w:ind w:left="720"/>
        <w:rPr>
          <w:noProof/>
          <w:color w:val="000000"/>
          <w:sz w:val="24"/>
        </w:rPr>
      </w:pPr>
      <w:r>
        <w:rPr>
          <w:b/>
          <w:noProof/>
          <w:color w:val="000000"/>
          <w:sz w:val="24"/>
        </w:rPr>
        <w:t>INTERPRETATION</w:t>
      </w:r>
    </w:p>
    <w:p w:rsidR="00000000" w:rsidRDefault="00E94523" w:rsidP="00E94523">
      <w:pPr>
        <w:numPr>
          <w:ilvl w:val="12"/>
          <w:numId w:val="0"/>
        </w:numPr>
        <w:spacing w:after="280"/>
        <w:ind w:left="720" w:hanging="720"/>
        <w:rPr>
          <w:noProof/>
          <w:sz w:val="24"/>
        </w:rPr>
      </w:pPr>
      <w:r>
        <w:rPr>
          <w:noProof/>
          <w:sz w:val="24"/>
        </w:rPr>
        <w:t>57.</w:t>
      </w:r>
      <w:r>
        <w:rPr>
          <w:noProof/>
          <w:sz w:val="24"/>
        </w:rPr>
        <w:tab/>
        <w:t>Questions arising on the interpretation of the arrangements in this Memorandum shall be resolved by the Secretary of State after consultation with the forum.</w:t>
      </w:r>
    </w:p>
    <w:p w:rsidR="00000000" w:rsidRDefault="00E94523" w:rsidP="00E94523">
      <w:pPr>
        <w:numPr>
          <w:ilvl w:val="12"/>
          <w:numId w:val="0"/>
        </w:numPr>
        <w:tabs>
          <w:tab w:val="left" w:pos="17"/>
          <w:tab w:val="left" w:pos="167"/>
          <w:tab w:val="left" w:pos="347"/>
          <w:tab w:val="left" w:pos="557"/>
          <w:tab w:val="left" w:pos="720"/>
          <w:tab w:val="left" w:pos="933"/>
          <w:tab w:val="left" w:pos="1113"/>
          <w:tab w:val="left" w:pos="1440"/>
          <w:tab w:val="left" w:pos="1819"/>
          <w:tab w:val="left" w:pos="2160"/>
          <w:tab w:val="left" w:pos="2880"/>
          <w:tab w:val="left" w:pos="3600"/>
          <w:tab w:val="left" w:pos="4320"/>
          <w:tab w:val="left" w:pos="5040"/>
          <w:tab w:val="left" w:pos="5760"/>
          <w:tab w:val="left" w:pos="6480"/>
          <w:tab w:val="left" w:pos="7200"/>
          <w:tab w:val="left" w:pos="7920"/>
          <w:tab w:val="left" w:pos="8640"/>
        </w:tabs>
        <w:spacing w:after="280"/>
        <w:ind w:left="720"/>
        <w:rPr>
          <w:noProof/>
          <w:color w:val="000000"/>
          <w:sz w:val="24"/>
        </w:rPr>
      </w:pPr>
      <w:r>
        <w:rPr>
          <w:b/>
          <w:noProof/>
          <w:color w:val="000000"/>
          <w:sz w:val="24"/>
        </w:rPr>
        <w:t>EFFECTIVE DATE</w:t>
      </w:r>
    </w:p>
    <w:p w:rsidR="00000000" w:rsidRDefault="00E94523" w:rsidP="00E94523">
      <w:pPr>
        <w:numPr>
          <w:ilvl w:val="12"/>
          <w:numId w:val="0"/>
        </w:numPr>
        <w:spacing w:after="280"/>
        <w:ind w:left="720" w:hanging="720"/>
        <w:rPr>
          <w:noProof/>
          <w:sz w:val="24"/>
        </w:rPr>
      </w:pPr>
      <w:r>
        <w:rPr>
          <w:noProof/>
          <w:sz w:val="24"/>
        </w:rPr>
        <w:t>58.</w:t>
      </w:r>
      <w:r>
        <w:rPr>
          <w:noProof/>
          <w:sz w:val="24"/>
        </w:rPr>
        <w:tab/>
        <w:t>The Secretary of State's representative and the Project Director of the forum sign below, and on a duplicate copy, their acceptance of the terms and conditions of this Memorandum, which are effective from the date of signing. This a</w:t>
      </w:r>
      <w:r>
        <w:rPr>
          <w:noProof/>
          <w:sz w:val="24"/>
        </w:rPr>
        <w:t>greement shall be held by the forum and the duplicate copy by the Department.</w:t>
      </w:r>
    </w:p>
    <w:p w:rsidR="00000000" w:rsidRDefault="00E94523" w:rsidP="00E94523">
      <w:pPr>
        <w:numPr>
          <w:ilvl w:val="12"/>
          <w:numId w:val="0"/>
        </w:numPr>
        <w:tabs>
          <w:tab w:val="left" w:pos="17"/>
          <w:tab w:val="left" w:pos="167"/>
          <w:tab w:val="left" w:pos="347"/>
          <w:tab w:val="left" w:pos="557"/>
          <w:tab w:val="left" w:pos="720"/>
          <w:tab w:val="left" w:pos="933"/>
          <w:tab w:val="left" w:pos="1113"/>
          <w:tab w:val="left" w:pos="1440"/>
          <w:tab w:val="left" w:pos="1819"/>
          <w:tab w:val="left" w:pos="2160"/>
          <w:tab w:val="left" w:pos="2880"/>
          <w:tab w:val="left" w:pos="3600"/>
          <w:tab w:val="left" w:pos="4320"/>
          <w:tab w:val="left" w:pos="5040"/>
          <w:tab w:val="left" w:pos="5760"/>
          <w:tab w:val="left" w:pos="6480"/>
          <w:tab w:val="left" w:pos="7200"/>
          <w:tab w:val="left" w:pos="7920"/>
          <w:tab w:val="left" w:pos="8640"/>
        </w:tabs>
        <w:spacing w:after="400"/>
        <w:rPr>
          <w:noProof/>
          <w:color w:val="000000"/>
          <w:sz w:val="24"/>
        </w:rPr>
      </w:pPr>
      <w:r>
        <w:rPr>
          <w:noProof/>
          <w:color w:val="000000"/>
          <w:sz w:val="24"/>
        </w:rPr>
        <w:t>SIGNATURE   NAME IN BLOCK CAPITALS   STATUS OF SIGNATORY   DATE</w:t>
      </w:r>
    </w:p>
    <w:p w:rsidR="00000000" w:rsidRDefault="00E94523" w:rsidP="00E94523">
      <w:pPr>
        <w:numPr>
          <w:ilvl w:val="12"/>
          <w:numId w:val="0"/>
        </w:numPr>
        <w:tabs>
          <w:tab w:val="left" w:pos="17"/>
          <w:tab w:val="left" w:pos="167"/>
          <w:tab w:val="left" w:pos="347"/>
          <w:tab w:val="left" w:pos="557"/>
          <w:tab w:val="left" w:pos="720"/>
          <w:tab w:val="left" w:pos="933"/>
          <w:tab w:val="left" w:pos="1113"/>
          <w:tab w:val="left" w:pos="1440"/>
          <w:tab w:val="left" w:pos="1819"/>
          <w:tab w:val="left" w:pos="2160"/>
          <w:tab w:val="left" w:pos="2880"/>
          <w:tab w:val="left" w:pos="3600"/>
          <w:tab w:val="left" w:pos="4320"/>
          <w:tab w:val="left" w:pos="5040"/>
          <w:tab w:val="left" w:pos="5760"/>
          <w:tab w:val="left" w:pos="6480"/>
          <w:tab w:val="left" w:pos="7200"/>
          <w:tab w:val="left" w:pos="7920"/>
          <w:tab w:val="left" w:pos="8640"/>
        </w:tabs>
        <w:spacing w:after="400"/>
        <w:rPr>
          <w:noProof/>
          <w:color w:val="000000"/>
          <w:sz w:val="24"/>
        </w:rPr>
      </w:pPr>
      <w:r>
        <w:rPr>
          <w:noProof/>
          <w:color w:val="000000"/>
          <w:sz w:val="24"/>
        </w:rPr>
        <w:t>........................  ..................................................  .......................................  .........</w:t>
      </w:r>
    </w:p>
    <w:p w:rsidR="00000000" w:rsidRDefault="00E94523" w:rsidP="00E94523">
      <w:pPr>
        <w:numPr>
          <w:ilvl w:val="12"/>
          <w:numId w:val="0"/>
        </w:numPr>
        <w:tabs>
          <w:tab w:val="left" w:pos="17"/>
          <w:tab w:val="left" w:pos="167"/>
          <w:tab w:val="left" w:pos="347"/>
          <w:tab w:val="left" w:pos="557"/>
          <w:tab w:val="left" w:pos="720"/>
          <w:tab w:val="left" w:pos="933"/>
          <w:tab w:val="left" w:pos="1113"/>
          <w:tab w:val="left" w:pos="1440"/>
          <w:tab w:val="left" w:pos="1819"/>
          <w:tab w:val="left" w:pos="2160"/>
          <w:tab w:val="left" w:pos="2880"/>
          <w:tab w:val="left" w:pos="3600"/>
          <w:tab w:val="left" w:pos="4320"/>
          <w:tab w:val="left" w:pos="5040"/>
          <w:tab w:val="left" w:pos="5760"/>
          <w:tab w:val="left" w:pos="6480"/>
          <w:tab w:val="left" w:pos="7200"/>
          <w:tab w:val="left" w:pos="7920"/>
          <w:tab w:val="left" w:pos="8640"/>
        </w:tabs>
        <w:spacing w:after="400"/>
        <w:rPr>
          <w:noProof/>
          <w:color w:val="000000"/>
          <w:sz w:val="24"/>
        </w:rPr>
      </w:pPr>
      <w:r>
        <w:rPr>
          <w:noProof/>
          <w:color w:val="000000"/>
          <w:sz w:val="24"/>
        </w:rPr>
        <w:t>(on behalf of the Secretary of State)</w:t>
      </w:r>
    </w:p>
    <w:p w:rsidR="00000000" w:rsidRDefault="00E94523" w:rsidP="00E94523">
      <w:pPr>
        <w:numPr>
          <w:ilvl w:val="12"/>
          <w:numId w:val="0"/>
        </w:numPr>
        <w:tabs>
          <w:tab w:val="left" w:pos="17"/>
          <w:tab w:val="left" w:pos="167"/>
          <w:tab w:val="left" w:pos="347"/>
          <w:tab w:val="left" w:pos="557"/>
          <w:tab w:val="left" w:pos="720"/>
          <w:tab w:val="left" w:pos="933"/>
          <w:tab w:val="left" w:pos="1113"/>
          <w:tab w:val="left" w:pos="1440"/>
          <w:tab w:val="left" w:pos="1819"/>
          <w:tab w:val="left" w:pos="2160"/>
          <w:tab w:val="left" w:pos="2880"/>
          <w:tab w:val="left" w:pos="3600"/>
          <w:tab w:val="left" w:pos="4320"/>
          <w:tab w:val="left" w:pos="5040"/>
          <w:tab w:val="left" w:pos="5760"/>
          <w:tab w:val="left" w:pos="6480"/>
          <w:tab w:val="left" w:pos="7200"/>
          <w:tab w:val="left" w:pos="7920"/>
          <w:tab w:val="left" w:pos="8640"/>
        </w:tabs>
        <w:spacing w:after="400"/>
        <w:rPr>
          <w:noProof/>
          <w:color w:val="000000"/>
          <w:sz w:val="24"/>
        </w:rPr>
      </w:pPr>
      <w:r>
        <w:rPr>
          <w:noProof/>
          <w:color w:val="000000"/>
          <w:sz w:val="24"/>
        </w:rPr>
        <w:t>........................  ..................................................  ....................................... ..........</w:t>
      </w:r>
    </w:p>
    <w:p w:rsidR="00000000" w:rsidRDefault="00E94523" w:rsidP="00E94523">
      <w:pPr>
        <w:numPr>
          <w:ilvl w:val="12"/>
          <w:numId w:val="0"/>
        </w:numPr>
        <w:tabs>
          <w:tab w:val="left" w:pos="17"/>
          <w:tab w:val="left" w:pos="167"/>
          <w:tab w:val="left" w:pos="347"/>
          <w:tab w:val="left" w:pos="557"/>
          <w:tab w:val="left" w:pos="720"/>
          <w:tab w:val="left" w:pos="933"/>
          <w:tab w:val="left" w:pos="1113"/>
          <w:tab w:val="left" w:pos="1440"/>
          <w:tab w:val="left" w:pos="1819"/>
          <w:tab w:val="left" w:pos="2160"/>
          <w:tab w:val="left" w:pos="2880"/>
          <w:tab w:val="left" w:pos="3600"/>
          <w:tab w:val="left" w:pos="4320"/>
          <w:tab w:val="left" w:pos="5040"/>
          <w:tab w:val="left" w:pos="5760"/>
          <w:tab w:val="left" w:pos="6480"/>
          <w:tab w:val="left" w:pos="7200"/>
          <w:tab w:val="left" w:pos="7920"/>
          <w:tab w:val="left" w:pos="8640"/>
        </w:tabs>
        <w:rPr>
          <w:noProof/>
          <w:color w:val="000000"/>
          <w:sz w:val="24"/>
        </w:rPr>
      </w:pPr>
      <w:r>
        <w:rPr>
          <w:noProof/>
          <w:color w:val="000000"/>
          <w:sz w:val="24"/>
        </w:rPr>
        <w:t>(on behalf of ............................ Education Action Forum)</w:t>
      </w:r>
    </w:p>
    <w:p w:rsidR="00000000" w:rsidRDefault="00E94523" w:rsidP="00E94523">
      <w:pPr>
        <w:numPr>
          <w:ilvl w:val="12"/>
          <w:numId w:val="0"/>
        </w:numPr>
        <w:rPr>
          <w:noProof/>
        </w:rPr>
        <w:sectPr w:rsidR="00000000">
          <w:headerReference w:type="default" r:id="rId36"/>
          <w:pgSz w:w="11907" w:h="16840" w:code="9"/>
          <w:pgMar w:top="1418" w:right="1304" w:bottom="1418" w:left="1304" w:header="720" w:footer="720" w:gutter="0"/>
          <w:cols w:space="720"/>
        </w:sectPr>
      </w:pPr>
    </w:p>
    <w:p w:rsidR="00000000" w:rsidRDefault="00E94523" w:rsidP="00E94523">
      <w:pPr>
        <w:numPr>
          <w:ilvl w:val="12"/>
          <w:numId w:val="0"/>
        </w:numPr>
        <w:spacing w:after="280"/>
        <w:jc w:val="center"/>
        <w:rPr>
          <w:b/>
          <w:noProof/>
          <w:sz w:val="24"/>
        </w:rPr>
      </w:pPr>
      <w:r>
        <w:rPr>
          <w:b/>
          <w:noProof/>
          <w:sz w:val="24"/>
        </w:rPr>
        <w:lastRenderedPageBreak/>
        <w:t>GUIDEL</w:t>
      </w:r>
      <w:r>
        <w:rPr>
          <w:b/>
          <w:noProof/>
          <w:sz w:val="24"/>
        </w:rPr>
        <w:t>INES FOR SOUND FINANCIAL SYSTEMS</w:t>
      </w:r>
    </w:p>
    <w:p w:rsidR="00000000" w:rsidRDefault="00E94523" w:rsidP="00E94523">
      <w:pPr>
        <w:numPr>
          <w:ilvl w:val="12"/>
          <w:numId w:val="0"/>
        </w:numPr>
        <w:spacing w:after="280"/>
        <w:ind w:left="720"/>
        <w:rPr>
          <w:noProof/>
          <w:color w:val="000000"/>
          <w:sz w:val="24"/>
        </w:rPr>
      </w:pPr>
      <w:r>
        <w:rPr>
          <w:b/>
          <w:noProof/>
          <w:color w:val="000000"/>
          <w:sz w:val="24"/>
        </w:rPr>
        <w:t>INTRODUCTION</w:t>
      </w:r>
    </w:p>
    <w:p w:rsidR="00000000" w:rsidRDefault="00E94523" w:rsidP="00E94523">
      <w:pPr>
        <w:numPr>
          <w:ilvl w:val="12"/>
          <w:numId w:val="0"/>
        </w:numPr>
        <w:spacing w:after="280"/>
        <w:ind w:left="720" w:hanging="720"/>
        <w:rPr>
          <w:noProof/>
          <w:sz w:val="24"/>
        </w:rPr>
      </w:pPr>
      <w:r>
        <w:rPr>
          <w:noProof/>
          <w:sz w:val="24"/>
        </w:rPr>
        <w:t>1</w:t>
      </w:r>
      <w:r>
        <w:rPr>
          <w:noProof/>
          <w:sz w:val="24"/>
        </w:rPr>
        <w:tab/>
        <w:t>The overall objective of a sound financial system is to ensure that there is regularity, propriety and value for money, with a system of controls which is tailored to the size and complexity of the organisation.</w:t>
      </w:r>
    </w:p>
    <w:p w:rsidR="00000000" w:rsidRDefault="00E94523" w:rsidP="00E94523">
      <w:pPr>
        <w:numPr>
          <w:ilvl w:val="12"/>
          <w:numId w:val="0"/>
        </w:numPr>
        <w:spacing w:after="280"/>
        <w:ind w:left="720" w:hanging="720"/>
        <w:rPr>
          <w:noProof/>
          <w:sz w:val="24"/>
        </w:rPr>
      </w:pPr>
      <w:r>
        <w:rPr>
          <w:noProof/>
          <w:sz w:val="24"/>
        </w:rPr>
        <w:t>2</w:t>
      </w:r>
      <w:r>
        <w:rPr>
          <w:noProof/>
          <w:sz w:val="24"/>
        </w:rPr>
        <w:tab/>
        <w:t>The EAZ Handbook includes a chapter on Financial Matters which sets out the financial arrangements that will apply to EAZ's. Within this chapter are a number of "musts" which Forum will need to address to demonstrate a sound financial framework as pa</w:t>
      </w:r>
      <w:r>
        <w:rPr>
          <w:noProof/>
          <w:sz w:val="24"/>
        </w:rPr>
        <w:t xml:space="preserve">rt of the conditions of funding under the terms of this Financial Memorandum. The musts have been reproduced below. </w:t>
      </w:r>
    </w:p>
    <w:p w:rsidR="00000000" w:rsidRDefault="00E94523" w:rsidP="00E94523">
      <w:pPr>
        <w:numPr>
          <w:ilvl w:val="12"/>
          <w:numId w:val="0"/>
        </w:numPr>
        <w:spacing w:after="180"/>
        <w:ind w:left="720" w:hanging="720"/>
        <w:rPr>
          <w:noProof/>
          <w:sz w:val="24"/>
        </w:rPr>
      </w:pPr>
      <w:r>
        <w:rPr>
          <w:noProof/>
          <w:sz w:val="24"/>
        </w:rPr>
        <w:t>3</w:t>
      </w:r>
      <w:r>
        <w:rPr>
          <w:noProof/>
          <w:sz w:val="24"/>
        </w:rPr>
        <w:tab/>
        <w:t>The "musts" fall under four main headings:</w:t>
      </w:r>
    </w:p>
    <w:p w:rsidR="00000000" w:rsidRDefault="00E94523" w:rsidP="00E94523">
      <w:pPr>
        <w:numPr>
          <w:ilvl w:val="12"/>
          <w:numId w:val="0"/>
        </w:numPr>
        <w:spacing w:after="280"/>
        <w:ind w:left="720"/>
        <w:rPr>
          <w:noProof/>
          <w:color w:val="000000"/>
          <w:sz w:val="24"/>
        </w:rPr>
      </w:pPr>
      <w:r>
        <w:rPr>
          <w:noProof/>
          <w:color w:val="000000"/>
          <w:sz w:val="24"/>
        </w:rPr>
        <w:sym w:font="Symbol" w:char="F0B7"/>
      </w:r>
      <w:r>
        <w:rPr>
          <w:noProof/>
          <w:color w:val="000000"/>
          <w:sz w:val="24"/>
        </w:rPr>
        <w:tab/>
        <w:t>Organisation and Responsibilities, concerning the overall environment of control within which the forum should operate and the delegation of financial responsibilities;</w:t>
      </w:r>
    </w:p>
    <w:p w:rsidR="00000000" w:rsidRDefault="00E94523" w:rsidP="00E94523">
      <w:pPr>
        <w:numPr>
          <w:ilvl w:val="12"/>
          <w:numId w:val="0"/>
        </w:numPr>
        <w:spacing w:after="280"/>
        <w:ind w:left="720"/>
        <w:rPr>
          <w:noProof/>
          <w:color w:val="000000"/>
          <w:sz w:val="24"/>
        </w:rPr>
      </w:pPr>
      <w:r>
        <w:rPr>
          <w:noProof/>
          <w:color w:val="000000"/>
          <w:sz w:val="24"/>
        </w:rPr>
        <w:sym w:font="Symbol" w:char="F0B7"/>
      </w:r>
      <w:r>
        <w:rPr>
          <w:noProof/>
          <w:color w:val="000000"/>
          <w:sz w:val="24"/>
        </w:rPr>
        <w:tab/>
        <w:t>Financial Management, concerning the financial planning and monitoring of the forum's activities;</w:t>
      </w:r>
    </w:p>
    <w:p w:rsidR="00000000" w:rsidRDefault="00E94523" w:rsidP="00E94523">
      <w:pPr>
        <w:numPr>
          <w:ilvl w:val="12"/>
          <w:numId w:val="0"/>
        </w:numPr>
        <w:spacing w:after="280"/>
        <w:ind w:left="720"/>
        <w:rPr>
          <w:noProof/>
          <w:color w:val="000000"/>
          <w:sz w:val="24"/>
        </w:rPr>
      </w:pPr>
      <w:r>
        <w:rPr>
          <w:noProof/>
          <w:color w:val="000000"/>
          <w:sz w:val="24"/>
        </w:rPr>
        <w:sym w:font="Symbol" w:char="F0B7"/>
      </w:r>
      <w:r>
        <w:rPr>
          <w:noProof/>
          <w:color w:val="000000"/>
          <w:sz w:val="24"/>
        </w:rPr>
        <w:tab/>
        <w:t>Internal Financial Control Systems, concerning the detailed procedures throug</w:t>
      </w:r>
      <w:r>
        <w:rPr>
          <w:noProof/>
          <w:color w:val="000000"/>
          <w:sz w:val="24"/>
        </w:rPr>
        <w:t>h which financial transactions are approved, processed and recorded; also the system of internal controls necessary in order to ensure that the forum's activities are accurately recorded, correctly classified and summarised in the forum's accounting records;</w:t>
      </w:r>
    </w:p>
    <w:p w:rsidR="00000000" w:rsidRDefault="00E94523" w:rsidP="00E94523">
      <w:pPr>
        <w:numPr>
          <w:ilvl w:val="12"/>
          <w:numId w:val="0"/>
        </w:numPr>
        <w:spacing w:after="280"/>
        <w:ind w:left="720"/>
        <w:rPr>
          <w:noProof/>
          <w:color w:val="000000"/>
          <w:sz w:val="24"/>
        </w:rPr>
      </w:pPr>
      <w:r>
        <w:rPr>
          <w:noProof/>
          <w:color w:val="000000"/>
          <w:sz w:val="24"/>
        </w:rPr>
        <w:sym w:font="Symbol" w:char="F0B7"/>
      </w:r>
      <w:r>
        <w:rPr>
          <w:noProof/>
          <w:color w:val="000000"/>
          <w:sz w:val="24"/>
        </w:rPr>
        <w:tab/>
        <w:t>Compliance with Reporting Requirements, set out in Statutory Regulations, the Financial Memorandum and  Accounts Direction;</w:t>
      </w:r>
    </w:p>
    <w:p w:rsidR="00000000" w:rsidRDefault="00E94523" w:rsidP="00E94523">
      <w:pPr>
        <w:numPr>
          <w:ilvl w:val="12"/>
          <w:numId w:val="0"/>
        </w:numPr>
        <w:spacing w:after="280"/>
        <w:rPr>
          <w:noProof/>
          <w:color w:val="000000"/>
          <w:sz w:val="24"/>
        </w:rPr>
      </w:pPr>
      <w:r>
        <w:rPr>
          <w:b/>
          <w:noProof/>
          <w:color w:val="000000"/>
          <w:sz w:val="24"/>
        </w:rPr>
        <w:t>ORGANISATION AND RESPONSIBILITIES</w:t>
      </w:r>
      <w:r>
        <w:rPr>
          <w:noProof/>
          <w:color w:val="000000"/>
          <w:sz w:val="24"/>
        </w:rPr>
        <w:t xml:space="preserve"> </w:t>
      </w:r>
    </w:p>
    <w:p w:rsidR="00000000" w:rsidRDefault="00E94523" w:rsidP="00E94523">
      <w:pPr>
        <w:numPr>
          <w:ilvl w:val="12"/>
          <w:numId w:val="0"/>
        </w:numPr>
        <w:spacing w:after="280"/>
        <w:ind w:left="720" w:hanging="720"/>
        <w:rPr>
          <w:noProof/>
          <w:color w:val="000000"/>
          <w:sz w:val="24"/>
        </w:rPr>
      </w:pPr>
      <w:r>
        <w:rPr>
          <w:noProof/>
          <w:color w:val="000000"/>
          <w:sz w:val="24"/>
        </w:rPr>
        <w:t>4</w:t>
      </w:r>
      <w:r>
        <w:rPr>
          <w:noProof/>
          <w:color w:val="000000"/>
          <w:sz w:val="24"/>
        </w:rPr>
        <w:tab/>
        <w:t>The forum must ensure that it has sound financial systems. The forum must be able to prope</w:t>
      </w:r>
      <w:r>
        <w:rPr>
          <w:noProof/>
          <w:color w:val="000000"/>
          <w:sz w:val="24"/>
        </w:rPr>
        <w:t xml:space="preserve">rly account for the use of its resources, demonstrate that resources have been used in accordance with the forums objectives, and demonstrate that proper regard has been given to ensuring value for money. (8.2.1) </w:t>
      </w:r>
      <w:r>
        <w:rPr>
          <w:noProof/>
          <w:color w:val="000000"/>
          <w:sz w:val="24"/>
        </w:rPr>
        <w:tab/>
      </w:r>
    </w:p>
    <w:p w:rsidR="00000000" w:rsidRDefault="00E94523" w:rsidP="00E94523">
      <w:pPr>
        <w:numPr>
          <w:ilvl w:val="12"/>
          <w:numId w:val="0"/>
        </w:numPr>
        <w:spacing w:after="280"/>
        <w:ind w:left="720" w:hanging="720"/>
        <w:rPr>
          <w:noProof/>
          <w:color w:val="000000"/>
          <w:sz w:val="24"/>
        </w:rPr>
      </w:pPr>
      <w:r>
        <w:rPr>
          <w:noProof/>
          <w:color w:val="000000"/>
          <w:sz w:val="24"/>
        </w:rPr>
        <w:t>5</w:t>
      </w:r>
      <w:r>
        <w:rPr>
          <w:noProof/>
          <w:color w:val="000000"/>
          <w:sz w:val="24"/>
        </w:rPr>
        <w:tab/>
        <w:t>One officer, normally the senior full-time official of the forum (Project Director), must take overall responsibility for the prudent and economical administration of the body. (FM paragraph 8)</w:t>
      </w:r>
    </w:p>
    <w:p w:rsidR="00000000" w:rsidRDefault="00E94523" w:rsidP="00E94523">
      <w:pPr>
        <w:numPr>
          <w:ilvl w:val="12"/>
          <w:numId w:val="0"/>
        </w:numPr>
        <w:spacing w:after="280"/>
        <w:ind w:left="720" w:hanging="720"/>
        <w:rPr>
          <w:noProof/>
          <w:color w:val="000000"/>
          <w:sz w:val="24"/>
        </w:rPr>
      </w:pPr>
      <w:r>
        <w:rPr>
          <w:noProof/>
          <w:color w:val="000000"/>
          <w:sz w:val="24"/>
        </w:rPr>
        <w:t>6</w:t>
      </w:r>
      <w:r>
        <w:rPr>
          <w:noProof/>
          <w:color w:val="000000"/>
          <w:sz w:val="24"/>
        </w:rPr>
        <w:tab/>
        <w:t>Effective reporting arrangements must be established to ensure forum members can fulfill their resp</w:t>
      </w:r>
      <w:r>
        <w:rPr>
          <w:noProof/>
          <w:color w:val="000000"/>
          <w:sz w:val="24"/>
        </w:rPr>
        <w:t>onsibilities for ensuring the effective operation of the zone and for delivery against plan. (8.2.12/8.2.13)</w:t>
      </w:r>
    </w:p>
    <w:p w:rsidR="00000000" w:rsidRDefault="00E94523" w:rsidP="00E94523">
      <w:pPr>
        <w:numPr>
          <w:ilvl w:val="12"/>
          <w:numId w:val="0"/>
        </w:numPr>
        <w:spacing w:after="280"/>
        <w:ind w:left="720" w:hanging="720"/>
        <w:rPr>
          <w:noProof/>
          <w:color w:val="000000"/>
          <w:sz w:val="24"/>
        </w:rPr>
      </w:pPr>
      <w:r>
        <w:rPr>
          <w:noProof/>
          <w:color w:val="000000"/>
          <w:sz w:val="24"/>
        </w:rPr>
        <w:t>7</w:t>
      </w:r>
      <w:r>
        <w:rPr>
          <w:noProof/>
          <w:color w:val="000000"/>
          <w:sz w:val="24"/>
        </w:rPr>
        <w:tab/>
        <w:t>Forum members and staff must avoid, and demonstrate avoidance of,  conflict between their personal and business interests (8.2.17/8.6.9)</w:t>
      </w:r>
    </w:p>
    <w:p w:rsidR="00000000" w:rsidRDefault="00E94523" w:rsidP="00E94523">
      <w:pPr>
        <w:numPr>
          <w:ilvl w:val="12"/>
          <w:numId w:val="0"/>
        </w:numPr>
        <w:spacing w:after="280"/>
        <w:ind w:left="720" w:hanging="720"/>
        <w:rPr>
          <w:noProof/>
          <w:color w:val="000000"/>
          <w:sz w:val="24"/>
        </w:rPr>
      </w:pPr>
      <w:r>
        <w:rPr>
          <w:noProof/>
          <w:color w:val="000000"/>
          <w:sz w:val="24"/>
        </w:rPr>
        <w:t>8</w:t>
      </w:r>
      <w:r>
        <w:rPr>
          <w:noProof/>
          <w:color w:val="000000"/>
          <w:sz w:val="24"/>
        </w:rPr>
        <w:tab/>
        <w:t>Forum staff must not use public monies or official business for personal benefit (8.2.19).</w:t>
      </w:r>
    </w:p>
    <w:p w:rsidR="00000000" w:rsidRDefault="00E94523" w:rsidP="00E94523">
      <w:pPr>
        <w:keepNext/>
        <w:numPr>
          <w:ilvl w:val="12"/>
          <w:numId w:val="0"/>
        </w:numPr>
        <w:spacing w:after="280"/>
        <w:rPr>
          <w:noProof/>
          <w:color w:val="000000"/>
          <w:sz w:val="24"/>
        </w:rPr>
      </w:pPr>
      <w:r>
        <w:rPr>
          <w:b/>
          <w:noProof/>
          <w:color w:val="000000"/>
          <w:sz w:val="24"/>
        </w:rPr>
        <w:lastRenderedPageBreak/>
        <w:t>FINANCIAL MANAGEMENT</w:t>
      </w:r>
    </w:p>
    <w:p w:rsidR="00000000" w:rsidRDefault="00E94523" w:rsidP="00E94523">
      <w:pPr>
        <w:numPr>
          <w:ilvl w:val="12"/>
          <w:numId w:val="0"/>
        </w:numPr>
        <w:spacing w:after="280"/>
        <w:ind w:left="720" w:hanging="720"/>
        <w:rPr>
          <w:noProof/>
          <w:color w:val="000000"/>
          <w:sz w:val="24"/>
        </w:rPr>
      </w:pPr>
      <w:r>
        <w:rPr>
          <w:noProof/>
          <w:color w:val="000000"/>
          <w:sz w:val="24"/>
        </w:rPr>
        <w:t>9</w:t>
      </w:r>
      <w:r>
        <w:rPr>
          <w:noProof/>
          <w:color w:val="000000"/>
          <w:sz w:val="24"/>
        </w:rPr>
        <w:tab/>
        <w:t>The forum must ensure that financial planning and management controls are appropriate and sufficient to safeguard public funds. (8.2.2)</w:t>
      </w:r>
    </w:p>
    <w:p w:rsidR="00000000" w:rsidRDefault="00E94523" w:rsidP="00E94523">
      <w:pPr>
        <w:numPr>
          <w:ilvl w:val="12"/>
          <w:numId w:val="0"/>
        </w:numPr>
        <w:spacing w:after="280"/>
        <w:ind w:left="720" w:hanging="720"/>
        <w:rPr>
          <w:noProof/>
          <w:color w:val="000000"/>
          <w:sz w:val="24"/>
        </w:rPr>
      </w:pPr>
      <w:r>
        <w:rPr>
          <w:noProof/>
          <w:color w:val="000000"/>
          <w:sz w:val="24"/>
        </w:rPr>
        <w:t>10</w:t>
      </w:r>
      <w:r>
        <w:rPr>
          <w:noProof/>
          <w:color w:val="000000"/>
          <w:sz w:val="24"/>
        </w:rPr>
        <w:tab/>
        <w:t>The forum</w:t>
      </w:r>
      <w:r>
        <w:rPr>
          <w:noProof/>
          <w:color w:val="000000"/>
          <w:sz w:val="24"/>
        </w:rPr>
        <w:t xml:space="preserve"> must prepare a budget, based on the Action Plan, to be submitted to the Secretary of State for approval (8.2.5, FM Paragraph 13)</w:t>
      </w:r>
    </w:p>
    <w:p w:rsidR="00000000" w:rsidRDefault="00E94523" w:rsidP="00E94523">
      <w:pPr>
        <w:numPr>
          <w:ilvl w:val="12"/>
          <w:numId w:val="0"/>
        </w:numPr>
        <w:spacing w:after="280"/>
        <w:ind w:left="720" w:hanging="720"/>
        <w:rPr>
          <w:noProof/>
          <w:color w:val="000000"/>
          <w:sz w:val="24"/>
        </w:rPr>
      </w:pPr>
      <w:r>
        <w:rPr>
          <w:noProof/>
          <w:color w:val="000000"/>
          <w:sz w:val="24"/>
        </w:rPr>
        <w:t>11</w:t>
      </w:r>
      <w:r>
        <w:rPr>
          <w:noProof/>
          <w:color w:val="000000"/>
          <w:sz w:val="24"/>
        </w:rPr>
        <w:tab/>
        <w:t>The budget must be approved by the members of the forum (8.2.6)</w:t>
      </w:r>
    </w:p>
    <w:p w:rsidR="00000000" w:rsidRDefault="00E94523" w:rsidP="00E94523">
      <w:pPr>
        <w:numPr>
          <w:ilvl w:val="12"/>
          <w:numId w:val="0"/>
        </w:numPr>
        <w:spacing w:after="280"/>
        <w:ind w:left="720" w:hanging="720"/>
        <w:rPr>
          <w:noProof/>
          <w:color w:val="000000"/>
          <w:sz w:val="24"/>
        </w:rPr>
      </w:pPr>
      <w:r>
        <w:rPr>
          <w:noProof/>
          <w:color w:val="000000"/>
          <w:sz w:val="24"/>
        </w:rPr>
        <w:t>12</w:t>
      </w:r>
      <w:r>
        <w:rPr>
          <w:noProof/>
          <w:color w:val="000000"/>
          <w:sz w:val="24"/>
        </w:rPr>
        <w:tab/>
        <w:t>Procedures must be established that all significant amendments to the budget are notified to the forum promptly (8.2.7)</w:t>
      </w:r>
    </w:p>
    <w:p w:rsidR="00000000" w:rsidRDefault="00E94523" w:rsidP="00E94523">
      <w:pPr>
        <w:numPr>
          <w:ilvl w:val="12"/>
          <w:numId w:val="0"/>
        </w:numPr>
        <w:spacing w:after="280"/>
        <w:ind w:left="720" w:hanging="720"/>
        <w:rPr>
          <w:noProof/>
          <w:color w:val="000000"/>
          <w:sz w:val="24"/>
        </w:rPr>
      </w:pPr>
      <w:r>
        <w:rPr>
          <w:noProof/>
          <w:color w:val="000000"/>
          <w:sz w:val="24"/>
        </w:rPr>
        <w:t>13</w:t>
      </w:r>
      <w:r>
        <w:rPr>
          <w:noProof/>
          <w:color w:val="000000"/>
          <w:sz w:val="24"/>
        </w:rPr>
        <w:tab/>
        <w:t>The forum must be mindful of its lifespan in all its activities and transactions, especially with regard to contracting for staff and services (8.2.29, 8,6,5 and FM paragraph 52)</w:t>
      </w:r>
    </w:p>
    <w:p w:rsidR="00000000" w:rsidRDefault="00E94523" w:rsidP="00E94523">
      <w:pPr>
        <w:numPr>
          <w:ilvl w:val="12"/>
          <w:numId w:val="0"/>
        </w:numPr>
        <w:spacing w:after="280"/>
        <w:ind w:left="720" w:hanging="720"/>
        <w:rPr>
          <w:noProof/>
          <w:color w:val="000000"/>
          <w:sz w:val="24"/>
        </w:rPr>
      </w:pPr>
      <w:r>
        <w:rPr>
          <w:noProof/>
          <w:color w:val="000000"/>
          <w:sz w:val="24"/>
        </w:rPr>
        <w:t>14</w:t>
      </w:r>
      <w:r>
        <w:rPr>
          <w:noProof/>
          <w:color w:val="000000"/>
          <w:sz w:val="24"/>
        </w:rPr>
        <w:tab/>
        <w:t>Where g</w:t>
      </w:r>
      <w:r>
        <w:rPr>
          <w:noProof/>
          <w:color w:val="000000"/>
          <w:sz w:val="24"/>
        </w:rPr>
        <w:t>rant is carried forward from year to year it must be linked to identified grant objectives and actions (8.3.4)</w:t>
      </w:r>
    </w:p>
    <w:p w:rsidR="00000000" w:rsidRDefault="00E94523" w:rsidP="00E94523">
      <w:pPr>
        <w:numPr>
          <w:ilvl w:val="12"/>
          <w:numId w:val="0"/>
        </w:numPr>
        <w:spacing w:after="280"/>
        <w:ind w:left="720" w:hanging="720"/>
        <w:rPr>
          <w:noProof/>
          <w:color w:val="000000"/>
          <w:sz w:val="24"/>
        </w:rPr>
      </w:pPr>
      <w:r>
        <w:rPr>
          <w:noProof/>
          <w:color w:val="000000"/>
          <w:sz w:val="24"/>
        </w:rPr>
        <w:t>15</w:t>
      </w:r>
      <w:r>
        <w:rPr>
          <w:noProof/>
          <w:color w:val="000000"/>
          <w:sz w:val="24"/>
        </w:rPr>
        <w:tab/>
        <w:t>Forums must demonstrate the proper and effective use of public funds in purchasing and contracting, and have regard to value for money (8.6.1./8.6.3)</w:t>
      </w:r>
    </w:p>
    <w:p w:rsidR="00000000" w:rsidRDefault="00E94523" w:rsidP="00E94523">
      <w:pPr>
        <w:numPr>
          <w:ilvl w:val="12"/>
          <w:numId w:val="0"/>
        </w:numPr>
        <w:spacing w:after="280"/>
        <w:rPr>
          <w:noProof/>
          <w:color w:val="000000"/>
          <w:sz w:val="24"/>
        </w:rPr>
      </w:pPr>
      <w:r>
        <w:rPr>
          <w:b/>
          <w:noProof/>
          <w:color w:val="000000"/>
          <w:sz w:val="24"/>
        </w:rPr>
        <w:t xml:space="preserve">INTERNAL FINANCIAL CONTROLS </w:t>
      </w:r>
    </w:p>
    <w:p w:rsidR="00000000" w:rsidRDefault="00E94523" w:rsidP="00E94523">
      <w:pPr>
        <w:numPr>
          <w:ilvl w:val="12"/>
          <w:numId w:val="0"/>
        </w:numPr>
        <w:spacing w:after="280"/>
        <w:ind w:left="720" w:hanging="720"/>
        <w:rPr>
          <w:noProof/>
          <w:color w:val="000000"/>
          <w:sz w:val="24"/>
        </w:rPr>
      </w:pPr>
      <w:r>
        <w:rPr>
          <w:noProof/>
          <w:color w:val="000000"/>
          <w:sz w:val="24"/>
        </w:rPr>
        <w:t>16</w:t>
      </w:r>
      <w:r>
        <w:rPr>
          <w:noProof/>
          <w:color w:val="000000"/>
          <w:sz w:val="24"/>
        </w:rPr>
        <w:tab/>
        <w:t>Forums must have a clear delegation of responsibilities with particular regard to proper segregation of duties in particular the forum must ensure that no one individual is able to record and process an entire transa</w:t>
      </w:r>
      <w:r>
        <w:rPr>
          <w:noProof/>
          <w:color w:val="000000"/>
          <w:sz w:val="24"/>
        </w:rPr>
        <w:t>ction. (8.2.14)</w:t>
      </w:r>
    </w:p>
    <w:p w:rsidR="00000000" w:rsidRDefault="00E94523" w:rsidP="00E94523">
      <w:pPr>
        <w:numPr>
          <w:ilvl w:val="12"/>
          <w:numId w:val="0"/>
        </w:numPr>
        <w:spacing w:after="280"/>
        <w:ind w:left="720" w:hanging="720"/>
        <w:rPr>
          <w:noProof/>
          <w:color w:val="000000"/>
          <w:sz w:val="24"/>
        </w:rPr>
      </w:pPr>
      <w:r>
        <w:rPr>
          <w:noProof/>
          <w:color w:val="000000"/>
          <w:sz w:val="24"/>
        </w:rPr>
        <w:t>17</w:t>
      </w:r>
      <w:r>
        <w:rPr>
          <w:noProof/>
          <w:color w:val="000000"/>
          <w:sz w:val="24"/>
        </w:rPr>
        <w:tab/>
        <w:t>Forums must set appropriate delegated authorities and authorisation limits for spending (8.2.15)</w:t>
      </w:r>
    </w:p>
    <w:p w:rsidR="00000000" w:rsidRDefault="00E94523" w:rsidP="00E94523">
      <w:pPr>
        <w:numPr>
          <w:ilvl w:val="12"/>
          <w:numId w:val="0"/>
        </w:numPr>
        <w:spacing w:after="280"/>
        <w:ind w:left="720" w:hanging="720"/>
        <w:rPr>
          <w:noProof/>
          <w:color w:val="000000"/>
          <w:sz w:val="24"/>
        </w:rPr>
      </w:pPr>
      <w:r>
        <w:rPr>
          <w:noProof/>
          <w:color w:val="000000"/>
          <w:sz w:val="24"/>
        </w:rPr>
        <w:t>18</w:t>
      </w:r>
      <w:r>
        <w:rPr>
          <w:noProof/>
          <w:color w:val="000000"/>
          <w:sz w:val="24"/>
        </w:rPr>
        <w:tab/>
        <w:t>The accounting system must retain sufficient evidence to enable the forum to produce timely information required for internal and external monitoring (8.2.21)</w:t>
      </w:r>
    </w:p>
    <w:p w:rsidR="00000000" w:rsidRDefault="00E94523" w:rsidP="00E94523">
      <w:pPr>
        <w:numPr>
          <w:ilvl w:val="12"/>
          <w:numId w:val="0"/>
        </w:numPr>
        <w:spacing w:after="280"/>
        <w:ind w:left="720" w:hanging="720"/>
        <w:rPr>
          <w:noProof/>
          <w:color w:val="000000"/>
          <w:sz w:val="24"/>
        </w:rPr>
      </w:pPr>
      <w:r>
        <w:rPr>
          <w:noProof/>
          <w:color w:val="000000"/>
          <w:sz w:val="24"/>
        </w:rPr>
        <w:t>19</w:t>
      </w:r>
      <w:r>
        <w:rPr>
          <w:noProof/>
          <w:color w:val="000000"/>
          <w:sz w:val="24"/>
        </w:rPr>
        <w:tab/>
        <w:t>The DfEE's internal audit service must have right of access to the forum, its staff and accounting records (8.2.21/8.4.5)</w:t>
      </w:r>
    </w:p>
    <w:p w:rsidR="00000000" w:rsidRDefault="00E94523" w:rsidP="00E9452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62"/>
        </w:tabs>
        <w:spacing w:after="280"/>
        <w:rPr>
          <w:b/>
          <w:noProof/>
          <w:color w:val="000000"/>
          <w:sz w:val="24"/>
        </w:rPr>
      </w:pPr>
      <w:r>
        <w:rPr>
          <w:b/>
          <w:noProof/>
          <w:color w:val="000000"/>
          <w:sz w:val="24"/>
        </w:rPr>
        <w:t>COMPLIANCE WITH THE REPORTING REQUIREMENTS OF THE DEPARTMENT</w:t>
      </w:r>
    </w:p>
    <w:p w:rsidR="00000000" w:rsidRDefault="00E94523" w:rsidP="00E94523">
      <w:pPr>
        <w:numPr>
          <w:ilvl w:val="12"/>
          <w:numId w:val="0"/>
        </w:numPr>
        <w:spacing w:after="280"/>
        <w:ind w:left="720" w:hanging="720"/>
        <w:rPr>
          <w:noProof/>
          <w:color w:val="000000"/>
          <w:sz w:val="24"/>
        </w:rPr>
      </w:pPr>
      <w:r>
        <w:rPr>
          <w:noProof/>
          <w:color w:val="000000"/>
          <w:sz w:val="24"/>
        </w:rPr>
        <w:t>20</w:t>
      </w:r>
      <w:r>
        <w:rPr>
          <w:noProof/>
          <w:color w:val="000000"/>
          <w:sz w:val="24"/>
        </w:rPr>
        <w:tab/>
        <w:t>The DfEE will specify returns which the forum</w:t>
      </w:r>
      <w:r>
        <w:rPr>
          <w:noProof/>
          <w:color w:val="000000"/>
          <w:sz w:val="24"/>
        </w:rPr>
        <w:t xml:space="preserve"> must complete accurately, completely and timely. (8.3.5)</w:t>
      </w:r>
    </w:p>
    <w:p w:rsidR="00000000" w:rsidRDefault="00E94523" w:rsidP="00E94523">
      <w:pPr>
        <w:numPr>
          <w:ilvl w:val="12"/>
          <w:numId w:val="0"/>
        </w:numPr>
        <w:spacing w:after="280"/>
        <w:ind w:left="720" w:hanging="720"/>
        <w:rPr>
          <w:noProof/>
          <w:color w:val="000000"/>
          <w:sz w:val="24"/>
        </w:rPr>
      </w:pPr>
      <w:r>
        <w:rPr>
          <w:noProof/>
          <w:color w:val="000000"/>
          <w:sz w:val="24"/>
        </w:rPr>
        <w:t>21</w:t>
      </w:r>
      <w:r>
        <w:rPr>
          <w:noProof/>
          <w:color w:val="000000"/>
          <w:sz w:val="24"/>
        </w:rPr>
        <w:tab/>
        <w:t>The financial returns must be signed by two representatives of the forum. (8.3.8)</w:t>
      </w:r>
    </w:p>
    <w:p w:rsidR="00000000" w:rsidRDefault="00E94523" w:rsidP="00E94523">
      <w:pPr>
        <w:numPr>
          <w:ilvl w:val="12"/>
          <w:numId w:val="0"/>
        </w:numPr>
        <w:spacing w:after="280"/>
        <w:ind w:left="720" w:hanging="720"/>
        <w:rPr>
          <w:noProof/>
          <w:color w:val="000000"/>
          <w:sz w:val="24"/>
        </w:rPr>
      </w:pPr>
      <w:r>
        <w:rPr>
          <w:noProof/>
          <w:color w:val="000000"/>
          <w:sz w:val="24"/>
        </w:rPr>
        <w:t>22</w:t>
      </w:r>
      <w:r>
        <w:rPr>
          <w:noProof/>
          <w:color w:val="000000"/>
          <w:sz w:val="24"/>
        </w:rPr>
        <w:tab/>
        <w:t>A value must be attributed to gifts in kind (8.5.1)</w:t>
      </w:r>
    </w:p>
    <w:p w:rsidR="00000000" w:rsidRDefault="00E94523" w:rsidP="00E94523">
      <w:pPr>
        <w:numPr>
          <w:ilvl w:val="12"/>
          <w:numId w:val="0"/>
        </w:numPr>
        <w:ind w:left="720" w:hanging="720"/>
        <w:rPr>
          <w:noProof/>
          <w:color w:val="000000"/>
          <w:sz w:val="24"/>
        </w:rPr>
      </w:pPr>
      <w:r>
        <w:rPr>
          <w:noProof/>
          <w:color w:val="000000"/>
          <w:sz w:val="24"/>
        </w:rPr>
        <w:t>23</w:t>
      </w:r>
      <w:r>
        <w:rPr>
          <w:noProof/>
          <w:color w:val="000000"/>
          <w:sz w:val="24"/>
        </w:rPr>
        <w:tab/>
        <w:t>The annual accounts must be submitted to the C&amp;AG by 31 August following the end of the financial year to which they relate. (FM Paragraph 39, 40)</w:t>
      </w:r>
    </w:p>
    <w:p w:rsidR="00000000" w:rsidRDefault="00E94523" w:rsidP="00E94523">
      <w:pPr>
        <w:numPr>
          <w:ilvl w:val="12"/>
          <w:numId w:val="0"/>
        </w:numPr>
        <w:rPr>
          <w:noProof/>
        </w:rPr>
        <w:sectPr w:rsidR="00000000">
          <w:headerReference w:type="default" r:id="rId37"/>
          <w:pgSz w:w="11907" w:h="16840" w:code="9"/>
          <w:pgMar w:top="1418" w:right="1304" w:bottom="1418" w:left="1304" w:header="720" w:footer="720" w:gutter="0"/>
          <w:cols w:space="720"/>
        </w:sectPr>
      </w:pPr>
    </w:p>
    <w:p w:rsidR="00000000" w:rsidRDefault="00E94523" w:rsidP="00E94523">
      <w:pPr>
        <w:numPr>
          <w:ilvl w:val="12"/>
          <w:numId w:val="0"/>
        </w:numPr>
        <w:spacing w:after="280"/>
        <w:jc w:val="center"/>
        <w:rPr>
          <w:b/>
          <w:noProof/>
          <w:sz w:val="24"/>
        </w:rPr>
      </w:pPr>
      <w:r>
        <w:rPr>
          <w:b/>
          <w:noProof/>
          <w:sz w:val="24"/>
        </w:rPr>
        <w:lastRenderedPageBreak/>
        <w:t>MODEL ACCOUNTS DIRECTION FOR EDUCATION ACTION ZONES</w:t>
      </w:r>
    </w:p>
    <w:p w:rsidR="00000000" w:rsidRDefault="00E94523" w:rsidP="00E94523">
      <w:pPr>
        <w:numPr>
          <w:ilvl w:val="12"/>
          <w:numId w:val="0"/>
        </w:numPr>
        <w:spacing w:after="280"/>
        <w:ind w:left="720"/>
        <w:rPr>
          <w:b/>
          <w:noProof/>
          <w:sz w:val="24"/>
        </w:rPr>
      </w:pPr>
      <w:r>
        <w:rPr>
          <w:b/>
          <w:noProof/>
          <w:sz w:val="24"/>
        </w:rPr>
        <w:t>ACCOUNTS DIRECTION GIVEN BY THE SECRETARY OF STATE FOR EDUCATION AND EMPLOYMENT, WITH THE APPROVAL OF THE TREAS</w:t>
      </w:r>
      <w:r>
        <w:rPr>
          <w:b/>
          <w:noProof/>
          <w:sz w:val="24"/>
        </w:rPr>
        <w:t>URY, IN ACCORDANCE WITH THE SCHOOL STANDARDS AND FRAMEWORK ACT</w:t>
      </w:r>
    </w:p>
    <w:p w:rsidR="00000000" w:rsidRDefault="00E94523" w:rsidP="00E94523">
      <w:pPr>
        <w:numPr>
          <w:ilvl w:val="12"/>
          <w:numId w:val="0"/>
        </w:numPr>
        <w:spacing w:after="180"/>
        <w:ind w:left="720" w:hanging="720"/>
        <w:rPr>
          <w:noProof/>
          <w:sz w:val="24"/>
        </w:rPr>
      </w:pPr>
      <w:r>
        <w:rPr>
          <w:noProof/>
          <w:sz w:val="24"/>
        </w:rPr>
        <w:t>1.</w:t>
      </w:r>
      <w:r>
        <w:rPr>
          <w:noProof/>
          <w:sz w:val="24"/>
        </w:rPr>
        <w:tab/>
        <w:t>The Education Action Zone  shall prepare accounts for the financial year ended 31 March 1999 and subsequent financial years comprising:</w:t>
      </w:r>
    </w:p>
    <w:p w:rsidR="00000000" w:rsidRDefault="00E94523" w:rsidP="00E94523">
      <w:pPr>
        <w:numPr>
          <w:ilvl w:val="12"/>
          <w:numId w:val="0"/>
        </w:numPr>
        <w:spacing w:after="280"/>
        <w:ind w:left="1440" w:hanging="720"/>
        <w:rPr>
          <w:noProof/>
          <w:sz w:val="24"/>
        </w:rPr>
      </w:pPr>
      <w:r>
        <w:rPr>
          <w:noProof/>
          <w:sz w:val="24"/>
        </w:rPr>
        <w:t>a.</w:t>
      </w:r>
      <w:r>
        <w:rPr>
          <w:noProof/>
          <w:sz w:val="24"/>
        </w:rPr>
        <w:tab/>
        <w:t>a 'Trustees' Report;</w:t>
      </w:r>
    </w:p>
    <w:p w:rsidR="00000000" w:rsidRDefault="00E94523" w:rsidP="00E94523">
      <w:pPr>
        <w:numPr>
          <w:ilvl w:val="12"/>
          <w:numId w:val="0"/>
        </w:numPr>
        <w:spacing w:after="280"/>
        <w:ind w:left="1440" w:hanging="720"/>
        <w:rPr>
          <w:noProof/>
          <w:sz w:val="24"/>
        </w:rPr>
      </w:pPr>
      <w:r>
        <w:rPr>
          <w:noProof/>
          <w:sz w:val="24"/>
        </w:rPr>
        <w:t>b.</w:t>
      </w:r>
      <w:r>
        <w:rPr>
          <w:noProof/>
          <w:sz w:val="24"/>
        </w:rPr>
        <w:tab/>
        <w:t>a statement of financial activity and an income and expenditure account;</w:t>
      </w:r>
    </w:p>
    <w:p w:rsidR="00000000" w:rsidRDefault="00E94523" w:rsidP="00E94523">
      <w:pPr>
        <w:numPr>
          <w:ilvl w:val="12"/>
          <w:numId w:val="0"/>
        </w:numPr>
        <w:spacing w:after="280"/>
        <w:ind w:left="1440" w:hanging="720"/>
        <w:rPr>
          <w:noProof/>
          <w:sz w:val="24"/>
        </w:rPr>
      </w:pPr>
      <w:r>
        <w:rPr>
          <w:noProof/>
          <w:sz w:val="24"/>
        </w:rPr>
        <w:t>c.</w:t>
      </w:r>
      <w:r>
        <w:rPr>
          <w:noProof/>
          <w:sz w:val="24"/>
        </w:rPr>
        <w:tab/>
        <w:t>a balance sheet;</w:t>
      </w:r>
    </w:p>
    <w:p w:rsidR="00000000" w:rsidRDefault="00E94523" w:rsidP="00E94523">
      <w:pPr>
        <w:numPr>
          <w:ilvl w:val="12"/>
          <w:numId w:val="0"/>
        </w:numPr>
        <w:spacing w:after="280"/>
        <w:ind w:left="1440" w:hanging="720"/>
        <w:rPr>
          <w:noProof/>
          <w:sz w:val="24"/>
        </w:rPr>
      </w:pPr>
      <w:r>
        <w:rPr>
          <w:noProof/>
          <w:sz w:val="24"/>
        </w:rPr>
        <w:t>d.</w:t>
      </w:r>
      <w:r>
        <w:rPr>
          <w:noProof/>
          <w:sz w:val="24"/>
        </w:rPr>
        <w:tab/>
        <w:t>a cash flow statement; and</w:t>
      </w:r>
    </w:p>
    <w:p w:rsidR="00000000" w:rsidRDefault="00E94523" w:rsidP="00E94523">
      <w:pPr>
        <w:numPr>
          <w:ilvl w:val="12"/>
          <w:numId w:val="0"/>
        </w:numPr>
        <w:spacing w:after="280"/>
        <w:ind w:left="1440" w:hanging="720"/>
        <w:rPr>
          <w:noProof/>
          <w:sz w:val="24"/>
        </w:rPr>
      </w:pPr>
      <w:r>
        <w:rPr>
          <w:noProof/>
          <w:sz w:val="24"/>
        </w:rPr>
        <w:t>e.</w:t>
      </w:r>
      <w:r>
        <w:rPr>
          <w:noProof/>
          <w:sz w:val="24"/>
        </w:rPr>
        <w:tab/>
        <w:t>a statement of total recognised gains and losses,</w:t>
      </w:r>
    </w:p>
    <w:p w:rsidR="00000000" w:rsidRDefault="00E94523" w:rsidP="00E94523">
      <w:pPr>
        <w:numPr>
          <w:ilvl w:val="12"/>
          <w:numId w:val="0"/>
        </w:numPr>
        <w:spacing w:after="280"/>
        <w:ind w:left="720"/>
        <w:rPr>
          <w:noProof/>
          <w:sz w:val="24"/>
        </w:rPr>
      </w:pPr>
      <w:r>
        <w:rPr>
          <w:noProof/>
          <w:sz w:val="24"/>
        </w:rPr>
        <w:t>including such notes as may be necessary for the purposes referred to in the following paragraphs.</w:t>
      </w:r>
    </w:p>
    <w:p w:rsidR="00000000" w:rsidRDefault="00E94523" w:rsidP="00E94523">
      <w:pPr>
        <w:numPr>
          <w:ilvl w:val="12"/>
          <w:numId w:val="0"/>
        </w:numPr>
        <w:spacing w:after="180"/>
        <w:ind w:left="720" w:hanging="720"/>
        <w:rPr>
          <w:noProof/>
          <w:sz w:val="24"/>
        </w:rPr>
      </w:pPr>
      <w:r>
        <w:rPr>
          <w:noProof/>
          <w:sz w:val="24"/>
        </w:rPr>
        <w:t>2.</w:t>
      </w:r>
      <w:r>
        <w:rPr>
          <w:noProof/>
          <w:sz w:val="24"/>
        </w:rPr>
        <w:tab/>
        <w:t>The a</w:t>
      </w:r>
      <w:r>
        <w:rPr>
          <w:noProof/>
          <w:sz w:val="24"/>
        </w:rPr>
        <w:t>ccounts shall give a true and fair view of the income and expenditure and cash flows for the financial year, and the state of affairs as at the end of the financial year.</w:t>
      </w:r>
    </w:p>
    <w:p w:rsidR="00000000" w:rsidRDefault="00E94523" w:rsidP="00E94523">
      <w:pPr>
        <w:numPr>
          <w:ilvl w:val="12"/>
          <w:numId w:val="0"/>
        </w:numPr>
        <w:spacing w:after="180"/>
        <w:ind w:left="720" w:hanging="720"/>
        <w:rPr>
          <w:noProof/>
          <w:sz w:val="24"/>
        </w:rPr>
      </w:pPr>
      <w:r>
        <w:rPr>
          <w:noProof/>
          <w:sz w:val="24"/>
        </w:rPr>
        <w:t>3.</w:t>
      </w:r>
      <w:r>
        <w:rPr>
          <w:noProof/>
          <w:sz w:val="24"/>
        </w:rPr>
        <w:tab/>
        <w:t>Subject to this requirement, the accounts shall be prepared in accordance with:</w:t>
      </w:r>
    </w:p>
    <w:p w:rsidR="00000000" w:rsidRDefault="00E94523" w:rsidP="00E94523">
      <w:pPr>
        <w:numPr>
          <w:ilvl w:val="12"/>
          <w:numId w:val="0"/>
        </w:numPr>
        <w:spacing w:after="280"/>
        <w:ind w:left="1440" w:hanging="720"/>
        <w:rPr>
          <w:noProof/>
          <w:sz w:val="24"/>
        </w:rPr>
      </w:pPr>
      <w:r>
        <w:rPr>
          <w:noProof/>
          <w:sz w:val="24"/>
        </w:rPr>
        <w:t>a.</w:t>
      </w:r>
      <w:r>
        <w:rPr>
          <w:noProof/>
          <w:sz w:val="24"/>
        </w:rPr>
        <w:tab/>
        <w:t>generally accepted accounting practice in the United Kingdom (UK GAAP), including the provisions of the Statement of Recommended Practice, Accounting by Charities.  Forum shall not adopt Financial Reporting Standard, Small Entities;</w:t>
      </w:r>
    </w:p>
    <w:p w:rsidR="00000000" w:rsidRDefault="00E94523" w:rsidP="00E94523">
      <w:pPr>
        <w:numPr>
          <w:ilvl w:val="12"/>
          <w:numId w:val="0"/>
        </w:numPr>
        <w:spacing w:after="280"/>
        <w:ind w:left="1440" w:hanging="720"/>
        <w:rPr>
          <w:noProof/>
          <w:sz w:val="24"/>
        </w:rPr>
      </w:pPr>
      <w:r>
        <w:rPr>
          <w:noProof/>
          <w:sz w:val="24"/>
        </w:rPr>
        <w:t>b.</w:t>
      </w:r>
      <w:r>
        <w:rPr>
          <w:noProof/>
          <w:sz w:val="24"/>
        </w:rPr>
        <w:tab/>
        <w:t xml:space="preserve">the disclosure and </w:t>
      </w:r>
      <w:r>
        <w:rPr>
          <w:noProof/>
          <w:sz w:val="24"/>
        </w:rPr>
        <w:t>accounting requirements contained in "The Fees and Charges Guide" (in particular those relating to the need for appropriate segmental information for services or forms of service provided) and in other guidance which the Treasury may issue from time to time in respect of accounts which are required to give a true and fair view;</w:t>
      </w:r>
    </w:p>
    <w:p w:rsidR="00000000" w:rsidRDefault="00E94523" w:rsidP="00E94523">
      <w:pPr>
        <w:numPr>
          <w:ilvl w:val="12"/>
          <w:numId w:val="0"/>
        </w:numPr>
        <w:spacing w:after="280"/>
        <w:ind w:left="720"/>
        <w:rPr>
          <w:noProof/>
          <w:sz w:val="24"/>
        </w:rPr>
      </w:pPr>
      <w:r>
        <w:rPr>
          <w:noProof/>
          <w:sz w:val="24"/>
        </w:rPr>
        <w:t>insofar as these are appropriate to XYZ Education Action Zone and are in force for the financial year for which the statement of accounts is to be prepared.</w:t>
      </w:r>
    </w:p>
    <w:p w:rsidR="00000000" w:rsidRDefault="00E94523" w:rsidP="00E94523">
      <w:pPr>
        <w:numPr>
          <w:ilvl w:val="12"/>
          <w:numId w:val="0"/>
        </w:numPr>
        <w:spacing w:after="180"/>
        <w:ind w:left="720" w:hanging="720"/>
        <w:rPr>
          <w:noProof/>
          <w:sz w:val="24"/>
        </w:rPr>
      </w:pPr>
      <w:r>
        <w:rPr>
          <w:noProof/>
          <w:sz w:val="24"/>
        </w:rPr>
        <w:t>4.</w:t>
      </w:r>
      <w:r>
        <w:rPr>
          <w:noProof/>
          <w:sz w:val="24"/>
        </w:rPr>
        <w:tab/>
        <w:t>The statement of finan</w:t>
      </w:r>
      <w:r>
        <w:rPr>
          <w:noProof/>
          <w:sz w:val="24"/>
        </w:rPr>
        <w:t>cial activity, income and expenditure account and balance sheet shall be prepared under the historical cost convention  modified by the inclusion of :</w:t>
      </w:r>
    </w:p>
    <w:p w:rsidR="00000000" w:rsidRDefault="00E94523" w:rsidP="00E94523">
      <w:pPr>
        <w:numPr>
          <w:ilvl w:val="12"/>
          <w:numId w:val="0"/>
        </w:numPr>
        <w:tabs>
          <w:tab w:val="left" w:pos="864"/>
          <w:tab w:val="left" w:pos="1440"/>
        </w:tabs>
        <w:spacing w:after="280"/>
        <w:ind w:left="1440" w:hanging="720"/>
        <w:jc w:val="both"/>
        <w:rPr>
          <w:noProof/>
          <w:sz w:val="24"/>
        </w:rPr>
      </w:pPr>
      <w:r>
        <w:rPr>
          <w:noProof/>
          <w:sz w:val="24"/>
        </w:rPr>
        <w:t>a.</w:t>
      </w:r>
      <w:r>
        <w:rPr>
          <w:noProof/>
          <w:sz w:val="24"/>
        </w:rPr>
        <w:tab/>
        <w:t>fixed assets at their value to the business; and</w:t>
      </w:r>
    </w:p>
    <w:p w:rsidR="00000000" w:rsidRDefault="00E94523" w:rsidP="00E94523">
      <w:pPr>
        <w:numPr>
          <w:ilvl w:val="12"/>
          <w:numId w:val="0"/>
        </w:numPr>
        <w:tabs>
          <w:tab w:val="left" w:pos="864"/>
          <w:tab w:val="left" w:pos="1440"/>
        </w:tabs>
        <w:spacing w:after="280"/>
        <w:ind w:left="1440" w:hanging="720"/>
        <w:jc w:val="both"/>
        <w:rPr>
          <w:noProof/>
          <w:sz w:val="24"/>
        </w:rPr>
      </w:pPr>
      <w:r>
        <w:rPr>
          <w:noProof/>
          <w:sz w:val="24"/>
        </w:rPr>
        <w:t>b.</w:t>
      </w:r>
      <w:r>
        <w:rPr>
          <w:noProof/>
          <w:sz w:val="24"/>
        </w:rPr>
        <w:tab/>
        <w:t>stocks at the lower of net current replacement cost (or historical cost if this is not materially different) and net realisable value.</w:t>
      </w:r>
    </w:p>
    <w:p w:rsidR="00000000" w:rsidRDefault="00E94523" w:rsidP="00E94523">
      <w:pPr>
        <w:numPr>
          <w:ilvl w:val="12"/>
          <w:numId w:val="0"/>
        </w:numPr>
        <w:spacing w:after="180"/>
        <w:ind w:left="720" w:hanging="720"/>
        <w:rPr>
          <w:noProof/>
          <w:sz w:val="24"/>
        </w:rPr>
      </w:pPr>
      <w:r>
        <w:rPr>
          <w:noProof/>
          <w:sz w:val="24"/>
        </w:rPr>
        <w:lastRenderedPageBreak/>
        <w:t>5.</w:t>
      </w:r>
      <w:r>
        <w:rPr>
          <w:noProof/>
          <w:sz w:val="24"/>
        </w:rPr>
        <w:tab/>
        <w:t>The value of contributions from business, both assets and services should be brought into account at a reasonable estimate of their value to the forum, i.e. they should</w:t>
      </w:r>
      <w:r>
        <w:rPr>
          <w:noProof/>
          <w:sz w:val="24"/>
        </w:rPr>
        <w:t xml:space="preserve"> be valued at what it would have cost the forum to have purchased the required asset or service itself.</w:t>
      </w:r>
    </w:p>
    <w:p w:rsidR="00000000" w:rsidRDefault="00E94523" w:rsidP="00E94523">
      <w:pPr>
        <w:numPr>
          <w:ilvl w:val="12"/>
          <w:numId w:val="0"/>
        </w:numPr>
        <w:spacing w:after="180"/>
        <w:ind w:left="720" w:hanging="720"/>
        <w:rPr>
          <w:noProof/>
          <w:sz w:val="24"/>
        </w:rPr>
      </w:pPr>
      <w:r>
        <w:rPr>
          <w:noProof/>
          <w:sz w:val="24"/>
        </w:rPr>
        <w:t>6.</w:t>
      </w:r>
      <w:r>
        <w:rPr>
          <w:noProof/>
          <w:sz w:val="24"/>
        </w:rPr>
        <w:tab/>
        <w:t>This direction shall be reproduced as an appendix to the accounts.</w:t>
      </w:r>
    </w:p>
    <w:p w:rsidR="00000000" w:rsidRDefault="00E94523" w:rsidP="00E94523">
      <w:pPr>
        <w:numPr>
          <w:ilvl w:val="12"/>
          <w:numId w:val="0"/>
        </w:numPr>
        <w:tabs>
          <w:tab w:val="left" w:pos="144"/>
        </w:tabs>
        <w:spacing w:after="280"/>
        <w:rPr>
          <w:noProof/>
          <w:sz w:val="24"/>
        </w:rPr>
      </w:pPr>
    </w:p>
    <w:p w:rsidR="00000000" w:rsidRDefault="00E94523" w:rsidP="00E94523">
      <w:pPr>
        <w:numPr>
          <w:ilvl w:val="12"/>
          <w:numId w:val="0"/>
        </w:numPr>
        <w:tabs>
          <w:tab w:val="left" w:pos="144"/>
        </w:tabs>
        <w:spacing w:after="280"/>
        <w:rPr>
          <w:noProof/>
          <w:sz w:val="24"/>
        </w:rPr>
      </w:pPr>
    </w:p>
    <w:p w:rsidR="00000000" w:rsidRDefault="00E94523" w:rsidP="00E94523">
      <w:pPr>
        <w:numPr>
          <w:ilvl w:val="12"/>
          <w:numId w:val="0"/>
        </w:numPr>
        <w:tabs>
          <w:tab w:val="left" w:pos="144"/>
        </w:tabs>
        <w:spacing w:after="280"/>
        <w:rPr>
          <w:noProof/>
          <w:sz w:val="24"/>
        </w:rPr>
      </w:pPr>
    </w:p>
    <w:p w:rsidR="00000000" w:rsidRDefault="00E94523" w:rsidP="00E94523">
      <w:pPr>
        <w:numPr>
          <w:ilvl w:val="12"/>
          <w:numId w:val="0"/>
        </w:numPr>
        <w:tabs>
          <w:tab w:val="left" w:pos="144"/>
        </w:tabs>
        <w:spacing w:after="1000"/>
        <w:ind w:left="142"/>
        <w:rPr>
          <w:noProof/>
          <w:sz w:val="24"/>
        </w:rPr>
      </w:pPr>
      <w:r>
        <w:rPr>
          <w:noProof/>
          <w:sz w:val="24"/>
        </w:rPr>
        <w:t>Signed by authority of the Secretary of State for Education and Employment</w:t>
      </w:r>
    </w:p>
    <w:p w:rsidR="00000000" w:rsidRDefault="00E94523" w:rsidP="00E94523">
      <w:pPr>
        <w:numPr>
          <w:ilvl w:val="12"/>
          <w:numId w:val="0"/>
        </w:numPr>
        <w:tabs>
          <w:tab w:val="left" w:pos="144"/>
        </w:tabs>
        <w:spacing w:after="1000"/>
        <w:ind w:left="142"/>
        <w:rPr>
          <w:noProof/>
          <w:sz w:val="24"/>
        </w:rPr>
      </w:pPr>
      <w:r>
        <w:rPr>
          <w:noProof/>
          <w:sz w:val="24"/>
        </w:rPr>
        <w:t>.............................................................</w:t>
      </w:r>
    </w:p>
    <w:p w:rsidR="00000000" w:rsidRDefault="00E94523" w:rsidP="00E94523">
      <w:pPr>
        <w:numPr>
          <w:ilvl w:val="12"/>
          <w:numId w:val="0"/>
        </w:numPr>
        <w:tabs>
          <w:tab w:val="left" w:pos="144"/>
        </w:tabs>
        <w:ind w:left="142"/>
        <w:rPr>
          <w:noProof/>
          <w:sz w:val="24"/>
        </w:rPr>
      </w:pPr>
      <w:r>
        <w:rPr>
          <w:noProof/>
          <w:sz w:val="24"/>
        </w:rPr>
        <w:t>Dated.......................................  199...</w:t>
      </w:r>
    </w:p>
    <w:p w:rsidR="00000000" w:rsidRDefault="00E94523" w:rsidP="00E94523">
      <w:pPr>
        <w:numPr>
          <w:ilvl w:val="12"/>
          <w:numId w:val="0"/>
        </w:numPr>
        <w:rPr>
          <w:noProof/>
        </w:rPr>
        <w:sectPr w:rsidR="00000000">
          <w:headerReference w:type="default" r:id="rId38"/>
          <w:pgSz w:w="11907" w:h="16840" w:code="9"/>
          <w:pgMar w:top="1418" w:right="1304" w:bottom="1418" w:left="1304" w:header="720" w:footer="720" w:gutter="0"/>
          <w:cols w:space="720"/>
        </w:sectPr>
      </w:pPr>
    </w:p>
    <w:p w:rsidR="00000000" w:rsidRDefault="00E94523" w:rsidP="00E94523">
      <w:pPr>
        <w:numPr>
          <w:ilvl w:val="12"/>
          <w:numId w:val="0"/>
        </w:numPr>
        <w:spacing w:after="280"/>
        <w:rPr>
          <w:b/>
          <w:noProof/>
          <w:sz w:val="28"/>
        </w:rPr>
      </w:pPr>
      <w:r>
        <w:rPr>
          <w:b/>
          <w:noProof/>
          <w:sz w:val="28"/>
        </w:rPr>
        <w:lastRenderedPageBreak/>
        <w:t>Financial Monitoring Returns</w:t>
      </w:r>
    </w:p>
    <w:p w:rsidR="00000000" w:rsidRDefault="00E94523" w:rsidP="00E94523">
      <w:pPr>
        <w:numPr>
          <w:ilvl w:val="12"/>
          <w:numId w:val="0"/>
        </w:numPr>
        <w:spacing w:after="280"/>
        <w:ind w:left="720" w:hanging="720"/>
        <w:rPr>
          <w:noProof/>
          <w:sz w:val="24"/>
        </w:rPr>
      </w:pPr>
      <w:r>
        <w:rPr>
          <w:noProof/>
          <w:sz w:val="24"/>
        </w:rPr>
        <w:t>1.</w:t>
      </w:r>
      <w:r>
        <w:rPr>
          <w:noProof/>
          <w:sz w:val="24"/>
        </w:rPr>
        <w:tab/>
        <w:t>All Forum are required to submit financial monitoring returns to the Department. These returns include;</w:t>
      </w:r>
    </w:p>
    <w:p w:rsidR="00000000" w:rsidRDefault="00E94523" w:rsidP="00E94523">
      <w:pPr>
        <w:pStyle w:val="Numbered"/>
        <w:numPr>
          <w:ilvl w:val="0"/>
          <w:numId w:val="12"/>
        </w:numPr>
        <w:spacing w:after="280"/>
        <w:ind w:left="1440"/>
        <w:rPr>
          <w:rFonts w:ascii="Times New Roman" w:hAnsi="Times New Roman"/>
          <w:noProof/>
          <w:sz w:val="24"/>
        </w:rPr>
      </w:pPr>
      <w:r>
        <w:rPr>
          <w:rFonts w:ascii="Times New Roman" w:hAnsi="Times New Roman"/>
          <w:noProof/>
          <w:sz w:val="24"/>
        </w:rPr>
        <w:t>EAZ Form</w:t>
      </w:r>
      <w:r>
        <w:rPr>
          <w:rFonts w:ascii="Times New Roman" w:hAnsi="Times New Roman"/>
          <w:noProof/>
          <w:sz w:val="24"/>
        </w:rPr>
        <w:t xml:space="preserve"> 1</w:t>
      </w:r>
      <w:r>
        <w:rPr>
          <w:rFonts w:ascii="Times New Roman" w:hAnsi="Times New Roman"/>
          <w:noProof/>
          <w:sz w:val="24"/>
        </w:rPr>
        <w:tab/>
        <w:t>Annual cashflow forecast</w:t>
      </w:r>
    </w:p>
    <w:p w:rsidR="00000000" w:rsidRDefault="00E94523" w:rsidP="00E94523">
      <w:pPr>
        <w:pStyle w:val="Numbered"/>
        <w:numPr>
          <w:ilvl w:val="0"/>
          <w:numId w:val="12"/>
        </w:numPr>
        <w:spacing w:after="280"/>
        <w:ind w:left="1440"/>
        <w:rPr>
          <w:rFonts w:ascii="Times New Roman" w:hAnsi="Times New Roman"/>
          <w:noProof/>
          <w:sz w:val="24"/>
        </w:rPr>
      </w:pPr>
      <w:r>
        <w:rPr>
          <w:rFonts w:ascii="Times New Roman" w:hAnsi="Times New Roman"/>
          <w:noProof/>
          <w:sz w:val="24"/>
        </w:rPr>
        <w:t>EAZ Form 2</w:t>
      </w:r>
      <w:r>
        <w:rPr>
          <w:rFonts w:ascii="Times New Roman" w:hAnsi="Times New Roman"/>
          <w:noProof/>
          <w:sz w:val="24"/>
        </w:rPr>
        <w:tab/>
        <w:t>Cashflow forecast - exceptional receipts and payments</w:t>
      </w:r>
    </w:p>
    <w:p w:rsidR="00000000" w:rsidRDefault="00E94523" w:rsidP="00E94523">
      <w:pPr>
        <w:numPr>
          <w:ilvl w:val="0"/>
          <w:numId w:val="12"/>
        </w:numPr>
        <w:spacing w:after="280"/>
        <w:ind w:left="1440"/>
        <w:rPr>
          <w:noProof/>
          <w:sz w:val="24"/>
        </w:rPr>
      </w:pPr>
      <w:r>
        <w:rPr>
          <w:noProof/>
          <w:sz w:val="24"/>
        </w:rPr>
        <w:t>EAZ Form 3</w:t>
      </w:r>
      <w:r>
        <w:rPr>
          <w:noProof/>
          <w:sz w:val="24"/>
        </w:rPr>
        <w:tab/>
        <w:t>Monthly claim and cash forecast</w:t>
      </w:r>
    </w:p>
    <w:p w:rsidR="00000000" w:rsidRDefault="00E94523" w:rsidP="00E94523">
      <w:pPr>
        <w:numPr>
          <w:ilvl w:val="0"/>
          <w:numId w:val="12"/>
        </w:numPr>
        <w:spacing w:after="280"/>
        <w:ind w:left="1440"/>
        <w:rPr>
          <w:noProof/>
          <w:sz w:val="24"/>
        </w:rPr>
      </w:pPr>
      <w:r>
        <w:rPr>
          <w:noProof/>
          <w:sz w:val="24"/>
        </w:rPr>
        <w:t>EAZ Form 4</w:t>
      </w:r>
      <w:r>
        <w:rPr>
          <w:noProof/>
          <w:sz w:val="24"/>
        </w:rPr>
        <w:tab/>
        <w:t>EAZ annual income and expenditure budget</w:t>
      </w:r>
    </w:p>
    <w:p w:rsidR="00000000" w:rsidRDefault="00E94523" w:rsidP="00E94523">
      <w:pPr>
        <w:numPr>
          <w:ilvl w:val="0"/>
          <w:numId w:val="12"/>
        </w:numPr>
        <w:spacing w:after="280"/>
        <w:ind w:left="1440"/>
        <w:rPr>
          <w:noProof/>
          <w:sz w:val="24"/>
        </w:rPr>
      </w:pPr>
      <w:r>
        <w:rPr>
          <w:noProof/>
          <w:sz w:val="24"/>
        </w:rPr>
        <w:t>EAZ Form 5</w:t>
      </w:r>
      <w:r>
        <w:rPr>
          <w:noProof/>
          <w:sz w:val="24"/>
        </w:rPr>
        <w:tab/>
        <w:t>Quarterly income and expenditure statement</w:t>
      </w:r>
    </w:p>
    <w:p w:rsidR="00000000" w:rsidRDefault="00E94523" w:rsidP="00E94523">
      <w:pPr>
        <w:numPr>
          <w:ilvl w:val="0"/>
          <w:numId w:val="12"/>
        </w:numPr>
        <w:spacing w:after="280"/>
        <w:ind w:left="1440"/>
        <w:rPr>
          <w:noProof/>
          <w:sz w:val="24"/>
        </w:rPr>
      </w:pPr>
      <w:r>
        <w:rPr>
          <w:noProof/>
          <w:sz w:val="24"/>
        </w:rPr>
        <w:t xml:space="preserve">Annual audited financial statements </w:t>
      </w:r>
    </w:p>
    <w:p w:rsidR="00000000" w:rsidRDefault="00E94523" w:rsidP="00E94523">
      <w:pPr>
        <w:numPr>
          <w:ilvl w:val="12"/>
          <w:numId w:val="0"/>
        </w:numPr>
        <w:spacing w:after="280"/>
        <w:ind w:left="720" w:hanging="720"/>
        <w:rPr>
          <w:noProof/>
          <w:sz w:val="24"/>
        </w:rPr>
      </w:pPr>
      <w:r>
        <w:rPr>
          <w:noProof/>
          <w:sz w:val="24"/>
        </w:rPr>
        <w:t>2.</w:t>
      </w:r>
      <w:r>
        <w:rPr>
          <w:noProof/>
          <w:sz w:val="24"/>
        </w:rPr>
        <w:tab/>
        <w:t>Copies of the standard financial monitoring returns are contained at the end of this Annex. Guidance on the format of the annual financial statements is circulated under separate cover.</w:t>
      </w:r>
    </w:p>
    <w:p w:rsidR="00000000" w:rsidRDefault="00E94523" w:rsidP="00E94523">
      <w:pPr>
        <w:numPr>
          <w:ilvl w:val="12"/>
          <w:numId w:val="0"/>
        </w:numPr>
        <w:spacing w:after="280"/>
        <w:ind w:left="720" w:hanging="720"/>
        <w:rPr>
          <w:noProof/>
          <w:sz w:val="24"/>
        </w:rPr>
      </w:pPr>
      <w:r>
        <w:rPr>
          <w:noProof/>
          <w:sz w:val="24"/>
        </w:rPr>
        <w:t>3.</w:t>
      </w:r>
      <w:r>
        <w:rPr>
          <w:noProof/>
          <w:sz w:val="24"/>
        </w:rPr>
        <w:tab/>
        <w:t>The timetables for the submission of retu</w:t>
      </w:r>
      <w:r>
        <w:rPr>
          <w:noProof/>
          <w:sz w:val="24"/>
        </w:rPr>
        <w:t>rns are shown in Tables A and B at the end of this Annex. Table A covers the transitional period from start up to the end of the first financial year on 31 March. Table B is the timetable for existing Forum at 1 April.</w:t>
      </w:r>
    </w:p>
    <w:p w:rsidR="00000000" w:rsidRDefault="00E94523" w:rsidP="00E94523">
      <w:pPr>
        <w:pStyle w:val="Numbered"/>
        <w:numPr>
          <w:ilvl w:val="12"/>
          <w:numId w:val="0"/>
        </w:numPr>
        <w:spacing w:after="280"/>
        <w:rPr>
          <w:rFonts w:ascii="Times New Roman" w:hAnsi="Times New Roman"/>
          <w:noProof/>
          <w:sz w:val="24"/>
        </w:rPr>
      </w:pPr>
      <w:r>
        <w:rPr>
          <w:rFonts w:ascii="Times New Roman" w:hAnsi="Times New Roman"/>
          <w:b/>
          <w:noProof/>
          <w:sz w:val="24"/>
        </w:rPr>
        <w:t>Overview of the grant payment system</w:t>
      </w:r>
    </w:p>
    <w:p w:rsidR="00000000" w:rsidRDefault="00E94523" w:rsidP="00E94523">
      <w:pPr>
        <w:numPr>
          <w:ilvl w:val="12"/>
          <w:numId w:val="0"/>
        </w:numPr>
        <w:spacing w:after="280"/>
        <w:ind w:left="720" w:hanging="720"/>
        <w:rPr>
          <w:noProof/>
          <w:sz w:val="24"/>
        </w:rPr>
      </w:pPr>
      <w:r>
        <w:rPr>
          <w:noProof/>
          <w:sz w:val="24"/>
        </w:rPr>
        <w:t>4.</w:t>
      </w:r>
      <w:r>
        <w:rPr>
          <w:noProof/>
          <w:sz w:val="24"/>
        </w:rPr>
        <w:tab/>
        <w:t>Grant will be paid on the basis of the profile submitted by Forum as part of EAZ Form 1. The Department will review EAZ Form 1 to ensure that it reflects the spending requirements of the approved Action Plan prior to authorising grant payment. To genera</w:t>
      </w:r>
      <w:r>
        <w:rPr>
          <w:noProof/>
          <w:sz w:val="24"/>
        </w:rPr>
        <w:t>te payment Forum will have to submit a monthly claim and cash forecast, EAZ Form 3, which will enable the Department to monitor that grant is being spent and that balances are not being held at banks. Quarterly, Forum will submit an income and expenditure statement and explanation of variances from budget.</w:t>
      </w:r>
    </w:p>
    <w:p w:rsidR="00000000" w:rsidRDefault="00E94523" w:rsidP="00E94523">
      <w:pPr>
        <w:pStyle w:val="Numbered"/>
        <w:numPr>
          <w:ilvl w:val="12"/>
          <w:numId w:val="0"/>
        </w:numPr>
        <w:spacing w:after="280"/>
        <w:rPr>
          <w:rFonts w:ascii="Times New Roman" w:hAnsi="Times New Roman"/>
          <w:noProof/>
          <w:sz w:val="24"/>
        </w:rPr>
      </w:pPr>
      <w:r>
        <w:rPr>
          <w:rFonts w:ascii="Times New Roman" w:hAnsi="Times New Roman"/>
          <w:b/>
          <w:noProof/>
          <w:sz w:val="24"/>
        </w:rPr>
        <w:t>Basis of Completion of Returns</w:t>
      </w:r>
    </w:p>
    <w:p w:rsidR="00000000" w:rsidRDefault="00E94523" w:rsidP="00E94523">
      <w:pPr>
        <w:numPr>
          <w:ilvl w:val="12"/>
          <w:numId w:val="0"/>
        </w:numPr>
        <w:spacing w:after="280"/>
        <w:ind w:left="720" w:hanging="720"/>
        <w:rPr>
          <w:noProof/>
          <w:sz w:val="24"/>
        </w:rPr>
      </w:pPr>
      <w:r>
        <w:rPr>
          <w:noProof/>
          <w:sz w:val="24"/>
        </w:rPr>
        <w:t>5.</w:t>
      </w:r>
      <w:r>
        <w:rPr>
          <w:noProof/>
          <w:sz w:val="24"/>
        </w:rPr>
        <w:tab/>
        <w:t>Financial monitoring returns should be completed on a basis consistent with the Forums audited financial statements. It is therefore expected that the March income and ex</w:t>
      </w:r>
      <w:r>
        <w:rPr>
          <w:noProof/>
          <w:sz w:val="24"/>
        </w:rPr>
        <w:t xml:space="preserve">penditure statement will equate to an EAZ’s annual financial statements. They should include all transactions and balances under the effective control of the EAZ. This includes both public and private funds and any funds given to the Forum by schools. Where schools have ceded powers to the Forum see paragraphs 38 to 40. </w:t>
      </w:r>
    </w:p>
    <w:p w:rsidR="00000000" w:rsidRDefault="00E94523" w:rsidP="00E94523">
      <w:pPr>
        <w:numPr>
          <w:ilvl w:val="12"/>
          <w:numId w:val="0"/>
        </w:numPr>
        <w:spacing w:after="280"/>
        <w:ind w:left="720" w:hanging="720"/>
        <w:rPr>
          <w:noProof/>
          <w:sz w:val="24"/>
        </w:rPr>
      </w:pPr>
      <w:r>
        <w:rPr>
          <w:noProof/>
          <w:sz w:val="24"/>
        </w:rPr>
        <w:t>6.</w:t>
      </w:r>
      <w:r>
        <w:rPr>
          <w:noProof/>
          <w:sz w:val="24"/>
        </w:rPr>
        <w:tab/>
        <w:t>The income and expenditure Financial Monitoring Returns (EAZ Forms 4 and 5) should be completed on the accruals basis of accounting. The accruals basis of accounting requires income to b</w:t>
      </w:r>
      <w:r>
        <w:rPr>
          <w:noProof/>
          <w:sz w:val="24"/>
        </w:rPr>
        <w:t xml:space="preserve">e recognised at the point when it is due (i.e. receivable by the Forum), whether or not the cash associated by the transaction has actually been received. Similarly expenditure is recognised at the point when the goods and services are received </w:t>
      </w:r>
      <w:r>
        <w:rPr>
          <w:noProof/>
          <w:sz w:val="24"/>
        </w:rPr>
        <w:lastRenderedPageBreak/>
        <w:t>(i.e. when the liability to the supplier arises), whether or not an invoice has been received or payment made. The exception to this rule is that income relating to donations of cash or goods in kind should be accounted for when they are received.</w:t>
      </w:r>
    </w:p>
    <w:p w:rsidR="00000000" w:rsidRDefault="00E94523" w:rsidP="00E94523">
      <w:pPr>
        <w:numPr>
          <w:ilvl w:val="12"/>
          <w:numId w:val="0"/>
        </w:numPr>
        <w:spacing w:after="280"/>
        <w:ind w:left="720" w:hanging="720"/>
        <w:rPr>
          <w:noProof/>
          <w:sz w:val="24"/>
        </w:rPr>
      </w:pPr>
      <w:r>
        <w:rPr>
          <w:noProof/>
          <w:sz w:val="24"/>
        </w:rPr>
        <w:t>7.</w:t>
      </w:r>
      <w:r>
        <w:rPr>
          <w:noProof/>
          <w:sz w:val="24"/>
        </w:rPr>
        <w:tab/>
        <w:t>Committed expend</w:t>
      </w:r>
      <w:r>
        <w:rPr>
          <w:noProof/>
          <w:sz w:val="24"/>
        </w:rPr>
        <w:t>iture for items ordered but not yet received should be excluded from the Financial Monitoring Returns.</w:t>
      </w:r>
    </w:p>
    <w:p w:rsidR="00000000" w:rsidRDefault="00E94523" w:rsidP="00E94523">
      <w:pPr>
        <w:numPr>
          <w:ilvl w:val="12"/>
          <w:numId w:val="0"/>
        </w:numPr>
        <w:spacing w:after="280"/>
        <w:ind w:left="720" w:hanging="720"/>
        <w:rPr>
          <w:noProof/>
          <w:sz w:val="24"/>
        </w:rPr>
      </w:pPr>
      <w:r>
        <w:rPr>
          <w:noProof/>
          <w:sz w:val="24"/>
        </w:rPr>
        <w:t>8.</w:t>
      </w:r>
      <w:r>
        <w:rPr>
          <w:noProof/>
          <w:sz w:val="24"/>
        </w:rPr>
        <w:tab/>
        <w:t xml:space="preserve">The cashflow Financial Monitoring Returns (EAZ Forms 1, 2 and 3) should be completed on the cash accounting basis. This basis records only the movement of cash. Cashflow returns should include all cash balances held by the Forum. This includes any monies held on behalf of third parties such as funds given to the Forum by schools. Where schools have ceded powers to the Forum see paragraphs 38 to 40 . </w:t>
      </w:r>
    </w:p>
    <w:p w:rsidR="00000000" w:rsidRDefault="00E94523" w:rsidP="00E94523">
      <w:pPr>
        <w:numPr>
          <w:ilvl w:val="12"/>
          <w:numId w:val="0"/>
        </w:numPr>
        <w:spacing w:after="280"/>
        <w:ind w:left="720" w:hanging="720"/>
        <w:rPr>
          <w:noProof/>
          <w:sz w:val="24"/>
        </w:rPr>
      </w:pPr>
      <w:r>
        <w:rPr>
          <w:noProof/>
          <w:sz w:val="24"/>
        </w:rPr>
        <w:t>9.</w:t>
      </w:r>
      <w:r>
        <w:rPr>
          <w:noProof/>
          <w:sz w:val="24"/>
        </w:rPr>
        <w:tab/>
        <w:t>All sections of each return should be completed. The figures should be shown in pounds thousand (£000).</w:t>
      </w:r>
    </w:p>
    <w:p w:rsidR="00000000" w:rsidRDefault="00E94523" w:rsidP="00E94523">
      <w:pPr>
        <w:pStyle w:val="Numbered"/>
        <w:numPr>
          <w:ilvl w:val="12"/>
          <w:numId w:val="0"/>
        </w:numPr>
        <w:spacing w:after="280"/>
        <w:rPr>
          <w:rFonts w:ascii="Times New Roman" w:hAnsi="Times New Roman"/>
          <w:b/>
          <w:noProof/>
          <w:sz w:val="24"/>
        </w:rPr>
      </w:pPr>
      <w:r>
        <w:rPr>
          <w:rFonts w:ascii="Times New Roman" w:hAnsi="Times New Roman"/>
          <w:b/>
          <w:noProof/>
          <w:sz w:val="24"/>
        </w:rPr>
        <w:t>CASHFLOW RETURNS</w:t>
      </w:r>
    </w:p>
    <w:p w:rsidR="00000000" w:rsidRDefault="00E94523" w:rsidP="00E94523">
      <w:pPr>
        <w:pStyle w:val="Numbered"/>
        <w:numPr>
          <w:ilvl w:val="12"/>
          <w:numId w:val="0"/>
        </w:numPr>
        <w:spacing w:after="280"/>
        <w:rPr>
          <w:rFonts w:ascii="Times New Roman" w:hAnsi="Times New Roman"/>
          <w:b/>
          <w:noProof/>
          <w:sz w:val="24"/>
        </w:rPr>
      </w:pPr>
      <w:r>
        <w:rPr>
          <w:rFonts w:ascii="Times New Roman" w:hAnsi="Times New Roman"/>
          <w:i/>
          <w:noProof/>
          <w:sz w:val="24"/>
        </w:rPr>
        <w:t xml:space="preserve">(Transitional arrangements for Year 1 are described in paragraphs 27 to 29) </w:t>
      </w:r>
    </w:p>
    <w:p w:rsidR="00000000" w:rsidRDefault="00E94523" w:rsidP="00E94523">
      <w:pPr>
        <w:numPr>
          <w:ilvl w:val="12"/>
          <w:numId w:val="0"/>
        </w:numPr>
        <w:spacing w:after="280"/>
        <w:ind w:left="720" w:hanging="720"/>
        <w:rPr>
          <w:noProof/>
          <w:sz w:val="24"/>
        </w:rPr>
      </w:pPr>
      <w:r>
        <w:rPr>
          <w:b/>
          <w:noProof/>
          <w:sz w:val="24"/>
        </w:rPr>
        <w:t>Annual</w:t>
      </w:r>
      <w:r>
        <w:rPr>
          <w:noProof/>
          <w:sz w:val="24"/>
        </w:rPr>
        <w:t xml:space="preserve"> Cashflow Forecast - EAZ Form 1 and 2</w:t>
      </w:r>
    </w:p>
    <w:p w:rsidR="00000000" w:rsidRDefault="00E94523" w:rsidP="00E94523">
      <w:pPr>
        <w:numPr>
          <w:ilvl w:val="12"/>
          <w:numId w:val="0"/>
        </w:numPr>
        <w:spacing w:after="280"/>
        <w:ind w:left="720" w:hanging="720"/>
        <w:rPr>
          <w:noProof/>
          <w:sz w:val="24"/>
        </w:rPr>
      </w:pPr>
      <w:r>
        <w:rPr>
          <w:noProof/>
          <w:sz w:val="24"/>
        </w:rPr>
        <w:t>10.</w:t>
      </w:r>
      <w:r>
        <w:rPr>
          <w:noProof/>
          <w:sz w:val="24"/>
        </w:rPr>
        <w:tab/>
        <w:t>EAZ Form 1 requests details of cashflows analysed by month. The annual cashflow forecast should contain details of recurrent receipts and payments during the year. The DfEE payment profile should be included in Line A of the form. Forum should profile for sufficien</w:t>
      </w:r>
      <w:r>
        <w:rPr>
          <w:noProof/>
          <w:sz w:val="24"/>
        </w:rPr>
        <w:t>t grant in each month to meet payments expected before the next grant payment is made, i.e. on the 20th of the following month. This payment schedule is based on the assumption that the majority of a Forum’s payments will fall in the later part of each month.</w:t>
      </w:r>
    </w:p>
    <w:p w:rsidR="00000000" w:rsidRDefault="00E94523" w:rsidP="00E94523">
      <w:pPr>
        <w:numPr>
          <w:ilvl w:val="12"/>
          <w:numId w:val="0"/>
        </w:numPr>
        <w:spacing w:after="280"/>
        <w:ind w:left="720" w:hanging="720"/>
        <w:rPr>
          <w:noProof/>
          <w:sz w:val="24"/>
        </w:rPr>
      </w:pPr>
      <w:r>
        <w:rPr>
          <w:noProof/>
          <w:sz w:val="24"/>
        </w:rPr>
        <w:t>11.</w:t>
      </w:r>
      <w:r>
        <w:rPr>
          <w:noProof/>
          <w:sz w:val="24"/>
        </w:rPr>
        <w:tab/>
        <w:t>The total DfEE (line A) should be equal to (but must not exceed) the total grant notified to the Forum in the Department's annual funding letter. Definitions as to the contents of each line item are given in paragraphs 31 to 37.</w:t>
      </w:r>
    </w:p>
    <w:p w:rsidR="00000000" w:rsidRDefault="00E94523" w:rsidP="00E94523">
      <w:pPr>
        <w:numPr>
          <w:ilvl w:val="12"/>
          <w:numId w:val="0"/>
        </w:numPr>
        <w:spacing w:after="280"/>
        <w:ind w:left="720" w:hanging="720"/>
        <w:rPr>
          <w:noProof/>
          <w:sz w:val="24"/>
        </w:rPr>
      </w:pPr>
      <w:r>
        <w:rPr>
          <w:noProof/>
          <w:sz w:val="24"/>
        </w:rPr>
        <w:t>12.</w:t>
      </w:r>
      <w:r>
        <w:rPr>
          <w:noProof/>
          <w:sz w:val="24"/>
        </w:rPr>
        <w:tab/>
        <w:t xml:space="preserve">Since grant is </w:t>
      </w:r>
      <w:r>
        <w:rPr>
          <w:noProof/>
          <w:sz w:val="24"/>
        </w:rPr>
        <w:t>given for both the day to day running costs of the Forum and for programme expenditure, it is acknowledged that the monthly cash requirements may not be equal. The cash profile must, however, reflect actual forecast commitments, not simply the wish to create or sustain a reserve of funds beyond the permitted carry-over.</w:t>
      </w:r>
      <w:r>
        <w:rPr>
          <w:noProof/>
          <w:sz w:val="24"/>
        </w:rPr>
        <w:tab/>
      </w:r>
    </w:p>
    <w:p w:rsidR="00000000" w:rsidRDefault="00E94523" w:rsidP="00E94523">
      <w:pPr>
        <w:numPr>
          <w:ilvl w:val="12"/>
          <w:numId w:val="0"/>
        </w:numPr>
        <w:spacing w:after="280"/>
        <w:ind w:left="720" w:hanging="720"/>
        <w:rPr>
          <w:noProof/>
          <w:sz w:val="24"/>
        </w:rPr>
      </w:pPr>
      <w:r>
        <w:rPr>
          <w:noProof/>
          <w:sz w:val="24"/>
        </w:rPr>
        <w:t>13.</w:t>
      </w:r>
      <w:r>
        <w:rPr>
          <w:noProof/>
          <w:sz w:val="24"/>
        </w:rPr>
        <w:tab/>
        <w:t>Where the forecast cash balance at the end of any month exceeds £70,000 (approximating the annual carryover of DfEE grant), Forum must demonstrate that the high cash balance is either:</w:t>
      </w:r>
    </w:p>
    <w:p w:rsidR="00000000" w:rsidRDefault="00E94523" w:rsidP="00E94523">
      <w:pPr>
        <w:pStyle w:val="Numbered"/>
        <w:numPr>
          <w:ilvl w:val="0"/>
          <w:numId w:val="12"/>
        </w:numPr>
        <w:spacing w:after="280"/>
        <w:ind w:left="1723"/>
        <w:rPr>
          <w:rFonts w:ascii="Times New Roman" w:hAnsi="Times New Roman"/>
          <w:noProof/>
          <w:sz w:val="24"/>
        </w:rPr>
      </w:pPr>
      <w:r>
        <w:rPr>
          <w:rFonts w:ascii="Times New Roman" w:hAnsi="Times New Roman"/>
          <w:noProof/>
          <w:sz w:val="24"/>
        </w:rPr>
        <w:t>a consequence of non DfEE receipts (i.e. business contributions); or</w:t>
      </w:r>
    </w:p>
    <w:p w:rsidR="00000000" w:rsidRDefault="00E94523" w:rsidP="00E94523">
      <w:pPr>
        <w:pStyle w:val="Numbered"/>
        <w:numPr>
          <w:ilvl w:val="0"/>
          <w:numId w:val="12"/>
        </w:numPr>
        <w:spacing w:after="280"/>
        <w:ind w:left="1723"/>
        <w:rPr>
          <w:rFonts w:ascii="Times New Roman" w:hAnsi="Times New Roman"/>
          <w:noProof/>
          <w:sz w:val="24"/>
        </w:rPr>
      </w:pPr>
      <w:r>
        <w:rPr>
          <w:rFonts w:ascii="Times New Roman" w:hAnsi="Times New Roman"/>
          <w:noProof/>
          <w:sz w:val="24"/>
        </w:rPr>
        <w:t>is justified by an exceptional level of payments in the next month.</w:t>
      </w:r>
    </w:p>
    <w:p w:rsidR="00000000" w:rsidRDefault="00E94523" w:rsidP="00E94523">
      <w:pPr>
        <w:numPr>
          <w:ilvl w:val="12"/>
          <w:numId w:val="0"/>
        </w:numPr>
        <w:spacing w:after="280"/>
        <w:ind w:left="720" w:hanging="720"/>
        <w:rPr>
          <w:noProof/>
          <w:sz w:val="24"/>
        </w:rPr>
      </w:pPr>
      <w:r>
        <w:rPr>
          <w:noProof/>
          <w:sz w:val="24"/>
        </w:rPr>
        <w:lastRenderedPageBreak/>
        <w:t>14.</w:t>
      </w:r>
      <w:r>
        <w:rPr>
          <w:noProof/>
          <w:sz w:val="24"/>
        </w:rPr>
        <w:tab/>
        <w:t>In most cases this information will be available directly from EAZ Form 1 but where there is a need for additional information this should be provided on EAZ Form 2 - Cashflow forecast, exceptional receipts and payments. EAZ Form 2 need only be completed where there is a need for additional information not disclosed on EAZ Form 1.</w:t>
      </w:r>
    </w:p>
    <w:p w:rsidR="00000000" w:rsidRDefault="00E94523" w:rsidP="00E94523">
      <w:pPr>
        <w:numPr>
          <w:ilvl w:val="12"/>
          <w:numId w:val="0"/>
        </w:numPr>
        <w:spacing w:after="280"/>
        <w:ind w:left="720" w:hanging="720"/>
        <w:rPr>
          <w:noProof/>
          <w:sz w:val="24"/>
        </w:rPr>
      </w:pPr>
      <w:r>
        <w:rPr>
          <w:noProof/>
          <w:sz w:val="24"/>
        </w:rPr>
        <w:t>15.</w:t>
      </w:r>
      <w:r>
        <w:rPr>
          <w:noProof/>
          <w:sz w:val="24"/>
        </w:rPr>
        <w:tab/>
        <w:t xml:space="preserve">The annual cashflow forecast will </w:t>
      </w:r>
      <w:r>
        <w:rPr>
          <w:noProof/>
          <w:sz w:val="24"/>
        </w:rPr>
        <w:t>be reviewed by the Department. Where cash balances at the end of any month exceed £70,000 (approximating the annual carryover of annual DfEE grant) without a satisfactory explanation the Department will amend the DfEE payment profile and notify the Forum accordingly.</w:t>
      </w:r>
    </w:p>
    <w:p w:rsidR="00000000" w:rsidRDefault="00E94523" w:rsidP="00E94523">
      <w:pPr>
        <w:pStyle w:val="Numbered"/>
        <w:numPr>
          <w:ilvl w:val="12"/>
          <w:numId w:val="0"/>
        </w:numPr>
        <w:spacing w:after="280"/>
        <w:rPr>
          <w:rFonts w:ascii="Times New Roman" w:hAnsi="Times New Roman"/>
          <w:b/>
          <w:noProof/>
          <w:sz w:val="24"/>
        </w:rPr>
      </w:pPr>
      <w:r>
        <w:rPr>
          <w:rFonts w:ascii="Times New Roman" w:hAnsi="Times New Roman"/>
          <w:b/>
          <w:noProof/>
          <w:sz w:val="24"/>
        </w:rPr>
        <w:t>Monthly Cashflow Forecast - EAZ</w:t>
      </w:r>
      <w:r>
        <w:rPr>
          <w:rFonts w:ascii="Times New Roman" w:hAnsi="Times New Roman"/>
          <w:b/>
          <w:i/>
          <w:noProof/>
          <w:sz w:val="24"/>
        </w:rPr>
        <w:t xml:space="preserve"> Form 3</w:t>
      </w:r>
    </w:p>
    <w:p w:rsidR="00000000" w:rsidRDefault="00E94523" w:rsidP="00E94523">
      <w:pPr>
        <w:numPr>
          <w:ilvl w:val="12"/>
          <w:numId w:val="0"/>
        </w:numPr>
        <w:spacing w:after="280"/>
        <w:ind w:left="720" w:hanging="720"/>
        <w:rPr>
          <w:noProof/>
          <w:sz w:val="24"/>
        </w:rPr>
      </w:pPr>
      <w:r>
        <w:rPr>
          <w:noProof/>
          <w:sz w:val="24"/>
        </w:rPr>
        <w:t>16.</w:t>
      </w:r>
      <w:r>
        <w:rPr>
          <w:noProof/>
          <w:sz w:val="24"/>
        </w:rPr>
        <w:tab/>
        <w:t>Grant is paid on the basis of the profile submitted on EAZ Form 1. To  request payment Forum are required to submit a grant claim and a cash forecast each month by completing EAZ Form 3. The monthly ca</w:t>
      </w:r>
      <w:r>
        <w:rPr>
          <w:noProof/>
          <w:sz w:val="24"/>
        </w:rPr>
        <w:t>sh forecast should reflect the best estimate of receipts and payments for the current month at the time of completing the form.</w:t>
      </w:r>
    </w:p>
    <w:p w:rsidR="00000000" w:rsidRDefault="00E94523" w:rsidP="00E94523">
      <w:pPr>
        <w:numPr>
          <w:ilvl w:val="12"/>
          <w:numId w:val="0"/>
        </w:numPr>
        <w:spacing w:after="180"/>
        <w:ind w:left="720" w:hanging="720"/>
        <w:rPr>
          <w:noProof/>
          <w:sz w:val="24"/>
        </w:rPr>
      </w:pPr>
      <w:r>
        <w:rPr>
          <w:noProof/>
          <w:sz w:val="24"/>
        </w:rPr>
        <w:t>17.</w:t>
      </w:r>
      <w:r>
        <w:rPr>
          <w:noProof/>
          <w:sz w:val="24"/>
        </w:rPr>
        <w:tab/>
        <w:t>EAZ Form 3, Part 1 should include:</w:t>
      </w:r>
    </w:p>
    <w:p w:rsidR="00000000" w:rsidRDefault="00E94523" w:rsidP="00E94523">
      <w:pPr>
        <w:pStyle w:val="Numbered"/>
        <w:numPr>
          <w:ilvl w:val="0"/>
          <w:numId w:val="12"/>
        </w:numPr>
        <w:spacing w:after="280"/>
        <w:ind w:left="1723"/>
        <w:rPr>
          <w:rFonts w:ascii="Times New Roman" w:hAnsi="Times New Roman"/>
          <w:noProof/>
          <w:sz w:val="24"/>
        </w:rPr>
      </w:pPr>
      <w:r>
        <w:rPr>
          <w:rFonts w:ascii="Times New Roman" w:hAnsi="Times New Roman"/>
          <w:noProof/>
          <w:sz w:val="24"/>
        </w:rPr>
        <w:t>the bank balance at the beginning of the month before adjustment for unpresented cheques and unpresented lodgements;</w:t>
      </w:r>
    </w:p>
    <w:p w:rsidR="00000000" w:rsidRDefault="00E94523" w:rsidP="00E94523">
      <w:pPr>
        <w:pStyle w:val="Numbered"/>
        <w:numPr>
          <w:ilvl w:val="0"/>
          <w:numId w:val="12"/>
        </w:numPr>
        <w:spacing w:after="280"/>
        <w:ind w:left="1723"/>
        <w:rPr>
          <w:rFonts w:ascii="Times New Roman" w:hAnsi="Times New Roman"/>
          <w:noProof/>
          <w:sz w:val="24"/>
        </w:rPr>
      </w:pPr>
      <w:r>
        <w:rPr>
          <w:rFonts w:ascii="Times New Roman" w:hAnsi="Times New Roman"/>
          <w:noProof/>
          <w:sz w:val="24"/>
        </w:rPr>
        <w:t>estimated cashflows for the month attributable to both public and non public sources reflecting all receipts and payments;</w:t>
      </w:r>
    </w:p>
    <w:p w:rsidR="00000000" w:rsidRDefault="00E94523" w:rsidP="00E94523">
      <w:pPr>
        <w:pStyle w:val="Numbered"/>
        <w:numPr>
          <w:ilvl w:val="0"/>
          <w:numId w:val="12"/>
        </w:numPr>
        <w:spacing w:after="280"/>
        <w:ind w:left="1723"/>
        <w:rPr>
          <w:rFonts w:ascii="Times New Roman" w:hAnsi="Times New Roman"/>
          <w:noProof/>
          <w:sz w:val="24"/>
        </w:rPr>
      </w:pPr>
      <w:r>
        <w:rPr>
          <w:rFonts w:ascii="Times New Roman" w:hAnsi="Times New Roman"/>
          <w:noProof/>
          <w:sz w:val="24"/>
        </w:rPr>
        <w:t>an explanation if the month end bank balance exceeds £70,000.</w:t>
      </w:r>
    </w:p>
    <w:p w:rsidR="00000000" w:rsidRDefault="00E94523" w:rsidP="00E94523">
      <w:pPr>
        <w:numPr>
          <w:ilvl w:val="12"/>
          <w:numId w:val="0"/>
        </w:numPr>
        <w:spacing w:after="280"/>
        <w:ind w:left="720" w:hanging="720"/>
        <w:rPr>
          <w:noProof/>
          <w:sz w:val="24"/>
        </w:rPr>
      </w:pPr>
      <w:r>
        <w:rPr>
          <w:noProof/>
          <w:sz w:val="24"/>
        </w:rPr>
        <w:t>18.</w:t>
      </w:r>
      <w:r>
        <w:rPr>
          <w:noProof/>
          <w:sz w:val="24"/>
        </w:rPr>
        <w:tab/>
        <w:t>EAZ Form 3, Part 2 requires an analysis</w:t>
      </w:r>
      <w:r>
        <w:rPr>
          <w:noProof/>
          <w:sz w:val="24"/>
        </w:rPr>
        <w:t xml:space="preserve"> of the end of month bank balance between that attributable to public funds and that attributable to other funds e.g. business contributions. monies. </w:t>
      </w:r>
    </w:p>
    <w:p w:rsidR="00000000" w:rsidRDefault="00E94523" w:rsidP="00E94523">
      <w:pPr>
        <w:numPr>
          <w:ilvl w:val="12"/>
          <w:numId w:val="0"/>
        </w:numPr>
        <w:spacing w:after="280"/>
        <w:ind w:left="720" w:hanging="720"/>
        <w:rPr>
          <w:noProof/>
          <w:sz w:val="24"/>
        </w:rPr>
      </w:pPr>
      <w:r>
        <w:rPr>
          <w:noProof/>
          <w:sz w:val="24"/>
        </w:rPr>
        <w:t>19.</w:t>
      </w:r>
      <w:r>
        <w:rPr>
          <w:noProof/>
          <w:sz w:val="24"/>
        </w:rPr>
        <w:tab/>
        <w:t>EAZ Form 3, Part 3 requires a description and value for all business contributions in kind received by the Forum in the previous calendar month.</w:t>
      </w:r>
    </w:p>
    <w:p w:rsidR="00000000" w:rsidRDefault="00E94523" w:rsidP="00E94523">
      <w:pPr>
        <w:numPr>
          <w:ilvl w:val="12"/>
          <w:numId w:val="0"/>
        </w:numPr>
        <w:spacing w:after="280"/>
        <w:ind w:left="720" w:hanging="720"/>
        <w:rPr>
          <w:noProof/>
          <w:sz w:val="24"/>
        </w:rPr>
      </w:pPr>
      <w:r>
        <w:rPr>
          <w:noProof/>
          <w:sz w:val="24"/>
        </w:rPr>
        <w:t>20.</w:t>
      </w:r>
      <w:r>
        <w:rPr>
          <w:noProof/>
          <w:sz w:val="24"/>
        </w:rPr>
        <w:tab/>
        <w:t>EAZ Form 3 will be reviewed on receipt by the Department. If the grant claimed exceeds the profiled amount requested on EAZ Form 1 an explanation should be submitted with the form. To assist in processing, Fo</w:t>
      </w:r>
      <w:r>
        <w:rPr>
          <w:noProof/>
          <w:sz w:val="24"/>
        </w:rPr>
        <w:t>rum should notify the EAZ Team in Sanctuary Buildings as soon as they are aware that the grant claim will be different to EAZ Form 1. The Department may request the Forum to submit a revised EAZ Form 1. Where the estimated month end bank balance exceeds £70,000 without a satisfactory explanation the Department will reduce the monthly DfEE  payment and notify the Forum accordingly.</w:t>
      </w:r>
    </w:p>
    <w:p w:rsidR="00000000" w:rsidRDefault="00E94523" w:rsidP="00E94523">
      <w:pPr>
        <w:numPr>
          <w:ilvl w:val="12"/>
          <w:numId w:val="0"/>
        </w:numPr>
        <w:spacing w:after="280"/>
        <w:ind w:left="720" w:hanging="720"/>
        <w:rPr>
          <w:noProof/>
          <w:sz w:val="24"/>
        </w:rPr>
      </w:pPr>
      <w:r>
        <w:rPr>
          <w:noProof/>
          <w:sz w:val="24"/>
        </w:rPr>
        <w:t>21.</w:t>
      </w:r>
      <w:r>
        <w:rPr>
          <w:noProof/>
          <w:sz w:val="24"/>
        </w:rPr>
        <w:tab/>
        <w:t>Where EAZ Form 3 is not received by the Department in accordance with the timetable detailed in Table A or B or has not been</w:t>
      </w:r>
      <w:r>
        <w:rPr>
          <w:noProof/>
          <w:sz w:val="24"/>
        </w:rPr>
        <w:t xml:space="preserve"> completed in accordance with these instructions, a delay or reduction in the monthly DfEE payment may be made.</w:t>
      </w:r>
    </w:p>
    <w:p w:rsidR="00000000" w:rsidRDefault="00E94523" w:rsidP="00E94523">
      <w:pPr>
        <w:pStyle w:val="Numbered"/>
        <w:numPr>
          <w:ilvl w:val="12"/>
          <w:numId w:val="0"/>
        </w:numPr>
        <w:spacing w:after="280"/>
        <w:rPr>
          <w:rFonts w:ascii="Times New Roman" w:hAnsi="Times New Roman"/>
          <w:b/>
          <w:noProof/>
          <w:sz w:val="24"/>
        </w:rPr>
      </w:pPr>
      <w:r>
        <w:rPr>
          <w:rFonts w:ascii="Times New Roman" w:hAnsi="Times New Roman"/>
          <w:b/>
          <w:noProof/>
          <w:sz w:val="24"/>
        </w:rPr>
        <w:br w:type="page"/>
      </w:r>
      <w:r>
        <w:rPr>
          <w:rFonts w:ascii="Times New Roman" w:hAnsi="Times New Roman"/>
          <w:b/>
          <w:noProof/>
          <w:sz w:val="24"/>
        </w:rPr>
        <w:lastRenderedPageBreak/>
        <w:t>INCOME AND EXPENDITURE RETURNS</w:t>
      </w:r>
    </w:p>
    <w:p w:rsidR="00000000" w:rsidRDefault="00E94523" w:rsidP="00E94523">
      <w:pPr>
        <w:pStyle w:val="Numbered"/>
        <w:numPr>
          <w:ilvl w:val="12"/>
          <w:numId w:val="0"/>
        </w:numPr>
        <w:spacing w:after="280"/>
        <w:rPr>
          <w:rFonts w:ascii="Times New Roman" w:hAnsi="Times New Roman"/>
          <w:noProof/>
          <w:sz w:val="24"/>
        </w:rPr>
      </w:pPr>
      <w:r>
        <w:rPr>
          <w:rFonts w:ascii="Times New Roman" w:hAnsi="Times New Roman"/>
          <w:b/>
          <w:noProof/>
          <w:sz w:val="24"/>
        </w:rPr>
        <w:t>Annual Income and Expenditure Budget</w:t>
      </w:r>
      <w:r>
        <w:rPr>
          <w:rFonts w:ascii="Times New Roman" w:hAnsi="Times New Roman"/>
          <w:i/>
          <w:noProof/>
          <w:sz w:val="24"/>
        </w:rPr>
        <w:t xml:space="preserve"> -</w:t>
      </w:r>
      <w:r>
        <w:rPr>
          <w:rFonts w:ascii="Times New Roman" w:hAnsi="Times New Roman"/>
          <w:b/>
          <w:i/>
          <w:noProof/>
          <w:sz w:val="24"/>
        </w:rPr>
        <w:t xml:space="preserve"> EAZ Form 4</w:t>
      </w:r>
    </w:p>
    <w:p w:rsidR="00000000" w:rsidRDefault="00E94523" w:rsidP="00E94523">
      <w:pPr>
        <w:numPr>
          <w:ilvl w:val="12"/>
          <w:numId w:val="0"/>
        </w:numPr>
        <w:spacing w:after="280"/>
        <w:ind w:left="720" w:hanging="720"/>
        <w:rPr>
          <w:noProof/>
          <w:sz w:val="24"/>
        </w:rPr>
      </w:pPr>
      <w:r>
        <w:rPr>
          <w:noProof/>
          <w:sz w:val="24"/>
        </w:rPr>
        <w:t>22.</w:t>
      </w:r>
      <w:r>
        <w:rPr>
          <w:noProof/>
          <w:sz w:val="24"/>
        </w:rPr>
        <w:tab/>
        <w:t>EAZ Form 4 should include all income and expenditure which the Forum expects to receive or incur during the course of the year. The form should be completed as follows:</w:t>
      </w:r>
    </w:p>
    <w:p w:rsidR="00000000" w:rsidRDefault="00E94523" w:rsidP="00E94523">
      <w:pPr>
        <w:numPr>
          <w:ilvl w:val="12"/>
          <w:numId w:val="0"/>
        </w:numPr>
        <w:spacing w:after="280"/>
        <w:ind w:left="720" w:hanging="720"/>
        <w:rPr>
          <w:noProof/>
          <w:sz w:val="24"/>
        </w:rPr>
      </w:pPr>
      <w:r>
        <w:rPr>
          <w:noProof/>
          <w:sz w:val="24"/>
        </w:rPr>
        <w:t>23.</w:t>
      </w:r>
      <w:r>
        <w:rPr>
          <w:noProof/>
          <w:sz w:val="24"/>
        </w:rPr>
        <w:tab/>
        <w:t>Column A, should record the total budget for the year, the balance brought forward and balance carried forward rows should not be completed;</w:t>
      </w:r>
    </w:p>
    <w:p w:rsidR="00000000" w:rsidRDefault="00E94523" w:rsidP="00E94523">
      <w:pPr>
        <w:numPr>
          <w:ilvl w:val="12"/>
          <w:numId w:val="0"/>
        </w:numPr>
        <w:spacing w:after="280"/>
        <w:ind w:left="720" w:hanging="720"/>
        <w:rPr>
          <w:noProof/>
          <w:sz w:val="24"/>
        </w:rPr>
      </w:pPr>
      <w:r>
        <w:rPr>
          <w:noProof/>
          <w:sz w:val="24"/>
        </w:rPr>
        <w:t>24.</w:t>
      </w:r>
      <w:r>
        <w:rPr>
          <w:noProof/>
          <w:sz w:val="24"/>
        </w:rPr>
        <w:tab/>
        <w:t xml:space="preserve">Columns B, C, D and E should analyse the total income and expenditure budgets by quarter. These columns should only record income and expenditure in the quarter and should not be completed cumulatively. As the form only records the budget for the year the balance brought forward row of column A should not be completed,  all other balance brought forward and carried forward rows should be completed. </w:t>
      </w:r>
    </w:p>
    <w:p w:rsidR="00000000" w:rsidRDefault="00E94523" w:rsidP="00E94523">
      <w:pPr>
        <w:numPr>
          <w:ilvl w:val="12"/>
          <w:numId w:val="0"/>
        </w:numPr>
        <w:spacing w:after="280"/>
        <w:ind w:left="720" w:hanging="720"/>
        <w:rPr>
          <w:noProof/>
          <w:sz w:val="24"/>
        </w:rPr>
      </w:pPr>
      <w:r>
        <w:rPr>
          <w:noProof/>
          <w:sz w:val="24"/>
        </w:rPr>
        <w:t>25.</w:t>
      </w:r>
      <w:r>
        <w:rPr>
          <w:noProof/>
          <w:sz w:val="24"/>
        </w:rPr>
        <w:tab/>
        <w:t>Definitions as to the contents of each line item are given in paragraphs 31 to 37.</w:t>
      </w:r>
    </w:p>
    <w:p w:rsidR="00000000" w:rsidRDefault="00E94523" w:rsidP="00E94523">
      <w:pPr>
        <w:pStyle w:val="Numbered"/>
        <w:numPr>
          <w:ilvl w:val="12"/>
          <w:numId w:val="0"/>
        </w:numPr>
        <w:spacing w:after="280"/>
        <w:rPr>
          <w:rFonts w:ascii="Times New Roman" w:hAnsi="Times New Roman"/>
          <w:noProof/>
          <w:sz w:val="24"/>
        </w:rPr>
      </w:pPr>
      <w:r>
        <w:rPr>
          <w:rFonts w:ascii="Times New Roman" w:hAnsi="Times New Roman"/>
          <w:b/>
          <w:noProof/>
          <w:sz w:val="24"/>
        </w:rPr>
        <w:t>Quarterly Income a</w:t>
      </w:r>
      <w:r>
        <w:rPr>
          <w:rFonts w:ascii="Times New Roman" w:hAnsi="Times New Roman"/>
          <w:b/>
          <w:noProof/>
          <w:sz w:val="24"/>
        </w:rPr>
        <w:t>nd Expenditure Statement - EAZ</w:t>
      </w:r>
      <w:r>
        <w:rPr>
          <w:rFonts w:ascii="Times New Roman" w:hAnsi="Times New Roman"/>
          <w:b/>
          <w:i/>
          <w:noProof/>
          <w:sz w:val="24"/>
        </w:rPr>
        <w:t xml:space="preserve"> Form 5</w:t>
      </w:r>
    </w:p>
    <w:p w:rsidR="00000000" w:rsidRDefault="00E94523" w:rsidP="00E94523">
      <w:pPr>
        <w:numPr>
          <w:ilvl w:val="12"/>
          <w:numId w:val="0"/>
        </w:numPr>
        <w:spacing w:after="280"/>
        <w:ind w:left="720" w:hanging="720"/>
        <w:rPr>
          <w:noProof/>
          <w:sz w:val="24"/>
        </w:rPr>
      </w:pPr>
      <w:r>
        <w:rPr>
          <w:noProof/>
          <w:sz w:val="24"/>
        </w:rPr>
        <w:t>26.</w:t>
      </w:r>
      <w:r>
        <w:rPr>
          <w:noProof/>
          <w:sz w:val="24"/>
        </w:rPr>
        <w:tab/>
        <w:t xml:space="preserve">For the first 3 quarters of the financial year (see timetable at Table A and B) Forum are required to submit to the Department a quarterly income and expenditure statement (EAZ Form 5) by the 20th of the month following the end of the quarter. For the final quarter of the financial year either EAZ Form 5 or a copy of the draft accounts should be submitted by the 30th  April. </w:t>
      </w:r>
    </w:p>
    <w:p w:rsidR="00000000" w:rsidRDefault="00E94523" w:rsidP="00E94523">
      <w:pPr>
        <w:numPr>
          <w:ilvl w:val="12"/>
          <w:numId w:val="0"/>
        </w:numPr>
        <w:spacing w:after="280"/>
        <w:ind w:left="720" w:hanging="720"/>
        <w:rPr>
          <w:noProof/>
          <w:sz w:val="24"/>
        </w:rPr>
      </w:pPr>
      <w:r>
        <w:rPr>
          <w:noProof/>
          <w:sz w:val="24"/>
        </w:rPr>
        <w:t>27.</w:t>
      </w:r>
      <w:r>
        <w:rPr>
          <w:noProof/>
          <w:sz w:val="24"/>
        </w:rPr>
        <w:tab/>
        <w:t>EAZ Form 5 should report actual financial performance in the year to the end of the rel</w:t>
      </w:r>
      <w:r>
        <w:rPr>
          <w:noProof/>
          <w:sz w:val="24"/>
        </w:rPr>
        <w:t>evant quarter and provide the best latest estimate for the year as a whole. Where the latest estimate for the year as a whole is significantly different from the budget submitted on EAZ Form 4 Forum should provide an explanatory note indicating the main reasons for the significant change.</w:t>
      </w:r>
    </w:p>
    <w:p w:rsidR="00000000" w:rsidRDefault="00E94523" w:rsidP="00E94523">
      <w:pPr>
        <w:pStyle w:val="Numbered"/>
        <w:numPr>
          <w:ilvl w:val="12"/>
          <w:numId w:val="0"/>
        </w:numPr>
        <w:spacing w:after="280"/>
        <w:rPr>
          <w:rFonts w:ascii="Times New Roman" w:hAnsi="Times New Roman"/>
          <w:i/>
          <w:noProof/>
          <w:sz w:val="24"/>
        </w:rPr>
      </w:pPr>
      <w:r>
        <w:rPr>
          <w:rFonts w:ascii="Times New Roman" w:hAnsi="Times New Roman"/>
          <w:b/>
          <w:noProof/>
          <w:sz w:val="24"/>
        </w:rPr>
        <w:t>Transitional arrangements for year 1</w:t>
      </w:r>
    </w:p>
    <w:p w:rsidR="00000000" w:rsidRDefault="00E94523" w:rsidP="00E94523">
      <w:pPr>
        <w:numPr>
          <w:ilvl w:val="12"/>
          <w:numId w:val="0"/>
        </w:numPr>
        <w:spacing w:after="280"/>
        <w:ind w:left="720" w:hanging="720"/>
        <w:rPr>
          <w:noProof/>
          <w:sz w:val="24"/>
        </w:rPr>
      </w:pPr>
      <w:r>
        <w:rPr>
          <w:noProof/>
          <w:sz w:val="24"/>
        </w:rPr>
        <w:t>28.</w:t>
      </w:r>
      <w:r>
        <w:rPr>
          <w:noProof/>
          <w:sz w:val="24"/>
        </w:rPr>
        <w:tab/>
        <w:t xml:space="preserve">Forum will be incorporated as at 1 September or 1 January. At this point in time the Action Plan will not have been submitted to the Department. Forum are required to complete  EAZ </w:t>
      </w:r>
      <w:r>
        <w:rPr>
          <w:noProof/>
          <w:sz w:val="24"/>
        </w:rPr>
        <w:t>Form 1T, annual cashflow forecast and EAZ Form 4T, EAZ annual income and expenditure budget  based on the Operational Plan submitted prior to incorporation. September starters will be required to update these submissions based on the Action Plan as and when it is submitted and approved.</w:t>
      </w:r>
    </w:p>
    <w:p w:rsidR="00000000" w:rsidRDefault="00E94523" w:rsidP="00E94523">
      <w:pPr>
        <w:numPr>
          <w:ilvl w:val="12"/>
          <w:numId w:val="0"/>
        </w:numPr>
        <w:spacing w:after="280"/>
        <w:ind w:left="720" w:hanging="720"/>
        <w:rPr>
          <w:noProof/>
          <w:sz w:val="24"/>
        </w:rPr>
      </w:pPr>
      <w:r>
        <w:rPr>
          <w:noProof/>
          <w:sz w:val="24"/>
        </w:rPr>
        <w:t>29.</w:t>
      </w:r>
      <w:r>
        <w:rPr>
          <w:noProof/>
          <w:sz w:val="24"/>
        </w:rPr>
        <w:tab/>
        <w:t>EAZ Form 3 should be submitted monthly based on the profile identified in EAZ Form 1T.</w:t>
      </w:r>
    </w:p>
    <w:p w:rsidR="00000000" w:rsidRDefault="00E94523" w:rsidP="00E94523">
      <w:pPr>
        <w:numPr>
          <w:ilvl w:val="12"/>
          <w:numId w:val="0"/>
        </w:numPr>
        <w:spacing w:after="280"/>
        <w:ind w:left="720" w:hanging="720"/>
        <w:rPr>
          <w:noProof/>
          <w:sz w:val="24"/>
        </w:rPr>
      </w:pPr>
      <w:r>
        <w:rPr>
          <w:noProof/>
          <w:sz w:val="24"/>
        </w:rPr>
        <w:t>30.</w:t>
      </w:r>
      <w:r>
        <w:rPr>
          <w:noProof/>
          <w:sz w:val="24"/>
        </w:rPr>
        <w:tab/>
        <w:t xml:space="preserve">September starters should submit EAZ Form 5T for the first period (a four month period ending 31 December). </w:t>
      </w:r>
    </w:p>
    <w:p w:rsidR="00000000" w:rsidRDefault="00E94523" w:rsidP="00E94523">
      <w:pPr>
        <w:pStyle w:val="Bullet"/>
        <w:keepNext/>
        <w:numPr>
          <w:ilvl w:val="12"/>
          <w:numId w:val="0"/>
        </w:numPr>
        <w:rPr>
          <w:b/>
          <w:noProof/>
        </w:rPr>
      </w:pPr>
      <w:r>
        <w:rPr>
          <w:b/>
          <w:noProof/>
        </w:rPr>
        <w:lastRenderedPageBreak/>
        <w:t>Definition of income</w:t>
      </w:r>
      <w:r>
        <w:rPr>
          <w:b/>
          <w:noProof/>
        </w:rPr>
        <w:t xml:space="preserve"> and expenditure categories on Financial Monitoring Returns</w:t>
      </w:r>
    </w:p>
    <w:p w:rsidR="00000000" w:rsidRDefault="00E94523" w:rsidP="00E94523">
      <w:pPr>
        <w:numPr>
          <w:ilvl w:val="12"/>
          <w:numId w:val="0"/>
        </w:numPr>
        <w:spacing w:after="280"/>
        <w:ind w:left="720" w:hanging="720"/>
        <w:rPr>
          <w:noProof/>
          <w:sz w:val="24"/>
        </w:rPr>
      </w:pPr>
      <w:r>
        <w:rPr>
          <w:noProof/>
          <w:sz w:val="24"/>
        </w:rPr>
        <w:t>31.</w:t>
      </w:r>
      <w:r>
        <w:rPr>
          <w:noProof/>
          <w:sz w:val="24"/>
        </w:rPr>
        <w:tab/>
      </w:r>
      <w:r>
        <w:rPr>
          <w:b/>
          <w:i/>
          <w:noProof/>
          <w:sz w:val="24"/>
        </w:rPr>
        <w:t>DfEE grant -</w:t>
      </w:r>
      <w:r>
        <w:rPr>
          <w:noProof/>
          <w:sz w:val="24"/>
        </w:rPr>
        <w:t xml:space="preserve"> include the total DfEE grant receivable for the period, this should not include grant carried over from previous years.</w:t>
      </w:r>
    </w:p>
    <w:p w:rsidR="00000000" w:rsidRDefault="00E94523" w:rsidP="00E94523">
      <w:pPr>
        <w:numPr>
          <w:ilvl w:val="12"/>
          <w:numId w:val="0"/>
        </w:numPr>
        <w:spacing w:after="280"/>
        <w:ind w:left="720" w:hanging="720"/>
        <w:rPr>
          <w:noProof/>
          <w:sz w:val="24"/>
        </w:rPr>
      </w:pPr>
      <w:r>
        <w:rPr>
          <w:noProof/>
          <w:sz w:val="24"/>
        </w:rPr>
        <w:t>32.</w:t>
      </w:r>
      <w:r>
        <w:rPr>
          <w:noProof/>
          <w:sz w:val="24"/>
        </w:rPr>
        <w:tab/>
      </w:r>
      <w:r>
        <w:rPr>
          <w:b/>
          <w:i/>
          <w:noProof/>
          <w:sz w:val="24"/>
        </w:rPr>
        <w:t>Business contributions -</w:t>
      </w:r>
      <w:r>
        <w:rPr>
          <w:noProof/>
          <w:sz w:val="24"/>
        </w:rPr>
        <w:t xml:space="preserve"> include all amounts received from business contributors. Cash donations are self explanatory. Gifts in kind should be valued at their value to the Forum (i.e. the open market value of the asset or service that the Forum would have had to purchase to achieve its objectives). Time spent </w:t>
      </w:r>
      <w:r>
        <w:rPr>
          <w:noProof/>
          <w:sz w:val="24"/>
        </w:rPr>
        <w:t>by Forum members in carrying out their role as a Forum member should not be valued as a business contribution.</w:t>
      </w:r>
    </w:p>
    <w:p w:rsidR="00000000" w:rsidRDefault="00E94523" w:rsidP="00E94523">
      <w:pPr>
        <w:numPr>
          <w:ilvl w:val="12"/>
          <w:numId w:val="0"/>
        </w:numPr>
        <w:spacing w:after="280"/>
        <w:ind w:left="720" w:hanging="720"/>
        <w:rPr>
          <w:noProof/>
          <w:sz w:val="24"/>
        </w:rPr>
      </w:pPr>
      <w:r>
        <w:rPr>
          <w:noProof/>
          <w:sz w:val="24"/>
        </w:rPr>
        <w:t>33.</w:t>
      </w:r>
      <w:r>
        <w:rPr>
          <w:noProof/>
          <w:sz w:val="24"/>
        </w:rPr>
        <w:tab/>
      </w:r>
      <w:r>
        <w:rPr>
          <w:b/>
          <w:i/>
          <w:noProof/>
          <w:sz w:val="24"/>
        </w:rPr>
        <w:t>Schools income -</w:t>
      </w:r>
      <w:r>
        <w:rPr>
          <w:noProof/>
          <w:sz w:val="24"/>
        </w:rPr>
        <w:t xml:space="preserve"> include all monies delegated/ceded to the Forum by schools</w:t>
      </w:r>
    </w:p>
    <w:p w:rsidR="00000000" w:rsidRDefault="00E94523" w:rsidP="00E94523">
      <w:pPr>
        <w:numPr>
          <w:ilvl w:val="12"/>
          <w:numId w:val="0"/>
        </w:numPr>
        <w:spacing w:after="280"/>
        <w:ind w:left="720" w:hanging="720"/>
        <w:rPr>
          <w:noProof/>
          <w:sz w:val="24"/>
        </w:rPr>
      </w:pPr>
      <w:r>
        <w:rPr>
          <w:noProof/>
          <w:sz w:val="24"/>
        </w:rPr>
        <w:t>34.</w:t>
      </w:r>
      <w:r>
        <w:rPr>
          <w:noProof/>
          <w:sz w:val="24"/>
        </w:rPr>
        <w:tab/>
      </w:r>
      <w:r>
        <w:rPr>
          <w:b/>
          <w:i/>
          <w:noProof/>
          <w:sz w:val="24"/>
        </w:rPr>
        <w:t>Other income -</w:t>
      </w:r>
      <w:r>
        <w:rPr>
          <w:noProof/>
          <w:sz w:val="24"/>
        </w:rPr>
        <w:t xml:space="preserve"> include all income not accounted for in the above categories. </w:t>
      </w:r>
    </w:p>
    <w:p w:rsidR="00000000" w:rsidRDefault="00E94523" w:rsidP="00E94523">
      <w:pPr>
        <w:numPr>
          <w:ilvl w:val="12"/>
          <w:numId w:val="0"/>
        </w:numPr>
        <w:spacing w:after="280"/>
        <w:ind w:left="720" w:hanging="720"/>
        <w:rPr>
          <w:noProof/>
          <w:sz w:val="24"/>
        </w:rPr>
      </w:pPr>
      <w:r>
        <w:rPr>
          <w:noProof/>
          <w:sz w:val="24"/>
        </w:rPr>
        <w:t>35.</w:t>
      </w:r>
      <w:r>
        <w:rPr>
          <w:noProof/>
          <w:sz w:val="24"/>
        </w:rPr>
        <w:tab/>
      </w:r>
      <w:r>
        <w:rPr>
          <w:b/>
          <w:i/>
          <w:noProof/>
          <w:sz w:val="24"/>
        </w:rPr>
        <w:t>Programme expenditure -</w:t>
      </w:r>
      <w:r>
        <w:rPr>
          <w:noProof/>
          <w:sz w:val="24"/>
        </w:rPr>
        <w:t xml:space="preserve"> include all costs associated with each programme initiative. Programme initiatives should be individually costed on the Financial Monitoring Returns and should agree to the Action Plan. Costs may include both ca</w:t>
      </w:r>
      <w:r>
        <w:rPr>
          <w:noProof/>
          <w:sz w:val="24"/>
        </w:rPr>
        <w:t xml:space="preserve">sh costs and intangible costs relating to gifts in kind (i.e. for all gifts in kind recorded as income an equivalent amount should be recorded against the appropriate expenditure heading). </w:t>
      </w:r>
    </w:p>
    <w:p w:rsidR="00000000" w:rsidRDefault="00E94523" w:rsidP="00E94523">
      <w:pPr>
        <w:numPr>
          <w:ilvl w:val="12"/>
          <w:numId w:val="0"/>
        </w:numPr>
        <w:spacing w:after="180"/>
        <w:ind w:left="720" w:hanging="720"/>
        <w:rPr>
          <w:noProof/>
          <w:sz w:val="24"/>
        </w:rPr>
      </w:pPr>
      <w:r>
        <w:rPr>
          <w:noProof/>
          <w:sz w:val="24"/>
        </w:rPr>
        <w:t>36.</w:t>
      </w:r>
      <w:r>
        <w:rPr>
          <w:noProof/>
          <w:sz w:val="24"/>
        </w:rPr>
        <w:tab/>
      </w:r>
      <w:r>
        <w:rPr>
          <w:b/>
          <w:i/>
          <w:noProof/>
          <w:sz w:val="24"/>
        </w:rPr>
        <w:t>Administration expenditure -</w:t>
      </w:r>
      <w:r>
        <w:rPr>
          <w:noProof/>
          <w:sz w:val="24"/>
        </w:rPr>
        <w:t xml:space="preserve"> include;</w:t>
      </w:r>
    </w:p>
    <w:p w:rsidR="00000000" w:rsidRDefault="00E94523" w:rsidP="00E94523">
      <w:pPr>
        <w:pStyle w:val="Bullet"/>
        <w:numPr>
          <w:ilvl w:val="0"/>
          <w:numId w:val="12"/>
        </w:numPr>
        <w:ind w:left="1723"/>
        <w:rPr>
          <w:noProof/>
        </w:rPr>
      </w:pPr>
      <w:r>
        <w:rPr>
          <w:noProof/>
        </w:rPr>
        <w:t>the full cost of salaries for the Project Director and any administrative staff. The full cost of salaries includes gross pay, employers’ NI and any superannuation contributions, maternity and sick pay. Also include any temporary administration staff.</w:t>
      </w:r>
    </w:p>
    <w:p w:rsidR="00000000" w:rsidRDefault="00E94523" w:rsidP="00E94523">
      <w:pPr>
        <w:pStyle w:val="Bullet"/>
        <w:numPr>
          <w:ilvl w:val="0"/>
          <w:numId w:val="12"/>
        </w:numPr>
        <w:ind w:left="1723"/>
        <w:rPr>
          <w:noProof/>
        </w:rPr>
      </w:pPr>
      <w:r>
        <w:rPr>
          <w:noProof/>
        </w:rPr>
        <w:t>the costs of office accommod</w:t>
      </w:r>
      <w:r>
        <w:rPr>
          <w:noProof/>
        </w:rPr>
        <w:t>ation and all other costs associated with occupancy e.g. cleaning, water, heat and light, rents rates and property insurance.</w:t>
      </w:r>
    </w:p>
    <w:p w:rsidR="00000000" w:rsidRDefault="00E94523" w:rsidP="00E94523">
      <w:pPr>
        <w:pStyle w:val="Bullet"/>
        <w:numPr>
          <w:ilvl w:val="0"/>
          <w:numId w:val="12"/>
        </w:numPr>
        <w:ind w:left="1723"/>
        <w:rPr>
          <w:noProof/>
        </w:rPr>
      </w:pPr>
      <w:r>
        <w:rPr>
          <w:noProof/>
        </w:rPr>
        <w:t>any other costs associated with the administration of the forum, e.g. telephones, rental of equipment, travel and subsistence, printing, advertising, stationery, costs of forum meetings, audit fees, other  professional fees.</w:t>
      </w:r>
    </w:p>
    <w:p w:rsidR="00000000" w:rsidRDefault="00E94523" w:rsidP="00E94523">
      <w:pPr>
        <w:pStyle w:val="Numbered"/>
        <w:numPr>
          <w:ilvl w:val="12"/>
          <w:numId w:val="0"/>
        </w:numPr>
        <w:spacing w:after="280"/>
        <w:ind w:left="720"/>
        <w:rPr>
          <w:rFonts w:ascii="Times New Roman" w:hAnsi="Times New Roman"/>
          <w:noProof/>
          <w:sz w:val="24"/>
        </w:rPr>
      </w:pPr>
      <w:r>
        <w:rPr>
          <w:rFonts w:ascii="Times New Roman" w:hAnsi="Times New Roman"/>
          <w:noProof/>
          <w:sz w:val="24"/>
        </w:rPr>
        <w:t>As with programme expenditure costs may include cash costs and intangible costs.</w:t>
      </w:r>
    </w:p>
    <w:p w:rsidR="00000000" w:rsidRDefault="00E94523" w:rsidP="00E94523">
      <w:pPr>
        <w:numPr>
          <w:ilvl w:val="12"/>
          <w:numId w:val="0"/>
        </w:numPr>
        <w:spacing w:after="280"/>
        <w:ind w:left="720" w:hanging="720"/>
        <w:rPr>
          <w:noProof/>
          <w:sz w:val="24"/>
        </w:rPr>
      </w:pPr>
      <w:r>
        <w:rPr>
          <w:noProof/>
          <w:sz w:val="24"/>
        </w:rPr>
        <w:t>37.</w:t>
      </w:r>
      <w:r>
        <w:rPr>
          <w:noProof/>
          <w:sz w:val="24"/>
        </w:rPr>
        <w:tab/>
      </w:r>
      <w:r>
        <w:rPr>
          <w:b/>
          <w:i/>
          <w:noProof/>
          <w:sz w:val="24"/>
        </w:rPr>
        <w:t>Other expenditure -</w:t>
      </w:r>
      <w:r>
        <w:rPr>
          <w:noProof/>
          <w:sz w:val="24"/>
        </w:rPr>
        <w:t xml:space="preserve"> to include purchases of assets as approved in the Action</w:t>
      </w:r>
      <w:r>
        <w:rPr>
          <w:noProof/>
          <w:sz w:val="24"/>
        </w:rPr>
        <w:t xml:space="preserve"> Plan and related depreciation costs.</w:t>
      </w:r>
    </w:p>
    <w:p w:rsidR="00000000" w:rsidRDefault="00E94523" w:rsidP="00E94523">
      <w:pPr>
        <w:pStyle w:val="Numbered"/>
        <w:keepNext/>
        <w:numPr>
          <w:ilvl w:val="12"/>
          <w:numId w:val="0"/>
        </w:numPr>
        <w:spacing w:after="280"/>
        <w:rPr>
          <w:rFonts w:ascii="Times New Roman" w:hAnsi="Times New Roman"/>
          <w:b/>
          <w:noProof/>
          <w:sz w:val="24"/>
        </w:rPr>
      </w:pPr>
      <w:r>
        <w:rPr>
          <w:rFonts w:ascii="Times New Roman" w:hAnsi="Times New Roman"/>
          <w:b/>
          <w:noProof/>
          <w:sz w:val="24"/>
        </w:rPr>
        <w:t>Financial monitoring implications where schools have ceded powers</w:t>
      </w:r>
    </w:p>
    <w:p w:rsidR="00000000" w:rsidRDefault="00E94523" w:rsidP="00E94523">
      <w:pPr>
        <w:numPr>
          <w:ilvl w:val="12"/>
          <w:numId w:val="0"/>
        </w:numPr>
        <w:spacing w:after="280"/>
        <w:ind w:left="720" w:hanging="720"/>
        <w:rPr>
          <w:noProof/>
          <w:sz w:val="24"/>
        </w:rPr>
      </w:pPr>
      <w:r>
        <w:rPr>
          <w:noProof/>
          <w:sz w:val="24"/>
        </w:rPr>
        <w:t>38.</w:t>
      </w:r>
      <w:r>
        <w:rPr>
          <w:noProof/>
          <w:sz w:val="24"/>
        </w:rPr>
        <w:tab/>
        <w:t>If schools choose to cede their powers to the Forum then the Forum will need to establish separate financial reporting for each school. The Forum will take the responsibility for the financial monitoring returns required by the Local Education Authority, who will retain their usual duties and responsibilities for these schools; the form of these returns will need to be established with the Local Educa</w:t>
      </w:r>
      <w:r>
        <w:rPr>
          <w:noProof/>
          <w:sz w:val="24"/>
        </w:rPr>
        <w:t xml:space="preserve">tion Authority. </w:t>
      </w:r>
    </w:p>
    <w:p w:rsidR="00000000" w:rsidRDefault="00E94523" w:rsidP="00E94523">
      <w:pPr>
        <w:numPr>
          <w:ilvl w:val="12"/>
          <w:numId w:val="0"/>
        </w:numPr>
        <w:spacing w:after="280"/>
        <w:ind w:left="720" w:hanging="720"/>
        <w:rPr>
          <w:noProof/>
          <w:sz w:val="24"/>
        </w:rPr>
      </w:pPr>
      <w:r>
        <w:rPr>
          <w:noProof/>
          <w:sz w:val="24"/>
        </w:rPr>
        <w:lastRenderedPageBreak/>
        <w:t>39.</w:t>
      </w:r>
      <w:r>
        <w:rPr>
          <w:noProof/>
          <w:sz w:val="24"/>
        </w:rPr>
        <w:tab/>
        <w:t>For the purposes of the Department’s Financial Monitoring Returns all income received by the schools should be recorded on the Schools income line and expenditure should be recorded as appropriate.</w:t>
      </w:r>
    </w:p>
    <w:p w:rsidR="00000000" w:rsidRDefault="00E94523" w:rsidP="00E94523">
      <w:pPr>
        <w:numPr>
          <w:ilvl w:val="12"/>
          <w:numId w:val="0"/>
        </w:numPr>
        <w:ind w:left="720" w:hanging="720"/>
        <w:rPr>
          <w:noProof/>
          <w:sz w:val="24"/>
        </w:rPr>
      </w:pPr>
      <w:r>
        <w:rPr>
          <w:noProof/>
          <w:sz w:val="24"/>
        </w:rPr>
        <w:t>40.</w:t>
      </w:r>
      <w:r>
        <w:rPr>
          <w:noProof/>
          <w:sz w:val="24"/>
        </w:rPr>
        <w:tab/>
        <w:t>For the purposes of the annual financial statements the accounting treatment should be agreed with NAO.</w:t>
      </w:r>
    </w:p>
    <w:p w:rsidR="00000000" w:rsidRDefault="00E94523" w:rsidP="00E94523">
      <w:pPr>
        <w:numPr>
          <w:ilvl w:val="12"/>
          <w:numId w:val="0"/>
        </w:numPr>
        <w:rPr>
          <w:noProof/>
        </w:rPr>
        <w:sectPr w:rsidR="00000000">
          <w:headerReference w:type="default" r:id="rId39"/>
          <w:pgSz w:w="11907" w:h="16840" w:code="9"/>
          <w:pgMar w:top="1418" w:right="1304" w:bottom="1418" w:left="1304" w:header="720" w:footer="720" w:gutter="0"/>
          <w:cols w:space="720"/>
        </w:sectPr>
      </w:pPr>
    </w:p>
    <w:tbl>
      <w:tblPr>
        <w:tblW w:w="0" w:type="auto"/>
        <w:tblInd w:w="-72" w:type="dxa"/>
        <w:tblBorders>
          <w:bottom w:val="single" w:sz="12" w:space="0" w:color="auto"/>
        </w:tblBorders>
        <w:tblLayout w:type="fixed"/>
        <w:tblLook w:val="0000"/>
      </w:tblPr>
      <w:tblGrid>
        <w:gridCol w:w="12411"/>
        <w:gridCol w:w="1829"/>
      </w:tblGrid>
      <w:tr w:rsidR="00000000">
        <w:tblPrEx>
          <w:tblCellMar>
            <w:top w:w="0" w:type="dxa"/>
            <w:bottom w:w="0" w:type="dxa"/>
          </w:tblCellMar>
        </w:tblPrEx>
        <w:tc>
          <w:tcPr>
            <w:tcW w:w="12411" w:type="dxa"/>
          </w:tcPr>
          <w:p w:rsidR="00000000" w:rsidRDefault="00E94523" w:rsidP="00E94523">
            <w:pPr>
              <w:pStyle w:val="Header"/>
              <w:numPr>
                <w:ilvl w:val="12"/>
                <w:numId w:val="0"/>
              </w:numPr>
              <w:rPr>
                <w:b/>
                <w:noProof/>
              </w:rPr>
            </w:pPr>
            <w:r>
              <w:rPr>
                <w:b/>
                <w:i/>
                <w:noProof/>
                <w:sz w:val="28"/>
              </w:rPr>
              <w:lastRenderedPageBreak/>
              <w:t>ANNUAL CASHFLOW FORECAST</w:t>
            </w:r>
          </w:p>
        </w:tc>
        <w:tc>
          <w:tcPr>
            <w:tcW w:w="1829" w:type="dxa"/>
            <w:shd w:val="solid" w:color="auto" w:fill="auto"/>
          </w:tcPr>
          <w:p w:rsidR="00000000" w:rsidRDefault="00E94523" w:rsidP="00E94523">
            <w:pPr>
              <w:pStyle w:val="Header"/>
              <w:numPr>
                <w:ilvl w:val="12"/>
                <w:numId w:val="0"/>
              </w:numPr>
              <w:spacing w:before="40"/>
              <w:jc w:val="center"/>
              <w:rPr>
                <w:b/>
                <w:i/>
                <w:noProof/>
                <w:color w:val="FFFFFF"/>
              </w:rPr>
            </w:pPr>
            <w:r>
              <w:rPr>
                <w:b/>
                <w:i/>
                <w:noProof/>
                <w:color w:val="FFFFFF"/>
              </w:rPr>
              <w:t>EAZ FORM 1</w:t>
            </w:r>
          </w:p>
        </w:tc>
      </w:tr>
    </w:tbl>
    <w:p w:rsidR="00000000" w:rsidRDefault="00E94523" w:rsidP="00E94523">
      <w:pPr>
        <w:numPr>
          <w:ilvl w:val="12"/>
          <w:numId w:val="0"/>
        </w:numPr>
        <w:spacing w:before="60"/>
        <w:rPr>
          <w:b/>
          <w:noProof/>
        </w:rPr>
      </w:pPr>
      <w:r>
        <w:rPr>
          <w:b/>
          <w:noProof/>
        </w:rPr>
        <w:t>EAZ NAME</w:t>
      </w:r>
      <w:r>
        <w:rPr>
          <w:b/>
          <w:noProof/>
        </w:rPr>
        <w:tab/>
        <w:t>...............................................................................</w:t>
      </w:r>
      <w:r>
        <w:rPr>
          <w:b/>
          <w:noProof/>
        </w:rPr>
        <w:tab/>
      </w:r>
      <w:r>
        <w:rPr>
          <w:b/>
          <w:noProof/>
        </w:rPr>
        <w:tab/>
        <w:t>FINANCIAL YEAR</w:t>
      </w:r>
      <w:r>
        <w:rPr>
          <w:b/>
          <w:noProof/>
        </w:rPr>
        <w:tab/>
        <w:t>..........................................</w:t>
      </w:r>
      <w:r>
        <w:rPr>
          <w:b/>
          <w:noProof/>
        </w:rPr>
        <w:t>.....           Page 1 of 2</w:t>
      </w:r>
    </w:p>
    <w:tbl>
      <w:tblPr>
        <w:tblW w:w="0" w:type="auto"/>
        <w:tblLayout w:type="fixed"/>
        <w:tblLook w:val="0000"/>
      </w:tblPr>
      <w:tblGrid>
        <w:gridCol w:w="3978"/>
        <w:gridCol w:w="586"/>
        <w:gridCol w:w="546"/>
        <w:gridCol w:w="238"/>
        <w:gridCol w:w="700"/>
        <w:gridCol w:w="754"/>
        <w:gridCol w:w="696"/>
        <w:gridCol w:w="703"/>
        <w:gridCol w:w="703"/>
        <w:gridCol w:w="804"/>
        <w:gridCol w:w="703"/>
        <w:gridCol w:w="703"/>
        <w:gridCol w:w="703"/>
        <w:gridCol w:w="720"/>
        <w:gridCol w:w="753"/>
        <w:gridCol w:w="779"/>
      </w:tblGrid>
      <w:tr w:rsidR="00000000">
        <w:tblPrEx>
          <w:tblCellMar>
            <w:top w:w="0" w:type="dxa"/>
            <w:bottom w:w="0" w:type="dxa"/>
          </w:tblCellMar>
        </w:tblPrEx>
        <w:trPr>
          <w:cantSplit/>
        </w:trPr>
        <w:tc>
          <w:tcPr>
            <w:tcW w:w="3978" w:type="dxa"/>
            <w:tcBorders>
              <w:top w:val="double" w:sz="6" w:space="0" w:color="auto"/>
              <w:left w:val="double" w:sz="6" w:space="0" w:color="auto"/>
              <w:right w:val="doub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p>
        </w:tc>
        <w:tc>
          <w:tcPr>
            <w:tcW w:w="586" w:type="dxa"/>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Line</w:t>
            </w:r>
          </w:p>
          <w:p w:rsidR="00000000" w:rsidRDefault="00E94523" w:rsidP="00E94523">
            <w:pPr>
              <w:numPr>
                <w:ilvl w:val="12"/>
                <w:numId w:val="0"/>
              </w:numPr>
              <w:jc w:val="center"/>
              <w:rPr>
                <w:noProof/>
              </w:rPr>
            </w:pPr>
            <w:r>
              <w:rPr>
                <w:noProof/>
              </w:rPr>
              <w:t>No</w:t>
            </w:r>
          </w:p>
        </w:tc>
        <w:tc>
          <w:tcPr>
            <w:tcW w:w="781" w:type="dxa"/>
            <w:gridSpan w:val="2"/>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April</w:t>
            </w:r>
          </w:p>
          <w:p w:rsidR="00000000" w:rsidRDefault="00E94523" w:rsidP="00E94523">
            <w:pPr>
              <w:numPr>
                <w:ilvl w:val="12"/>
                <w:numId w:val="0"/>
              </w:numPr>
              <w:jc w:val="center"/>
              <w:rPr>
                <w:noProof/>
              </w:rPr>
            </w:pPr>
            <w:r>
              <w:rPr>
                <w:noProof/>
              </w:rPr>
              <w:t>£000s</w:t>
            </w:r>
          </w:p>
        </w:tc>
        <w:tc>
          <w:tcPr>
            <w:tcW w:w="700" w:type="dxa"/>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May</w:t>
            </w:r>
          </w:p>
          <w:p w:rsidR="00000000" w:rsidRDefault="00E94523" w:rsidP="00E94523">
            <w:pPr>
              <w:numPr>
                <w:ilvl w:val="12"/>
                <w:numId w:val="0"/>
              </w:numPr>
              <w:jc w:val="center"/>
              <w:rPr>
                <w:noProof/>
              </w:rPr>
            </w:pPr>
            <w:r>
              <w:rPr>
                <w:noProof/>
              </w:rPr>
              <w:t>£000s</w:t>
            </w:r>
          </w:p>
        </w:tc>
        <w:tc>
          <w:tcPr>
            <w:tcW w:w="748" w:type="dxa"/>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June</w:t>
            </w:r>
          </w:p>
          <w:p w:rsidR="00000000" w:rsidRDefault="00E94523" w:rsidP="00E94523">
            <w:pPr>
              <w:numPr>
                <w:ilvl w:val="12"/>
                <w:numId w:val="0"/>
              </w:numPr>
              <w:jc w:val="center"/>
              <w:rPr>
                <w:noProof/>
              </w:rPr>
            </w:pPr>
            <w:r>
              <w:rPr>
                <w:noProof/>
              </w:rPr>
              <w:t>£000s</w:t>
            </w:r>
          </w:p>
        </w:tc>
        <w:tc>
          <w:tcPr>
            <w:tcW w:w="696" w:type="dxa"/>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July</w:t>
            </w:r>
          </w:p>
          <w:p w:rsidR="00000000" w:rsidRDefault="00E94523" w:rsidP="00E94523">
            <w:pPr>
              <w:numPr>
                <w:ilvl w:val="12"/>
                <w:numId w:val="0"/>
              </w:numPr>
              <w:jc w:val="center"/>
              <w:rPr>
                <w:noProof/>
              </w:rPr>
            </w:pPr>
            <w:r>
              <w:rPr>
                <w:noProof/>
              </w:rPr>
              <w:t>£000s</w:t>
            </w:r>
          </w:p>
        </w:tc>
        <w:tc>
          <w:tcPr>
            <w:tcW w:w="703" w:type="dxa"/>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Aug</w:t>
            </w:r>
          </w:p>
          <w:p w:rsidR="00000000" w:rsidRDefault="00E94523" w:rsidP="00E94523">
            <w:pPr>
              <w:numPr>
                <w:ilvl w:val="12"/>
                <w:numId w:val="0"/>
              </w:numPr>
              <w:jc w:val="center"/>
              <w:rPr>
                <w:noProof/>
              </w:rPr>
            </w:pPr>
            <w:r>
              <w:rPr>
                <w:noProof/>
              </w:rPr>
              <w:t>£000s</w:t>
            </w:r>
          </w:p>
        </w:tc>
        <w:tc>
          <w:tcPr>
            <w:tcW w:w="703" w:type="dxa"/>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Sept</w:t>
            </w:r>
          </w:p>
          <w:p w:rsidR="00000000" w:rsidRDefault="00E94523" w:rsidP="00E94523">
            <w:pPr>
              <w:numPr>
                <w:ilvl w:val="12"/>
                <w:numId w:val="0"/>
              </w:numPr>
              <w:jc w:val="center"/>
              <w:rPr>
                <w:noProof/>
              </w:rPr>
            </w:pPr>
            <w:r>
              <w:rPr>
                <w:noProof/>
              </w:rPr>
              <w:t>£000s</w:t>
            </w:r>
          </w:p>
        </w:tc>
        <w:tc>
          <w:tcPr>
            <w:tcW w:w="804" w:type="dxa"/>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Oct</w:t>
            </w:r>
          </w:p>
          <w:p w:rsidR="00000000" w:rsidRDefault="00E94523" w:rsidP="00E94523">
            <w:pPr>
              <w:numPr>
                <w:ilvl w:val="12"/>
                <w:numId w:val="0"/>
              </w:numPr>
              <w:rPr>
                <w:noProof/>
              </w:rPr>
            </w:pPr>
            <w:r>
              <w:rPr>
                <w:noProof/>
              </w:rPr>
              <w:t>£000s</w:t>
            </w:r>
          </w:p>
        </w:tc>
        <w:tc>
          <w:tcPr>
            <w:tcW w:w="703" w:type="dxa"/>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Nov</w:t>
            </w:r>
          </w:p>
          <w:p w:rsidR="00000000" w:rsidRDefault="00E94523" w:rsidP="00E94523">
            <w:pPr>
              <w:numPr>
                <w:ilvl w:val="12"/>
                <w:numId w:val="0"/>
              </w:numPr>
              <w:jc w:val="center"/>
              <w:rPr>
                <w:noProof/>
              </w:rPr>
            </w:pPr>
            <w:r>
              <w:rPr>
                <w:noProof/>
              </w:rPr>
              <w:t>£000s</w:t>
            </w:r>
          </w:p>
        </w:tc>
        <w:tc>
          <w:tcPr>
            <w:tcW w:w="703" w:type="dxa"/>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Dec</w:t>
            </w:r>
          </w:p>
          <w:p w:rsidR="00000000" w:rsidRDefault="00E94523" w:rsidP="00E94523">
            <w:pPr>
              <w:numPr>
                <w:ilvl w:val="12"/>
                <w:numId w:val="0"/>
              </w:numPr>
              <w:jc w:val="center"/>
              <w:rPr>
                <w:noProof/>
              </w:rPr>
            </w:pPr>
            <w:r>
              <w:rPr>
                <w:noProof/>
              </w:rPr>
              <w:t>£000s</w:t>
            </w:r>
          </w:p>
        </w:tc>
        <w:tc>
          <w:tcPr>
            <w:tcW w:w="703" w:type="dxa"/>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Jan</w:t>
            </w:r>
          </w:p>
          <w:p w:rsidR="00000000" w:rsidRDefault="00E94523" w:rsidP="00E94523">
            <w:pPr>
              <w:numPr>
                <w:ilvl w:val="12"/>
                <w:numId w:val="0"/>
              </w:numPr>
              <w:jc w:val="center"/>
              <w:rPr>
                <w:noProof/>
              </w:rPr>
            </w:pPr>
            <w:r>
              <w:rPr>
                <w:noProof/>
              </w:rPr>
              <w:t>£000s</w:t>
            </w:r>
          </w:p>
        </w:tc>
        <w:tc>
          <w:tcPr>
            <w:tcW w:w="720" w:type="dxa"/>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Feb</w:t>
            </w:r>
          </w:p>
          <w:p w:rsidR="00000000" w:rsidRDefault="00E94523" w:rsidP="00E94523">
            <w:pPr>
              <w:numPr>
                <w:ilvl w:val="12"/>
                <w:numId w:val="0"/>
              </w:numPr>
              <w:jc w:val="center"/>
              <w:rPr>
                <w:noProof/>
              </w:rPr>
            </w:pPr>
            <w:r>
              <w:rPr>
                <w:noProof/>
              </w:rPr>
              <w:t>£000s</w:t>
            </w:r>
          </w:p>
        </w:tc>
        <w:tc>
          <w:tcPr>
            <w:tcW w:w="751" w:type="dxa"/>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March</w:t>
            </w:r>
          </w:p>
          <w:p w:rsidR="00000000" w:rsidRDefault="00E94523" w:rsidP="00E94523">
            <w:pPr>
              <w:numPr>
                <w:ilvl w:val="12"/>
                <w:numId w:val="0"/>
              </w:numPr>
              <w:jc w:val="center"/>
              <w:rPr>
                <w:noProof/>
              </w:rPr>
            </w:pPr>
            <w:r>
              <w:rPr>
                <w:noProof/>
              </w:rPr>
              <w:t>£000s</w:t>
            </w:r>
          </w:p>
        </w:tc>
        <w:tc>
          <w:tcPr>
            <w:tcW w:w="777" w:type="dxa"/>
            <w:tcBorders>
              <w:top w:val="double" w:sz="6" w:space="0" w:color="auto"/>
              <w:bottom w:val="double" w:sz="6" w:space="0" w:color="auto"/>
              <w:right w:val="doub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Total</w:t>
            </w:r>
          </w:p>
          <w:p w:rsidR="00000000" w:rsidRDefault="00E94523" w:rsidP="00E94523">
            <w:pPr>
              <w:numPr>
                <w:ilvl w:val="12"/>
                <w:numId w:val="0"/>
              </w:numPr>
              <w:jc w:val="center"/>
              <w:rPr>
                <w:noProof/>
              </w:rPr>
            </w:pPr>
            <w:r>
              <w:rPr>
                <w:noProof/>
              </w:rPr>
              <w:t>£000s</w:t>
            </w:r>
          </w:p>
        </w:tc>
      </w:tr>
      <w:tr w:rsidR="00000000">
        <w:tblPrEx>
          <w:tblCellMar>
            <w:top w:w="0" w:type="dxa"/>
            <w:bottom w:w="0" w:type="dxa"/>
          </w:tblCellMar>
        </w:tblPrEx>
        <w:trPr>
          <w:cantSplit/>
          <w:trHeight w:hRule="exact" w:val="360"/>
        </w:trPr>
        <w:tc>
          <w:tcPr>
            <w:tcW w:w="3978" w:type="dxa"/>
            <w:tcBorders>
              <w:top w:val="double" w:sz="6" w:space="0" w:color="auto"/>
              <w:left w:val="double" w:sz="6" w:space="0" w:color="auto"/>
              <w:right w:val="double" w:sz="6" w:space="0" w:color="auto"/>
            </w:tcBorders>
            <w:shd w:val="pct10" w:color="auto" w:fill="auto"/>
          </w:tcPr>
          <w:p w:rsidR="00000000" w:rsidRDefault="00E94523" w:rsidP="00E94523">
            <w:pPr>
              <w:numPr>
                <w:ilvl w:val="12"/>
                <w:numId w:val="0"/>
              </w:numPr>
              <w:rPr>
                <w:noProof/>
              </w:rPr>
            </w:pPr>
            <w:r>
              <w:rPr>
                <w:b/>
                <w:noProof/>
              </w:rPr>
              <w:t>Receipts</w:t>
            </w:r>
          </w:p>
        </w:tc>
        <w:tc>
          <w:tcPr>
            <w:tcW w:w="586" w:type="dxa"/>
            <w:tcBorders>
              <w:right w:val="single" w:sz="6" w:space="0" w:color="auto"/>
            </w:tcBorders>
            <w:shd w:val="pct10" w:color="auto" w:fill="auto"/>
          </w:tcPr>
          <w:p w:rsidR="00000000" w:rsidRDefault="00E94523" w:rsidP="00E94523">
            <w:pPr>
              <w:numPr>
                <w:ilvl w:val="12"/>
                <w:numId w:val="0"/>
              </w:numPr>
              <w:rPr>
                <w:noProof/>
              </w:rPr>
            </w:pPr>
          </w:p>
        </w:tc>
        <w:tc>
          <w:tcPr>
            <w:tcW w:w="546" w:type="dxa"/>
          </w:tcPr>
          <w:p w:rsidR="00000000" w:rsidRDefault="00E94523" w:rsidP="00E94523">
            <w:pPr>
              <w:numPr>
                <w:ilvl w:val="12"/>
                <w:numId w:val="0"/>
              </w:numPr>
              <w:rPr>
                <w:noProof/>
              </w:rPr>
            </w:pPr>
          </w:p>
        </w:tc>
        <w:tc>
          <w:tcPr>
            <w:tcW w:w="238" w:type="dxa"/>
            <w:tcBorders>
              <w:right w:val="single" w:sz="6" w:space="0" w:color="auto"/>
            </w:tcBorders>
          </w:tcPr>
          <w:p w:rsidR="00000000" w:rsidRDefault="00E94523" w:rsidP="00E94523">
            <w:pPr>
              <w:numPr>
                <w:ilvl w:val="12"/>
                <w:numId w:val="0"/>
              </w:numPr>
              <w:rPr>
                <w:noProof/>
              </w:rPr>
            </w:pPr>
          </w:p>
        </w:tc>
        <w:tc>
          <w:tcPr>
            <w:tcW w:w="695" w:type="dxa"/>
            <w:tcBorders>
              <w:right w:val="single" w:sz="6" w:space="0" w:color="auto"/>
            </w:tcBorders>
          </w:tcPr>
          <w:p w:rsidR="00000000" w:rsidRDefault="00E94523" w:rsidP="00E94523">
            <w:pPr>
              <w:numPr>
                <w:ilvl w:val="12"/>
                <w:numId w:val="0"/>
              </w:numPr>
              <w:rPr>
                <w:noProof/>
              </w:rPr>
            </w:pPr>
          </w:p>
        </w:tc>
        <w:tc>
          <w:tcPr>
            <w:tcW w:w="754" w:type="dxa"/>
            <w:tcBorders>
              <w:right w:val="single" w:sz="6" w:space="0" w:color="auto"/>
            </w:tcBorders>
          </w:tcPr>
          <w:p w:rsidR="00000000" w:rsidRDefault="00E94523" w:rsidP="00E94523">
            <w:pPr>
              <w:numPr>
                <w:ilvl w:val="12"/>
                <w:numId w:val="0"/>
              </w:numPr>
              <w:rPr>
                <w:noProof/>
              </w:rPr>
            </w:pPr>
          </w:p>
        </w:tc>
        <w:tc>
          <w:tcPr>
            <w:tcW w:w="696" w:type="dxa"/>
            <w:tcBorders>
              <w:right w:val="single" w:sz="6" w:space="0" w:color="auto"/>
            </w:tcBorders>
          </w:tcPr>
          <w:p w:rsidR="00000000" w:rsidRDefault="00E94523" w:rsidP="00E94523">
            <w:pPr>
              <w:numPr>
                <w:ilvl w:val="12"/>
                <w:numId w:val="0"/>
              </w:numPr>
              <w:rPr>
                <w:noProof/>
              </w:rPr>
            </w:pPr>
          </w:p>
        </w:tc>
        <w:tc>
          <w:tcPr>
            <w:tcW w:w="703" w:type="dxa"/>
            <w:tcBorders>
              <w:right w:val="single" w:sz="6" w:space="0" w:color="auto"/>
            </w:tcBorders>
          </w:tcPr>
          <w:p w:rsidR="00000000" w:rsidRDefault="00E94523" w:rsidP="00E94523">
            <w:pPr>
              <w:numPr>
                <w:ilvl w:val="12"/>
                <w:numId w:val="0"/>
              </w:numPr>
              <w:rPr>
                <w:noProof/>
              </w:rPr>
            </w:pPr>
          </w:p>
        </w:tc>
        <w:tc>
          <w:tcPr>
            <w:tcW w:w="703" w:type="dxa"/>
            <w:tcBorders>
              <w:right w:val="single" w:sz="6" w:space="0" w:color="auto"/>
            </w:tcBorders>
          </w:tcPr>
          <w:p w:rsidR="00000000" w:rsidRDefault="00E94523" w:rsidP="00E94523">
            <w:pPr>
              <w:numPr>
                <w:ilvl w:val="12"/>
                <w:numId w:val="0"/>
              </w:numPr>
              <w:rPr>
                <w:noProof/>
              </w:rPr>
            </w:pPr>
          </w:p>
        </w:tc>
        <w:tc>
          <w:tcPr>
            <w:tcW w:w="803" w:type="dxa"/>
            <w:tcBorders>
              <w:right w:val="single" w:sz="6" w:space="0" w:color="auto"/>
            </w:tcBorders>
          </w:tcPr>
          <w:p w:rsidR="00000000" w:rsidRDefault="00E94523" w:rsidP="00E94523">
            <w:pPr>
              <w:numPr>
                <w:ilvl w:val="12"/>
                <w:numId w:val="0"/>
              </w:numPr>
              <w:rPr>
                <w:noProof/>
              </w:rPr>
            </w:pPr>
          </w:p>
        </w:tc>
        <w:tc>
          <w:tcPr>
            <w:tcW w:w="703" w:type="dxa"/>
            <w:tcBorders>
              <w:right w:val="single" w:sz="6" w:space="0" w:color="auto"/>
            </w:tcBorders>
          </w:tcPr>
          <w:p w:rsidR="00000000" w:rsidRDefault="00E94523" w:rsidP="00E94523">
            <w:pPr>
              <w:numPr>
                <w:ilvl w:val="12"/>
                <w:numId w:val="0"/>
              </w:numPr>
              <w:rPr>
                <w:noProof/>
              </w:rPr>
            </w:pPr>
          </w:p>
        </w:tc>
        <w:tc>
          <w:tcPr>
            <w:tcW w:w="703" w:type="dxa"/>
            <w:tcBorders>
              <w:right w:val="single" w:sz="6" w:space="0" w:color="auto"/>
            </w:tcBorders>
          </w:tcPr>
          <w:p w:rsidR="00000000" w:rsidRDefault="00E94523" w:rsidP="00E94523">
            <w:pPr>
              <w:numPr>
                <w:ilvl w:val="12"/>
                <w:numId w:val="0"/>
              </w:numPr>
              <w:rPr>
                <w:noProof/>
              </w:rPr>
            </w:pPr>
          </w:p>
        </w:tc>
        <w:tc>
          <w:tcPr>
            <w:tcW w:w="700" w:type="dxa"/>
            <w:tcBorders>
              <w:right w:val="single" w:sz="6" w:space="0" w:color="auto"/>
            </w:tcBorders>
          </w:tcPr>
          <w:p w:rsidR="00000000" w:rsidRDefault="00E94523" w:rsidP="00E94523">
            <w:pPr>
              <w:numPr>
                <w:ilvl w:val="12"/>
                <w:numId w:val="0"/>
              </w:numPr>
              <w:rPr>
                <w:noProof/>
              </w:rPr>
            </w:pPr>
          </w:p>
        </w:tc>
        <w:tc>
          <w:tcPr>
            <w:tcW w:w="720" w:type="dxa"/>
            <w:tcBorders>
              <w:right w:val="single" w:sz="6" w:space="0" w:color="auto"/>
            </w:tcBorders>
          </w:tcPr>
          <w:p w:rsidR="00000000" w:rsidRDefault="00E94523" w:rsidP="00E94523">
            <w:pPr>
              <w:numPr>
                <w:ilvl w:val="12"/>
                <w:numId w:val="0"/>
              </w:numPr>
              <w:rPr>
                <w:noProof/>
              </w:rPr>
            </w:pPr>
          </w:p>
        </w:tc>
        <w:tc>
          <w:tcPr>
            <w:tcW w:w="753" w:type="dxa"/>
            <w:tcBorders>
              <w:right w:val="single" w:sz="6" w:space="0" w:color="auto"/>
            </w:tcBorders>
          </w:tcPr>
          <w:p w:rsidR="00000000" w:rsidRDefault="00E94523" w:rsidP="00E94523">
            <w:pPr>
              <w:numPr>
                <w:ilvl w:val="12"/>
                <w:numId w:val="0"/>
              </w:numPr>
              <w:rPr>
                <w:noProof/>
              </w:rPr>
            </w:pPr>
          </w:p>
        </w:tc>
        <w:tc>
          <w:tcPr>
            <w:tcW w:w="779" w:type="dxa"/>
            <w:tcBorders>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hRule="exact" w:val="360"/>
        </w:trPr>
        <w:tc>
          <w:tcPr>
            <w:tcW w:w="3978" w:type="dxa"/>
            <w:tcBorders>
              <w:top w:val="single" w:sz="6" w:space="0" w:color="auto"/>
              <w:left w:val="double" w:sz="6" w:space="0" w:color="auto"/>
              <w:bottom w:val="single" w:sz="6" w:space="0" w:color="auto"/>
              <w:right w:val="double" w:sz="6" w:space="0" w:color="auto"/>
            </w:tcBorders>
            <w:shd w:val="pct10" w:color="auto" w:fill="auto"/>
          </w:tcPr>
          <w:p w:rsidR="00000000" w:rsidRDefault="00E94523" w:rsidP="00E94523">
            <w:pPr>
              <w:numPr>
                <w:ilvl w:val="12"/>
                <w:numId w:val="0"/>
              </w:numPr>
              <w:rPr>
                <w:i/>
                <w:noProof/>
              </w:rPr>
            </w:pPr>
            <w:r>
              <w:rPr>
                <w:i/>
                <w:noProof/>
              </w:rPr>
              <w:tab/>
              <w:t>DfEE grant</w:t>
            </w:r>
          </w:p>
        </w:tc>
        <w:tc>
          <w:tcPr>
            <w:tcW w:w="586" w:type="dxa"/>
            <w:tcBorders>
              <w:top w:val="single" w:sz="6" w:space="0" w:color="auto"/>
              <w:right w:val="single" w:sz="6" w:space="0" w:color="auto"/>
            </w:tcBorders>
            <w:shd w:val="pct10" w:color="auto" w:fill="auto"/>
          </w:tcPr>
          <w:p w:rsidR="00000000" w:rsidRDefault="00E94523" w:rsidP="00E94523">
            <w:pPr>
              <w:numPr>
                <w:ilvl w:val="12"/>
                <w:numId w:val="0"/>
              </w:numPr>
              <w:jc w:val="center"/>
              <w:rPr>
                <w:noProof/>
              </w:rPr>
            </w:pPr>
            <w:r>
              <w:rPr>
                <w:noProof/>
              </w:rPr>
              <w:t>A</w:t>
            </w:r>
          </w:p>
        </w:tc>
        <w:tc>
          <w:tcPr>
            <w:tcW w:w="546" w:type="dxa"/>
            <w:tcBorders>
              <w:top w:val="single" w:sz="6" w:space="0" w:color="auto"/>
            </w:tcBorders>
          </w:tcPr>
          <w:p w:rsidR="00000000" w:rsidRDefault="00E94523" w:rsidP="00E94523">
            <w:pPr>
              <w:numPr>
                <w:ilvl w:val="12"/>
                <w:numId w:val="0"/>
              </w:numPr>
              <w:rPr>
                <w:noProof/>
              </w:rPr>
            </w:pPr>
          </w:p>
        </w:tc>
        <w:tc>
          <w:tcPr>
            <w:tcW w:w="238" w:type="dxa"/>
            <w:tcBorders>
              <w:top w:val="single" w:sz="6" w:space="0" w:color="auto"/>
              <w:right w:val="single" w:sz="6" w:space="0" w:color="auto"/>
            </w:tcBorders>
          </w:tcPr>
          <w:p w:rsidR="00000000" w:rsidRDefault="00E94523" w:rsidP="00E94523">
            <w:pPr>
              <w:numPr>
                <w:ilvl w:val="12"/>
                <w:numId w:val="0"/>
              </w:numPr>
              <w:rPr>
                <w:noProof/>
              </w:rPr>
            </w:pPr>
          </w:p>
        </w:tc>
        <w:tc>
          <w:tcPr>
            <w:tcW w:w="700" w:type="dxa"/>
            <w:tcBorders>
              <w:top w:val="single" w:sz="6" w:space="0" w:color="auto"/>
              <w:right w:val="single" w:sz="6" w:space="0" w:color="auto"/>
            </w:tcBorders>
          </w:tcPr>
          <w:p w:rsidR="00000000" w:rsidRDefault="00E94523" w:rsidP="00E94523">
            <w:pPr>
              <w:numPr>
                <w:ilvl w:val="12"/>
                <w:numId w:val="0"/>
              </w:numPr>
              <w:rPr>
                <w:noProof/>
              </w:rPr>
            </w:pPr>
          </w:p>
        </w:tc>
        <w:tc>
          <w:tcPr>
            <w:tcW w:w="748" w:type="dxa"/>
            <w:tcBorders>
              <w:top w:val="single" w:sz="6" w:space="0" w:color="auto"/>
              <w:right w:val="single" w:sz="6" w:space="0" w:color="auto"/>
            </w:tcBorders>
          </w:tcPr>
          <w:p w:rsidR="00000000" w:rsidRDefault="00E94523" w:rsidP="00E94523">
            <w:pPr>
              <w:numPr>
                <w:ilvl w:val="12"/>
                <w:numId w:val="0"/>
              </w:numPr>
              <w:rPr>
                <w:noProof/>
              </w:rPr>
            </w:pPr>
          </w:p>
        </w:tc>
        <w:tc>
          <w:tcPr>
            <w:tcW w:w="696" w:type="dxa"/>
            <w:tcBorders>
              <w:top w:val="sing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right w:val="single" w:sz="6" w:space="0" w:color="auto"/>
            </w:tcBorders>
          </w:tcPr>
          <w:p w:rsidR="00000000" w:rsidRDefault="00E94523" w:rsidP="00E94523">
            <w:pPr>
              <w:numPr>
                <w:ilvl w:val="12"/>
                <w:numId w:val="0"/>
              </w:numPr>
              <w:rPr>
                <w:noProof/>
              </w:rPr>
            </w:pPr>
          </w:p>
        </w:tc>
        <w:tc>
          <w:tcPr>
            <w:tcW w:w="804" w:type="dxa"/>
            <w:tcBorders>
              <w:top w:val="sing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right w:val="single" w:sz="6" w:space="0" w:color="auto"/>
            </w:tcBorders>
          </w:tcPr>
          <w:p w:rsidR="00000000" w:rsidRDefault="00E94523" w:rsidP="00E94523">
            <w:pPr>
              <w:numPr>
                <w:ilvl w:val="12"/>
                <w:numId w:val="0"/>
              </w:numPr>
              <w:rPr>
                <w:noProof/>
              </w:rPr>
            </w:pPr>
          </w:p>
        </w:tc>
        <w:tc>
          <w:tcPr>
            <w:tcW w:w="700" w:type="dxa"/>
            <w:tcBorders>
              <w:top w:val="single" w:sz="6" w:space="0" w:color="auto"/>
              <w:right w:val="single" w:sz="6" w:space="0" w:color="auto"/>
            </w:tcBorders>
          </w:tcPr>
          <w:p w:rsidR="00000000" w:rsidRDefault="00E94523" w:rsidP="00E94523">
            <w:pPr>
              <w:numPr>
                <w:ilvl w:val="12"/>
                <w:numId w:val="0"/>
              </w:numPr>
              <w:rPr>
                <w:noProof/>
              </w:rPr>
            </w:pPr>
          </w:p>
        </w:tc>
        <w:tc>
          <w:tcPr>
            <w:tcW w:w="720" w:type="dxa"/>
            <w:tcBorders>
              <w:top w:val="single" w:sz="6" w:space="0" w:color="auto"/>
              <w:right w:val="single" w:sz="6" w:space="0" w:color="auto"/>
            </w:tcBorders>
          </w:tcPr>
          <w:p w:rsidR="00000000" w:rsidRDefault="00E94523" w:rsidP="00E94523">
            <w:pPr>
              <w:numPr>
                <w:ilvl w:val="12"/>
                <w:numId w:val="0"/>
              </w:numPr>
              <w:rPr>
                <w:noProof/>
              </w:rPr>
            </w:pPr>
          </w:p>
        </w:tc>
        <w:tc>
          <w:tcPr>
            <w:tcW w:w="752" w:type="dxa"/>
            <w:tcBorders>
              <w:top w:val="single" w:sz="6" w:space="0" w:color="auto"/>
              <w:right w:val="single" w:sz="6" w:space="0" w:color="auto"/>
            </w:tcBorders>
          </w:tcPr>
          <w:p w:rsidR="00000000" w:rsidRDefault="00E94523" w:rsidP="00E94523">
            <w:pPr>
              <w:numPr>
                <w:ilvl w:val="12"/>
                <w:numId w:val="0"/>
              </w:numPr>
              <w:rPr>
                <w:noProof/>
              </w:rPr>
            </w:pPr>
          </w:p>
        </w:tc>
        <w:tc>
          <w:tcPr>
            <w:tcW w:w="779" w:type="dxa"/>
            <w:tcBorders>
              <w:top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hRule="exact" w:val="360"/>
        </w:trPr>
        <w:tc>
          <w:tcPr>
            <w:tcW w:w="3978" w:type="dxa"/>
            <w:tcBorders>
              <w:top w:val="single" w:sz="6" w:space="0" w:color="auto"/>
              <w:left w:val="double" w:sz="6" w:space="0" w:color="auto"/>
              <w:bottom w:val="single" w:sz="6" w:space="0" w:color="auto"/>
              <w:right w:val="double" w:sz="6" w:space="0" w:color="auto"/>
            </w:tcBorders>
            <w:shd w:val="pct10" w:color="auto" w:fill="auto"/>
          </w:tcPr>
          <w:p w:rsidR="00000000" w:rsidRDefault="00E94523" w:rsidP="00E94523">
            <w:pPr>
              <w:numPr>
                <w:ilvl w:val="12"/>
                <w:numId w:val="0"/>
              </w:numPr>
              <w:rPr>
                <w:i/>
                <w:noProof/>
              </w:rPr>
            </w:pPr>
            <w:r>
              <w:rPr>
                <w:i/>
                <w:noProof/>
              </w:rPr>
              <w:tab/>
              <w:t>Business contributions - cash gifts</w:t>
            </w:r>
          </w:p>
        </w:tc>
        <w:tc>
          <w:tcPr>
            <w:tcW w:w="586" w:type="dxa"/>
            <w:tcBorders>
              <w:top w:val="single" w:sz="6" w:space="0" w:color="auto"/>
            </w:tcBorders>
            <w:shd w:val="pct10" w:color="auto" w:fill="auto"/>
          </w:tcPr>
          <w:p w:rsidR="00000000" w:rsidRDefault="00E94523" w:rsidP="00E94523">
            <w:pPr>
              <w:numPr>
                <w:ilvl w:val="12"/>
                <w:numId w:val="0"/>
              </w:numPr>
              <w:jc w:val="center"/>
              <w:rPr>
                <w:noProof/>
              </w:rPr>
            </w:pPr>
            <w:r>
              <w:rPr>
                <w:noProof/>
              </w:rPr>
              <w:t>B</w:t>
            </w:r>
          </w:p>
        </w:tc>
        <w:tc>
          <w:tcPr>
            <w:tcW w:w="546" w:type="dxa"/>
            <w:tcBorders>
              <w:top w:val="single" w:sz="6" w:space="0" w:color="auto"/>
              <w:left w:val="single" w:sz="6" w:space="0" w:color="auto"/>
              <w:bottom w:val="single" w:sz="6" w:space="0" w:color="auto"/>
            </w:tcBorders>
          </w:tcPr>
          <w:p w:rsidR="00000000" w:rsidRDefault="00E94523" w:rsidP="00E94523">
            <w:pPr>
              <w:numPr>
                <w:ilvl w:val="12"/>
                <w:numId w:val="0"/>
              </w:numPr>
              <w:rPr>
                <w:noProof/>
              </w:rPr>
            </w:pPr>
          </w:p>
        </w:tc>
        <w:tc>
          <w:tcPr>
            <w:tcW w:w="238"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00"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48"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696"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804"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00"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20"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52"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79" w:type="dxa"/>
            <w:tcBorders>
              <w:top w:val="single" w:sz="6" w:space="0" w:color="auto"/>
              <w:bottom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hRule="exact" w:val="360"/>
        </w:trPr>
        <w:tc>
          <w:tcPr>
            <w:tcW w:w="3978" w:type="dxa"/>
            <w:tcBorders>
              <w:top w:val="single" w:sz="6" w:space="0" w:color="auto"/>
              <w:left w:val="double" w:sz="6" w:space="0" w:color="auto"/>
              <w:bottom w:val="single" w:sz="6" w:space="0" w:color="auto"/>
              <w:right w:val="double" w:sz="6" w:space="0" w:color="auto"/>
            </w:tcBorders>
            <w:shd w:val="pct10" w:color="auto" w:fill="auto"/>
          </w:tcPr>
          <w:p w:rsidR="00000000" w:rsidRDefault="00E94523" w:rsidP="00E94523">
            <w:pPr>
              <w:numPr>
                <w:ilvl w:val="12"/>
                <w:numId w:val="0"/>
              </w:numPr>
              <w:rPr>
                <w:i/>
                <w:noProof/>
              </w:rPr>
            </w:pPr>
            <w:r>
              <w:rPr>
                <w:i/>
                <w:noProof/>
              </w:rPr>
              <w:t xml:space="preserve">               Schools income </w:t>
            </w:r>
          </w:p>
        </w:tc>
        <w:tc>
          <w:tcPr>
            <w:tcW w:w="586" w:type="dxa"/>
            <w:tcBorders>
              <w:top w:val="single" w:sz="6" w:space="0" w:color="auto"/>
              <w:right w:val="single" w:sz="6" w:space="0" w:color="auto"/>
            </w:tcBorders>
            <w:shd w:val="pct10" w:color="auto" w:fill="auto"/>
          </w:tcPr>
          <w:p w:rsidR="00000000" w:rsidRDefault="00E94523" w:rsidP="00E94523">
            <w:pPr>
              <w:numPr>
                <w:ilvl w:val="12"/>
                <w:numId w:val="0"/>
              </w:numPr>
              <w:jc w:val="center"/>
              <w:rPr>
                <w:noProof/>
              </w:rPr>
            </w:pPr>
            <w:r>
              <w:rPr>
                <w:noProof/>
              </w:rPr>
              <w:t>C</w:t>
            </w:r>
          </w:p>
        </w:tc>
        <w:tc>
          <w:tcPr>
            <w:tcW w:w="546" w:type="dxa"/>
            <w:tcBorders>
              <w:top w:val="single" w:sz="6" w:space="0" w:color="auto"/>
            </w:tcBorders>
          </w:tcPr>
          <w:p w:rsidR="00000000" w:rsidRDefault="00E94523" w:rsidP="00E94523">
            <w:pPr>
              <w:numPr>
                <w:ilvl w:val="12"/>
                <w:numId w:val="0"/>
              </w:numPr>
              <w:rPr>
                <w:noProof/>
              </w:rPr>
            </w:pPr>
          </w:p>
        </w:tc>
        <w:tc>
          <w:tcPr>
            <w:tcW w:w="238" w:type="dxa"/>
            <w:tcBorders>
              <w:top w:val="single" w:sz="6" w:space="0" w:color="auto"/>
              <w:right w:val="single" w:sz="6" w:space="0" w:color="auto"/>
            </w:tcBorders>
          </w:tcPr>
          <w:p w:rsidR="00000000" w:rsidRDefault="00E94523" w:rsidP="00E94523">
            <w:pPr>
              <w:numPr>
                <w:ilvl w:val="12"/>
                <w:numId w:val="0"/>
              </w:numPr>
              <w:rPr>
                <w:noProof/>
              </w:rPr>
            </w:pPr>
          </w:p>
        </w:tc>
        <w:tc>
          <w:tcPr>
            <w:tcW w:w="700" w:type="dxa"/>
            <w:tcBorders>
              <w:top w:val="single" w:sz="6" w:space="0" w:color="auto"/>
              <w:right w:val="single" w:sz="6" w:space="0" w:color="auto"/>
            </w:tcBorders>
          </w:tcPr>
          <w:p w:rsidR="00000000" w:rsidRDefault="00E94523" w:rsidP="00E94523">
            <w:pPr>
              <w:numPr>
                <w:ilvl w:val="12"/>
                <w:numId w:val="0"/>
              </w:numPr>
              <w:rPr>
                <w:noProof/>
              </w:rPr>
            </w:pPr>
          </w:p>
        </w:tc>
        <w:tc>
          <w:tcPr>
            <w:tcW w:w="748" w:type="dxa"/>
            <w:tcBorders>
              <w:top w:val="single" w:sz="6" w:space="0" w:color="auto"/>
              <w:right w:val="single" w:sz="6" w:space="0" w:color="auto"/>
            </w:tcBorders>
          </w:tcPr>
          <w:p w:rsidR="00000000" w:rsidRDefault="00E94523" w:rsidP="00E94523">
            <w:pPr>
              <w:numPr>
                <w:ilvl w:val="12"/>
                <w:numId w:val="0"/>
              </w:numPr>
              <w:rPr>
                <w:noProof/>
              </w:rPr>
            </w:pPr>
          </w:p>
        </w:tc>
        <w:tc>
          <w:tcPr>
            <w:tcW w:w="696" w:type="dxa"/>
            <w:tcBorders>
              <w:top w:val="sing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right w:val="single" w:sz="6" w:space="0" w:color="auto"/>
            </w:tcBorders>
          </w:tcPr>
          <w:p w:rsidR="00000000" w:rsidRDefault="00E94523" w:rsidP="00E94523">
            <w:pPr>
              <w:numPr>
                <w:ilvl w:val="12"/>
                <w:numId w:val="0"/>
              </w:numPr>
              <w:rPr>
                <w:noProof/>
              </w:rPr>
            </w:pPr>
          </w:p>
        </w:tc>
        <w:tc>
          <w:tcPr>
            <w:tcW w:w="804" w:type="dxa"/>
            <w:tcBorders>
              <w:top w:val="sing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right w:val="single" w:sz="6" w:space="0" w:color="auto"/>
            </w:tcBorders>
          </w:tcPr>
          <w:p w:rsidR="00000000" w:rsidRDefault="00E94523" w:rsidP="00E94523">
            <w:pPr>
              <w:numPr>
                <w:ilvl w:val="12"/>
                <w:numId w:val="0"/>
              </w:numPr>
              <w:rPr>
                <w:noProof/>
              </w:rPr>
            </w:pPr>
          </w:p>
        </w:tc>
        <w:tc>
          <w:tcPr>
            <w:tcW w:w="700" w:type="dxa"/>
            <w:tcBorders>
              <w:top w:val="single" w:sz="6" w:space="0" w:color="auto"/>
              <w:right w:val="single" w:sz="6" w:space="0" w:color="auto"/>
            </w:tcBorders>
          </w:tcPr>
          <w:p w:rsidR="00000000" w:rsidRDefault="00E94523" w:rsidP="00E94523">
            <w:pPr>
              <w:numPr>
                <w:ilvl w:val="12"/>
                <w:numId w:val="0"/>
              </w:numPr>
              <w:rPr>
                <w:noProof/>
              </w:rPr>
            </w:pPr>
          </w:p>
        </w:tc>
        <w:tc>
          <w:tcPr>
            <w:tcW w:w="720" w:type="dxa"/>
            <w:tcBorders>
              <w:top w:val="single" w:sz="6" w:space="0" w:color="auto"/>
              <w:right w:val="single" w:sz="6" w:space="0" w:color="auto"/>
            </w:tcBorders>
          </w:tcPr>
          <w:p w:rsidR="00000000" w:rsidRDefault="00E94523" w:rsidP="00E94523">
            <w:pPr>
              <w:numPr>
                <w:ilvl w:val="12"/>
                <w:numId w:val="0"/>
              </w:numPr>
              <w:rPr>
                <w:noProof/>
              </w:rPr>
            </w:pPr>
          </w:p>
        </w:tc>
        <w:tc>
          <w:tcPr>
            <w:tcW w:w="752" w:type="dxa"/>
            <w:tcBorders>
              <w:top w:val="single" w:sz="6" w:space="0" w:color="auto"/>
              <w:right w:val="single" w:sz="6" w:space="0" w:color="auto"/>
            </w:tcBorders>
          </w:tcPr>
          <w:p w:rsidR="00000000" w:rsidRDefault="00E94523" w:rsidP="00E94523">
            <w:pPr>
              <w:numPr>
                <w:ilvl w:val="12"/>
                <w:numId w:val="0"/>
              </w:numPr>
              <w:rPr>
                <w:noProof/>
              </w:rPr>
            </w:pPr>
          </w:p>
        </w:tc>
        <w:tc>
          <w:tcPr>
            <w:tcW w:w="779" w:type="dxa"/>
            <w:tcBorders>
              <w:top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hRule="exact" w:val="360"/>
        </w:trPr>
        <w:tc>
          <w:tcPr>
            <w:tcW w:w="3978" w:type="dxa"/>
            <w:tcBorders>
              <w:left w:val="double" w:sz="6" w:space="0" w:color="auto"/>
              <w:right w:val="double" w:sz="6" w:space="0" w:color="auto"/>
            </w:tcBorders>
            <w:shd w:val="pct10" w:color="auto" w:fill="auto"/>
          </w:tcPr>
          <w:p w:rsidR="00000000" w:rsidRDefault="00E94523" w:rsidP="00E94523">
            <w:pPr>
              <w:numPr>
                <w:ilvl w:val="12"/>
                <w:numId w:val="0"/>
              </w:numPr>
              <w:rPr>
                <w:i/>
                <w:noProof/>
              </w:rPr>
            </w:pPr>
            <w:r>
              <w:rPr>
                <w:i/>
                <w:noProof/>
              </w:rPr>
              <w:tab/>
              <w:t>Other receipts</w:t>
            </w:r>
          </w:p>
        </w:tc>
        <w:tc>
          <w:tcPr>
            <w:tcW w:w="586" w:type="dxa"/>
            <w:tcBorders>
              <w:top w:val="single" w:sz="6" w:space="0" w:color="auto"/>
              <w:right w:val="single" w:sz="6" w:space="0" w:color="auto"/>
            </w:tcBorders>
            <w:shd w:val="pct10" w:color="auto" w:fill="auto"/>
          </w:tcPr>
          <w:p w:rsidR="00000000" w:rsidRDefault="00E94523" w:rsidP="00E94523">
            <w:pPr>
              <w:numPr>
                <w:ilvl w:val="12"/>
                <w:numId w:val="0"/>
              </w:numPr>
              <w:jc w:val="center"/>
              <w:rPr>
                <w:noProof/>
              </w:rPr>
            </w:pPr>
            <w:r>
              <w:rPr>
                <w:noProof/>
              </w:rPr>
              <w:t>D</w:t>
            </w:r>
          </w:p>
        </w:tc>
        <w:tc>
          <w:tcPr>
            <w:tcW w:w="546" w:type="dxa"/>
            <w:tcBorders>
              <w:top w:val="single" w:sz="6" w:space="0" w:color="auto"/>
            </w:tcBorders>
          </w:tcPr>
          <w:p w:rsidR="00000000" w:rsidRDefault="00E94523" w:rsidP="00E94523">
            <w:pPr>
              <w:numPr>
                <w:ilvl w:val="12"/>
                <w:numId w:val="0"/>
              </w:numPr>
              <w:rPr>
                <w:noProof/>
              </w:rPr>
            </w:pPr>
          </w:p>
        </w:tc>
        <w:tc>
          <w:tcPr>
            <w:tcW w:w="238" w:type="dxa"/>
            <w:tcBorders>
              <w:top w:val="single" w:sz="6" w:space="0" w:color="auto"/>
              <w:right w:val="single" w:sz="6" w:space="0" w:color="auto"/>
            </w:tcBorders>
          </w:tcPr>
          <w:p w:rsidR="00000000" w:rsidRDefault="00E94523" w:rsidP="00E94523">
            <w:pPr>
              <w:numPr>
                <w:ilvl w:val="12"/>
                <w:numId w:val="0"/>
              </w:numPr>
              <w:rPr>
                <w:noProof/>
              </w:rPr>
            </w:pPr>
          </w:p>
        </w:tc>
        <w:tc>
          <w:tcPr>
            <w:tcW w:w="700" w:type="dxa"/>
            <w:tcBorders>
              <w:top w:val="single" w:sz="6" w:space="0" w:color="auto"/>
              <w:right w:val="single" w:sz="6" w:space="0" w:color="auto"/>
            </w:tcBorders>
          </w:tcPr>
          <w:p w:rsidR="00000000" w:rsidRDefault="00E94523" w:rsidP="00E94523">
            <w:pPr>
              <w:numPr>
                <w:ilvl w:val="12"/>
                <w:numId w:val="0"/>
              </w:numPr>
              <w:rPr>
                <w:noProof/>
              </w:rPr>
            </w:pPr>
          </w:p>
        </w:tc>
        <w:tc>
          <w:tcPr>
            <w:tcW w:w="748" w:type="dxa"/>
            <w:tcBorders>
              <w:top w:val="single" w:sz="6" w:space="0" w:color="auto"/>
              <w:right w:val="single" w:sz="6" w:space="0" w:color="auto"/>
            </w:tcBorders>
          </w:tcPr>
          <w:p w:rsidR="00000000" w:rsidRDefault="00E94523" w:rsidP="00E94523">
            <w:pPr>
              <w:numPr>
                <w:ilvl w:val="12"/>
                <w:numId w:val="0"/>
              </w:numPr>
              <w:rPr>
                <w:noProof/>
              </w:rPr>
            </w:pPr>
          </w:p>
        </w:tc>
        <w:tc>
          <w:tcPr>
            <w:tcW w:w="696" w:type="dxa"/>
            <w:tcBorders>
              <w:top w:val="sing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right w:val="single" w:sz="6" w:space="0" w:color="auto"/>
            </w:tcBorders>
          </w:tcPr>
          <w:p w:rsidR="00000000" w:rsidRDefault="00E94523" w:rsidP="00E94523">
            <w:pPr>
              <w:numPr>
                <w:ilvl w:val="12"/>
                <w:numId w:val="0"/>
              </w:numPr>
              <w:rPr>
                <w:noProof/>
              </w:rPr>
            </w:pPr>
          </w:p>
        </w:tc>
        <w:tc>
          <w:tcPr>
            <w:tcW w:w="804" w:type="dxa"/>
            <w:tcBorders>
              <w:top w:val="sing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right w:val="single" w:sz="6" w:space="0" w:color="auto"/>
            </w:tcBorders>
          </w:tcPr>
          <w:p w:rsidR="00000000" w:rsidRDefault="00E94523" w:rsidP="00E94523">
            <w:pPr>
              <w:numPr>
                <w:ilvl w:val="12"/>
                <w:numId w:val="0"/>
              </w:numPr>
              <w:rPr>
                <w:noProof/>
              </w:rPr>
            </w:pPr>
          </w:p>
        </w:tc>
        <w:tc>
          <w:tcPr>
            <w:tcW w:w="700" w:type="dxa"/>
            <w:tcBorders>
              <w:top w:val="single" w:sz="6" w:space="0" w:color="auto"/>
              <w:right w:val="single" w:sz="6" w:space="0" w:color="auto"/>
            </w:tcBorders>
          </w:tcPr>
          <w:p w:rsidR="00000000" w:rsidRDefault="00E94523" w:rsidP="00E94523">
            <w:pPr>
              <w:numPr>
                <w:ilvl w:val="12"/>
                <w:numId w:val="0"/>
              </w:numPr>
              <w:rPr>
                <w:noProof/>
              </w:rPr>
            </w:pPr>
          </w:p>
        </w:tc>
        <w:tc>
          <w:tcPr>
            <w:tcW w:w="720" w:type="dxa"/>
            <w:tcBorders>
              <w:top w:val="single" w:sz="6" w:space="0" w:color="auto"/>
              <w:right w:val="single" w:sz="6" w:space="0" w:color="auto"/>
            </w:tcBorders>
          </w:tcPr>
          <w:p w:rsidR="00000000" w:rsidRDefault="00E94523" w:rsidP="00E94523">
            <w:pPr>
              <w:numPr>
                <w:ilvl w:val="12"/>
                <w:numId w:val="0"/>
              </w:numPr>
              <w:rPr>
                <w:noProof/>
              </w:rPr>
            </w:pPr>
          </w:p>
        </w:tc>
        <w:tc>
          <w:tcPr>
            <w:tcW w:w="752" w:type="dxa"/>
            <w:tcBorders>
              <w:top w:val="single" w:sz="6" w:space="0" w:color="auto"/>
              <w:right w:val="single" w:sz="6" w:space="0" w:color="auto"/>
            </w:tcBorders>
          </w:tcPr>
          <w:p w:rsidR="00000000" w:rsidRDefault="00E94523" w:rsidP="00E94523">
            <w:pPr>
              <w:numPr>
                <w:ilvl w:val="12"/>
                <w:numId w:val="0"/>
              </w:numPr>
              <w:rPr>
                <w:noProof/>
              </w:rPr>
            </w:pPr>
          </w:p>
        </w:tc>
        <w:tc>
          <w:tcPr>
            <w:tcW w:w="779" w:type="dxa"/>
            <w:tcBorders>
              <w:top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hRule="exact" w:val="360"/>
        </w:trPr>
        <w:tc>
          <w:tcPr>
            <w:tcW w:w="3978" w:type="dxa"/>
            <w:tcBorders>
              <w:top w:val="single" w:sz="6" w:space="0" w:color="auto"/>
              <w:left w:val="double" w:sz="6" w:space="0" w:color="auto"/>
              <w:bottom w:val="double" w:sz="6" w:space="0" w:color="auto"/>
              <w:right w:val="double" w:sz="6" w:space="0" w:color="auto"/>
            </w:tcBorders>
            <w:shd w:val="pct10" w:color="auto" w:fill="auto"/>
          </w:tcPr>
          <w:p w:rsidR="00000000" w:rsidRDefault="00E94523" w:rsidP="00E94523">
            <w:pPr>
              <w:numPr>
                <w:ilvl w:val="12"/>
                <w:numId w:val="0"/>
              </w:numPr>
              <w:rPr>
                <w:noProof/>
              </w:rPr>
            </w:pPr>
            <w:r>
              <w:rPr>
                <w:b/>
                <w:noProof/>
              </w:rPr>
              <w:t xml:space="preserve">Total receipts     </w:t>
            </w:r>
          </w:p>
        </w:tc>
        <w:tc>
          <w:tcPr>
            <w:tcW w:w="586" w:type="dxa"/>
            <w:tcBorders>
              <w:top w:val="sing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r>
              <w:rPr>
                <w:noProof/>
              </w:rPr>
              <w:t>E</w:t>
            </w:r>
          </w:p>
        </w:tc>
        <w:tc>
          <w:tcPr>
            <w:tcW w:w="546" w:type="dxa"/>
            <w:tcBorders>
              <w:top w:val="single" w:sz="6" w:space="0" w:color="auto"/>
              <w:bottom w:val="double" w:sz="6" w:space="0" w:color="auto"/>
            </w:tcBorders>
          </w:tcPr>
          <w:p w:rsidR="00000000" w:rsidRDefault="00E94523" w:rsidP="00E94523">
            <w:pPr>
              <w:numPr>
                <w:ilvl w:val="12"/>
                <w:numId w:val="0"/>
              </w:numPr>
              <w:rPr>
                <w:noProof/>
              </w:rPr>
            </w:pPr>
          </w:p>
        </w:tc>
        <w:tc>
          <w:tcPr>
            <w:tcW w:w="238"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700"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748"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696"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804"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700"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720"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752"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779" w:type="dxa"/>
            <w:tcBorders>
              <w:top w:val="single" w:sz="6" w:space="0" w:color="auto"/>
              <w:bottom w:val="doub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hRule="exact" w:val="360"/>
        </w:trPr>
        <w:tc>
          <w:tcPr>
            <w:tcW w:w="3978" w:type="dxa"/>
            <w:tcBorders>
              <w:left w:val="double" w:sz="6" w:space="0" w:color="auto"/>
              <w:right w:val="double" w:sz="6" w:space="0" w:color="auto"/>
            </w:tcBorders>
            <w:shd w:val="pct10" w:color="auto" w:fill="auto"/>
          </w:tcPr>
          <w:p w:rsidR="00000000" w:rsidRDefault="00E94523" w:rsidP="00E94523">
            <w:pPr>
              <w:numPr>
                <w:ilvl w:val="12"/>
                <w:numId w:val="0"/>
              </w:numPr>
              <w:rPr>
                <w:noProof/>
              </w:rPr>
            </w:pPr>
            <w:r>
              <w:rPr>
                <w:b/>
                <w:noProof/>
              </w:rPr>
              <w:t>Payments</w:t>
            </w:r>
          </w:p>
        </w:tc>
        <w:tc>
          <w:tcPr>
            <w:tcW w:w="586" w:type="dxa"/>
            <w:tcBorders>
              <w:right w:val="single" w:sz="6" w:space="0" w:color="auto"/>
            </w:tcBorders>
            <w:shd w:val="pct10" w:color="auto" w:fill="auto"/>
          </w:tcPr>
          <w:p w:rsidR="00000000" w:rsidRDefault="00E94523" w:rsidP="00E94523">
            <w:pPr>
              <w:numPr>
                <w:ilvl w:val="12"/>
                <w:numId w:val="0"/>
              </w:numPr>
              <w:jc w:val="center"/>
              <w:rPr>
                <w:noProof/>
              </w:rPr>
            </w:pPr>
          </w:p>
        </w:tc>
        <w:tc>
          <w:tcPr>
            <w:tcW w:w="546" w:type="dxa"/>
          </w:tcPr>
          <w:p w:rsidR="00000000" w:rsidRDefault="00E94523" w:rsidP="00E94523">
            <w:pPr>
              <w:numPr>
                <w:ilvl w:val="12"/>
                <w:numId w:val="0"/>
              </w:numPr>
              <w:rPr>
                <w:noProof/>
              </w:rPr>
            </w:pPr>
          </w:p>
        </w:tc>
        <w:tc>
          <w:tcPr>
            <w:tcW w:w="238" w:type="dxa"/>
            <w:tcBorders>
              <w:right w:val="single" w:sz="6" w:space="0" w:color="auto"/>
            </w:tcBorders>
          </w:tcPr>
          <w:p w:rsidR="00000000" w:rsidRDefault="00E94523" w:rsidP="00E94523">
            <w:pPr>
              <w:numPr>
                <w:ilvl w:val="12"/>
                <w:numId w:val="0"/>
              </w:numPr>
              <w:rPr>
                <w:noProof/>
              </w:rPr>
            </w:pPr>
          </w:p>
        </w:tc>
        <w:tc>
          <w:tcPr>
            <w:tcW w:w="700" w:type="dxa"/>
            <w:tcBorders>
              <w:right w:val="single" w:sz="6" w:space="0" w:color="auto"/>
            </w:tcBorders>
          </w:tcPr>
          <w:p w:rsidR="00000000" w:rsidRDefault="00E94523" w:rsidP="00E94523">
            <w:pPr>
              <w:numPr>
                <w:ilvl w:val="12"/>
                <w:numId w:val="0"/>
              </w:numPr>
              <w:rPr>
                <w:noProof/>
              </w:rPr>
            </w:pPr>
          </w:p>
        </w:tc>
        <w:tc>
          <w:tcPr>
            <w:tcW w:w="748" w:type="dxa"/>
            <w:tcBorders>
              <w:right w:val="single" w:sz="6" w:space="0" w:color="auto"/>
            </w:tcBorders>
          </w:tcPr>
          <w:p w:rsidR="00000000" w:rsidRDefault="00E94523" w:rsidP="00E94523">
            <w:pPr>
              <w:numPr>
                <w:ilvl w:val="12"/>
                <w:numId w:val="0"/>
              </w:numPr>
              <w:rPr>
                <w:noProof/>
              </w:rPr>
            </w:pPr>
          </w:p>
        </w:tc>
        <w:tc>
          <w:tcPr>
            <w:tcW w:w="696" w:type="dxa"/>
            <w:tcBorders>
              <w:right w:val="single" w:sz="6" w:space="0" w:color="auto"/>
            </w:tcBorders>
          </w:tcPr>
          <w:p w:rsidR="00000000" w:rsidRDefault="00E94523" w:rsidP="00E94523">
            <w:pPr>
              <w:numPr>
                <w:ilvl w:val="12"/>
                <w:numId w:val="0"/>
              </w:numPr>
              <w:rPr>
                <w:noProof/>
              </w:rPr>
            </w:pPr>
          </w:p>
        </w:tc>
        <w:tc>
          <w:tcPr>
            <w:tcW w:w="703" w:type="dxa"/>
            <w:tcBorders>
              <w:right w:val="single" w:sz="6" w:space="0" w:color="auto"/>
            </w:tcBorders>
          </w:tcPr>
          <w:p w:rsidR="00000000" w:rsidRDefault="00E94523" w:rsidP="00E94523">
            <w:pPr>
              <w:numPr>
                <w:ilvl w:val="12"/>
                <w:numId w:val="0"/>
              </w:numPr>
              <w:rPr>
                <w:noProof/>
              </w:rPr>
            </w:pPr>
          </w:p>
        </w:tc>
        <w:tc>
          <w:tcPr>
            <w:tcW w:w="703" w:type="dxa"/>
            <w:tcBorders>
              <w:right w:val="single" w:sz="6" w:space="0" w:color="auto"/>
            </w:tcBorders>
          </w:tcPr>
          <w:p w:rsidR="00000000" w:rsidRDefault="00E94523" w:rsidP="00E94523">
            <w:pPr>
              <w:numPr>
                <w:ilvl w:val="12"/>
                <w:numId w:val="0"/>
              </w:numPr>
              <w:rPr>
                <w:noProof/>
              </w:rPr>
            </w:pPr>
          </w:p>
        </w:tc>
        <w:tc>
          <w:tcPr>
            <w:tcW w:w="804" w:type="dxa"/>
            <w:tcBorders>
              <w:right w:val="single" w:sz="6" w:space="0" w:color="auto"/>
            </w:tcBorders>
          </w:tcPr>
          <w:p w:rsidR="00000000" w:rsidRDefault="00E94523" w:rsidP="00E94523">
            <w:pPr>
              <w:numPr>
                <w:ilvl w:val="12"/>
                <w:numId w:val="0"/>
              </w:numPr>
              <w:rPr>
                <w:noProof/>
              </w:rPr>
            </w:pPr>
          </w:p>
        </w:tc>
        <w:tc>
          <w:tcPr>
            <w:tcW w:w="703" w:type="dxa"/>
            <w:tcBorders>
              <w:right w:val="single" w:sz="6" w:space="0" w:color="auto"/>
            </w:tcBorders>
          </w:tcPr>
          <w:p w:rsidR="00000000" w:rsidRDefault="00E94523" w:rsidP="00E94523">
            <w:pPr>
              <w:numPr>
                <w:ilvl w:val="12"/>
                <w:numId w:val="0"/>
              </w:numPr>
              <w:rPr>
                <w:noProof/>
              </w:rPr>
            </w:pPr>
          </w:p>
        </w:tc>
        <w:tc>
          <w:tcPr>
            <w:tcW w:w="703" w:type="dxa"/>
            <w:tcBorders>
              <w:right w:val="single" w:sz="6" w:space="0" w:color="auto"/>
            </w:tcBorders>
          </w:tcPr>
          <w:p w:rsidR="00000000" w:rsidRDefault="00E94523" w:rsidP="00E94523">
            <w:pPr>
              <w:numPr>
                <w:ilvl w:val="12"/>
                <w:numId w:val="0"/>
              </w:numPr>
              <w:rPr>
                <w:noProof/>
              </w:rPr>
            </w:pPr>
          </w:p>
        </w:tc>
        <w:tc>
          <w:tcPr>
            <w:tcW w:w="700" w:type="dxa"/>
            <w:tcBorders>
              <w:right w:val="single" w:sz="6" w:space="0" w:color="auto"/>
            </w:tcBorders>
          </w:tcPr>
          <w:p w:rsidR="00000000" w:rsidRDefault="00E94523" w:rsidP="00E94523">
            <w:pPr>
              <w:numPr>
                <w:ilvl w:val="12"/>
                <w:numId w:val="0"/>
              </w:numPr>
              <w:rPr>
                <w:noProof/>
              </w:rPr>
            </w:pPr>
          </w:p>
        </w:tc>
        <w:tc>
          <w:tcPr>
            <w:tcW w:w="720" w:type="dxa"/>
            <w:tcBorders>
              <w:right w:val="single" w:sz="6" w:space="0" w:color="auto"/>
            </w:tcBorders>
          </w:tcPr>
          <w:p w:rsidR="00000000" w:rsidRDefault="00E94523" w:rsidP="00E94523">
            <w:pPr>
              <w:numPr>
                <w:ilvl w:val="12"/>
                <w:numId w:val="0"/>
              </w:numPr>
              <w:rPr>
                <w:noProof/>
              </w:rPr>
            </w:pPr>
          </w:p>
        </w:tc>
        <w:tc>
          <w:tcPr>
            <w:tcW w:w="752" w:type="dxa"/>
            <w:tcBorders>
              <w:right w:val="single" w:sz="6" w:space="0" w:color="auto"/>
            </w:tcBorders>
          </w:tcPr>
          <w:p w:rsidR="00000000" w:rsidRDefault="00E94523" w:rsidP="00E94523">
            <w:pPr>
              <w:numPr>
                <w:ilvl w:val="12"/>
                <w:numId w:val="0"/>
              </w:numPr>
              <w:rPr>
                <w:noProof/>
              </w:rPr>
            </w:pPr>
          </w:p>
        </w:tc>
        <w:tc>
          <w:tcPr>
            <w:tcW w:w="779" w:type="dxa"/>
            <w:tcBorders>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hRule="exact" w:val="360"/>
        </w:trPr>
        <w:tc>
          <w:tcPr>
            <w:tcW w:w="3978" w:type="dxa"/>
            <w:tcBorders>
              <w:top w:val="single" w:sz="6" w:space="0" w:color="auto"/>
              <w:left w:val="double" w:sz="6" w:space="0" w:color="auto"/>
              <w:right w:val="double" w:sz="6" w:space="0" w:color="auto"/>
            </w:tcBorders>
            <w:shd w:val="pct10" w:color="auto" w:fill="auto"/>
          </w:tcPr>
          <w:p w:rsidR="00000000" w:rsidRDefault="00E94523" w:rsidP="00E94523">
            <w:pPr>
              <w:numPr>
                <w:ilvl w:val="12"/>
                <w:numId w:val="0"/>
              </w:numPr>
              <w:ind w:left="720"/>
              <w:rPr>
                <w:i/>
                <w:noProof/>
              </w:rPr>
            </w:pPr>
            <w:r>
              <w:rPr>
                <w:i/>
                <w:noProof/>
              </w:rPr>
              <w:t>Programme expenditure (see page 2)</w:t>
            </w:r>
          </w:p>
        </w:tc>
        <w:tc>
          <w:tcPr>
            <w:tcW w:w="586" w:type="dxa"/>
            <w:tcBorders>
              <w:top w:val="single" w:sz="6" w:space="0" w:color="auto"/>
              <w:right w:val="single" w:sz="6" w:space="0" w:color="auto"/>
            </w:tcBorders>
            <w:shd w:val="pct10" w:color="auto" w:fill="auto"/>
          </w:tcPr>
          <w:p w:rsidR="00000000" w:rsidRDefault="00E94523" w:rsidP="00E94523">
            <w:pPr>
              <w:numPr>
                <w:ilvl w:val="12"/>
                <w:numId w:val="0"/>
              </w:numPr>
              <w:jc w:val="center"/>
              <w:rPr>
                <w:noProof/>
              </w:rPr>
            </w:pPr>
            <w:r>
              <w:rPr>
                <w:noProof/>
              </w:rPr>
              <w:t>F</w:t>
            </w:r>
          </w:p>
        </w:tc>
        <w:tc>
          <w:tcPr>
            <w:tcW w:w="546" w:type="dxa"/>
            <w:tcBorders>
              <w:top w:val="single" w:sz="6" w:space="0" w:color="auto"/>
            </w:tcBorders>
          </w:tcPr>
          <w:p w:rsidR="00000000" w:rsidRDefault="00E94523" w:rsidP="00E94523">
            <w:pPr>
              <w:numPr>
                <w:ilvl w:val="12"/>
                <w:numId w:val="0"/>
              </w:numPr>
              <w:rPr>
                <w:noProof/>
              </w:rPr>
            </w:pPr>
          </w:p>
        </w:tc>
        <w:tc>
          <w:tcPr>
            <w:tcW w:w="238" w:type="dxa"/>
            <w:tcBorders>
              <w:top w:val="single" w:sz="6" w:space="0" w:color="auto"/>
              <w:right w:val="single" w:sz="6" w:space="0" w:color="auto"/>
            </w:tcBorders>
          </w:tcPr>
          <w:p w:rsidR="00000000" w:rsidRDefault="00E94523" w:rsidP="00E94523">
            <w:pPr>
              <w:numPr>
                <w:ilvl w:val="12"/>
                <w:numId w:val="0"/>
              </w:numPr>
              <w:rPr>
                <w:noProof/>
              </w:rPr>
            </w:pPr>
          </w:p>
        </w:tc>
        <w:tc>
          <w:tcPr>
            <w:tcW w:w="700" w:type="dxa"/>
            <w:tcBorders>
              <w:top w:val="single" w:sz="6" w:space="0" w:color="auto"/>
              <w:right w:val="single" w:sz="6" w:space="0" w:color="auto"/>
            </w:tcBorders>
          </w:tcPr>
          <w:p w:rsidR="00000000" w:rsidRDefault="00E94523" w:rsidP="00E94523">
            <w:pPr>
              <w:numPr>
                <w:ilvl w:val="12"/>
                <w:numId w:val="0"/>
              </w:numPr>
              <w:rPr>
                <w:noProof/>
              </w:rPr>
            </w:pPr>
          </w:p>
        </w:tc>
        <w:tc>
          <w:tcPr>
            <w:tcW w:w="748" w:type="dxa"/>
            <w:tcBorders>
              <w:top w:val="single" w:sz="6" w:space="0" w:color="auto"/>
              <w:right w:val="single" w:sz="6" w:space="0" w:color="auto"/>
            </w:tcBorders>
          </w:tcPr>
          <w:p w:rsidR="00000000" w:rsidRDefault="00E94523" w:rsidP="00E94523">
            <w:pPr>
              <w:numPr>
                <w:ilvl w:val="12"/>
                <w:numId w:val="0"/>
              </w:numPr>
              <w:rPr>
                <w:noProof/>
              </w:rPr>
            </w:pPr>
          </w:p>
        </w:tc>
        <w:tc>
          <w:tcPr>
            <w:tcW w:w="696" w:type="dxa"/>
            <w:tcBorders>
              <w:top w:val="sing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right w:val="single" w:sz="6" w:space="0" w:color="auto"/>
            </w:tcBorders>
          </w:tcPr>
          <w:p w:rsidR="00000000" w:rsidRDefault="00E94523" w:rsidP="00E94523">
            <w:pPr>
              <w:numPr>
                <w:ilvl w:val="12"/>
                <w:numId w:val="0"/>
              </w:numPr>
              <w:rPr>
                <w:noProof/>
              </w:rPr>
            </w:pPr>
          </w:p>
        </w:tc>
        <w:tc>
          <w:tcPr>
            <w:tcW w:w="804" w:type="dxa"/>
            <w:tcBorders>
              <w:top w:val="sing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right w:val="single" w:sz="6" w:space="0" w:color="auto"/>
            </w:tcBorders>
          </w:tcPr>
          <w:p w:rsidR="00000000" w:rsidRDefault="00E94523" w:rsidP="00E94523">
            <w:pPr>
              <w:numPr>
                <w:ilvl w:val="12"/>
                <w:numId w:val="0"/>
              </w:numPr>
              <w:rPr>
                <w:noProof/>
              </w:rPr>
            </w:pPr>
          </w:p>
        </w:tc>
        <w:tc>
          <w:tcPr>
            <w:tcW w:w="700" w:type="dxa"/>
            <w:tcBorders>
              <w:top w:val="single" w:sz="6" w:space="0" w:color="auto"/>
              <w:right w:val="single" w:sz="6" w:space="0" w:color="auto"/>
            </w:tcBorders>
          </w:tcPr>
          <w:p w:rsidR="00000000" w:rsidRDefault="00E94523" w:rsidP="00E94523">
            <w:pPr>
              <w:numPr>
                <w:ilvl w:val="12"/>
                <w:numId w:val="0"/>
              </w:numPr>
              <w:rPr>
                <w:noProof/>
              </w:rPr>
            </w:pPr>
          </w:p>
        </w:tc>
        <w:tc>
          <w:tcPr>
            <w:tcW w:w="720" w:type="dxa"/>
            <w:tcBorders>
              <w:top w:val="single" w:sz="6" w:space="0" w:color="auto"/>
              <w:right w:val="single" w:sz="6" w:space="0" w:color="auto"/>
            </w:tcBorders>
          </w:tcPr>
          <w:p w:rsidR="00000000" w:rsidRDefault="00E94523" w:rsidP="00E94523">
            <w:pPr>
              <w:numPr>
                <w:ilvl w:val="12"/>
                <w:numId w:val="0"/>
              </w:numPr>
              <w:rPr>
                <w:noProof/>
              </w:rPr>
            </w:pPr>
          </w:p>
        </w:tc>
        <w:tc>
          <w:tcPr>
            <w:tcW w:w="752" w:type="dxa"/>
            <w:tcBorders>
              <w:top w:val="single" w:sz="6" w:space="0" w:color="auto"/>
              <w:right w:val="single" w:sz="6" w:space="0" w:color="auto"/>
            </w:tcBorders>
          </w:tcPr>
          <w:p w:rsidR="00000000" w:rsidRDefault="00E94523" w:rsidP="00E94523">
            <w:pPr>
              <w:numPr>
                <w:ilvl w:val="12"/>
                <w:numId w:val="0"/>
              </w:numPr>
              <w:rPr>
                <w:noProof/>
              </w:rPr>
            </w:pPr>
          </w:p>
        </w:tc>
        <w:tc>
          <w:tcPr>
            <w:tcW w:w="779" w:type="dxa"/>
            <w:tcBorders>
              <w:top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hRule="exact" w:val="360"/>
        </w:trPr>
        <w:tc>
          <w:tcPr>
            <w:tcW w:w="3978" w:type="dxa"/>
            <w:tcBorders>
              <w:top w:val="single" w:sz="6" w:space="0" w:color="auto"/>
              <w:left w:val="double" w:sz="6" w:space="0" w:color="auto"/>
              <w:right w:val="double" w:sz="6" w:space="0" w:color="auto"/>
            </w:tcBorders>
            <w:shd w:val="pct10" w:color="auto" w:fill="auto"/>
          </w:tcPr>
          <w:p w:rsidR="00000000" w:rsidRDefault="00E94523" w:rsidP="00E94523">
            <w:pPr>
              <w:numPr>
                <w:ilvl w:val="12"/>
                <w:numId w:val="0"/>
              </w:numPr>
              <w:ind w:left="720"/>
              <w:rPr>
                <w:i/>
                <w:noProof/>
              </w:rPr>
            </w:pPr>
            <w:r>
              <w:rPr>
                <w:i/>
                <w:noProof/>
              </w:rPr>
              <w:t xml:space="preserve">Management and </w:t>
            </w:r>
            <w:r>
              <w:rPr>
                <w:i/>
                <w:noProof/>
              </w:rPr>
              <w:t xml:space="preserve"> Administration </w:t>
            </w:r>
          </w:p>
        </w:tc>
        <w:tc>
          <w:tcPr>
            <w:tcW w:w="586" w:type="dxa"/>
            <w:tcBorders>
              <w:top w:val="single" w:sz="6" w:space="0" w:color="auto"/>
              <w:right w:val="single" w:sz="6" w:space="0" w:color="auto"/>
            </w:tcBorders>
            <w:shd w:val="pct10" w:color="auto" w:fill="auto"/>
          </w:tcPr>
          <w:p w:rsidR="00000000" w:rsidRDefault="00E94523" w:rsidP="00E94523">
            <w:pPr>
              <w:numPr>
                <w:ilvl w:val="12"/>
                <w:numId w:val="0"/>
              </w:numPr>
              <w:jc w:val="center"/>
              <w:rPr>
                <w:noProof/>
              </w:rPr>
            </w:pPr>
            <w:r>
              <w:rPr>
                <w:noProof/>
              </w:rPr>
              <w:t>G</w:t>
            </w:r>
          </w:p>
        </w:tc>
        <w:tc>
          <w:tcPr>
            <w:tcW w:w="546" w:type="dxa"/>
            <w:tcBorders>
              <w:top w:val="single" w:sz="6" w:space="0" w:color="auto"/>
            </w:tcBorders>
          </w:tcPr>
          <w:p w:rsidR="00000000" w:rsidRDefault="00E94523" w:rsidP="00E94523">
            <w:pPr>
              <w:numPr>
                <w:ilvl w:val="12"/>
                <w:numId w:val="0"/>
              </w:numPr>
              <w:rPr>
                <w:noProof/>
              </w:rPr>
            </w:pPr>
          </w:p>
        </w:tc>
        <w:tc>
          <w:tcPr>
            <w:tcW w:w="238" w:type="dxa"/>
            <w:tcBorders>
              <w:top w:val="single" w:sz="6" w:space="0" w:color="auto"/>
              <w:right w:val="single" w:sz="6" w:space="0" w:color="auto"/>
            </w:tcBorders>
          </w:tcPr>
          <w:p w:rsidR="00000000" w:rsidRDefault="00E94523" w:rsidP="00E94523">
            <w:pPr>
              <w:numPr>
                <w:ilvl w:val="12"/>
                <w:numId w:val="0"/>
              </w:numPr>
              <w:rPr>
                <w:noProof/>
              </w:rPr>
            </w:pPr>
          </w:p>
        </w:tc>
        <w:tc>
          <w:tcPr>
            <w:tcW w:w="700" w:type="dxa"/>
            <w:tcBorders>
              <w:top w:val="single" w:sz="6" w:space="0" w:color="auto"/>
              <w:right w:val="single" w:sz="6" w:space="0" w:color="auto"/>
            </w:tcBorders>
          </w:tcPr>
          <w:p w:rsidR="00000000" w:rsidRDefault="00E94523" w:rsidP="00E94523">
            <w:pPr>
              <w:numPr>
                <w:ilvl w:val="12"/>
                <w:numId w:val="0"/>
              </w:numPr>
              <w:rPr>
                <w:noProof/>
              </w:rPr>
            </w:pPr>
          </w:p>
        </w:tc>
        <w:tc>
          <w:tcPr>
            <w:tcW w:w="748" w:type="dxa"/>
            <w:tcBorders>
              <w:top w:val="single" w:sz="6" w:space="0" w:color="auto"/>
              <w:right w:val="single" w:sz="6" w:space="0" w:color="auto"/>
            </w:tcBorders>
          </w:tcPr>
          <w:p w:rsidR="00000000" w:rsidRDefault="00E94523" w:rsidP="00E94523">
            <w:pPr>
              <w:numPr>
                <w:ilvl w:val="12"/>
                <w:numId w:val="0"/>
              </w:numPr>
              <w:rPr>
                <w:noProof/>
              </w:rPr>
            </w:pPr>
          </w:p>
        </w:tc>
        <w:tc>
          <w:tcPr>
            <w:tcW w:w="696" w:type="dxa"/>
            <w:tcBorders>
              <w:top w:val="sing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right w:val="single" w:sz="6" w:space="0" w:color="auto"/>
            </w:tcBorders>
          </w:tcPr>
          <w:p w:rsidR="00000000" w:rsidRDefault="00E94523" w:rsidP="00E94523">
            <w:pPr>
              <w:numPr>
                <w:ilvl w:val="12"/>
                <w:numId w:val="0"/>
              </w:numPr>
              <w:rPr>
                <w:noProof/>
              </w:rPr>
            </w:pPr>
          </w:p>
        </w:tc>
        <w:tc>
          <w:tcPr>
            <w:tcW w:w="804" w:type="dxa"/>
            <w:tcBorders>
              <w:top w:val="sing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right w:val="single" w:sz="6" w:space="0" w:color="auto"/>
            </w:tcBorders>
          </w:tcPr>
          <w:p w:rsidR="00000000" w:rsidRDefault="00E94523" w:rsidP="00E94523">
            <w:pPr>
              <w:numPr>
                <w:ilvl w:val="12"/>
                <w:numId w:val="0"/>
              </w:numPr>
              <w:rPr>
                <w:noProof/>
              </w:rPr>
            </w:pPr>
          </w:p>
        </w:tc>
        <w:tc>
          <w:tcPr>
            <w:tcW w:w="700" w:type="dxa"/>
            <w:tcBorders>
              <w:top w:val="single" w:sz="6" w:space="0" w:color="auto"/>
              <w:right w:val="single" w:sz="6" w:space="0" w:color="auto"/>
            </w:tcBorders>
          </w:tcPr>
          <w:p w:rsidR="00000000" w:rsidRDefault="00E94523" w:rsidP="00E94523">
            <w:pPr>
              <w:numPr>
                <w:ilvl w:val="12"/>
                <w:numId w:val="0"/>
              </w:numPr>
              <w:rPr>
                <w:noProof/>
              </w:rPr>
            </w:pPr>
          </w:p>
        </w:tc>
        <w:tc>
          <w:tcPr>
            <w:tcW w:w="720" w:type="dxa"/>
            <w:tcBorders>
              <w:top w:val="single" w:sz="6" w:space="0" w:color="auto"/>
              <w:right w:val="single" w:sz="6" w:space="0" w:color="auto"/>
            </w:tcBorders>
          </w:tcPr>
          <w:p w:rsidR="00000000" w:rsidRDefault="00E94523" w:rsidP="00E94523">
            <w:pPr>
              <w:numPr>
                <w:ilvl w:val="12"/>
                <w:numId w:val="0"/>
              </w:numPr>
              <w:rPr>
                <w:noProof/>
              </w:rPr>
            </w:pPr>
          </w:p>
        </w:tc>
        <w:tc>
          <w:tcPr>
            <w:tcW w:w="752" w:type="dxa"/>
            <w:tcBorders>
              <w:top w:val="single" w:sz="6" w:space="0" w:color="auto"/>
              <w:right w:val="single" w:sz="6" w:space="0" w:color="auto"/>
            </w:tcBorders>
          </w:tcPr>
          <w:p w:rsidR="00000000" w:rsidRDefault="00E94523" w:rsidP="00E94523">
            <w:pPr>
              <w:numPr>
                <w:ilvl w:val="12"/>
                <w:numId w:val="0"/>
              </w:numPr>
              <w:rPr>
                <w:noProof/>
              </w:rPr>
            </w:pPr>
          </w:p>
        </w:tc>
        <w:tc>
          <w:tcPr>
            <w:tcW w:w="779" w:type="dxa"/>
            <w:tcBorders>
              <w:top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hRule="exact" w:val="360"/>
        </w:trPr>
        <w:tc>
          <w:tcPr>
            <w:tcW w:w="3978" w:type="dxa"/>
            <w:tcBorders>
              <w:top w:val="single" w:sz="6" w:space="0" w:color="auto"/>
              <w:left w:val="double" w:sz="6" w:space="0" w:color="auto"/>
              <w:right w:val="double" w:sz="6" w:space="0" w:color="auto"/>
            </w:tcBorders>
            <w:shd w:val="pct10" w:color="auto" w:fill="auto"/>
          </w:tcPr>
          <w:p w:rsidR="00000000" w:rsidRDefault="00E94523" w:rsidP="00E94523">
            <w:pPr>
              <w:numPr>
                <w:ilvl w:val="12"/>
                <w:numId w:val="0"/>
              </w:numPr>
              <w:ind w:left="720"/>
              <w:rPr>
                <w:i/>
                <w:noProof/>
              </w:rPr>
            </w:pPr>
            <w:r>
              <w:rPr>
                <w:i/>
                <w:noProof/>
              </w:rPr>
              <w:t xml:space="preserve">Other </w:t>
            </w:r>
          </w:p>
        </w:tc>
        <w:tc>
          <w:tcPr>
            <w:tcW w:w="586" w:type="dxa"/>
            <w:tcBorders>
              <w:top w:val="single" w:sz="6" w:space="0" w:color="auto"/>
              <w:right w:val="single" w:sz="6" w:space="0" w:color="auto"/>
            </w:tcBorders>
            <w:shd w:val="pct10" w:color="auto" w:fill="auto"/>
          </w:tcPr>
          <w:p w:rsidR="00000000" w:rsidRDefault="00E94523" w:rsidP="00E94523">
            <w:pPr>
              <w:numPr>
                <w:ilvl w:val="12"/>
                <w:numId w:val="0"/>
              </w:numPr>
              <w:jc w:val="center"/>
              <w:rPr>
                <w:noProof/>
              </w:rPr>
            </w:pPr>
            <w:r>
              <w:rPr>
                <w:noProof/>
              </w:rPr>
              <w:t>H</w:t>
            </w:r>
          </w:p>
        </w:tc>
        <w:tc>
          <w:tcPr>
            <w:tcW w:w="546" w:type="dxa"/>
            <w:tcBorders>
              <w:top w:val="single" w:sz="6" w:space="0" w:color="auto"/>
            </w:tcBorders>
          </w:tcPr>
          <w:p w:rsidR="00000000" w:rsidRDefault="00E94523" w:rsidP="00E94523">
            <w:pPr>
              <w:numPr>
                <w:ilvl w:val="12"/>
                <w:numId w:val="0"/>
              </w:numPr>
              <w:rPr>
                <w:noProof/>
              </w:rPr>
            </w:pPr>
          </w:p>
        </w:tc>
        <w:tc>
          <w:tcPr>
            <w:tcW w:w="238" w:type="dxa"/>
            <w:tcBorders>
              <w:top w:val="single" w:sz="6" w:space="0" w:color="auto"/>
              <w:right w:val="single" w:sz="6" w:space="0" w:color="auto"/>
            </w:tcBorders>
          </w:tcPr>
          <w:p w:rsidR="00000000" w:rsidRDefault="00E94523" w:rsidP="00E94523">
            <w:pPr>
              <w:numPr>
                <w:ilvl w:val="12"/>
                <w:numId w:val="0"/>
              </w:numPr>
              <w:rPr>
                <w:noProof/>
              </w:rPr>
            </w:pPr>
          </w:p>
        </w:tc>
        <w:tc>
          <w:tcPr>
            <w:tcW w:w="700" w:type="dxa"/>
            <w:tcBorders>
              <w:top w:val="single" w:sz="6" w:space="0" w:color="auto"/>
              <w:right w:val="single" w:sz="6" w:space="0" w:color="auto"/>
            </w:tcBorders>
          </w:tcPr>
          <w:p w:rsidR="00000000" w:rsidRDefault="00E94523" w:rsidP="00E94523">
            <w:pPr>
              <w:numPr>
                <w:ilvl w:val="12"/>
                <w:numId w:val="0"/>
              </w:numPr>
              <w:rPr>
                <w:noProof/>
              </w:rPr>
            </w:pPr>
          </w:p>
        </w:tc>
        <w:tc>
          <w:tcPr>
            <w:tcW w:w="748" w:type="dxa"/>
            <w:tcBorders>
              <w:top w:val="single" w:sz="6" w:space="0" w:color="auto"/>
              <w:right w:val="single" w:sz="6" w:space="0" w:color="auto"/>
            </w:tcBorders>
          </w:tcPr>
          <w:p w:rsidR="00000000" w:rsidRDefault="00E94523" w:rsidP="00E94523">
            <w:pPr>
              <w:numPr>
                <w:ilvl w:val="12"/>
                <w:numId w:val="0"/>
              </w:numPr>
              <w:rPr>
                <w:noProof/>
              </w:rPr>
            </w:pPr>
          </w:p>
        </w:tc>
        <w:tc>
          <w:tcPr>
            <w:tcW w:w="696" w:type="dxa"/>
            <w:tcBorders>
              <w:top w:val="sing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right w:val="single" w:sz="6" w:space="0" w:color="auto"/>
            </w:tcBorders>
          </w:tcPr>
          <w:p w:rsidR="00000000" w:rsidRDefault="00E94523" w:rsidP="00E94523">
            <w:pPr>
              <w:numPr>
                <w:ilvl w:val="12"/>
                <w:numId w:val="0"/>
              </w:numPr>
              <w:rPr>
                <w:noProof/>
              </w:rPr>
            </w:pPr>
          </w:p>
        </w:tc>
        <w:tc>
          <w:tcPr>
            <w:tcW w:w="804" w:type="dxa"/>
            <w:tcBorders>
              <w:top w:val="sing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right w:val="single" w:sz="6" w:space="0" w:color="auto"/>
            </w:tcBorders>
          </w:tcPr>
          <w:p w:rsidR="00000000" w:rsidRDefault="00E94523" w:rsidP="00E94523">
            <w:pPr>
              <w:numPr>
                <w:ilvl w:val="12"/>
                <w:numId w:val="0"/>
              </w:numPr>
              <w:rPr>
                <w:noProof/>
              </w:rPr>
            </w:pPr>
          </w:p>
        </w:tc>
        <w:tc>
          <w:tcPr>
            <w:tcW w:w="700" w:type="dxa"/>
            <w:tcBorders>
              <w:top w:val="single" w:sz="6" w:space="0" w:color="auto"/>
              <w:right w:val="single" w:sz="6" w:space="0" w:color="auto"/>
            </w:tcBorders>
          </w:tcPr>
          <w:p w:rsidR="00000000" w:rsidRDefault="00E94523" w:rsidP="00E94523">
            <w:pPr>
              <w:numPr>
                <w:ilvl w:val="12"/>
                <w:numId w:val="0"/>
              </w:numPr>
              <w:rPr>
                <w:noProof/>
              </w:rPr>
            </w:pPr>
          </w:p>
        </w:tc>
        <w:tc>
          <w:tcPr>
            <w:tcW w:w="720" w:type="dxa"/>
            <w:tcBorders>
              <w:top w:val="single" w:sz="6" w:space="0" w:color="auto"/>
              <w:right w:val="single" w:sz="6" w:space="0" w:color="auto"/>
            </w:tcBorders>
          </w:tcPr>
          <w:p w:rsidR="00000000" w:rsidRDefault="00E94523" w:rsidP="00E94523">
            <w:pPr>
              <w:numPr>
                <w:ilvl w:val="12"/>
                <w:numId w:val="0"/>
              </w:numPr>
              <w:rPr>
                <w:noProof/>
              </w:rPr>
            </w:pPr>
          </w:p>
        </w:tc>
        <w:tc>
          <w:tcPr>
            <w:tcW w:w="752" w:type="dxa"/>
            <w:tcBorders>
              <w:top w:val="single" w:sz="6" w:space="0" w:color="auto"/>
              <w:right w:val="single" w:sz="6" w:space="0" w:color="auto"/>
            </w:tcBorders>
          </w:tcPr>
          <w:p w:rsidR="00000000" w:rsidRDefault="00E94523" w:rsidP="00E94523">
            <w:pPr>
              <w:numPr>
                <w:ilvl w:val="12"/>
                <w:numId w:val="0"/>
              </w:numPr>
              <w:rPr>
                <w:noProof/>
              </w:rPr>
            </w:pPr>
          </w:p>
        </w:tc>
        <w:tc>
          <w:tcPr>
            <w:tcW w:w="779" w:type="dxa"/>
            <w:tcBorders>
              <w:top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hRule="exact" w:val="360"/>
        </w:trPr>
        <w:tc>
          <w:tcPr>
            <w:tcW w:w="3978" w:type="dxa"/>
            <w:tcBorders>
              <w:top w:val="single" w:sz="6" w:space="0" w:color="auto"/>
              <w:left w:val="double" w:sz="6" w:space="0" w:color="auto"/>
              <w:bottom w:val="double" w:sz="6" w:space="0" w:color="auto"/>
              <w:right w:val="double" w:sz="6" w:space="0" w:color="auto"/>
            </w:tcBorders>
            <w:shd w:val="pct10" w:color="auto" w:fill="auto"/>
          </w:tcPr>
          <w:p w:rsidR="00000000" w:rsidRDefault="00E94523" w:rsidP="00E94523">
            <w:pPr>
              <w:numPr>
                <w:ilvl w:val="12"/>
                <w:numId w:val="0"/>
              </w:numPr>
              <w:rPr>
                <w:noProof/>
              </w:rPr>
            </w:pPr>
            <w:r>
              <w:rPr>
                <w:b/>
                <w:noProof/>
              </w:rPr>
              <w:t>Total payments</w:t>
            </w:r>
          </w:p>
        </w:tc>
        <w:tc>
          <w:tcPr>
            <w:tcW w:w="586" w:type="dxa"/>
            <w:tcBorders>
              <w:top w:val="sing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r>
              <w:rPr>
                <w:noProof/>
              </w:rPr>
              <w:t>I</w:t>
            </w:r>
          </w:p>
        </w:tc>
        <w:tc>
          <w:tcPr>
            <w:tcW w:w="546" w:type="dxa"/>
            <w:tcBorders>
              <w:top w:val="single" w:sz="6" w:space="0" w:color="auto"/>
              <w:bottom w:val="double" w:sz="6" w:space="0" w:color="auto"/>
            </w:tcBorders>
          </w:tcPr>
          <w:p w:rsidR="00000000" w:rsidRDefault="00E94523" w:rsidP="00E94523">
            <w:pPr>
              <w:numPr>
                <w:ilvl w:val="12"/>
                <w:numId w:val="0"/>
              </w:numPr>
              <w:rPr>
                <w:noProof/>
              </w:rPr>
            </w:pPr>
          </w:p>
        </w:tc>
        <w:tc>
          <w:tcPr>
            <w:tcW w:w="238"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700"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748"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696"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804"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700"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720"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752"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779" w:type="dxa"/>
            <w:tcBorders>
              <w:top w:val="single" w:sz="6" w:space="0" w:color="auto"/>
              <w:bottom w:val="doub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hRule="exact" w:val="360"/>
        </w:trPr>
        <w:tc>
          <w:tcPr>
            <w:tcW w:w="3978" w:type="dxa"/>
            <w:tcBorders>
              <w:left w:val="double" w:sz="6" w:space="0" w:color="auto"/>
              <w:right w:val="double" w:sz="6" w:space="0" w:color="auto"/>
            </w:tcBorders>
            <w:shd w:val="pct10" w:color="auto" w:fill="auto"/>
          </w:tcPr>
          <w:p w:rsidR="00000000" w:rsidRDefault="00E94523" w:rsidP="00E94523">
            <w:pPr>
              <w:numPr>
                <w:ilvl w:val="12"/>
                <w:numId w:val="0"/>
              </w:numPr>
              <w:rPr>
                <w:noProof/>
              </w:rPr>
            </w:pPr>
            <w:r>
              <w:rPr>
                <w:b/>
                <w:noProof/>
              </w:rPr>
              <w:t>Excess of receipts over payments (E-I)</w:t>
            </w:r>
          </w:p>
        </w:tc>
        <w:tc>
          <w:tcPr>
            <w:tcW w:w="586" w:type="dxa"/>
            <w:tcBorders>
              <w:right w:val="single" w:sz="6" w:space="0" w:color="auto"/>
            </w:tcBorders>
            <w:shd w:val="pct10" w:color="auto" w:fill="auto"/>
          </w:tcPr>
          <w:p w:rsidR="00000000" w:rsidRDefault="00E94523" w:rsidP="00E94523">
            <w:pPr>
              <w:numPr>
                <w:ilvl w:val="12"/>
                <w:numId w:val="0"/>
              </w:numPr>
              <w:jc w:val="center"/>
              <w:rPr>
                <w:noProof/>
              </w:rPr>
            </w:pPr>
            <w:r>
              <w:rPr>
                <w:noProof/>
              </w:rPr>
              <w:t>J</w:t>
            </w:r>
          </w:p>
          <w:p w:rsidR="00000000" w:rsidRDefault="00E94523" w:rsidP="00E94523">
            <w:pPr>
              <w:numPr>
                <w:ilvl w:val="12"/>
                <w:numId w:val="0"/>
              </w:numPr>
              <w:jc w:val="center"/>
              <w:rPr>
                <w:noProof/>
              </w:rPr>
            </w:pPr>
          </w:p>
        </w:tc>
        <w:tc>
          <w:tcPr>
            <w:tcW w:w="546" w:type="dxa"/>
          </w:tcPr>
          <w:p w:rsidR="00000000" w:rsidRDefault="00E94523" w:rsidP="00E94523">
            <w:pPr>
              <w:numPr>
                <w:ilvl w:val="12"/>
                <w:numId w:val="0"/>
              </w:numPr>
              <w:rPr>
                <w:noProof/>
              </w:rPr>
            </w:pPr>
          </w:p>
        </w:tc>
        <w:tc>
          <w:tcPr>
            <w:tcW w:w="238" w:type="dxa"/>
            <w:tcBorders>
              <w:right w:val="single" w:sz="6" w:space="0" w:color="auto"/>
            </w:tcBorders>
          </w:tcPr>
          <w:p w:rsidR="00000000" w:rsidRDefault="00E94523" w:rsidP="00E94523">
            <w:pPr>
              <w:numPr>
                <w:ilvl w:val="12"/>
                <w:numId w:val="0"/>
              </w:numPr>
              <w:rPr>
                <w:noProof/>
              </w:rPr>
            </w:pPr>
          </w:p>
        </w:tc>
        <w:tc>
          <w:tcPr>
            <w:tcW w:w="700" w:type="dxa"/>
            <w:tcBorders>
              <w:right w:val="single" w:sz="6" w:space="0" w:color="auto"/>
            </w:tcBorders>
          </w:tcPr>
          <w:p w:rsidR="00000000" w:rsidRDefault="00E94523" w:rsidP="00E94523">
            <w:pPr>
              <w:numPr>
                <w:ilvl w:val="12"/>
                <w:numId w:val="0"/>
              </w:numPr>
              <w:rPr>
                <w:noProof/>
              </w:rPr>
            </w:pPr>
          </w:p>
        </w:tc>
        <w:tc>
          <w:tcPr>
            <w:tcW w:w="748" w:type="dxa"/>
            <w:tcBorders>
              <w:right w:val="single" w:sz="6" w:space="0" w:color="auto"/>
            </w:tcBorders>
          </w:tcPr>
          <w:p w:rsidR="00000000" w:rsidRDefault="00E94523" w:rsidP="00E94523">
            <w:pPr>
              <w:numPr>
                <w:ilvl w:val="12"/>
                <w:numId w:val="0"/>
              </w:numPr>
              <w:rPr>
                <w:noProof/>
              </w:rPr>
            </w:pPr>
          </w:p>
        </w:tc>
        <w:tc>
          <w:tcPr>
            <w:tcW w:w="696" w:type="dxa"/>
            <w:tcBorders>
              <w:right w:val="single" w:sz="6" w:space="0" w:color="auto"/>
            </w:tcBorders>
          </w:tcPr>
          <w:p w:rsidR="00000000" w:rsidRDefault="00E94523" w:rsidP="00E94523">
            <w:pPr>
              <w:numPr>
                <w:ilvl w:val="12"/>
                <w:numId w:val="0"/>
              </w:numPr>
              <w:rPr>
                <w:noProof/>
              </w:rPr>
            </w:pPr>
          </w:p>
        </w:tc>
        <w:tc>
          <w:tcPr>
            <w:tcW w:w="703" w:type="dxa"/>
            <w:tcBorders>
              <w:right w:val="single" w:sz="6" w:space="0" w:color="auto"/>
            </w:tcBorders>
          </w:tcPr>
          <w:p w:rsidR="00000000" w:rsidRDefault="00E94523" w:rsidP="00E94523">
            <w:pPr>
              <w:numPr>
                <w:ilvl w:val="12"/>
                <w:numId w:val="0"/>
              </w:numPr>
              <w:rPr>
                <w:noProof/>
              </w:rPr>
            </w:pPr>
          </w:p>
        </w:tc>
        <w:tc>
          <w:tcPr>
            <w:tcW w:w="703" w:type="dxa"/>
            <w:tcBorders>
              <w:right w:val="single" w:sz="6" w:space="0" w:color="auto"/>
            </w:tcBorders>
          </w:tcPr>
          <w:p w:rsidR="00000000" w:rsidRDefault="00E94523" w:rsidP="00E94523">
            <w:pPr>
              <w:numPr>
                <w:ilvl w:val="12"/>
                <w:numId w:val="0"/>
              </w:numPr>
              <w:rPr>
                <w:noProof/>
              </w:rPr>
            </w:pPr>
          </w:p>
        </w:tc>
        <w:tc>
          <w:tcPr>
            <w:tcW w:w="804" w:type="dxa"/>
            <w:tcBorders>
              <w:right w:val="single" w:sz="6" w:space="0" w:color="auto"/>
            </w:tcBorders>
          </w:tcPr>
          <w:p w:rsidR="00000000" w:rsidRDefault="00E94523" w:rsidP="00E94523">
            <w:pPr>
              <w:numPr>
                <w:ilvl w:val="12"/>
                <w:numId w:val="0"/>
              </w:numPr>
              <w:rPr>
                <w:noProof/>
              </w:rPr>
            </w:pPr>
          </w:p>
        </w:tc>
        <w:tc>
          <w:tcPr>
            <w:tcW w:w="703" w:type="dxa"/>
            <w:tcBorders>
              <w:right w:val="single" w:sz="6" w:space="0" w:color="auto"/>
            </w:tcBorders>
          </w:tcPr>
          <w:p w:rsidR="00000000" w:rsidRDefault="00E94523" w:rsidP="00E94523">
            <w:pPr>
              <w:numPr>
                <w:ilvl w:val="12"/>
                <w:numId w:val="0"/>
              </w:numPr>
              <w:rPr>
                <w:noProof/>
              </w:rPr>
            </w:pPr>
          </w:p>
        </w:tc>
        <w:tc>
          <w:tcPr>
            <w:tcW w:w="703" w:type="dxa"/>
            <w:tcBorders>
              <w:right w:val="single" w:sz="6" w:space="0" w:color="auto"/>
            </w:tcBorders>
          </w:tcPr>
          <w:p w:rsidR="00000000" w:rsidRDefault="00E94523" w:rsidP="00E94523">
            <w:pPr>
              <w:numPr>
                <w:ilvl w:val="12"/>
                <w:numId w:val="0"/>
              </w:numPr>
              <w:rPr>
                <w:noProof/>
              </w:rPr>
            </w:pPr>
          </w:p>
        </w:tc>
        <w:tc>
          <w:tcPr>
            <w:tcW w:w="700" w:type="dxa"/>
            <w:tcBorders>
              <w:right w:val="single" w:sz="6" w:space="0" w:color="auto"/>
            </w:tcBorders>
          </w:tcPr>
          <w:p w:rsidR="00000000" w:rsidRDefault="00E94523" w:rsidP="00E94523">
            <w:pPr>
              <w:numPr>
                <w:ilvl w:val="12"/>
                <w:numId w:val="0"/>
              </w:numPr>
              <w:rPr>
                <w:noProof/>
              </w:rPr>
            </w:pPr>
          </w:p>
        </w:tc>
        <w:tc>
          <w:tcPr>
            <w:tcW w:w="720" w:type="dxa"/>
            <w:tcBorders>
              <w:right w:val="single" w:sz="6" w:space="0" w:color="auto"/>
            </w:tcBorders>
          </w:tcPr>
          <w:p w:rsidR="00000000" w:rsidRDefault="00E94523" w:rsidP="00E94523">
            <w:pPr>
              <w:numPr>
                <w:ilvl w:val="12"/>
                <w:numId w:val="0"/>
              </w:numPr>
              <w:rPr>
                <w:noProof/>
              </w:rPr>
            </w:pPr>
          </w:p>
        </w:tc>
        <w:tc>
          <w:tcPr>
            <w:tcW w:w="752" w:type="dxa"/>
            <w:tcBorders>
              <w:right w:val="single" w:sz="6" w:space="0" w:color="auto"/>
            </w:tcBorders>
          </w:tcPr>
          <w:p w:rsidR="00000000" w:rsidRDefault="00E94523" w:rsidP="00E94523">
            <w:pPr>
              <w:numPr>
                <w:ilvl w:val="12"/>
                <w:numId w:val="0"/>
              </w:numPr>
              <w:rPr>
                <w:noProof/>
              </w:rPr>
            </w:pPr>
          </w:p>
        </w:tc>
        <w:tc>
          <w:tcPr>
            <w:tcW w:w="779" w:type="dxa"/>
            <w:tcBorders>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hRule="exact" w:val="360"/>
        </w:trPr>
        <w:tc>
          <w:tcPr>
            <w:tcW w:w="3978" w:type="dxa"/>
            <w:tcBorders>
              <w:top w:val="double" w:sz="6" w:space="0" w:color="auto"/>
              <w:left w:val="double" w:sz="6" w:space="0" w:color="auto"/>
              <w:right w:val="double" w:sz="6" w:space="0" w:color="auto"/>
            </w:tcBorders>
            <w:shd w:val="pct10" w:color="auto" w:fill="auto"/>
          </w:tcPr>
          <w:p w:rsidR="00000000" w:rsidRDefault="00E94523" w:rsidP="00E94523">
            <w:pPr>
              <w:numPr>
                <w:ilvl w:val="12"/>
                <w:numId w:val="0"/>
              </w:numPr>
              <w:rPr>
                <w:noProof/>
              </w:rPr>
            </w:pPr>
            <w:r>
              <w:rPr>
                <w:b/>
                <w:noProof/>
              </w:rPr>
              <w:t>Cash balance B/Fwd from last month</w:t>
            </w:r>
          </w:p>
        </w:tc>
        <w:tc>
          <w:tcPr>
            <w:tcW w:w="586" w:type="dxa"/>
            <w:tcBorders>
              <w:top w:val="double" w:sz="6" w:space="0" w:color="auto"/>
              <w:bottom w:val="single" w:sz="6" w:space="0" w:color="auto"/>
              <w:right w:val="single" w:sz="6" w:space="0" w:color="auto"/>
            </w:tcBorders>
            <w:shd w:val="pct10" w:color="auto" w:fill="auto"/>
          </w:tcPr>
          <w:p w:rsidR="00000000" w:rsidRDefault="00E94523" w:rsidP="00E94523">
            <w:pPr>
              <w:numPr>
                <w:ilvl w:val="12"/>
                <w:numId w:val="0"/>
              </w:numPr>
              <w:jc w:val="center"/>
              <w:rPr>
                <w:noProof/>
              </w:rPr>
            </w:pPr>
            <w:r>
              <w:rPr>
                <w:noProof/>
              </w:rPr>
              <w:t>K</w:t>
            </w:r>
          </w:p>
        </w:tc>
        <w:tc>
          <w:tcPr>
            <w:tcW w:w="546" w:type="dxa"/>
            <w:tcBorders>
              <w:top w:val="double" w:sz="6" w:space="0" w:color="auto"/>
              <w:bottom w:val="single" w:sz="6" w:space="0" w:color="auto"/>
            </w:tcBorders>
          </w:tcPr>
          <w:p w:rsidR="00000000" w:rsidRDefault="00E94523" w:rsidP="00E94523">
            <w:pPr>
              <w:numPr>
                <w:ilvl w:val="12"/>
                <w:numId w:val="0"/>
              </w:numPr>
              <w:rPr>
                <w:noProof/>
              </w:rPr>
            </w:pPr>
          </w:p>
        </w:tc>
        <w:tc>
          <w:tcPr>
            <w:tcW w:w="238" w:type="dxa"/>
            <w:tcBorders>
              <w:top w:val="double" w:sz="6" w:space="0" w:color="auto"/>
              <w:bottom w:val="single" w:sz="6" w:space="0" w:color="auto"/>
              <w:right w:val="single" w:sz="6" w:space="0" w:color="auto"/>
            </w:tcBorders>
          </w:tcPr>
          <w:p w:rsidR="00000000" w:rsidRDefault="00E94523" w:rsidP="00E94523">
            <w:pPr>
              <w:numPr>
                <w:ilvl w:val="12"/>
                <w:numId w:val="0"/>
              </w:numPr>
              <w:rPr>
                <w:noProof/>
              </w:rPr>
            </w:pPr>
          </w:p>
        </w:tc>
        <w:tc>
          <w:tcPr>
            <w:tcW w:w="700" w:type="dxa"/>
            <w:tcBorders>
              <w:top w:val="double" w:sz="6" w:space="0" w:color="auto"/>
              <w:bottom w:val="single" w:sz="6" w:space="0" w:color="auto"/>
              <w:right w:val="single" w:sz="6" w:space="0" w:color="auto"/>
            </w:tcBorders>
          </w:tcPr>
          <w:p w:rsidR="00000000" w:rsidRDefault="00E94523" w:rsidP="00E94523">
            <w:pPr>
              <w:numPr>
                <w:ilvl w:val="12"/>
                <w:numId w:val="0"/>
              </w:numPr>
              <w:rPr>
                <w:noProof/>
              </w:rPr>
            </w:pPr>
          </w:p>
        </w:tc>
        <w:tc>
          <w:tcPr>
            <w:tcW w:w="748" w:type="dxa"/>
            <w:tcBorders>
              <w:top w:val="double" w:sz="6" w:space="0" w:color="auto"/>
              <w:bottom w:val="single" w:sz="6" w:space="0" w:color="auto"/>
              <w:right w:val="single" w:sz="6" w:space="0" w:color="auto"/>
            </w:tcBorders>
          </w:tcPr>
          <w:p w:rsidR="00000000" w:rsidRDefault="00E94523" w:rsidP="00E94523">
            <w:pPr>
              <w:numPr>
                <w:ilvl w:val="12"/>
                <w:numId w:val="0"/>
              </w:numPr>
              <w:rPr>
                <w:noProof/>
              </w:rPr>
            </w:pPr>
          </w:p>
        </w:tc>
        <w:tc>
          <w:tcPr>
            <w:tcW w:w="696" w:type="dxa"/>
            <w:tcBorders>
              <w:top w:val="double" w:sz="6" w:space="0" w:color="auto"/>
              <w:bottom w:val="single" w:sz="6" w:space="0" w:color="auto"/>
              <w:right w:val="single" w:sz="6" w:space="0" w:color="auto"/>
            </w:tcBorders>
          </w:tcPr>
          <w:p w:rsidR="00000000" w:rsidRDefault="00E94523" w:rsidP="00E94523">
            <w:pPr>
              <w:numPr>
                <w:ilvl w:val="12"/>
                <w:numId w:val="0"/>
              </w:numPr>
              <w:rPr>
                <w:noProof/>
              </w:rPr>
            </w:pPr>
          </w:p>
        </w:tc>
        <w:tc>
          <w:tcPr>
            <w:tcW w:w="703" w:type="dxa"/>
            <w:tcBorders>
              <w:top w:val="double" w:sz="6" w:space="0" w:color="auto"/>
              <w:bottom w:val="single" w:sz="6" w:space="0" w:color="auto"/>
              <w:right w:val="single" w:sz="6" w:space="0" w:color="auto"/>
            </w:tcBorders>
          </w:tcPr>
          <w:p w:rsidR="00000000" w:rsidRDefault="00E94523" w:rsidP="00E94523">
            <w:pPr>
              <w:numPr>
                <w:ilvl w:val="12"/>
                <w:numId w:val="0"/>
              </w:numPr>
              <w:rPr>
                <w:noProof/>
              </w:rPr>
            </w:pPr>
          </w:p>
        </w:tc>
        <w:tc>
          <w:tcPr>
            <w:tcW w:w="703" w:type="dxa"/>
            <w:tcBorders>
              <w:top w:val="double" w:sz="6" w:space="0" w:color="auto"/>
              <w:bottom w:val="single" w:sz="6" w:space="0" w:color="auto"/>
              <w:right w:val="single" w:sz="6" w:space="0" w:color="auto"/>
            </w:tcBorders>
          </w:tcPr>
          <w:p w:rsidR="00000000" w:rsidRDefault="00E94523" w:rsidP="00E94523">
            <w:pPr>
              <w:numPr>
                <w:ilvl w:val="12"/>
                <w:numId w:val="0"/>
              </w:numPr>
              <w:rPr>
                <w:noProof/>
              </w:rPr>
            </w:pPr>
          </w:p>
        </w:tc>
        <w:tc>
          <w:tcPr>
            <w:tcW w:w="804" w:type="dxa"/>
            <w:tcBorders>
              <w:top w:val="double" w:sz="6" w:space="0" w:color="auto"/>
              <w:bottom w:val="single" w:sz="6" w:space="0" w:color="auto"/>
              <w:right w:val="single" w:sz="6" w:space="0" w:color="auto"/>
            </w:tcBorders>
          </w:tcPr>
          <w:p w:rsidR="00000000" w:rsidRDefault="00E94523" w:rsidP="00E94523">
            <w:pPr>
              <w:numPr>
                <w:ilvl w:val="12"/>
                <w:numId w:val="0"/>
              </w:numPr>
              <w:rPr>
                <w:noProof/>
              </w:rPr>
            </w:pPr>
          </w:p>
        </w:tc>
        <w:tc>
          <w:tcPr>
            <w:tcW w:w="703" w:type="dxa"/>
            <w:tcBorders>
              <w:top w:val="double" w:sz="6" w:space="0" w:color="auto"/>
              <w:bottom w:val="single" w:sz="6" w:space="0" w:color="auto"/>
              <w:right w:val="single" w:sz="6" w:space="0" w:color="auto"/>
            </w:tcBorders>
          </w:tcPr>
          <w:p w:rsidR="00000000" w:rsidRDefault="00E94523" w:rsidP="00E94523">
            <w:pPr>
              <w:numPr>
                <w:ilvl w:val="12"/>
                <w:numId w:val="0"/>
              </w:numPr>
              <w:rPr>
                <w:noProof/>
              </w:rPr>
            </w:pPr>
          </w:p>
        </w:tc>
        <w:tc>
          <w:tcPr>
            <w:tcW w:w="703" w:type="dxa"/>
            <w:tcBorders>
              <w:top w:val="double" w:sz="6" w:space="0" w:color="auto"/>
              <w:bottom w:val="single" w:sz="6" w:space="0" w:color="auto"/>
              <w:right w:val="single" w:sz="6" w:space="0" w:color="auto"/>
            </w:tcBorders>
          </w:tcPr>
          <w:p w:rsidR="00000000" w:rsidRDefault="00E94523" w:rsidP="00E94523">
            <w:pPr>
              <w:numPr>
                <w:ilvl w:val="12"/>
                <w:numId w:val="0"/>
              </w:numPr>
              <w:rPr>
                <w:noProof/>
              </w:rPr>
            </w:pPr>
          </w:p>
        </w:tc>
        <w:tc>
          <w:tcPr>
            <w:tcW w:w="700" w:type="dxa"/>
            <w:tcBorders>
              <w:top w:val="double" w:sz="6" w:space="0" w:color="auto"/>
              <w:bottom w:val="single" w:sz="6" w:space="0" w:color="auto"/>
              <w:right w:val="single" w:sz="6" w:space="0" w:color="auto"/>
            </w:tcBorders>
          </w:tcPr>
          <w:p w:rsidR="00000000" w:rsidRDefault="00E94523" w:rsidP="00E94523">
            <w:pPr>
              <w:numPr>
                <w:ilvl w:val="12"/>
                <w:numId w:val="0"/>
              </w:numPr>
              <w:rPr>
                <w:noProof/>
              </w:rPr>
            </w:pPr>
          </w:p>
        </w:tc>
        <w:tc>
          <w:tcPr>
            <w:tcW w:w="720" w:type="dxa"/>
            <w:tcBorders>
              <w:top w:val="double" w:sz="6" w:space="0" w:color="auto"/>
              <w:bottom w:val="single" w:sz="6" w:space="0" w:color="auto"/>
              <w:right w:val="single" w:sz="6" w:space="0" w:color="auto"/>
            </w:tcBorders>
          </w:tcPr>
          <w:p w:rsidR="00000000" w:rsidRDefault="00E94523" w:rsidP="00E94523">
            <w:pPr>
              <w:numPr>
                <w:ilvl w:val="12"/>
                <w:numId w:val="0"/>
              </w:numPr>
              <w:rPr>
                <w:noProof/>
              </w:rPr>
            </w:pPr>
          </w:p>
        </w:tc>
        <w:tc>
          <w:tcPr>
            <w:tcW w:w="752" w:type="dxa"/>
            <w:tcBorders>
              <w:top w:val="double" w:sz="6" w:space="0" w:color="auto"/>
              <w:bottom w:val="single" w:sz="6" w:space="0" w:color="auto"/>
              <w:right w:val="single" w:sz="6" w:space="0" w:color="auto"/>
            </w:tcBorders>
          </w:tcPr>
          <w:p w:rsidR="00000000" w:rsidRDefault="00E94523" w:rsidP="00E94523">
            <w:pPr>
              <w:numPr>
                <w:ilvl w:val="12"/>
                <w:numId w:val="0"/>
              </w:numPr>
              <w:rPr>
                <w:noProof/>
              </w:rPr>
            </w:pPr>
          </w:p>
        </w:tc>
        <w:tc>
          <w:tcPr>
            <w:tcW w:w="779" w:type="dxa"/>
            <w:tcBorders>
              <w:top w:val="double" w:sz="6" w:space="0" w:color="auto"/>
              <w:bottom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hRule="exact" w:val="360"/>
        </w:trPr>
        <w:tc>
          <w:tcPr>
            <w:tcW w:w="3978" w:type="dxa"/>
            <w:tcBorders>
              <w:top w:val="single" w:sz="6" w:space="0" w:color="auto"/>
              <w:left w:val="double" w:sz="6" w:space="0" w:color="auto"/>
              <w:bottom w:val="double" w:sz="6" w:space="0" w:color="auto"/>
              <w:right w:val="double" w:sz="6" w:space="0" w:color="auto"/>
            </w:tcBorders>
            <w:shd w:val="pct10" w:color="auto" w:fill="auto"/>
          </w:tcPr>
          <w:p w:rsidR="00000000" w:rsidRDefault="00E94523" w:rsidP="00E94523">
            <w:pPr>
              <w:numPr>
                <w:ilvl w:val="12"/>
                <w:numId w:val="0"/>
              </w:numPr>
              <w:rPr>
                <w:b/>
                <w:noProof/>
              </w:rPr>
            </w:pPr>
            <w:r>
              <w:rPr>
                <w:b/>
                <w:noProof/>
              </w:rPr>
              <w:t>Cash balance C/Fwd to next month</w:t>
            </w:r>
          </w:p>
        </w:tc>
        <w:tc>
          <w:tcPr>
            <w:tcW w:w="586" w:type="dxa"/>
            <w:tcBorders>
              <w:top w:val="sing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r>
              <w:rPr>
                <w:noProof/>
              </w:rPr>
              <w:t>L</w:t>
            </w:r>
          </w:p>
          <w:p w:rsidR="00000000" w:rsidRDefault="00E94523" w:rsidP="00E94523">
            <w:pPr>
              <w:numPr>
                <w:ilvl w:val="12"/>
                <w:numId w:val="0"/>
              </w:numPr>
              <w:jc w:val="center"/>
              <w:rPr>
                <w:noProof/>
              </w:rPr>
            </w:pPr>
          </w:p>
        </w:tc>
        <w:tc>
          <w:tcPr>
            <w:tcW w:w="546" w:type="dxa"/>
            <w:tcBorders>
              <w:top w:val="single" w:sz="6" w:space="0" w:color="auto"/>
              <w:bottom w:val="double" w:sz="6" w:space="0" w:color="auto"/>
            </w:tcBorders>
          </w:tcPr>
          <w:p w:rsidR="00000000" w:rsidRDefault="00E94523" w:rsidP="00E94523">
            <w:pPr>
              <w:numPr>
                <w:ilvl w:val="12"/>
                <w:numId w:val="0"/>
              </w:numPr>
              <w:rPr>
                <w:noProof/>
              </w:rPr>
            </w:pPr>
          </w:p>
        </w:tc>
        <w:tc>
          <w:tcPr>
            <w:tcW w:w="238"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700"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748"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696"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804"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700"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720"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752"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779" w:type="dxa"/>
            <w:tcBorders>
              <w:bottom w:val="double" w:sz="6" w:space="0" w:color="auto"/>
              <w:right w:val="double" w:sz="6" w:space="0" w:color="auto"/>
            </w:tcBorders>
          </w:tcPr>
          <w:p w:rsidR="00000000" w:rsidRDefault="00E94523" w:rsidP="00E94523">
            <w:pPr>
              <w:numPr>
                <w:ilvl w:val="12"/>
                <w:numId w:val="0"/>
              </w:numPr>
              <w:rPr>
                <w:noProof/>
              </w:rPr>
            </w:pPr>
          </w:p>
        </w:tc>
      </w:tr>
    </w:tbl>
    <w:p w:rsidR="00000000" w:rsidRDefault="00E94523" w:rsidP="00E94523">
      <w:pPr>
        <w:numPr>
          <w:ilvl w:val="12"/>
          <w:numId w:val="0"/>
        </w:numPr>
        <w:rPr>
          <w:noProof/>
        </w:rPr>
      </w:pPr>
      <w:r>
        <w:rPr>
          <w:b/>
          <w:noProof/>
        </w:rPr>
        <w:t>Signed by (1)     ….….....................</w:t>
      </w:r>
      <w:r>
        <w:rPr>
          <w:b/>
          <w:noProof/>
        </w:rPr>
        <w:tab/>
        <w:t>Signed by (2)       …........................</w:t>
      </w:r>
      <w:r>
        <w:rPr>
          <w:noProof/>
          <w:sz w:val="28"/>
        </w:rPr>
        <w:tab/>
        <w:t xml:space="preserve"> </w:t>
      </w:r>
      <w:r>
        <w:rPr>
          <w:noProof/>
        </w:rPr>
        <w:t>If  the balance at line L exceeds £70,000,</w:t>
      </w:r>
      <w:r>
        <w:rPr>
          <w:b/>
          <w:noProof/>
        </w:rPr>
        <w:t xml:space="preserve"> </w:t>
      </w:r>
      <w:r>
        <w:rPr>
          <w:noProof/>
        </w:rPr>
        <w:t xml:space="preserve">or is negative, an </w:t>
      </w:r>
    </w:p>
    <w:p w:rsidR="00000000" w:rsidRDefault="00E94523" w:rsidP="00E94523">
      <w:pPr>
        <w:numPr>
          <w:ilvl w:val="12"/>
          <w:numId w:val="0"/>
        </w:numPr>
        <w:rPr>
          <w:b/>
          <w:noProof/>
        </w:rPr>
      </w:pPr>
      <w:r>
        <w:rPr>
          <w:b/>
          <w:noProof/>
        </w:rPr>
        <w:t xml:space="preserve">(Block Capitals)   </w:t>
      </w:r>
      <w:r>
        <w:rPr>
          <w:noProof/>
        </w:rPr>
        <w:t>..........................</w:t>
      </w:r>
      <w:r>
        <w:rPr>
          <w:noProof/>
        </w:rPr>
        <w:tab/>
      </w:r>
      <w:r>
        <w:rPr>
          <w:b/>
          <w:noProof/>
        </w:rPr>
        <w:t xml:space="preserve">(Block Capitals)  </w:t>
      </w:r>
      <w:r>
        <w:rPr>
          <w:noProof/>
        </w:rPr>
        <w:t>......................</w:t>
      </w:r>
      <w:r>
        <w:rPr>
          <w:noProof/>
        </w:rPr>
        <w:tab/>
      </w:r>
      <w:r>
        <w:rPr>
          <w:noProof/>
        </w:rPr>
        <w:tab/>
        <w:t xml:space="preserve">  explanation must be</w:t>
      </w:r>
      <w:r>
        <w:rPr>
          <w:noProof/>
        </w:rPr>
        <w:t xml:space="preserve"> attached on EAZ Form 2.  For March only, if  the </w:t>
      </w:r>
    </w:p>
    <w:p w:rsidR="00000000" w:rsidRDefault="00E94523" w:rsidP="00E94523">
      <w:pPr>
        <w:numPr>
          <w:ilvl w:val="12"/>
          <w:numId w:val="0"/>
        </w:numPr>
        <w:rPr>
          <w:b/>
          <w:noProof/>
        </w:rPr>
      </w:pPr>
      <w:r>
        <w:rPr>
          <w:b/>
          <w:noProof/>
        </w:rPr>
        <w:t>(Position)</w:t>
      </w:r>
      <w:r>
        <w:rPr>
          <w:b/>
          <w:noProof/>
        </w:rPr>
        <w:tab/>
        <w:t xml:space="preserve">   </w:t>
      </w:r>
      <w:r>
        <w:rPr>
          <w:noProof/>
        </w:rPr>
        <w:t>...…....................</w:t>
      </w:r>
      <w:r>
        <w:rPr>
          <w:b/>
          <w:noProof/>
        </w:rPr>
        <w:tab/>
        <w:t xml:space="preserve">(Position)           </w:t>
      </w:r>
      <w:r>
        <w:rPr>
          <w:noProof/>
        </w:rPr>
        <w:t>.......................</w:t>
      </w:r>
      <w:r>
        <w:rPr>
          <w:noProof/>
        </w:rPr>
        <w:tab/>
      </w:r>
      <w:r>
        <w:rPr>
          <w:noProof/>
        </w:rPr>
        <w:tab/>
        <w:t xml:space="preserve">  balance at line L exceeds the allowable carryover  </w:t>
      </w:r>
    </w:p>
    <w:p w:rsidR="00000000" w:rsidRDefault="00E94523" w:rsidP="00E94523">
      <w:pPr>
        <w:numPr>
          <w:ilvl w:val="12"/>
          <w:numId w:val="0"/>
        </w:numPr>
        <w:rPr>
          <w:noProof/>
        </w:rPr>
      </w:pPr>
      <w:r>
        <w:rPr>
          <w:b/>
          <w:noProof/>
        </w:rPr>
        <w:t>(Date)</w:t>
      </w:r>
      <w:r>
        <w:rPr>
          <w:b/>
          <w:noProof/>
        </w:rPr>
        <w:tab/>
      </w:r>
      <w:r>
        <w:rPr>
          <w:b/>
          <w:noProof/>
        </w:rPr>
        <w:tab/>
        <w:t xml:space="preserve">   </w:t>
      </w:r>
      <w:r>
        <w:rPr>
          <w:noProof/>
        </w:rPr>
        <w:t>......…..................</w:t>
      </w:r>
      <w:r>
        <w:rPr>
          <w:b/>
          <w:noProof/>
        </w:rPr>
        <w:tab/>
        <w:t>(Date)</w:t>
      </w:r>
      <w:r>
        <w:rPr>
          <w:b/>
          <w:noProof/>
        </w:rPr>
        <w:tab/>
      </w:r>
      <w:r>
        <w:rPr>
          <w:b/>
          <w:noProof/>
        </w:rPr>
        <w:tab/>
        <w:t xml:space="preserve"> </w:t>
      </w:r>
      <w:r>
        <w:rPr>
          <w:noProof/>
        </w:rPr>
        <w:t>..........................</w:t>
      </w:r>
      <w:r>
        <w:rPr>
          <w:noProof/>
        </w:rPr>
        <w:tab/>
      </w:r>
      <w:r>
        <w:rPr>
          <w:noProof/>
        </w:rPr>
        <w:tab/>
        <w:t xml:space="preserve">  limits (see page 2) explanation must be given  or the grant should be refunded.</w:t>
      </w:r>
    </w:p>
    <w:tbl>
      <w:tblPr>
        <w:tblW w:w="0" w:type="auto"/>
        <w:tblBorders>
          <w:top w:val="single" w:sz="12" w:space="0" w:color="auto"/>
        </w:tblBorders>
        <w:tblLayout w:type="fixed"/>
        <w:tblLook w:val="0000"/>
      </w:tblPr>
      <w:tblGrid>
        <w:gridCol w:w="14168"/>
      </w:tblGrid>
      <w:tr w:rsidR="00000000">
        <w:tblPrEx>
          <w:tblCellMar>
            <w:top w:w="0" w:type="dxa"/>
            <w:bottom w:w="0" w:type="dxa"/>
          </w:tblCellMar>
        </w:tblPrEx>
        <w:tc>
          <w:tcPr>
            <w:tcW w:w="14168" w:type="dxa"/>
          </w:tcPr>
          <w:p w:rsidR="00000000" w:rsidRDefault="00E94523" w:rsidP="00E94523">
            <w:pPr>
              <w:pStyle w:val="Footer"/>
              <w:numPr>
                <w:ilvl w:val="12"/>
                <w:numId w:val="0"/>
              </w:numPr>
              <w:tabs>
                <w:tab w:val="right" w:pos="9029"/>
              </w:tabs>
              <w:rPr>
                <w:b/>
                <w:noProof/>
              </w:rPr>
            </w:pPr>
            <w:r>
              <w:rPr>
                <w:b/>
                <w:i/>
                <w:noProof/>
              </w:rPr>
              <w:t>For DfEE use:  The annual cashflow forecast is an adequate representation of the financial implications of the approved Action Plan</w:t>
            </w:r>
          </w:p>
        </w:tc>
      </w:tr>
      <w:tr w:rsidR="00000000">
        <w:tblPrEx>
          <w:tblCellMar>
            <w:top w:w="0" w:type="dxa"/>
            <w:bottom w:w="0" w:type="dxa"/>
          </w:tblCellMar>
        </w:tblPrEx>
        <w:tc>
          <w:tcPr>
            <w:tcW w:w="14168" w:type="dxa"/>
          </w:tcPr>
          <w:p w:rsidR="00000000" w:rsidRDefault="00E94523" w:rsidP="00E94523">
            <w:pPr>
              <w:pStyle w:val="Footer"/>
              <w:numPr>
                <w:ilvl w:val="12"/>
                <w:numId w:val="0"/>
              </w:numPr>
              <w:tabs>
                <w:tab w:val="right" w:pos="9029"/>
              </w:tabs>
              <w:rPr>
                <w:b/>
                <w:i/>
                <w:noProof/>
              </w:rPr>
            </w:pPr>
            <w:r>
              <w:rPr>
                <w:b/>
                <w:i/>
                <w:noProof/>
              </w:rPr>
              <w:t>Recommended for approval ……………………</w:t>
            </w:r>
            <w:r>
              <w:rPr>
                <w:b/>
                <w:i/>
                <w:noProof/>
              </w:rPr>
              <w:t>……………..                                  Approved…………………………………</w:t>
            </w:r>
          </w:p>
        </w:tc>
      </w:tr>
      <w:tr w:rsidR="00000000">
        <w:tblPrEx>
          <w:tblCellMar>
            <w:top w:w="0" w:type="dxa"/>
            <w:bottom w:w="0" w:type="dxa"/>
          </w:tblCellMar>
        </w:tblPrEx>
        <w:tc>
          <w:tcPr>
            <w:tcW w:w="14168" w:type="dxa"/>
          </w:tcPr>
          <w:p w:rsidR="00000000" w:rsidRDefault="00E94523" w:rsidP="00E94523">
            <w:pPr>
              <w:pStyle w:val="Footer"/>
              <w:numPr>
                <w:ilvl w:val="12"/>
                <w:numId w:val="0"/>
              </w:numPr>
              <w:tabs>
                <w:tab w:val="right" w:pos="9029"/>
              </w:tabs>
              <w:rPr>
                <w:b/>
                <w:i/>
                <w:noProof/>
              </w:rPr>
            </w:pPr>
            <w:r>
              <w:rPr>
                <w:b/>
                <w:i/>
                <w:noProof/>
              </w:rPr>
              <w:t xml:space="preserve">                                    Date……………………………………                                          Date…………………………………             October 1998</w:t>
            </w:r>
          </w:p>
        </w:tc>
      </w:tr>
    </w:tbl>
    <w:p w:rsidR="00000000" w:rsidRDefault="00E94523" w:rsidP="00E94523">
      <w:pPr>
        <w:numPr>
          <w:ilvl w:val="12"/>
          <w:numId w:val="0"/>
        </w:numPr>
        <w:spacing w:line="20" w:lineRule="exact"/>
        <w:rPr>
          <w:noProof/>
        </w:rPr>
      </w:pPr>
      <w:r>
        <w:rPr>
          <w:noProof/>
        </w:rPr>
        <w:br w:type="page"/>
      </w:r>
    </w:p>
    <w:tbl>
      <w:tblPr>
        <w:tblW w:w="0" w:type="auto"/>
        <w:tblBorders>
          <w:bottom w:val="single" w:sz="12" w:space="0" w:color="auto"/>
        </w:tblBorders>
        <w:tblLayout w:type="fixed"/>
        <w:tblLook w:val="0000"/>
      </w:tblPr>
      <w:tblGrid>
        <w:gridCol w:w="12348"/>
        <w:gridCol w:w="1820"/>
      </w:tblGrid>
      <w:tr w:rsidR="00000000">
        <w:tblPrEx>
          <w:tblCellMar>
            <w:top w:w="0" w:type="dxa"/>
            <w:bottom w:w="0" w:type="dxa"/>
          </w:tblCellMar>
        </w:tblPrEx>
        <w:tc>
          <w:tcPr>
            <w:tcW w:w="12348" w:type="dxa"/>
          </w:tcPr>
          <w:p w:rsidR="00000000" w:rsidRDefault="00E94523" w:rsidP="00E94523">
            <w:pPr>
              <w:pStyle w:val="Header"/>
              <w:numPr>
                <w:ilvl w:val="12"/>
                <w:numId w:val="0"/>
              </w:numPr>
              <w:rPr>
                <w:b/>
                <w:noProof/>
              </w:rPr>
            </w:pPr>
            <w:r>
              <w:rPr>
                <w:b/>
                <w:i/>
                <w:noProof/>
                <w:sz w:val="28"/>
              </w:rPr>
              <w:t>ANNUAL CASHFLOW FORECAST</w:t>
            </w:r>
          </w:p>
        </w:tc>
        <w:tc>
          <w:tcPr>
            <w:tcW w:w="1820" w:type="dxa"/>
            <w:shd w:val="solid" w:color="auto" w:fill="auto"/>
          </w:tcPr>
          <w:p w:rsidR="00000000" w:rsidRDefault="00E94523" w:rsidP="00E94523">
            <w:pPr>
              <w:pStyle w:val="Header"/>
              <w:numPr>
                <w:ilvl w:val="12"/>
                <w:numId w:val="0"/>
              </w:numPr>
              <w:spacing w:before="40"/>
              <w:jc w:val="center"/>
              <w:rPr>
                <w:b/>
                <w:i/>
                <w:noProof/>
                <w:color w:val="FFFFFF"/>
              </w:rPr>
            </w:pPr>
            <w:r>
              <w:rPr>
                <w:b/>
                <w:i/>
                <w:noProof/>
                <w:color w:val="FFFFFF"/>
              </w:rPr>
              <w:t>EAZ FORM 1</w:t>
            </w:r>
          </w:p>
        </w:tc>
      </w:tr>
    </w:tbl>
    <w:p w:rsidR="00000000" w:rsidRDefault="00E94523" w:rsidP="00E94523">
      <w:pPr>
        <w:numPr>
          <w:ilvl w:val="12"/>
          <w:numId w:val="0"/>
        </w:numPr>
        <w:rPr>
          <w:b/>
          <w:noProof/>
        </w:rPr>
      </w:pPr>
    </w:p>
    <w:p w:rsidR="00000000" w:rsidRDefault="00E94523" w:rsidP="00E94523">
      <w:pPr>
        <w:numPr>
          <w:ilvl w:val="12"/>
          <w:numId w:val="0"/>
        </w:numPr>
        <w:rPr>
          <w:noProof/>
          <w:sz w:val="28"/>
        </w:rPr>
      </w:pPr>
      <w:r>
        <w:rPr>
          <w:b/>
          <w:noProof/>
        </w:rPr>
        <w:t>EAZ NAME</w:t>
      </w:r>
      <w:r>
        <w:rPr>
          <w:b/>
          <w:noProof/>
        </w:rPr>
        <w:tab/>
        <w:t>...............................................................................</w:t>
      </w:r>
      <w:r>
        <w:rPr>
          <w:b/>
          <w:noProof/>
        </w:rPr>
        <w:tab/>
      </w:r>
      <w:r>
        <w:rPr>
          <w:b/>
          <w:noProof/>
        </w:rPr>
        <w:tab/>
        <w:t>FINANCIAL YEAR</w:t>
      </w:r>
      <w:r>
        <w:rPr>
          <w:b/>
          <w:noProof/>
        </w:rPr>
        <w:tab/>
        <w:t xml:space="preserve">............................................... </w:t>
      </w:r>
      <w:r>
        <w:rPr>
          <w:b/>
          <w:noProof/>
        </w:rPr>
        <w:tab/>
      </w:r>
      <w:r>
        <w:rPr>
          <w:b/>
          <w:noProof/>
        </w:rPr>
        <w:tab/>
      </w:r>
      <w:r>
        <w:rPr>
          <w:b/>
          <w:noProof/>
        </w:rPr>
        <w:tab/>
        <w:t>Page 2 of 2</w:t>
      </w:r>
    </w:p>
    <w:tbl>
      <w:tblPr>
        <w:tblW w:w="0" w:type="auto"/>
        <w:tblLayout w:type="fixed"/>
        <w:tblLook w:val="0000"/>
      </w:tblPr>
      <w:tblGrid>
        <w:gridCol w:w="3978"/>
        <w:gridCol w:w="586"/>
        <w:gridCol w:w="546"/>
        <w:gridCol w:w="238"/>
        <w:gridCol w:w="700"/>
        <w:gridCol w:w="754"/>
        <w:gridCol w:w="696"/>
        <w:gridCol w:w="703"/>
        <w:gridCol w:w="703"/>
        <w:gridCol w:w="804"/>
        <w:gridCol w:w="703"/>
        <w:gridCol w:w="703"/>
        <w:gridCol w:w="703"/>
        <w:gridCol w:w="720"/>
        <w:gridCol w:w="753"/>
        <w:gridCol w:w="779"/>
        <w:gridCol w:w="1440"/>
      </w:tblGrid>
      <w:tr w:rsidR="00000000">
        <w:tblPrEx>
          <w:tblCellMar>
            <w:top w:w="0" w:type="dxa"/>
            <w:bottom w:w="0" w:type="dxa"/>
          </w:tblCellMar>
        </w:tblPrEx>
        <w:trPr>
          <w:cantSplit/>
        </w:trPr>
        <w:tc>
          <w:tcPr>
            <w:tcW w:w="3978" w:type="dxa"/>
            <w:tcBorders>
              <w:top w:val="double" w:sz="6" w:space="0" w:color="auto"/>
              <w:left w:val="double" w:sz="6" w:space="0" w:color="auto"/>
              <w:right w:val="doub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Analysis of payments by Programme Area</w:t>
            </w:r>
          </w:p>
          <w:p w:rsidR="00000000" w:rsidRDefault="00E94523" w:rsidP="00E94523">
            <w:pPr>
              <w:numPr>
                <w:ilvl w:val="12"/>
                <w:numId w:val="0"/>
              </w:numPr>
              <w:jc w:val="center"/>
              <w:rPr>
                <w:noProof/>
              </w:rPr>
            </w:pPr>
          </w:p>
        </w:tc>
        <w:tc>
          <w:tcPr>
            <w:tcW w:w="586" w:type="dxa"/>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Line</w:t>
            </w:r>
          </w:p>
          <w:p w:rsidR="00000000" w:rsidRDefault="00E94523" w:rsidP="00E94523">
            <w:pPr>
              <w:numPr>
                <w:ilvl w:val="12"/>
                <w:numId w:val="0"/>
              </w:numPr>
              <w:jc w:val="center"/>
              <w:rPr>
                <w:noProof/>
              </w:rPr>
            </w:pPr>
            <w:r>
              <w:rPr>
                <w:noProof/>
              </w:rPr>
              <w:t>No</w:t>
            </w:r>
          </w:p>
        </w:tc>
        <w:tc>
          <w:tcPr>
            <w:tcW w:w="781" w:type="dxa"/>
            <w:gridSpan w:val="2"/>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April</w:t>
            </w:r>
          </w:p>
          <w:p w:rsidR="00000000" w:rsidRDefault="00E94523" w:rsidP="00E94523">
            <w:pPr>
              <w:numPr>
                <w:ilvl w:val="12"/>
                <w:numId w:val="0"/>
              </w:numPr>
              <w:jc w:val="center"/>
              <w:rPr>
                <w:noProof/>
              </w:rPr>
            </w:pPr>
            <w:r>
              <w:rPr>
                <w:noProof/>
              </w:rPr>
              <w:t>£000s</w:t>
            </w:r>
          </w:p>
        </w:tc>
        <w:tc>
          <w:tcPr>
            <w:tcW w:w="700" w:type="dxa"/>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May</w:t>
            </w:r>
          </w:p>
          <w:p w:rsidR="00000000" w:rsidRDefault="00E94523" w:rsidP="00E94523">
            <w:pPr>
              <w:numPr>
                <w:ilvl w:val="12"/>
                <w:numId w:val="0"/>
              </w:numPr>
              <w:jc w:val="center"/>
              <w:rPr>
                <w:noProof/>
              </w:rPr>
            </w:pPr>
            <w:r>
              <w:rPr>
                <w:noProof/>
              </w:rPr>
              <w:t>£000s</w:t>
            </w:r>
          </w:p>
        </w:tc>
        <w:tc>
          <w:tcPr>
            <w:tcW w:w="748" w:type="dxa"/>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June</w:t>
            </w:r>
          </w:p>
          <w:p w:rsidR="00000000" w:rsidRDefault="00E94523" w:rsidP="00E94523">
            <w:pPr>
              <w:numPr>
                <w:ilvl w:val="12"/>
                <w:numId w:val="0"/>
              </w:numPr>
              <w:jc w:val="center"/>
              <w:rPr>
                <w:noProof/>
              </w:rPr>
            </w:pPr>
            <w:r>
              <w:rPr>
                <w:noProof/>
              </w:rPr>
              <w:t>£000s</w:t>
            </w:r>
          </w:p>
        </w:tc>
        <w:tc>
          <w:tcPr>
            <w:tcW w:w="696" w:type="dxa"/>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July</w:t>
            </w:r>
          </w:p>
          <w:p w:rsidR="00000000" w:rsidRDefault="00E94523" w:rsidP="00E94523">
            <w:pPr>
              <w:numPr>
                <w:ilvl w:val="12"/>
                <w:numId w:val="0"/>
              </w:numPr>
              <w:jc w:val="center"/>
              <w:rPr>
                <w:noProof/>
              </w:rPr>
            </w:pPr>
            <w:r>
              <w:rPr>
                <w:noProof/>
              </w:rPr>
              <w:t>£000s</w:t>
            </w:r>
          </w:p>
        </w:tc>
        <w:tc>
          <w:tcPr>
            <w:tcW w:w="703" w:type="dxa"/>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Aug</w:t>
            </w:r>
          </w:p>
          <w:p w:rsidR="00000000" w:rsidRDefault="00E94523" w:rsidP="00E94523">
            <w:pPr>
              <w:numPr>
                <w:ilvl w:val="12"/>
                <w:numId w:val="0"/>
              </w:numPr>
              <w:jc w:val="center"/>
              <w:rPr>
                <w:noProof/>
              </w:rPr>
            </w:pPr>
            <w:r>
              <w:rPr>
                <w:noProof/>
              </w:rPr>
              <w:t>£000s</w:t>
            </w:r>
          </w:p>
        </w:tc>
        <w:tc>
          <w:tcPr>
            <w:tcW w:w="703" w:type="dxa"/>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Sept</w:t>
            </w:r>
          </w:p>
          <w:p w:rsidR="00000000" w:rsidRDefault="00E94523" w:rsidP="00E94523">
            <w:pPr>
              <w:numPr>
                <w:ilvl w:val="12"/>
                <w:numId w:val="0"/>
              </w:numPr>
              <w:jc w:val="center"/>
              <w:rPr>
                <w:noProof/>
              </w:rPr>
            </w:pPr>
            <w:r>
              <w:rPr>
                <w:noProof/>
              </w:rPr>
              <w:t>£000s</w:t>
            </w:r>
          </w:p>
        </w:tc>
        <w:tc>
          <w:tcPr>
            <w:tcW w:w="804" w:type="dxa"/>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Oct</w:t>
            </w:r>
          </w:p>
          <w:p w:rsidR="00000000" w:rsidRDefault="00E94523" w:rsidP="00E94523">
            <w:pPr>
              <w:numPr>
                <w:ilvl w:val="12"/>
                <w:numId w:val="0"/>
              </w:numPr>
              <w:rPr>
                <w:noProof/>
              </w:rPr>
            </w:pPr>
            <w:r>
              <w:rPr>
                <w:noProof/>
              </w:rPr>
              <w:t>£000s</w:t>
            </w:r>
          </w:p>
        </w:tc>
        <w:tc>
          <w:tcPr>
            <w:tcW w:w="703" w:type="dxa"/>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Nov</w:t>
            </w:r>
          </w:p>
          <w:p w:rsidR="00000000" w:rsidRDefault="00E94523" w:rsidP="00E94523">
            <w:pPr>
              <w:numPr>
                <w:ilvl w:val="12"/>
                <w:numId w:val="0"/>
              </w:numPr>
              <w:jc w:val="center"/>
              <w:rPr>
                <w:noProof/>
              </w:rPr>
            </w:pPr>
            <w:r>
              <w:rPr>
                <w:noProof/>
              </w:rPr>
              <w:t>£000s</w:t>
            </w:r>
          </w:p>
        </w:tc>
        <w:tc>
          <w:tcPr>
            <w:tcW w:w="703" w:type="dxa"/>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Dec</w:t>
            </w:r>
          </w:p>
          <w:p w:rsidR="00000000" w:rsidRDefault="00E94523" w:rsidP="00E94523">
            <w:pPr>
              <w:numPr>
                <w:ilvl w:val="12"/>
                <w:numId w:val="0"/>
              </w:numPr>
              <w:jc w:val="center"/>
              <w:rPr>
                <w:noProof/>
              </w:rPr>
            </w:pPr>
            <w:r>
              <w:rPr>
                <w:noProof/>
              </w:rPr>
              <w:t>£000s</w:t>
            </w:r>
          </w:p>
        </w:tc>
        <w:tc>
          <w:tcPr>
            <w:tcW w:w="703" w:type="dxa"/>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Jan</w:t>
            </w:r>
          </w:p>
          <w:p w:rsidR="00000000" w:rsidRDefault="00E94523" w:rsidP="00E94523">
            <w:pPr>
              <w:numPr>
                <w:ilvl w:val="12"/>
                <w:numId w:val="0"/>
              </w:numPr>
              <w:jc w:val="center"/>
              <w:rPr>
                <w:noProof/>
              </w:rPr>
            </w:pPr>
            <w:r>
              <w:rPr>
                <w:noProof/>
              </w:rPr>
              <w:t>£000s</w:t>
            </w:r>
          </w:p>
        </w:tc>
        <w:tc>
          <w:tcPr>
            <w:tcW w:w="720" w:type="dxa"/>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Feb</w:t>
            </w:r>
          </w:p>
          <w:p w:rsidR="00000000" w:rsidRDefault="00E94523" w:rsidP="00E94523">
            <w:pPr>
              <w:numPr>
                <w:ilvl w:val="12"/>
                <w:numId w:val="0"/>
              </w:numPr>
              <w:jc w:val="center"/>
              <w:rPr>
                <w:noProof/>
              </w:rPr>
            </w:pPr>
            <w:r>
              <w:rPr>
                <w:noProof/>
              </w:rPr>
              <w:t>£000s</w:t>
            </w:r>
          </w:p>
        </w:tc>
        <w:tc>
          <w:tcPr>
            <w:tcW w:w="751" w:type="dxa"/>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March</w:t>
            </w:r>
          </w:p>
          <w:p w:rsidR="00000000" w:rsidRDefault="00E94523" w:rsidP="00E94523">
            <w:pPr>
              <w:numPr>
                <w:ilvl w:val="12"/>
                <w:numId w:val="0"/>
              </w:numPr>
              <w:jc w:val="center"/>
              <w:rPr>
                <w:noProof/>
              </w:rPr>
            </w:pPr>
            <w:r>
              <w:rPr>
                <w:noProof/>
              </w:rPr>
              <w:t>£000s</w:t>
            </w:r>
          </w:p>
        </w:tc>
        <w:tc>
          <w:tcPr>
            <w:tcW w:w="777" w:type="dxa"/>
            <w:tcBorders>
              <w:top w:val="double" w:sz="6" w:space="0" w:color="auto"/>
              <w:bottom w:val="double" w:sz="6" w:space="0" w:color="auto"/>
              <w:right w:val="doub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Total</w:t>
            </w:r>
          </w:p>
          <w:p w:rsidR="00000000" w:rsidRDefault="00E94523" w:rsidP="00E94523">
            <w:pPr>
              <w:numPr>
                <w:ilvl w:val="12"/>
                <w:numId w:val="0"/>
              </w:numPr>
              <w:jc w:val="center"/>
              <w:rPr>
                <w:noProof/>
              </w:rPr>
            </w:pPr>
            <w:r>
              <w:rPr>
                <w:noProof/>
              </w:rPr>
              <w:t>£000s</w:t>
            </w:r>
          </w:p>
        </w:tc>
        <w:tc>
          <w:tcPr>
            <w:tcW w:w="1440" w:type="dxa"/>
          </w:tcPr>
          <w:p w:rsidR="00000000" w:rsidRDefault="00E94523" w:rsidP="00E94523">
            <w:pPr>
              <w:numPr>
                <w:ilvl w:val="12"/>
                <w:numId w:val="0"/>
              </w:numPr>
              <w:rPr>
                <w:noProof/>
              </w:rPr>
            </w:pPr>
          </w:p>
        </w:tc>
      </w:tr>
      <w:tr w:rsidR="00000000">
        <w:tblPrEx>
          <w:tblCellMar>
            <w:top w:w="0" w:type="dxa"/>
            <w:bottom w:w="0" w:type="dxa"/>
          </w:tblCellMar>
        </w:tblPrEx>
        <w:trPr>
          <w:gridAfter w:val="1"/>
          <w:wAfter w:w="1436" w:type="dxa"/>
          <w:cantSplit/>
          <w:trHeight w:hRule="exact" w:val="360"/>
        </w:trPr>
        <w:tc>
          <w:tcPr>
            <w:tcW w:w="3978" w:type="dxa"/>
            <w:tcBorders>
              <w:top w:val="double" w:sz="6" w:space="0" w:color="auto"/>
              <w:left w:val="double" w:sz="6" w:space="0" w:color="auto"/>
              <w:right w:val="double" w:sz="6" w:space="0" w:color="auto"/>
            </w:tcBorders>
            <w:shd w:val="pct10" w:color="auto" w:fill="auto"/>
          </w:tcPr>
          <w:p w:rsidR="00000000" w:rsidRDefault="00E94523" w:rsidP="00E94523">
            <w:pPr>
              <w:numPr>
                <w:ilvl w:val="12"/>
                <w:numId w:val="0"/>
              </w:numPr>
              <w:rPr>
                <w:noProof/>
              </w:rPr>
            </w:pPr>
            <w:r>
              <w:rPr>
                <w:i/>
                <w:noProof/>
              </w:rPr>
              <w:t>Programme expenditure:</w:t>
            </w:r>
          </w:p>
        </w:tc>
        <w:tc>
          <w:tcPr>
            <w:tcW w:w="586" w:type="dxa"/>
            <w:tcBorders>
              <w:right w:val="single" w:sz="6" w:space="0" w:color="auto"/>
            </w:tcBorders>
            <w:shd w:val="pct10" w:color="auto" w:fill="auto"/>
          </w:tcPr>
          <w:p w:rsidR="00000000" w:rsidRDefault="00E94523" w:rsidP="00E94523">
            <w:pPr>
              <w:numPr>
                <w:ilvl w:val="12"/>
                <w:numId w:val="0"/>
              </w:numPr>
              <w:rPr>
                <w:noProof/>
              </w:rPr>
            </w:pPr>
          </w:p>
        </w:tc>
        <w:tc>
          <w:tcPr>
            <w:tcW w:w="546" w:type="dxa"/>
          </w:tcPr>
          <w:p w:rsidR="00000000" w:rsidRDefault="00E94523" w:rsidP="00E94523">
            <w:pPr>
              <w:numPr>
                <w:ilvl w:val="12"/>
                <w:numId w:val="0"/>
              </w:numPr>
              <w:rPr>
                <w:noProof/>
              </w:rPr>
            </w:pPr>
          </w:p>
        </w:tc>
        <w:tc>
          <w:tcPr>
            <w:tcW w:w="238" w:type="dxa"/>
            <w:tcBorders>
              <w:right w:val="single" w:sz="6" w:space="0" w:color="auto"/>
            </w:tcBorders>
          </w:tcPr>
          <w:p w:rsidR="00000000" w:rsidRDefault="00E94523" w:rsidP="00E94523">
            <w:pPr>
              <w:numPr>
                <w:ilvl w:val="12"/>
                <w:numId w:val="0"/>
              </w:numPr>
              <w:rPr>
                <w:noProof/>
              </w:rPr>
            </w:pPr>
          </w:p>
        </w:tc>
        <w:tc>
          <w:tcPr>
            <w:tcW w:w="695" w:type="dxa"/>
            <w:tcBorders>
              <w:right w:val="single" w:sz="6" w:space="0" w:color="auto"/>
            </w:tcBorders>
          </w:tcPr>
          <w:p w:rsidR="00000000" w:rsidRDefault="00E94523" w:rsidP="00E94523">
            <w:pPr>
              <w:numPr>
                <w:ilvl w:val="12"/>
                <w:numId w:val="0"/>
              </w:numPr>
              <w:rPr>
                <w:noProof/>
              </w:rPr>
            </w:pPr>
          </w:p>
        </w:tc>
        <w:tc>
          <w:tcPr>
            <w:tcW w:w="754" w:type="dxa"/>
            <w:tcBorders>
              <w:right w:val="single" w:sz="6" w:space="0" w:color="auto"/>
            </w:tcBorders>
          </w:tcPr>
          <w:p w:rsidR="00000000" w:rsidRDefault="00E94523" w:rsidP="00E94523">
            <w:pPr>
              <w:numPr>
                <w:ilvl w:val="12"/>
                <w:numId w:val="0"/>
              </w:numPr>
              <w:rPr>
                <w:noProof/>
              </w:rPr>
            </w:pPr>
          </w:p>
        </w:tc>
        <w:tc>
          <w:tcPr>
            <w:tcW w:w="696" w:type="dxa"/>
            <w:tcBorders>
              <w:right w:val="single" w:sz="6" w:space="0" w:color="auto"/>
            </w:tcBorders>
          </w:tcPr>
          <w:p w:rsidR="00000000" w:rsidRDefault="00E94523" w:rsidP="00E94523">
            <w:pPr>
              <w:numPr>
                <w:ilvl w:val="12"/>
                <w:numId w:val="0"/>
              </w:numPr>
              <w:rPr>
                <w:noProof/>
              </w:rPr>
            </w:pPr>
          </w:p>
        </w:tc>
        <w:tc>
          <w:tcPr>
            <w:tcW w:w="703" w:type="dxa"/>
            <w:tcBorders>
              <w:right w:val="single" w:sz="6" w:space="0" w:color="auto"/>
            </w:tcBorders>
          </w:tcPr>
          <w:p w:rsidR="00000000" w:rsidRDefault="00E94523" w:rsidP="00E94523">
            <w:pPr>
              <w:numPr>
                <w:ilvl w:val="12"/>
                <w:numId w:val="0"/>
              </w:numPr>
              <w:rPr>
                <w:noProof/>
              </w:rPr>
            </w:pPr>
          </w:p>
        </w:tc>
        <w:tc>
          <w:tcPr>
            <w:tcW w:w="703" w:type="dxa"/>
            <w:tcBorders>
              <w:right w:val="single" w:sz="6" w:space="0" w:color="auto"/>
            </w:tcBorders>
          </w:tcPr>
          <w:p w:rsidR="00000000" w:rsidRDefault="00E94523" w:rsidP="00E94523">
            <w:pPr>
              <w:numPr>
                <w:ilvl w:val="12"/>
                <w:numId w:val="0"/>
              </w:numPr>
              <w:rPr>
                <w:noProof/>
              </w:rPr>
            </w:pPr>
          </w:p>
        </w:tc>
        <w:tc>
          <w:tcPr>
            <w:tcW w:w="803" w:type="dxa"/>
            <w:tcBorders>
              <w:right w:val="single" w:sz="6" w:space="0" w:color="auto"/>
            </w:tcBorders>
          </w:tcPr>
          <w:p w:rsidR="00000000" w:rsidRDefault="00E94523" w:rsidP="00E94523">
            <w:pPr>
              <w:numPr>
                <w:ilvl w:val="12"/>
                <w:numId w:val="0"/>
              </w:numPr>
              <w:rPr>
                <w:noProof/>
              </w:rPr>
            </w:pPr>
          </w:p>
        </w:tc>
        <w:tc>
          <w:tcPr>
            <w:tcW w:w="703" w:type="dxa"/>
            <w:tcBorders>
              <w:right w:val="single" w:sz="6" w:space="0" w:color="auto"/>
            </w:tcBorders>
          </w:tcPr>
          <w:p w:rsidR="00000000" w:rsidRDefault="00E94523" w:rsidP="00E94523">
            <w:pPr>
              <w:numPr>
                <w:ilvl w:val="12"/>
                <w:numId w:val="0"/>
              </w:numPr>
              <w:rPr>
                <w:noProof/>
              </w:rPr>
            </w:pPr>
          </w:p>
        </w:tc>
        <w:tc>
          <w:tcPr>
            <w:tcW w:w="703" w:type="dxa"/>
            <w:tcBorders>
              <w:right w:val="single" w:sz="6" w:space="0" w:color="auto"/>
            </w:tcBorders>
          </w:tcPr>
          <w:p w:rsidR="00000000" w:rsidRDefault="00E94523" w:rsidP="00E94523">
            <w:pPr>
              <w:numPr>
                <w:ilvl w:val="12"/>
                <w:numId w:val="0"/>
              </w:numPr>
              <w:rPr>
                <w:noProof/>
              </w:rPr>
            </w:pPr>
          </w:p>
        </w:tc>
        <w:tc>
          <w:tcPr>
            <w:tcW w:w="700" w:type="dxa"/>
            <w:tcBorders>
              <w:right w:val="single" w:sz="6" w:space="0" w:color="auto"/>
            </w:tcBorders>
          </w:tcPr>
          <w:p w:rsidR="00000000" w:rsidRDefault="00E94523" w:rsidP="00E94523">
            <w:pPr>
              <w:numPr>
                <w:ilvl w:val="12"/>
                <w:numId w:val="0"/>
              </w:numPr>
              <w:rPr>
                <w:noProof/>
              </w:rPr>
            </w:pPr>
          </w:p>
        </w:tc>
        <w:tc>
          <w:tcPr>
            <w:tcW w:w="720" w:type="dxa"/>
            <w:tcBorders>
              <w:right w:val="single" w:sz="6" w:space="0" w:color="auto"/>
            </w:tcBorders>
          </w:tcPr>
          <w:p w:rsidR="00000000" w:rsidRDefault="00E94523" w:rsidP="00E94523">
            <w:pPr>
              <w:numPr>
                <w:ilvl w:val="12"/>
                <w:numId w:val="0"/>
              </w:numPr>
              <w:rPr>
                <w:noProof/>
              </w:rPr>
            </w:pPr>
          </w:p>
        </w:tc>
        <w:tc>
          <w:tcPr>
            <w:tcW w:w="753" w:type="dxa"/>
            <w:tcBorders>
              <w:right w:val="single" w:sz="6" w:space="0" w:color="auto"/>
            </w:tcBorders>
          </w:tcPr>
          <w:p w:rsidR="00000000" w:rsidRDefault="00E94523" w:rsidP="00E94523">
            <w:pPr>
              <w:numPr>
                <w:ilvl w:val="12"/>
                <w:numId w:val="0"/>
              </w:numPr>
              <w:rPr>
                <w:noProof/>
              </w:rPr>
            </w:pPr>
          </w:p>
        </w:tc>
        <w:tc>
          <w:tcPr>
            <w:tcW w:w="779" w:type="dxa"/>
            <w:tcBorders>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gridAfter w:val="1"/>
          <w:wAfter w:w="1437" w:type="dxa"/>
          <w:cantSplit/>
          <w:trHeight w:hRule="exact" w:val="360"/>
        </w:trPr>
        <w:tc>
          <w:tcPr>
            <w:tcW w:w="3978" w:type="dxa"/>
            <w:tcBorders>
              <w:top w:val="single" w:sz="6" w:space="0" w:color="auto"/>
              <w:left w:val="double" w:sz="6" w:space="0" w:color="auto"/>
              <w:bottom w:val="single" w:sz="6" w:space="0" w:color="auto"/>
              <w:right w:val="double" w:sz="6" w:space="0" w:color="auto"/>
            </w:tcBorders>
            <w:shd w:val="pct10" w:color="auto" w:fill="auto"/>
          </w:tcPr>
          <w:p w:rsidR="00000000" w:rsidRDefault="00E94523" w:rsidP="00E94523">
            <w:pPr>
              <w:numPr>
                <w:ilvl w:val="12"/>
                <w:numId w:val="0"/>
              </w:numPr>
              <w:rPr>
                <w:i/>
                <w:noProof/>
              </w:rPr>
            </w:pPr>
          </w:p>
        </w:tc>
        <w:tc>
          <w:tcPr>
            <w:tcW w:w="586" w:type="dxa"/>
            <w:tcBorders>
              <w:top w:val="single" w:sz="6" w:space="0" w:color="auto"/>
              <w:right w:val="single" w:sz="6" w:space="0" w:color="auto"/>
            </w:tcBorders>
            <w:shd w:val="pct10" w:color="auto" w:fill="auto"/>
          </w:tcPr>
          <w:p w:rsidR="00000000" w:rsidRDefault="00E94523" w:rsidP="00E94523">
            <w:pPr>
              <w:numPr>
                <w:ilvl w:val="12"/>
                <w:numId w:val="0"/>
              </w:numPr>
              <w:jc w:val="center"/>
              <w:rPr>
                <w:noProof/>
              </w:rPr>
            </w:pPr>
            <w:r>
              <w:rPr>
                <w:noProof/>
              </w:rPr>
              <w:t>M</w:t>
            </w:r>
          </w:p>
        </w:tc>
        <w:tc>
          <w:tcPr>
            <w:tcW w:w="546" w:type="dxa"/>
            <w:tcBorders>
              <w:top w:val="single" w:sz="6" w:space="0" w:color="auto"/>
              <w:bottom w:val="single" w:sz="6" w:space="0" w:color="auto"/>
            </w:tcBorders>
          </w:tcPr>
          <w:p w:rsidR="00000000" w:rsidRDefault="00E94523" w:rsidP="00E94523">
            <w:pPr>
              <w:numPr>
                <w:ilvl w:val="12"/>
                <w:numId w:val="0"/>
              </w:numPr>
              <w:rPr>
                <w:noProof/>
              </w:rPr>
            </w:pPr>
          </w:p>
        </w:tc>
        <w:tc>
          <w:tcPr>
            <w:tcW w:w="238"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00"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48"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696"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804"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00"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20"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52"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79" w:type="dxa"/>
            <w:tcBorders>
              <w:top w:val="single" w:sz="6" w:space="0" w:color="auto"/>
              <w:bottom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gridAfter w:val="1"/>
          <w:wAfter w:w="1437" w:type="dxa"/>
          <w:cantSplit/>
          <w:trHeight w:hRule="exact" w:val="360"/>
        </w:trPr>
        <w:tc>
          <w:tcPr>
            <w:tcW w:w="3978" w:type="dxa"/>
            <w:tcBorders>
              <w:top w:val="single" w:sz="6" w:space="0" w:color="auto"/>
              <w:left w:val="double" w:sz="6" w:space="0" w:color="auto"/>
              <w:bottom w:val="single" w:sz="6" w:space="0" w:color="auto"/>
              <w:right w:val="double" w:sz="6" w:space="0" w:color="auto"/>
            </w:tcBorders>
            <w:shd w:val="pct10" w:color="auto" w:fill="auto"/>
          </w:tcPr>
          <w:p w:rsidR="00000000" w:rsidRDefault="00E94523" w:rsidP="00E94523">
            <w:pPr>
              <w:numPr>
                <w:ilvl w:val="12"/>
                <w:numId w:val="0"/>
              </w:numPr>
              <w:rPr>
                <w:i/>
                <w:noProof/>
              </w:rPr>
            </w:pPr>
          </w:p>
        </w:tc>
        <w:tc>
          <w:tcPr>
            <w:tcW w:w="586" w:type="dxa"/>
            <w:tcBorders>
              <w:top w:val="single" w:sz="6" w:space="0" w:color="auto"/>
              <w:right w:val="single" w:sz="6" w:space="0" w:color="auto"/>
            </w:tcBorders>
            <w:shd w:val="pct10" w:color="auto" w:fill="auto"/>
          </w:tcPr>
          <w:p w:rsidR="00000000" w:rsidRDefault="00E94523" w:rsidP="00E94523">
            <w:pPr>
              <w:numPr>
                <w:ilvl w:val="12"/>
                <w:numId w:val="0"/>
              </w:numPr>
              <w:jc w:val="center"/>
              <w:rPr>
                <w:noProof/>
              </w:rPr>
            </w:pPr>
            <w:r>
              <w:rPr>
                <w:noProof/>
              </w:rPr>
              <w:t>N</w:t>
            </w:r>
          </w:p>
        </w:tc>
        <w:tc>
          <w:tcPr>
            <w:tcW w:w="546" w:type="dxa"/>
            <w:tcBorders>
              <w:top w:val="single" w:sz="6" w:space="0" w:color="auto"/>
              <w:bottom w:val="single" w:sz="6" w:space="0" w:color="auto"/>
            </w:tcBorders>
          </w:tcPr>
          <w:p w:rsidR="00000000" w:rsidRDefault="00E94523" w:rsidP="00E94523">
            <w:pPr>
              <w:numPr>
                <w:ilvl w:val="12"/>
                <w:numId w:val="0"/>
              </w:numPr>
              <w:rPr>
                <w:noProof/>
              </w:rPr>
            </w:pPr>
          </w:p>
        </w:tc>
        <w:tc>
          <w:tcPr>
            <w:tcW w:w="238"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00"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48"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696"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804"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00"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20"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52"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79" w:type="dxa"/>
            <w:tcBorders>
              <w:top w:val="single" w:sz="6" w:space="0" w:color="auto"/>
              <w:bottom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gridAfter w:val="1"/>
          <w:wAfter w:w="1437" w:type="dxa"/>
          <w:cantSplit/>
          <w:trHeight w:hRule="exact" w:val="360"/>
        </w:trPr>
        <w:tc>
          <w:tcPr>
            <w:tcW w:w="3978" w:type="dxa"/>
            <w:tcBorders>
              <w:top w:val="single" w:sz="6" w:space="0" w:color="auto"/>
              <w:left w:val="double" w:sz="6" w:space="0" w:color="auto"/>
              <w:bottom w:val="single" w:sz="6" w:space="0" w:color="auto"/>
              <w:right w:val="double" w:sz="6" w:space="0" w:color="auto"/>
            </w:tcBorders>
            <w:shd w:val="pct10" w:color="auto" w:fill="auto"/>
          </w:tcPr>
          <w:p w:rsidR="00000000" w:rsidRDefault="00E94523" w:rsidP="00E94523">
            <w:pPr>
              <w:numPr>
                <w:ilvl w:val="12"/>
                <w:numId w:val="0"/>
              </w:numPr>
              <w:rPr>
                <w:i/>
                <w:noProof/>
              </w:rPr>
            </w:pPr>
          </w:p>
        </w:tc>
        <w:tc>
          <w:tcPr>
            <w:tcW w:w="586" w:type="dxa"/>
            <w:tcBorders>
              <w:top w:val="single" w:sz="6" w:space="0" w:color="auto"/>
              <w:right w:val="single" w:sz="6" w:space="0" w:color="auto"/>
            </w:tcBorders>
            <w:shd w:val="pct10" w:color="auto" w:fill="auto"/>
          </w:tcPr>
          <w:p w:rsidR="00000000" w:rsidRDefault="00E94523" w:rsidP="00E94523">
            <w:pPr>
              <w:numPr>
                <w:ilvl w:val="12"/>
                <w:numId w:val="0"/>
              </w:numPr>
              <w:jc w:val="center"/>
              <w:rPr>
                <w:noProof/>
              </w:rPr>
            </w:pPr>
            <w:r>
              <w:rPr>
                <w:noProof/>
              </w:rPr>
              <w:t>O</w:t>
            </w:r>
          </w:p>
        </w:tc>
        <w:tc>
          <w:tcPr>
            <w:tcW w:w="546" w:type="dxa"/>
          </w:tcPr>
          <w:p w:rsidR="00000000" w:rsidRDefault="00E94523" w:rsidP="00E94523">
            <w:pPr>
              <w:numPr>
                <w:ilvl w:val="12"/>
                <w:numId w:val="0"/>
              </w:numPr>
              <w:rPr>
                <w:noProof/>
              </w:rPr>
            </w:pPr>
          </w:p>
        </w:tc>
        <w:tc>
          <w:tcPr>
            <w:tcW w:w="238" w:type="dxa"/>
            <w:tcBorders>
              <w:right w:val="single" w:sz="6" w:space="0" w:color="auto"/>
            </w:tcBorders>
          </w:tcPr>
          <w:p w:rsidR="00000000" w:rsidRDefault="00E94523" w:rsidP="00E94523">
            <w:pPr>
              <w:numPr>
                <w:ilvl w:val="12"/>
                <w:numId w:val="0"/>
              </w:numPr>
              <w:rPr>
                <w:noProof/>
              </w:rPr>
            </w:pPr>
          </w:p>
        </w:tc>
        <w:tc>
          <w:tcPr>
            <w:tcW w:w="700" w:type="dxa"/>
            <w:tcBorders>
              <w:right w:val="single" w:sz="6" w:space="0" w:color="auto"/>
            </w:tcBorders>
          </w:tcPr>
          <w:p w:rsidR="00000000" w:rsidRDefault="00E94523" w:rsidP="00E94523">
            <w:pPr>
              <w:numPr>
                <w:ilvl w:val="12"/>
                <w:numId w:val="0"/>
              </w:numPr>
              <w:rPr>
                <w:noProof/>
              </w:rPr>
            </w:pPr>
          </w:p>
        </w:tc>
        <w:tc>
          <w:tcPr>
            <w:tcW w:w="748" w:type="dxa"/>
            <w:tcBorders>
              <w:right w:val="single" w:sz="6" w:space="0" w:color="auto"/>
            </w:tcBorders>
          </w:tcPr>
          <w:p w:rsidR="00000000" w:rsidRDefault="00E94523" w:rsidP="00E94523">
            <w:pPr>
              <w:numPr>
                <w:ilvl w:val="12"/>
                <w:numId w:val="0"/>
              </w:numPr>
              <w:rPr>
                <w:noProof/>
              </w:rPr>
            </w:pPr>
          </w:p>
        </w:tc>
        <w:tc>
          <w:tcPr>
            <w:tcW w:w="696" w:type="dxa"/>
            <w:tcBorders>
              <w:right w:val="single" w:sz="6" w:space="0" w:color="auto"/>
            </w:tcBorders>
          </w:tcPr>
          <w:p w:rsidR="00000000" w:rsidRDefault="00E94523" w:rsidP="00E94523">
            <w:pPr>
              <w:numPr>
                <w:ilvl w:val="12"/>
                <w:numId w:val="0"/>
              </w:numPr>
              <w:rPr>
                <w:noProof/>
              </w:rPr>
            </w:pPr>
          </w:p>
        </w:tc>
        <w:tc>
          <w:tcPr>
            <w:tcW w:w="703" w:type="dxa"/>
            <w:tcBorders>
              <w:right w:val="single" w:sz="6" w:space="0" w:color="auto"/>
            </w:tcBorders>
          </w:tcPr>
          <w:p w:rsidR="00000000" w:rsidRDefault="00E94523" w:rsidP="00E94523">
            <w:pPr>
              <w:numPr>
                <w:ilvl w:val="12"/>
                <w:numId w:val="0"/>
              </w:numPr>
              <w:rPr>
                <w:noProof/>
              </w:rPr>
            </w:pPr>
          </w:p>
        </w:tc>
        <w:tc>
          <w:tcPr>
            <w:tcW w:w="703" w:type="dxa"/>
            <w:tcBorders>
              <w:right w:val="single" w:sz="6" w:space="0" w:color="auto"/>
            </w:tcBorders>
          </w:tcPr>
          <w:p w:rsidR="00000000" w:rsidRDefault="00E94523" w:rsidP="00E94523">
            <w:pPr>
              <w:numPr>
                <w:ilvl w:val="12"/>
                <w:numId w:val="0"/>
              </w:numPr>
              <w:rPr>
                <w:noProof/>
              </w:rPr>
            </w:pPr>
          </w:p>
        </w:tc>
        <w:tc>
          <w:tcPr>
            <w:tcW w:w="804" w:type="dxa"/>
            <w:tcBorders>
              <w:right w:val="single" w:sz="6" w:space="0" w:color="auto"/>
            </w:tcBorders>
          </w:tcPr>
          <w:p w:rsidR="00000000" w:rsidRDefault="00E94523" w:rsidP="00E94523">
            <w:pPr>
              <w:numPr>
                <w:ilvl w:val="12"/>
                <w:numId w:val="0"/>
              </w:numPr>
              <w:rPr>
                <w:noProof/>
              </w:rPr>
            </w:pPr>
          </w:p>
        </w:tc>
        <w:tc>
          <w:tcPr>
            <w:tcW w:w="703" w:type="dxa"/>
            <w:tcBorders>
              <w:right w:val="single" w:sz="6" w:space="0" w:color="auto"/>
            </w:tcBorders>
          </w:tcPr>
          <w:p w:rsidR="00000000" w:rsidRDefault="00E94523" w:rsidP="00E94523">
            <w:pPr>
              <w:numPr>
                <w:ilvl w:val="12"/>
                <w:numId w:val="0"/>
              </w:numPr>
              <w:rPr>
                <w:noProof/>
              </w:rPr>
            </w:pPr>
          </w:p>
        </w:tc>
        <w:tc>
          <w:tcPr>
            <w:tcW w:w="703" w:type="dxa"/>
            <w:tcBorders>
              <w:right w:val="single" w:sz="6" w:space="0" w:color="auto"/>
            </w:tcBorders>
          </w:tcPr>
          <w:p w:rsidR="00000000" w:rsidRDefault="00E94523" w:rsidP="00E94523">
            <w:pPr>
              <w:numPr>
                <w:ilvl w:val="12"/>
                <w:numId w:val="0"/>
              </w:numPr>
              <w:rPr>
                <w:noProof/>
              </w:rPr>
            </w:pPr>
          </w:p>
        </w:tc>
        <w:tc>
          <w:tcPr>
            <w:tcW w:w="700" w:type="dxa"/>
            <w:tcBorders>
              <w:right w:val="single" w:sz="6" w:space="0" w:color="auto"/>
            </w:tcBorders>
          </w:tcPr>
          <w:p w:rsidR="00000000" w:rsidRDefault="00E94523" w:rsidP="00E94523">
            <w:pPr>
              <w:numPr>
                <w:ilvl w:val="12"/>
                <w:numId w:val="0"/>
              </w:numPr>
              <w:rPr>
                <w:noProof/>
              </w:rPr>
            </w:pPr>
          </w:p>
        </w:tc>
        <w:tc>
          <w:tcPr>
            <w:tcW w:w="720" w:type="dxa"/>
            <w:tcBorders>
              <w:right w:val="single" w:sz="6" w:space="0" w:color="auto"/>
            </w:tcBorders>
          </w:tcPr>
          <w:p w:rsidR="00000000" w:rsidRDefault="00E94523" w:rsidP="00E94523">
            <w:pPr>
              <w:numPr>
                <w:ilvl w:val="12"/>
                <w:numId w:val="0"/>
              </w:numPr>
              <w:rPr>
                <w:noProof/>
              </w:rPr>
            </w:pPr>
          </w:p>
        </w:tc>
        <w:tc>
          <w:tcPr>
            <w:tcW w:w="752" w:type="dxa"/>
            <w:tcBorders>
              <w:right w:val="single" w:sz="6" w:space="0" w:color="auto"/>
            </w:tcBorders>
          </w:tcPr>
          <w:p w:rsidR="00000000" w:rsidRDefault="00E94523" w:rsidP="00E94523">
            <w:pPr>
              <w:numPr>
                <w:ilvl w:val="12"/>
                <w:numId w:val="0"/>
              </w:numPr>
              <w:rPr>
                <w:noProof/>
              </w:rPr>
            </w:pPr>
          </w:p>
        </w:tc>
        <w:tc>
          <w:tcPr>
            <w:tcW w:w="779" w:type="dxa"/>
            <w:tcBorders>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gridAfter w:val="1"/>
          <w:wAfter w:w="1437" w:type="dxa"/>
          <w:cantSplit/>
          <w:trHeight w:hRule="exact" w:val="360"/>
        </w:trPr>
        <w:tc>
          <w:tcPr>
            <w:tcW w:w="3978" w:type="dxa"/>
            <w:tcBorders>
              <w:left w:val="double" w:sz="6" w:space="0" w:color="auto"/>
              <w:right w:val="double" w:sz="6" w:space="0" w:color="auto"/>
            </w:tcBorders>
            <w:shd w:val="pct10" w:color="auto" w:fill="auto"/>
          </w:tcPr>
          <w:p w:rsidR="00000000" w:rsidRDefault="00E94523" w:rsidP="00E94523">
            <w:pPr>
              <w:numPr>
                <w:ilvl w:val="12"/>
                <w:numId w:val="0"/>
              </w:numPr>
              <w:rPr>
                <w:i/>
                <w:noProof/>
              </w:rPr>
            </w:pPr>
          </w:p>
        </w:tc>
        <w:tc>
          <w:tcPr>
            <w:tcW w:w="586" w:type="dxa"/>
            <w:tcBorders>
              <w:top w:val="single" w:sz="6" w:space="0" w:color="auto"/>
              <w:right w:val="single" w:sz="6" w:space="0" w:color="auto"/>
            </w:tcBorders>
            <w:shd w:val="pct10" w:color="auto" w:fill="auto"/>
          </w:tcPr>
          <w:p w:rsidR="00000000" w:rsidRDefault="00E94523" w:rsidP="00E94523">
            <w:pPr>
              <w:numPr>
                <w:ilvl w:val="12"/>
                <w:numId w:val="0"/>
              </w:numPr>
              <w:jc w:val="center"/>
              <w:rPr>
                <w:noProof/>
              </w:rPr>
            </w:pPr>
            <w:r>
              <w:rPr>
                <w:noProof/>
              </w:rPr>
              <w:t>P</w:t>
            </w:r>
          </w:p>
        </w:tc>
        <w:tc>
          <w:tcPr>
            <w:tcW w:w="546" w:type="dxa"/>
            <w:tcBorders>
              <w:top w:val="single" w:sz="6" w:space="0" w:color="auto"/>
            </w:tcBorders>
          </w:tcPr>
          <w:p w:rsidR="00000000" w:rsidRDefault="00E94523" w:rsidP="00E94523">
            <w:pPr>
              <w:numPr>
                <w:ilvl w:val="12"/>
                <w:numId w:val="0"/>
              </w:numPr>
              <w:rPr>
                <w:noProof/>
              </w:rPr>
            </w:pPr>
          </w:p>
        </w:tc>
        <w:tc>
          <w:tcPr>
            <w:tcW w:w="238" w:type="dxa"/>
            <w:tcBorders>
              <w:top w:val="single" w:sz="6" w:space="0" w:color="auto"/>
              <w:right w:val="single" w:sz="6" w:space="0" w:color="auto"/>
            </w:tcBorders>
          </w:tcPr>
          <w:p w:rsidR="00000000" w:rsidRDefault="00E94523" w:rsidP="00E94523">
            <w:pPr>
              <w:numPr>
                <w:ilvl w:val="12"/>
                <w:numId w:val="0"/>
              </w:numPr>
              <w:rPr>
                <w:noProof/>
              </w:rPr>
            </w:pPr>
          </w:p>
        </w:tc>
        <w:tc>
          <w:tcPr>
            <w:tcW w:w="700" w:type="dxa"/>
            <w:tcBorders>
              <w:top w:val="single" w:sz="6" w:space="0" w:color="auto"/>
              <w:right w:val="single" w:sz="6" w:space="0" w:color="auto"/>
            </w:tcBorders>
          </w:tcPr>
          <w:p w:rsidR="00000000" w:rsidRDefault="00E94523" w:rsidP="00E94523">
            <w:pPr>
              <w:numPr>
                <w:ilvl w:val="12"/>
                <w:numId w:val="0"/>
              </w:numPr>
              <w:rPr>
                <w:noProof/>
              </w:rPr>
            </w:pPr>
          </w:p>
        </w:tc>
        <w:tc>
          <w:tcPr>
            <w:tcW w:w="748" w:type="dxa"/>
            <w:tcBorders>
              <w:top w:val="single" w:sz="6" w:space="0" w:color="auto"/>
              <w:right w:val="single" w:sz="6" w:space="0" w:color="auto"/>
            </w:tcBorders>
          </w:tcPr>
          <w:p w:rsidR="00000000" w:rsidRDefault="00E94523" w:rsidP="00E94523">
            <w:pPr>
              <w:numPr>
                <w:ilvl w:val="12"/>
                <w:numId w:val="0"/>
              </w:numPr>
              <w:rPr>
                <w:noProof/>
              </w:rPr>
            </w:pPr>
          </w:p>
        </w:tc>
        <w:tc>
          <w:tcPr>
            <w:tcW w:w="696" w:type="dxa"/>
            <w:tcBorders>
              <w:top w:val="sing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right w:val="single" w:sz="6" w:space="0" w:color="auto"/>
            </w:tcBorders>
          </w:tcPr>
          <w:p w:rsidR="00000000" w:rsidRDefault="00E94523" w:rsidP="00E94523">
            <w:pPr>
              <w:numPr>
                <w:ilvl w:val="12"/>
                <w:numId w:val="0"/>
              </w:numPr>
              <w:rPr>
                <w:noProof/>
              </w:rPr>
            </w:pPr>
          </w:p>
        </w:tc>
        <w:tc>
          <w:tcPr>
            <w:tcW w:w="804" w:type="dxa"/>
            <w:tcBorders>
              <w:top w:val="sing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right w:val="single" w:sz="6" w:space="0" w:color="auto"/>
            </w:tcBorders>
          </w:tcPr>
          <w:p w:rsidR="00000000" w:rsidRDefault="00E94523" w:rsidP="00E94523">
            <w:pPr>
              <w:numPr>
                <w:ilvl w:val="12"/>
                <w:numId w:val="0"/>
              </w:numPr>
              <w:rPr>
                <w:noProof/>
              </w:rPr>
            </w:pPr>
          </w:p>
        </w:tc>
        <w:tc>
          <w:tcPr>
            <w:tcW w:w="700" w:type="dxa"/>
            <w:tcBorders>
              <w:top w:val="single" w:sz="6" w:space="0" w:color="auto"/>
              <w:right w:val="single" w:sz="6" w:space="0" w:color="auto"/>
            </w:tcBorders>
          </w:tcPr>
          <w:p w:rsidR="00000000" w:rsidRDefault="00E94523" w:rsidP="00E94523">
            <w:pPr>
              <w:numPr>
                <w:ilvl w:val="12"/>
                <w:numId w:val="0"/>
              </w:numPr>
              <w:rPr>
                <w:noProof/>
              </w:rPr>
            </w:pPr>
          </w:p>
        </w:tc>
        <w:tc>
          <w:tcPr>
            <w:tcW w:w="720" w:type="dxa"/>
            <w:tcBorders>
              <w:top w:val="single" w:sz="6" w:space="0" w:color="auto"/>
              <w:right w:val="single" w:sz="6" w:space="0" w:color="auto"/>
            </w:tcBorders>
          </w:tcPr>
          <w:p w:rsidR="00000000" w:rsidRDefault="00E94523" w:rsidP="00E94523">
            <w:pPr>
              <w:numPr>
                <w:ilvl w:val="12"/>
                <w:numId w:val="0"/>
              </w:numPr>
              <w:rPr>
                <w:noProof/>
              </w:rPr>
            </w:pPr>
          </w:p>
        </w:tc>
        <w:tc>
          <w:tcPr>
            <w:tcW w:w="752" w:type="dxa"/>
            <w:tcBorders>
              <w:top w:val="single" w:sz="6" w:space="0" w:color="auto"/>
              <w:right w:val="single" w:sz="6" w:space="0" w:color="auto"/>
            </w:tcBorders>
          </w:tcPr>
          <w:p w:rsidR="00000000" w:rsidRDefault="00E94523" w:rsidP="00E94523">
            <w:pPr>
              <w:numPr>
                <w:ilvl w:val="12"/>
                <w:numId w:val="0"/>
              </w:numPr>
              <w:rPr>
                <w:noProof/>
              </w:rPr>
            </w:pPr>
          </w:p>
        </w:tc>
        <w:tc>
          <w:tcPr>
            <w:tcW w:w="779" w:type="dxa"/>
            <w:tcBorders>
              <w:top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gridAfter w:val="1"/>
          <w:wAfter w:w="1437" w:type="dxa"/>
          <w:cantSplit/>
          <w:trHeight w:hRule="exact" w:val="360"/>
        </w:trPr>
        <w:tc>
          <w:tcPr>
            <w:tcW w:w="3978" w:type="dxa"/>
            <w:tcBorders>
              <w:top w:val="single" w:sz="6" w:space="0" w:color="auto"/>
              <w:left w:val="double" w:sz="6" w:space="0" w:color="auto"/>
              <w:bottom w:val="single" w:sz="6" w:space="0" w:color="auto"/>
              <w:right w:val="double" w:sz="6" w:space="0" w:color="auto"/>
            </w:tcBorders>
            <w:shd w:val="pct10" w:color="auto" w:fill="auto"/>
          </w:tcPr>
          <w:p w:rsidR="00000000" w:rsidRDefault="00E94523" w:rsidP="00E94523">
            <w:pPr>
              <w:numPr>
                <w:ilvl w:val="12"/>
                <w:numId w:val="0"/>
              </w:numPr>
              <w:rPr>
                <w:noProof/>
              </w:rPr>
            </w:pPr>
          </w:p>
        </w:tc>
        <w:tc>
          <w:tcPr>
            <w:tcW w:w="586" w:type="dxa"/>
            <w:tcBorders>
              <w:top w:val="single" w:sz="6" w:space="0" w:color="auto"/>
              <w:bottom w:val="single" w:sz="6" w:space="0" w:color="auto"/>
              <w:right w:val="single" w:sz="6" w:space="0" w:color="auto"/>
            </w:tcBorders>
            <w:shd w:val="pct10" w:color="auto" w:fill="auto"/>
          </w:tcPr>
          <w:p w:rsidR="00000000" w:rsidRDefault="00E94523" w:rsidP="00E94523">
            <w:pPr>
              <w:numPr>
                <w:ilvl w:val="12"/>
                <w:numId w:val="0"/>
              </w:numPr>
              <w:jc w:val="center"/>
              <w:rPr>
                <w:noProof/>
              </w:rPr>
            </w:pPr>
            <w:r>
              <w:rPr>
                <w:noProof/>
              </w:rPr>
              <w:t>Q</w:t>
            </w:r>
          </w:p>
        </w:tc>
        <w:tc>
          <w:tcPr>
            <w:tcW w:w="546" w:type="dxa"/>
            <w:tcBorders>
              <w:top w:val="single" w:sz="6" w:space="0" w:color="auto"/>
              <w:bottom w:val="single" w:sz="6" w:space="0" w:color="auto"/>
            </w:tcBorders>
          </w:tcPr>
          <w:p w:rsidR="00000000" w:rsidRDefault="00E94523" w:rsidP="00E94523">
            <w:pPr>
              <w:numPr>
                <w:ilvl w:val="12"/>
                <w:numId w:val="0"/>
              </w:numPr>
              <w:rPr>
                <w:noProof/>
              </w:rPr>
            </w:pPr>
          </w:p>
        </w:tc>
        <w:tc>
          <w:tcPr>
            <w:tcW w:w="238"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00"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48"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696"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804"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00"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20"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52"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79" w:type="dxa"/>
            <w:tcBorders>
              <w:top w:val="single" w:sz="6" w:space="0" w:color="auto"/>
              <w:bottom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gridAfter w:val="1"/>
          <w:wAfter w:w="1437" w:type="dxa"/>
          <w:cantSplit/>
          <w:trHeight w:hRule="exact" w:val="360"/>
        </w:trPr>
        <w:tc>
          <w:tcPr>
            <w:tcW w:w="3978" w:type="dxa"/>
            <w:tcBorders>
              <w:top w:val="single" w:sz="6" w:space="0" w:color="auto"/>
              <w:left w:val="double" w:sz="6" w:space="0" w:color="auto"/>
              <w:bottom w:val="single" w:sz="6" w:space="0" w:color="auto"/>
              <w:right w:val="double" w:sz="6" w:space="0" w:color="auto"/>
            </w:tcBorders>
            <w:shd w:val="pct10" w:color="auto" w:fill="auto"/>
          </w:tcPr>
          <w:p w:rsidR="00000000" w:rsidRDefault="00E94523" w:rsidP="00E94523">
            <w:pPr>
              <w:numPr>
                <w:ilvl w:val="12"/>
                <w:numId w:val="0"/>
              </w:numPr>
              <w:rPr>
                <w:noProof/>
              </w:rPr>
            </w:pPr>
          </w:p>
        </w:tc>
        <w:tc>
          <w:tcPr>
            <w:tcW w:w="586" w:type="dxa"/>
            <w:tcBorders>
              <w:top w:val="single" w:sz="6" w:space="0" w:color="auto"/>
              <w:bottom w:val="single" w:sz="6" w:space="0" w:color="auto"/>
              <w:right w:val="single" w:sz="6" w:space="0" w:color="auto"/>
            </w:tcBorders>
            <w:shd w:val="pct10" w:color="auto" w:fill="auto"/>
          </w:tcPr>
          <w:p w:rsidR="00000000" w:rsidRDefault="00E94523" w:rsidP="00E94523">
            <w:pPr>
              <w:numPr>
                <w:ilvl w:val="12"/>
                <w:numId w:val="0"/>
              </w:numPr>
              <w:jc w:val="center"/>
              <w:rPr>
                <w:noProof/>
              </w:rPr>
            </w:pPr>
            <w:r>
              <w:rPr>
                <w:noProof/>
              </w:rPr>
              <w:t>R</w:t>
            </w:r>
          </w:p>
        </w:tc>
        <w:tc>
          <w:tcPr>
            <w:tcW w:w="546" w:type="dxa"/>
            <w:tcBorders>
              <w:top w:val="single" w:sz="6" w:space="0" w:color="auto"/>
              <w:bottom w:val="single" w:sz="6" w:space="0" w:color="auto"/>
            </w:tcBorders>
          </w:tcPr>
          <w:p w:rsidR="00000000" w:rsidRDefault="00E94523" w:rsidP="00E94523">
            <w:pPr>
              <w:numPr>
                <w:ilvl w:val="12"/>
                <w:numId w:val="0"/>
              </w:numPr>
              <w:rPr>
                <w:noProof/>
              </w:rPr>
            </w:pPr>
          </w:p>
        </w:tc>
        <w:tc>
          <w:tcPr>
            <w:tcW w:w="238"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00"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48"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696"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804"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00"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20"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52"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79" w:type="dxa"/>
            <w:tcBorders>
              <w:top w:val="single" w:sz="6" w:space="0" w:color="auto"/>
              <w:bottom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gridAfter w:val="1"/>
          <w:wAfter w:w="1437" w:type="dxa"/>
          <w:cantSplit/>
          <w:trHeight w:hRule="exact" w:val="360"/>
        </w:trPr>
        <w:tc>
          <w:tcPr>
            <w:tcW w:w="3978" w:type="dxa"/>
            <w:tcBorders>
              <w:left w:val="double" w:sz="6" w:space="0" w:color="auto"/>
              <w:right w:val="double" w:sz="6" w:space="0" w:color="auto"/>
            </w:tcBorders>
            <w:shd w:val="pct10" w:color="auto" w:fill="auto"/>
          </w:tcPr>
          <w:p w:rsidR="00000000" w:rsidRDefault="00E94523" w:rsidP="00E94523">
            <w:pPr>
              <w:numPr>
                <w:ilvl w:val="12"/>
                <w:numId w:val="0"/>
              </w:numPr>
              <w:ind w:left="720"/>
              <w:rPr>
                <w:i/>
                <w:noProof/>
              </w:rPr>
            </w:pPr>
          </w:p>
        </w:tc>
        <w:tc>
          <w:tcPr>
            <w:tcW w:w="586" w:type="dxa"/>
            <w:tcBorders>
              <w:right w:val="single" w:sz="6" w:space="0" w:color="auto"/>
            </w:tcBorders>
            <w:shd w:val="pct10" w:color="auto" w:fill="auto"/>
          </w:tcPr>
          <w:p w:rsidR="00000000" w:rsidRDefault="00E94523" w:rsidP="00E94523">
            <w:pPr>
              <w:numPr>
                <w:ilvl w:val="12"/>
                <w:numId w:val="0"/>
              </w:numPr>
              <w:jc w:val="center"/>
              <w:rPr>
                <w:noProof/>
              </w:rPr>
            </w:pPr>
            <w:r>
              <w:rPr>
                <w:noProof/>
              </w:rPr>
              <w:t>S</w:t>
            </w:r>
          </w:p>
        </w:tc>
        <w:tc>
          <w:tcPr>
            <w:tcW w:w="546" w:type="dxa"/>
          </w:tcPr>
          <w:p w:rsidR="00000000" w:rsidRDefault="00E94523" w:rsidP="00E94523">
            <w:pPr>
              <w:numPr>
                <w:ilvl w:val="12"/>
                <w:numId w:val="0"/>
              </w:numPr>
              <w:rPr>
                <w:noProof/>
              </w:rPr>
            </w:pPr>
          </w:p>
        </w:tc>
        <w:tc>
          <w:tcPr>
            <w:tcW w:w="238" w:type="dxa"/>
            <w:tcBorders>
              <w:right w:val="single" w:sz="6" w:space="0" w:color="auto"/>
            </w:tcBorders>
          </w:tcPr>
          <w:p w:rsidR="00000000" w:rsidRDefault="00E94523" w:rsidP="00E94523">
            <w:pPr>
              <w:numPr>
                <w:ilvl w:val="12"/>
                <w:numId w:val="0"/>
              </w:numPr>
              <w:rPr>
                <w:noProof/>
              </w:rPr>
            </w:pPr>
          </w:p>
        </w:tc>
        <w:tc>
          <w:tcPr>
            <w:tcW w:w="700" w:type="dxa"/>
            <w:tcBorders>
              <w:right w:val="single" w:sz="6" w:space="0" w:color="auto"/>
            </w:tcBorders>
          </w:tcPr>
          <w:p w:rsidR="00000000" w:rsidRDefault="00E94523" w:rsidP="00E94523">
            <w:pPr>
              <w:numPr>
                <w:ilvl w:val="12"/>
                <w:numId w:val="0"/>
              </w:numPr>
              <w:rPr>
                <w:noProof/>
              </w:rPr>
            </w:pPr>
          </w:p>
        </w:tc>
        <w:tc>
          <w:tcPr>
            <w:tcW w:w="748" w:type="dxa"/>
            <w:tcBorders>
              <w:right w:val="single" w:sz="6" w:space="0" w:color="auto"/>
            </w:tcBorders>
          </w:tcPr>
          <w:p w:rsidR="00000000" w:rsidRDefault="00E94523" w:rsidP="00E94523">
            <w:pPr>
              <w:numPr>
                <w:ilvl w:val="12"/>
                <w:numId w:val="0"/>
              </w:numPr>
              <w:rPr>
                <w:noProof/>
              </w:rPr>
            </w:pPr>
          </w:p>
        </w:tc>
        <w:tc>
          <w:tcPr>
            <w:tcW w:w="696" w:type="dxa"/>
            <w:tcBorders>
              <w:right w:val="single" w:sz="6" w:space="0" w:color="auto"/>
            </w:tcBorders>
          </w:tcPr>
          <w:p w:rsidR="00000000" w:rsidRDefault="00E94523" w:rsidP="00E94523">
            <w:pPr>
              <w:numPr>
                <w:ilvl w:val="12"/>
                <w:numId w:val="0"/>
              </w:numPr>
              <w:rPr>
                <w:noProof/>
              </w:rPr>
            </w:pPr>
          </w:p>
        </w:tc>
        <w:tc>
          <w:tcPr>
            <w:tcW w:w="703" w:type="dxa"/>
            <w:tcBorders>
              <w:right w:val="single" w:sz="6" w:space="0" w:color="auto"/>
            </w:tcBorders>
          </w:tcPr>
          <w:p w:rsidR="00000000" w:rsidRDefault="00E94523" w:rsidP="00E94523">
            <w:pPr>
              <w:numPr>
                <w:ilvl w:val="12"/>
                <w:numId w:val="0"/>
              </w:numPr>
              <w:rPr>
                <w:noProof/>
              </w:rPr>
            </w:pPr>
          </w:p>
        </w:tc>
        <w:tc>
          <w:tcPr>
            <w:tcW w:w="703" w:type="dxa"/>
            <w:tcBorders>
              <w:right w:val="single" w:sz="6" w:space="0" w:color="auto"/>
            </w:tcBorders>
          </w:tcPr>
          <w:p w:rsidR="00000000" w:rsidRDefault="00E94523" w:rsidP="00E94523">
            <w:pPr>
              <w:numPr>
                <w:ilvl w:val="12"/>
                <w:numId w:val="0"/>
              </w:numPr>
              <w:rPr>
                <w:noProof/>
              </w:rPr>
            </w:pPr>
          </w:p>
        </w:tc>
        <w:tc>
          <w:tcPr>
            <w:tcW w:w="804" w:type="dxa"/>
            <w:tcBorders>
              <w:right w:val="single" w:sz="6" w:space="0" w:color="auto"/>
            </w:tcBorders>
          </w:tcPr>
          <w:p w:rsidR="00000000" w:rsidRDefault="00E94523" w:rsidP="00E94523">
            <w:pPr>
              <w:numPr>
                <w:ilvl w:val="12"/>
                <w:numId w:val="0"/>
              </w:numPr>
              <w:rPr>
                <w:noProof/>
              </w:rPr>
            </w:pPr>
          </w:p>
        </w:tc>
        <w:tc>
          <w:tcPr>
            <w:tcW w:w="703" w:type="dxa"/>
            <w:tcBorders>
              <w:right w:val="single" w:sz="6" w:space="0" w:color="auto"/>
            </w:tcBorders>
          </w:tcPr>
          <w:p w:rsidR="00000000" w:rsidRDefault="00E94523" w:rsidP="00E94523">
            <w:pPr>
              <w:numPr>
                <w:ilvl w:val="12"/>
                <w:numId w:val="0"/>
              </w:numPr>
              <w:rPr>
                <w:noProof/>
              </w:rPr>
            </w:pPr>
          </w:p>
        </w:tc>
        <w:tc>
          <w:tcPr>
            <w:tcW w:w="703" w:type="dxa"/>
            <w:tcBorders>
              <w:right w:val="single" w:sz="6" w:space="0" w:color="auto"/>
            </w:tcBorders>
          </w:tcPr>
          <w:p w:rsidR="00000000" w:rsidRDefault="00E94523" w:rsidP="00E94523">
            <w:pPr>
              <w:numPr>
                <w:ilvl w:val="12"/>
                <w:numId w:val="0"/>
              </w:numPr>
              <w:rPr>
                <w:noProof/>
              </w:rPr>
            </w:pPr>
          </w:p>
        </w:tc>
        <w:tc>
          <w:tcPr>
            <w:tcW w:w="700" w:type="dxa"/>
            <w:tcBorders>
              <w:right w:val="single" w:sz="6" w:space="0" w:color="auto"/>
            </w:tcBorders>
          </w:tcPr>
          <w:p w:rsidR="00000000" w:rsidRDefault="00E94523" w:rsidP="00E94523">
            <w:pPr>
              <w:numPr>
                <w:ilvl w:val="12"/>
                <w:numId w:val="0"/>
              </w:numPr>
              <w:rPr>
                <w:noProof/>
              </w:rPr>
            </w:pPr>
          </w:p>
        </w:tc>
        <w:tc>
          <w:tcPr>
            <w:tcW w:w="720" w:type="dxa"/>
            <w:tcBorders>
              <w:right w:val="single" w:sz="6" w:space="0" w:color="auto"/>
            </w:tcBorders>
          </w:tcPr>
          <w:p w:rsidR="00000000" w:rsidRDefault="00E94523" w:rsidP="00E94523">
            <w:pPr>
              <w:numPr>
                <w:ilvl w:val="12"/>
                <w:numId w:val="0"/>
              </w:numPr>
              <w:rPr>
                <w:noProof/>
              </w:rPr>
            </w:pPr>
          </w:p>
        </w:tc>
        <w:tc>
          <w:tcPr>
            <w:tcW w:w="752" w:type="dxa"/>
            <w:tcBorders>
              <w:right w:val="single" w:sz="6" w:space="0" w:color="auto"/>
            </w:tcBorders>
          </w:tcPr>
          <w:p w:rsidR="00000000" w:rsidRDefault="00E94523" w:rsidP="00E94523">
            <w:pPr>
              <w:numPr>
                <w:ilvl w:val="12"/>
                <w:numId w:val="0"/>
              </w:numPr>
              <w:rPr>
                <w:noProof/>
              </w:rPr>
            </w:pPr>
          </w:p>
        </w:tc>
        <w:tc>
          <w:tcPr>
            <w:tcW w:w="779" w:type="dxa"/>
            <w:tcBorders>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gridAfter w:val="1"/>
          <w:wAfter w:w="1437" w:type="dxa"/>
          <w:cantSplit/>
          <w:trHeight w:hRule="exact" w:val="360"/>
        </w:trPr>
        <w:tc>
          <w:tcPr>
            <w:tcW w:w="3978" w:type="dxa"/>
            <w:tcBorders>
              <w:top w:val="single" w:sz="6" w:space="0" w:color="auto"/>
              <w:left w:val="double" w:sz="6" w:space="0" w:color="auto"/>
              <w:bottom w:val="double" w:sz="6" w:space="0" w:color="auto"/>
              <w:right w:val="double" w:sz="6" w:space="0" w:color="auto"/>
            </w:tcBorders>
            <w:shd w:val="pct10" w:color="auto" w:fill="auto"/>
          </w:tcPr>
          <w:p w:rsidR="00000000" w:rsidRDefault="00E94523" w:rsidP="00E94523">
            <w:pPr>
              <w:numPr>
                <w:ilvl w:val="12"/>
                <w:numId w:val="0"/>
              </w:numPr>
              <w:rPr>
                <w:noProof/>
              </w:rPr>
            </w:pPr>
            <w:r>
              <w:rPr>
                <w:i/>
                <w:noProof/>
              </w:rPr>
              <w:t>Total programme spend (Transfer to line F)</w:t>
            </w:r>
          </w:p>
        </w:tc>
        <w:tc>
          <w:tcPr>
            <w:tcW w:w="586" w:type="dxa"/>
            <w:tcBorders>
              <w:top w:val="sing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r>
              <w:rPr>
                <w:noProof/>
              </w:rPr>
              <w:t>T</w:t>
            </w:r>
          </w:p>
        </w:tc>
        <w:tc>
          <w:tcPr>
            <w:tcW w:w="546" w:type="dxa"/>
            <w:tcBorders>
              <w:top w:val="single" w:sz="6" w:space="0" w:color="auto"/>
              <w:bottom w:val="double" w:sz="6" w:space="0" w:color="auto"/>
            </w:tcBorders>
          </w:tcPr>
          <w:p w:rsidR="00000000" w:rsidRDefault="00E94523" w:rsidP="00E94523">
            <w:pPr>
              <w:numPr>
                <w:ilvl w:val="12"/>
                <w:numId w:val="0"/>
              </w:numPr>
              <w:rPr>
                <w:noProof/>
              </w:rPr>
            </w:pPr>
          </w:p>
        </w:tc>
        <w:tc>
          <w:tcPr>
            <w:tcW w:w="238"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700"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748"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696"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804"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700"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720"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752"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779" w:type="dxa"/>
            <w:tcBorders>
              <w:top w:val="single" w:sz="6" w:space="0" w:color="auto"/>
              <w:bottom w:val="double" w:sz="6" w:space="0" w:color="auto"/>
              <w:right w:val="double" w:sz="6" w:space="0" w:color="auto"/>
            </w:tcBorders>
          </w:tcPr>
          <w:p w:rsidR="00000000" w:rsidRDefault="00E94523" w:rsidP="00E94523">
            <w:pPr>
              <w:numPr>
                <w:ilvl w:val="12"/>
                <w:numId w:val="0"/>
              </w:numPr>
              <w:rPr>
                <w:noProof/>
              </w:rPr>
            </w:pPr>
          </w:p>
        </w:tc>
      </w:tr>
    </w:tbl>
    <w:p w:rsidR="00000000" w:rsidRDefault="00E94523" w:rsidP="00E94523">
      <w:pPr>
        <w:numPr>
          <w:ilvl w:val="12"/>
          <w:numId w:val="0"/>
        </w:numPr>
        <w:rPr>
          <w:b/>
          <w:noProof/>
        </w:rPr>
      </w:pPr>
      <w:r>
        <w:rPr>
          <w:b/>
          <w:noProof/>
        </w:rPr>
        <w:t xml:space="preserve">Signed by (1) </w:t>
      </w:r>
      <w:r>
        <w:rPr>
          <w:noProof/>
        </w:rPr>
        <w:t xml:space="preserve"> ..........................</w:t>
      </w:r>
      <w:r>
        <w:rPr>
          <w:noProof/>
        </w:rPr>
        <w:tab/>
      </w:r>
      <w:r>
        <w:rPr>
          <w:noProof/>
        </w:rPr>
        <w:tab/>
      </w:r>
      <w:r>
        <w:rPr>
          <w:b/>
          <w:noProof/>
        </w:rPr>
        <w:t xml:space="preserve">Signed by (2) </w:t>
      </w:r>
      <w:r>
        <w:rPr>
          <w:noProof/>
        </w:rPr>
        <w:t xml:space="preserve"> .........................</w:t>
      </w:r>
      <w:r>
        <w:rPr>
          <w:noProof/>
        </w:rPr>
        <w:tab/>
      </w:r>
      <w:r>
        <w:rPr>
          <w:noProof/>
        </w:rPr>
        <w:tab/>
        <w:t xml:space="preserve">       Calculation of carryover of grant</w:t>
      </w:r>
    </w:p>
    <w:p w:rsidR="00000000" w:rsidRDefault="00E94523" w:rsidP="00E94523">
      <w:pPr>
        <w:numPr>
          <w:ilvl w:val="12"/>
          <w:numId w:val="0"/>
        </w:numPr>
        <w:rPr>
          <w:b/>
          <w:noProof/>
        </w:rPr>
      </w:pPr>
      <w:r>
        <w:rPr>
          <w:b/>
          <w:noProof/>
        </w:rPr>
        <w:t xml:space="preserve">(Block Capitals) </w:t>
      </w:r>
      <w:r>
        <w:rPr>
          <w:noProof/>
        </w:rPr>
        <w:t>..........................</w:t>
      </w:r>
      <w:r>
        <w:rPr>
          <w:b/>
          <w:noProof/>
        </w:rPr>
        <w:tab/>
        <w:t>(Block Capit</w:t>
      </w:r>
      <w:r>
        <w:rPr>
          <w:b/>
          <w:noProof/>
        </w:rPr>
        <w:t xml:space="preserve">als)  </w:t>
      </w:r>
      <w:r>
        <w:rPr>
          <w:noProof/>
        </w:rPr>
        <w:t>........................</w:t>
      </w:r>
      <w:r>
        <w:rPr>
          <w:noProof/>
        </w:rPr>
        <w:tab/>
        <w:t xml:space="preserve">       1) Management &amp; admin costs (line G) £………. x  2% = £……(i)</w:t>
      </w:r>
    </w:p>
    <w:p w:rsidR="00000000" w:rsidRDefault="00E94523" w:rsidP="00E94523">
      <w:pPr>
        <w:numPr>
          <w:ilvl w:val="12"/>
          <w:numId w:val="0"/>
        </w:numPr>
        <w:rPr>
          <w:noProof/>
        </w:rPr>
      </w:pPr>
      <w:r>
        <w:rPr>
          <w:b/>
          <w:noProof/>
        </w:rPr>
        <w:t>(Position)</w:t>
      </w:r>
      <w:r>
        <w:rPr>
          <w:b/>
          <w:noProof/>
        </w:rPr>
        <w:tab/>
        <w:t xml:space="preserve">   </w:t>
      </w:r>
      <w:r>
        <w:rPr>
          <w:noProof/>
        </w:rPr>
        <w:t>..........................</w:t>
      </w:r>
      <w:r>
        <w:rPr>
          <w:b/>
          <w:noProof/>
        </w:rPr>
        <w:tab/>
        <w:t xml:space="preserve">(Position)           </w:t>
      </w:r>
      <w:r>
        <w:rPr>
          <w:noProof/>
        </w:rPr>
        <w:t>.........................</w:t>
      </w:r>
      <w:r>
        <w:rPr>
          <w:noProof/>
        </w:rPr>
        <w:tab/>
        <w:t xml:space="preserve">       2) DfEE grant less management</w:t>
      </w:r>
    </w:p>
    <w:p w:rsidR="00000000" w:rsidRDefault="00E94523" w:rsidP="00E94523">
      <w:pPr>
        <w:numPr>
          <w:ilvl w:val="12"/>
          <w:numId w:val="0"/>
        </w:numPr>
        <w:rPr>
          <w:noProof/>
        </w:rPr>
      </w:pPr>
      <w:r>
        <w:rPr>
          <w:b/>
          <w:noProof/>
        </w:rPr>
        <w:t>(Date)</w:t>
      </w:r>
      <w:r>
        <w:rPr>
          <w:b/>
          <w:noProof/>
        </w:rPr>
        <w:tab/>
      </w:r>
      <w:r>
        <w:rPr>
          <w:b/>
          <w:noProof/>
        </w:rPr>
        <w:tab/>
        <w:t xml:space="preserve">   </w:t>
      </w:r>
      <w:r>
        <w:rPr>
          <w:noProof/>
        </w:rPr>
        <w:t>..........................</w:t>
      </w:r>
      <w:r>
        <w:rPr>
          <w:b/>
          <w:noProof/>
        </w:rPr>
        <w:tab/>
        <w:t>(Date)</w:t>
      </w:r>
      <w:r>
        <w:rPr>
          <w:b/>
          <w:noProof/>
        </w:rPr>
        <w:tab/>
      </w:r>
      <w:r>
        <w:rPr>
          <w:b/>
          <w:noProof/>
        </w:rPr>
        <w:tab/>
        <w:t xml:space="preserve">   </w:t>
      </w:r>
      <w:r>
        <w:rPr>
          <w:noProof/>
        </w:rPr>
        <w:t>..........................                           &amp; admin (line A - line G)       £………..x 10% = £……(ii)</w:t>
      </w:r>
    </w:p>
    <w:p w:rsidR="00000000" w:rsidRDefault="00E94523" w:rsidP="00E94523">
      <w:pPr>
        <w:numPr>
          <w:ilvl w:val="12"/>
          <w:numId w:val="0"/>
        </w:numPr>
        <w:rPr>
          <w:noProof/>
        </w:rPr>
      </w:pP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p>
    <w:p w:rsidR="00000000" w:rsidRDefault="00E94523" w:rsidP="00E94523">
      <w:pPr>
        <w:numPr>
          <w:ilvl w:val="12"/>
          <w:numId w:val="0"/>
        </w:numPr>
        <w:ind w:left="7200" w:firstLine="720"/>
        <w:rPr>
          <w:noProof/>
          <w:sz w:val="24"/>
          <w:u w:val="single"/>
        </w:rPr>
      </w:pPr>
      <w:r>
        <w:rPr>
          <w:noProof/>
          <w:sz w:val="24"/>
        </w:rPr>
        <w:t>Carryover limits (i) + (ii)      £</w:t>
      </w:r>
      <w:r>
        <w:rPr>
          <w:noProof/>
          <w:sz w:val="24"/>
          <w:u w:val="single"/>
        </w:rPr>
        <w:t xml:space="preserve">            . </w:t>
      </w:r>
    </w:p>
    <w:p w:rsidR="00000000" w:rsidRDefault="00E94523" w:rsidP="00E94523">
      <w:pPr>
        <w:numPr>
          <w:ilvl w:val="12"/>
          <w:numId w:val="0"/>
        </w:numPr>
        <w:rPr>
          <w:noProof/>
        </w:rPr>
      </w:pPr>
      <w:r>
        <w:rPr>
          <w:noProof/>
          <w:u w:val="single"/>
        </w:rPr>
        <w:t xml:space="preserve">    </w:t>
      </w:r>
    </w:p>
    <w:p w:rsidR="00000000" w:rsidRDefault="00E94523" w:rsidP="00E94523">
      <w:pPr>
        <w:numPr>
          <w:ilvl w:val="12"/>
          <w:numId w:val="0"/>
        </w:numPr>
        <w:pBdr>
          <w:bottom w:val="single" w:sz="12" w:space="1" w:color="auto"/>
        </w:pBdr>
        <w:rPr>
          <w:noProof/>
        </w:rPr>
      </w:pPr>
      <w:r>
        <w:rPr>
          <w:noProof/>
        </w:rPr>
        <w:t>Please return this form to The EAZ Team, Standards and Effectiveness U</w:t>
      </w:r>
      <w:r>
        <w:rPr>
          <w:noProof/>
        </w:rPr>
        <w:t>nit, Sanctuary Buildings, Great Smith Street, London SW1P 3BT</w:t>
      </w:r>
    </w:p>
    <w:tbl>
      <w:tblPr>
        <w:tblW w:w="0" w:type="auto"/>
        <w:tblBorders>
          <w:top w:val="single" w:sz="12" w:space="0" w:color="auto"/>
        </w:tblBorders>
        <w:tblLayout w:type="fixed"/>
        <w:tblLook w:val="0000"/>
      </w:tblPr>
      <w:tblGrid>
        <w:gridCol w:w="14168"/>
      </w:tblGrid>
      <w:tr w:rsidR="00000000">
        <w:tblPrEx>
          <w:tblCellMar>
            <w:top w:w="0" w:type="dxa"/>
            <w:bottom w:w="0" w:type="dxa"/>
          </w:tblCellMar>
        </w:tblPrEx>
        <w:tc>
          <w:tcPr>
            <w:tcW w:w="14168" w:type="dxa"/>
          </w:tcPr>
          <w:p w:rsidR="00000000" w:rsidRDefault="00E94523" w:rsidP="00E94523">
            <w:pPr>
              <w:pStyle w:val="Footer"/>
              <w:numPr>
                <w:ilvl w:val="12"/>
                <w:numId w:val="0"/>
              </w:numPr>
              <w:tabs>
                <w:tab w:val="right" w:pos="9029"/>
              </w:tabs>
              <w:rPr>
                <w:b/>
                <w:noProof/>
              </w:rPr>
            </w:pPr>
            <w:r>
              <w:rPr>
                <w:b/>
                <w:i/>
                <w:noProof/>
              </w:rPr>
              <w:t>For DfEE use:  The annual cashflow forecast is an adequate representation of the financial implications of the approved Action Plan</w:t>
            </w:r>
          </w:p>
        </w:tc>
      </w:tr>
      <w:tr w:rsidR="00000000">
        <w:tblPrEx>
          <w:tblCellMar>
            <w:top w:w="0" w:type="dxa"/>
            <w:bottom w:w="0" w:type="dxa"/>
          </w:tblCellMar>
        </w:tblPrEx>
        <w:tc>
          <w:tcPr>
            <w:tcW w:w="14168" w:type="dxa"/>
          </w:tcPr>
          <w:p w:rsidR="00000000" w:rsidRDefault="00E94523" w:rsidP="00E94523">
            <w:pPr>
              <w:pStyle w:val="Footer"/>
              <w:numPr>
                <w:ilvl w:val="12"/>
                <w:numId w:val="0"/>
              </w:numPr>
              <w:tabs>
                <w:tab w:val="right" w:pos="9029"/>
              </w:tabs>
              <w:rPr>
                <w:b/>
                <w:i/>
                <w:noProof/>
              </w:rPr>
            </w:pPr>
            <w:r>
              <w:rPr>
                <w:b/>
                <w:i/>
                <w:noProof/>
              </w:rPr>
              <w:t>Recommended for approval …………………………………..                                  Approved…………………………………</w:t>
            </w:r>
          </w:p>
        </w:tc>
      </w:tr>
      <w:tr w:rsidR="00000000">
        <w:tblPrEx>
          <w:tblCellMar>
            <w:top w:w="0" w:type="dxa"/>
            <w:bottom w:w="0" w:type="dxa"/>
          </w:tblCellMar>
        </w:tblPrEx>
        <w:tc>
          <w:tcPr>
            <w:tcW w:w="14168" w:type="dxa"/>
          </w:tcPr>
          <w:p w:rsidR="00000000" w:rsidRDefault="00E94523" w:rsidP="00E94523">
            <w:pPr>
              <w:pStyle w:val="Footer"/>
              <w:numPr>
                <w:ilvl w:val="12"/>
                <w:numId w:val="0"/>
              </w:numPr>
              <w:tabs>
                <w:tab w:val="right" w:pos="9029"/>
              </w:tabs>
              <w:rPr>
                <w:b/>
                <w:i/>
                <w:noProof/>
              </w:rPr>
            </w:pPr>
            <w:r>
              <w:rPr>
                <w:b/>
                <w:i/>
                <w:noProof/>
              </w:rPr>
              <w:t xml:space="preserve">                                    Date……………………………………                                          Date…………………………………    </w:t>
            </w:r>
          </w:p>
          <w:p w:rsidR="00000000" w:rsidRDefault="00E94523" w:rsidP="00E94523">
            <w:pPr>
              <w:pStyle w:val="Footer"/>
              <w:numPr>
                <w:ilvl w:val="12"/>
                <w:numId w:val="0"/>
              </w:numPr>
              <w:tabs>
                <w:tab w:val="right" w:pos="9029"/>
              </w:tabs>
              <w:rPr>
                <w:b/>
                <w:i/>
                <w:noProof/>
              </w:rPr>
            </w:pPr>
            <w:r>
              <w:rPr>
                <w:b/>
                <w:i/>
                <w:noProof/>
              </w:rPr>
              <w:t xml:space="preserve">                                                                                                      </w:t>
            </w:r>
            <w:r>
              <w:rPr>
                <w:b/>
                <w:i/>
                <w:noProof/>
              </w:rPr>
              <w:t xml:space="preserve">                                                                               October 1998</w:t>
            </w:r>
          </w:p>
        </w:tc>
      </w:tr>
    </w:tbl>
    <w:p w:rsidR="00000000" w:rsidRDefault="00E94523" w:rsidP="00E94523">
      <w:pPr>
        <w:numPr>
          <w:ilvl w:val="12"/>
          <w:numId w:val="0"/>
        </w:numPr>
        <w:spacing w:line="20" w:lineRule="exact"/>
        <w:rPr>
          <w:noProof/>
        </w:rPr>
      </w:pPr>
      <w:r>
        <w:rPr>
          <w:noProof/>
        </w:rPr>
        <w:br w:type="page"/>
      </w:r>
    </w:p>
    <w:tbl>
      <w:tblPr>
        <w:tblW w:w="0" w:type="auto"/>
        <w:tblBorders>
          <w:bottom w:val="single" w:sz="12" w:space="0" w:color="auto"/>
        </w:tblBorders>
        <w:tblLayout w:type="fixed"/>
        <w:tblLook w:val="0000"/>
      </w:tblPr>
      <w:tblGrid>
        <w:gridCol w:w="12348"/>
        <w:gridCol w:w="1820"/>
      </w:tblGrid>
      <w:tr w:rsidR="00000000">
        <w:tblPrEx>
          <w:tblCellMar>
            <w:top w:w="0" w:type="dxa"/>
            <w:bottom w:w="0" w:type="dxa"/>
          </w:tblCellMar>
        </w:tblPrEx>
        <w:tc>
          <w:tcPr>
            <w:tcW w:w="12348" w:type="dxa"/>
          </w:tcPr>
          <w:p w:rsidR="00000000" w:rsidRDefault="00E94523" w:rsidP="00E94523">
            <w:pPr>
              <w:pStyle w:val="Header"/>
              <w:numPr>
                <w:ilvl w:val="12"/>
                <w:numId w:val="0"/>
              </w:numPr>
              <w:rPr>
                <w:b/>
                <w:noProof/>
              </w:rPr>
            </w:pPr>
            <w:r>
              <w:rPr>
                <w:noProof/>
              </w:rPr>
              <w:br w:type="page"/>
            </w:r>
            <w:r>
              <w:rPr>
                <w:b/>
                <w:i/>
                <w:noProof/>
                <w:sz w:val="28"/>
              </w:rPr>
              <w:t>ANNUAL CASHFLOW FORECAST (September starters)</w:t>
            </w:r>
          </w:p>
        </w:tc>
        <w:tc>
          <w:tcPr>
            <w:tcW w:w="1820" w:type="dxa"/>
            <w:shd w:val="solid" w:color="auto" w:fill="auto"/>
          </w:tcPr>
          <w:p w:rsidR="00000000" w:rsidRDefault="00E94523" w:rsidP="00E94523">
            <w:pPr>
              <w:pStyle w:val="Header"/>
              <w:numPr>
                <w:ilvl w:val="12"/>
                <w:numId w:val="0"/>
              </w:numPr>
              <w:spacing w:before="40"/>
              <w:jc w:val="center"/>
              <w:rPr>
                <w:b/>
                <w:i/>
                <w:noProof/>
                <w:color w:val="FFFFFF"/>
              </w:rPr>
            </w:pPr>
            <w:r>
              <w:rPr>
                <w:b/>
                <w:i/>
                <w:noProof/>
                <w:color w:val="FFFFFF"/>
              </w:rPr>
              <w:t>EAZ FORM 1T</w:t>
            </w:r>
          </w:p>
        </w:tc>
      </w:tr>
    </w:tbl>
    <w:p w:rsidR="00000000" w:rsidRDefault="00E94523" w:rsidP="00E94523">
      <w:pPr>
        <w:numPr>
          <w:ilvl w:val="12"/>
          <w:numId w:val="0"/>
        </w:numPr>
        <w:rPr>
          <w:noProof/>
        </w:rPr>
      </w:pPr>
      <w:r>
        <w:rPr>
          <w:b/>
          <w:noProof/>
        </w:rPr>
        <w:t>EAZ NAME</w:t>
      </w:r>
      <w:r>
        <w:rPr>
          <w:b/>
          <w:noProof/>
        </w:rPr>
        <w:tab/>
        <w:t>...............................................................................</w:t>
      </w:r>
      <w:r>
        <w:rPr>
          <w:b/>
          <w:noProof/>
        </w:rPr>
        <w:tab/>
      </w:r>
      <w:r>
        <w:rPr>
          <w:b/>
          <w:noProof/>
        </w:rPr>
        <w:tab/>
        <w:t>FINANCIAL YEAR</w:t>
      </w:r>
      <w:r>
        <w:rPr>
          <w:b/>
          <w:noProof/>
        </w:rPr>
        <w:tab/>
        <w:t>...............................................           Page 1 of 2</w:t>
      </w:r>
    </w:p>
    <w:tbl>
      <w:tblPr>
        <w:tblW w:w="0" w:type="auto"/>
        <w:tblLayout w:type="fixed"/>
        <w:tblLook w:val="0000"/>
      </w:tblPr>
      <w:tblGrid>
        <w:gridCol w:w="3798"/>
        <w:gridCol w:w="630"/>
        <w:gridCol w:w="554"/>
        <w:gridCol w:w="241"/>
        <w:gridCol w:w="710"/>
        <w:gridCol w:w="764"/>
        <w:gridCol w:w="706"/>
        <w:gridCol w:w="713"/>
        <w:gridCol w:w="713"/>
        <w:gridCol w:w="815"/>
        <w:gridCol w:w="713"/>
        <w:gridCol w:w="713"/>
        <w:gridCol w:w="713"/>
        <w:gridCol w:w="730"/>
        <w:gridCol w:w="763"/>
        <w:gridCol w:w="790"/>
      </w:tblGrid>
      <w:tr w:rsidR="00000000">
        <w:tblPrEx>
          <w:tblCellMar>
            <w:top w:w="0" w:type="dxa"/>
            <w:bottom w:w="0" w:type="dxa"/>
          </w:tblCellMar>
        </w:tblPrEx>
        <w:trPr>
          <w:cantSplit/>
        </w:trPr>
        <w:tc>
          <w:tcPr>
            <w:tcW w:w="3798" w:type="dxa"/>
            <w:tcBorders>
              <w:top w:val="double" w:sz="6" w:space="0" w:color="auto"/>
              <w:left w:val="double" w:sz="6" w:space="0" w:color="auto"/>
              <w:right w:val="doub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p>
        </w:tc>
        <w:tc>
          <w:tcPr>
            <w:tcW w:w="630" w:type="dxa"/>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Line</w:t>
            </w:r>
          </w:p>
          <w:p w:rsidR="00000000" w:rsidRDefault="00E94523" w:rsidP="00E94523">
            <w:pPr>
              <w:numPr>
                <w:ilvl w:val="12"/>
                <w:numId w:val="0"/>
              </w:numPr>
              <w:jc w:val="center"/>
              <w:rPr>
                <w:noProof/>
              </w:rPr>
            </w:pPr>
            <w:r>
              <w:rPr>
                <w:noProof/>
              </w:rPr>
              <w:t>No</w:t>
            </w:r>
          </w:p>
        </w:tc>
        <w:tc>
          <w:tcPr>
            <w:tcW w:w="792" w:type="dxa"/>
            <w:gridSpan w:val="2"/>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April</w:t>
            </w:r>
          </w:p>
          <w:p w:rsidR="00000000" w:rsidRDefault="00E94523" w:rsidP="00E94523">
            <w:pPr>
              <w:numPr>
                <w:ilvl w:val="12"/>
                <w:numId w:val="0"/>
              </w:numPr>
              <w:jc w:val="center"/>
              <w:rPr>
                <w:noProof/>
              </w:rPr>
            </w:pPr>
            <w:r>
              <w:rPr>
                <w:noProof/>
              </w:rPr>
              <w:t>£000s</w:t>
            </w:r>
          </w:p>
        </w:tc>
        <w:tc>
          <w:tcPr>
            <w:tcW w:w="710" w:type="dxa"/>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May</w:t>
            </w:r>
          </w:p>
          <w:p w:rsidR="00000000" w:rsidRDefault="00E94523" w:rsidP="00E94523">
            <w:pPr>
              <w:numPr>
                <w:ilvl w:val="12"/>
                <w:numId w:val="0"/>
              </w:numPr>
              <w:jc w:val="center"/>
              <w:rPr>
                <w:noProof/>
              </w:rPr>
            </w:pPr>
            <w:r>
              <w:rPr>
                <w:noProof/>
              </w:rPr>
              <w:t>£000s</w:t>
            </w:r>
          </w:p>
        </w:tc>
        <w:tc>
          <w:tcPr>
            <w:tcW w:w="758" w:type="dxa"/>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June</w:t>
            </w:r>
          </w:p>
          <w:p w:rsidR="00000000" w:rsidRDefault="00E94523" w:rsidP="00E94523">
            <w:pPr>
              <w:numPr>
                <w:ilvl w:val="12"/>
                <w:numId w:val="0"/>
              </w:numPr>
              <w:jc w:val="center"/>
              <w:rPr>
                <w:noProof/>
              </w:rPr>
            </w:pPr>
            <w:r>
              <w:rPr>
                <w:noProof/>
              </w:rPr>
              <w:t>£000s</w:t>
            </w:r>
          </w:p>
        </w:tc>
        <w:tc>
          <w:tcPr>
            <w:tcW w:w="706" w:type="dxa"/>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July</w:t>
            </w:r>
          </w:p>
          <w:p w:rsidR="00000000" w:rsidRDefault="00E94523" w:rsidP="00E94523">
            <w:pPr>
              <w:numPr>
                <w:ilvl w:val="12"/>
                <w:numId w:val="0"/>
              </w:numPr>
              <w:jc w:val="center"/>
              <w:rPr>
                <w:noProof/>
              </w:rPr>
            </w:pPr>
            <w:r>
              <w:rPr>
                <w:noProof/>
              </w:rPr>
              <w:t>£000s</w:t>
            </w:r>
          </w:p>
        </w:tc>
        <w:tc>
          <w:tcPr>
            <w:tcW w:w="713" w:type="dxa"/>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r>
              <w:rPr>
                <w:noProof/>
              </w:rPr>
              <w:t xml:space="preserve">1 Sept </w:t>
            </w:r>
          </w:p>
          <w:p w:rsidR="00000000" w:rsidRDefault="00E94523" w:rsidP="00E94523">
            <w:pPr>
              <w:numPr>
                <w:ilvl w:val="12"/>
                <w:numId w:val="0"/>
              </w:numPr>
              <w:jc w:val="center"/>
              <w:rPr>
                <w:noProof/>
              </w:rPr>
            </w:pPr>
            <w:r>
              <w:rPr>
                <w:noProof/>
              </w:rPr>
              <w:t>£000s</w:t>
            </w:r>
          </w:p>
        </w:tc>
        <w:tc>
          <w:tcPr>
            <w:tcW w:w="713" w:type="dxa"/>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Sept</w:t>
            </w:r>
          </w:p>
          <w:p w:rsidR="00000000" w:rsidRDefault="00E94523" w:rsidP="00E94523">
            <w:pPr>
              <w:numPr>
                <w:ilvl w:val="12"/>
                <w:numId w:val="0"/>
              </w:numPr>
              <w:jc w:val="center"/>
              <w:rPr>
                <w:noProof/>
              </w:rPr>
            </w:pPr>
            <w:r>
              <w:rPr>
                <w:noProof/>
              </w:rPr>
              <w:t>£000s</w:t>
            </w:r>
          </w:p>
        </w:tc>
        <w:tc>
          <w:tcPr>
            <w:tcW w:w="815" w:type="dxa"/>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Oct</w:t>
            </w:r>
          </w:p>
          <w:p w:rsidR="00000000" w:rsidRDefault="00E94523" w:rsidP="00E94523">
            <w:pPr>
              <w:numPr>
                <w:ilvl w:val="12"/>
                <w:numId w:val="0"/>
              </w:numPr>
              <w:rPr>
                <w:noProof/>
              </w:rPr>
            </w:pPr>
            <w:r>
              <w:rPr>
                <w:noProof/>
              </w:rPr>
              <w:t>£000s</w:t>
            </w:r>
          </w:p>
        </w:tc>
        <w:tc>
          <w:tcPr>
            <w:tcW w:w="713" w:type="dxa"/>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Nov</w:t>
            </w:r>
          </w:p>
          <w:p w:rsidR="00000000" w:rsidRDefault="00E94523" w:rsidP="00E94523">
            <w:pPr>
              <w:numPr>
                <w:ilvl w:val="12"/>
                <w:numId w:val="0"/>
              </w:numPr>
              <w:jc w:val="center"/>
              <w:rPr>
                <w:noProof/>
              </w:rPr>
            </w:pPr>
            <w:r>
              <w:rPr>
                <w:noProof/>
              </w:rPr>
              <w:t>£000s</w:t>
            </w:r>
          </w:p>
        </w:tc>
        <w:tc>
          <w:tcPr>
            <w:tcW w:w="713" w:type="dxa"/>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Dec</w:t>
            </w:r>
          </w:p>
          <w:p w:rsidR="00000000" w:rsidRDefault="00E94523" w:rsidP="00E94523">
            <w:pPr>
              <w:numPr>
                <w:ilvl w:val="12"/>
                <w:numId w:val="0"/>
              </w:numPr>
              <w:jc w:val="center"/>
              <w:rPr>
                <w:noProof/>
              </w:rPr>
            </w:pPr>
            <w:r>
              <w:rPr>
                <w:noProof/>
              </w:rPr>
              <w:t>£000s</w:t>
            </w:r>
          </w:p>
        </w:tc>
        <w:tc>
          <w:tcPr>
            <w:tcW w:w="713" w:type="dxa"/>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Jan</w:t>
            </w:r>
          </w:p>
          <w:p w:rsidR="00000000" w:rsidRDefault="00E94523" w:rsidP="00E94523">
            <w:pPr>
              <w:numPr>
                <w:ilvl w:val="12"/>
                <w:numId w:val="0"/>
              </w:numPr>
              <w:jc w:val="center"/>
              <w:rPr>
                <w:noProof/>
              </w:rPr>
            </w:pPr>
            <w:r>
              <w:rPr>
                <w:noProof/>
              </w:rPr>
              <w:t>£000s</w:t>
            </w:r>
          </w:p>
        </w:tc>
        <w:tc>
          <w:tcPr>
            <w:tcW w:w="730" w:type="dxa"/>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Feb</w:t>
            </w:r>
          </w:p>
          <w:p w:rsidR="00000000" w:rsidRDefault="00E94523" w:rsidP="00E94523">
            <w:pPr>
              <w:numPr>
                <w:ilvl w:val="12"/>
                <w:numId w:val="0"/>
              </w:numPr>
              <w:jc w:val="center"/>
              <w:rPr>
                <w:noProof/>
              </w:rPr>
            </w:pPr>
            <w:r>
              <w:rPr>
                <w:noProof/>
              </w:rPr>
              <w:t>£000s</w:t>
            </w:r>
          </w:p>
        </w:tc>
        <w:tc>
          <w:tcPr>
            <w:tcW w:w="761" w:type="dxa"/>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March</w:t>
            </w:r>
          </w:p>
          <w:p w:rsidR="00000000" w:rsidRDefault="00E94523" w:rsidP="00E94523">
            <w:pPr>
              <w:numPr>
                <w:ilvl w:val="12"/>
                <w:numId w:val="0"/>
              </w:numPr>
              <w:jc w:val="center"/>
              <w:rPr>
                <w:noProof/>
              </w:rPr>
            </w:pPr>
            <w:r>
              <w:rPr>
                <w:noProof/>
              </w:rPr>
              <w:t>£000s</w:t>
            </w:r>
          </w:p>
        </w:tc>
        <w:tc>
          <w:tcPr>
            <w:tcW w:w="788" w:type="dxa"/>
            <w:tcBorders>
              <w:top w:val="double" w:sz="6" w:space="0" w:color="auto"/>
              <w:bottom w:val="double" w:sz="6" w:space="0" w:color="auto"/>
              <w:right w:val="doub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Total</w:t>
            </w:r>
          </w:p>
          <w:p w:rsidR="00000000" w:rsidRDefault="00E94523" w:rsidP="00E94523">
            <w:pPr>
              <w:numPr>
                <w:ilvl w:val="12"/>
                <w:numId w:val="0"/>
              </w:numPr>
              <w:jc w:val="center"/>
              <w:rPr>
                <w:noProof/>
              </w:rPr>
            </w:pPr>
            <w:r>
              <w:rPr>
                <w:noProof/>
              </w:rPr>
              <w:t>£000s</w:t>
            </w:r>
          </w:p>
        </w:tc>
      </w:tr>
      <w:tr w:rsidR="00000000">
        <w:tblPrEx>
          <w:tblCellMar>
            <w:top w:w="0" w:type="dxa"/>
            <w:bottom w:w="0" w:type="dxa"/>
          </w:tblCellMar>
        </w:tblPrEx>
        <w:trPr>
          <w:cantSplit/>
          <w:trHeight w:hRule="exact" w:val="360"/>
        </w:trPr>
        <w:tc>
          <w:tcPr>
            <w:tcW w:w="3798" w:type="dxa"/>
            <w:tcBorders>
              <w:top w:val="double" w:sz="6" w:space="0" w:color="auto"/>
              <w:left w:val="double" w:sz="6" w:space="0" w:color="auto"/>
              <w:right w:val="double" w:sz="6" w:space="0" w:color="auto"/>
            </w:tcBorders>
            <w:shd w:val="pct10" w:color="auto" w:fill="auto"/>
          </w:tcPr>
          <w:p w:rsidR="00000000" w:rsidRDefault="00E94523" w:rsidP="00E94523">
            <w:pPr>
              <w:numPr>
                <w:ilvl w:val="12"/>
                <w:numId w:val="0"/>
              </w:numPr>
              <w:rPr>
                <w:noProof/>
              </w:rPr>
            </w:pPr>
            <w:r>
              <w:rPr>
                <w:b/>
                <w:noProof/>
              </w:rPr>
              <w:t>Receipts</w:t>
            </w:r>
          </w:p>
        </w:tc>
        <w:tc>
          <w:tcPr>
            <w:tcW w:w="630" w:type="dxa"/>
            <w:tcBorders>
              <w:right w:val="single" w:sz="6" w:space="0" w:color="auto"/>
            </w:tcBorders>
            <w:shd w:val="pct10" w:color="auto" w:fill="auto"/>
          </w:tcPr>
          <w:p w:rsidR="00000000" w:rsidRDefault="00E94523" w:rsidP="00E94523">
            <w:pPr>
              <w:numPr>
                <w:ilvl w:val="12"/>
                <w:numId w:val="0"/>
              </w:numPr>
              <w:rPr>
                <w:noProof/>
              </w:rPr>
            </w:pPr>
          </w:p>
        </w:tc>
        <w:tc>
          <w:tcPr>
            <w:tcW w:w="554" w:type="dxa"/>
            <w:shd w:val="solid" w:color="auto" w:fill="auto"/>
          </w:tcPr>
          <w:p w:rsidR="00000000" w:rsidRDefault="00E94523" w:rsidP="00E94523">
            <w:pPr>
              <w:numPr>
                <w:ilvl w:val="12"/>
                <w:numId w:val="0"/>
              </w:numPr>
              <w:rPr>
                <w:noProof/>
              </w:rPr>
            </w:pPr>
          </w:p>
        </w:tc>
        <w:tc>
          <w:tcPr>
            <w:tcW w:w="241" w:type="dxa"/>
            <w:tcBorders>
              <w:right w:val="single" w:sz="6" w:space="0" w:color="auto"/>
            </w:tcBorders>
            <w:shd w:val="solid" w:color="auto" w:fill="auto"/>
          </w:tcPr>
          <w:p w:rsidR="00000000" w:rsidRDefault="00E94523" w:rsidP="00E94523">
            <w:pPr>
              <w:numPr>
                <w:ilvl w:val="12"/>
                <w:numId w:val="0"/>
              </w:numPr>
              <w:rPr>
                <w:noProof/>
              </w:rPr>
            </w:pPr>
          </w:p>
        </w:tc>
        <w:tc>
          <w:tcPr>
            <w:tcW w:w="705" w:type="dxa"/>
            <w:tcBorders>
              <w:right w:val="single" w:sz="6" w:space="0" w:color="auto"/>
            </w:tcBorders>
            <w:shd w:val="solid" w:color="auto" w:fill="auto"/>
          </w:tcPr>
          <w:p w:rsidR="00000000" w:rsidRDefault="00E94523" w:rsidP="00E94523">
            <w:pPr>
              <w:numPr>
                <w:ilvl w:val="12"/>
                <w:numId w:val="0"/>
              </w:numPr>
              <w:rPr>
                <w:noProof/>
              </w:rPr>
            </w:pPr>
          </w:p>
        </w:tc>
        <w:tc>
          <w:tcPr>
            <w:tcW w:w="764" w:type="dxa"/>
            <w:tcBorders>
              <w:right w:val="single" w:sz="6" w:space="0" w:color="auto"/>
            </w:tcBorders>
            <w:shd w:val="solid" w:color="auto" w:fill="auto"/>
          </w:tcPr>
          <w:p w:rsidR="00000000" w:rsidRDefault="00E94523" w:rsidP="00E94523">
            <w:pPr>
              <w:numPr>
                <w:ilvl w:val="12"/>
                <w:numId w:val="0"/>
              </w:numPr>
              <w:rPr>
                <w:noProof/>
              </w:rPr>
            </w:pPr>
          </w:p>
        </w:tc>
        <w:tc>
          <w:tcPr>
            <w:tcW w:w="706" w:type="dxa"/>
            <w:tcBorders>
              <w:right w:val="single" w:sz="6" w:space="0" w:color="auto"/>
            </w:tcBorders>
            <w:shd w:val="solid" w:color="auto" w:fill="auto"/>
          </w:tcPr>
          <w:p w:rsidR="00000000" w:rsidRDefault="00E94523" w:rsidP="00E94523">
            <w:pPr>
              <w:numPr>
                <w:ilvl w:val="12"/>
                <w:numId w:val="0"/>
              </w:numPr>
              <w:rPr>
                <w:noProof/>
              </w:rPr>
            </w:pPr>
          </w:p>
        </w:tc>
        <w:tc>
          <w:tcPr>
            <w:tcW w:w="713" w:type="dxa"/>
            <w:tcBorders>
              <w:right w:val="single" w:sz="6" w:space="0" w:color="auto"/>
            </w:tcBorders>
            <w:shd w:val="solid" w:color="auto" w:fill="auto"/>
          </w:tcPr>
          <w:p w:rsidR="00000000" w:rsidRDefault="00E94523" w:rsidP="00E94523">
            <w:pPr>
              <w:numPr>
                <w:ilvl w:val="12"/>
                <w:numId w:val="0"/>
              </w:numPr>
              <w:rPr>
                <w:noProof/>
              </w:rPr>
            </w:pPr>
          </w:p>
        </w:tc>
        <w:tc>
          <w:tcPr>
            <w:tcW w:w="713" w:type="dxa"/>
            <w:tcBorders>
              <w:right w:val="single" w:sz="6" w:space="0" w:color="auto"/>
            </w:tcBorders>
          </w:tcPr>
          <w:p w:rsidR="00000000" w:rsidRDefault="00E94523" w:rsidP="00E94523">
            <w:pPr>
              <w:numPr>
                <w:ilvl w:val="12"/>
                <w:numId w:val="0"/>
              </w:numPr>
              <w:rPr>
                <w:noProof/>
              </w:rPr>
            </w:pPr>
          </w:p>
        </w:tc>
        <w:tc>
          <w:tcPr>
            <w:tcW w:w="814" w:type="dxa"/>
            <w:tcBorders>
              <w:right w:val="single" w:sz="6" w:space="0" w:color="auto"/>
            </w:tcBorders>
          </w:tcPr>
          <w:p w:rsidR="00000000" w:rsidRDefault="00E94523" w:rsidP="00E94523">
            <w:pPr>
              <w:numPr>
                <w:ilvl w:val="12"/>
                <w:numId w:val="0"/>
              </w:numPr>
              <w:rPr>
                <w:noProof/>
              </w:rPr>
            </w:pPr>
          </w:p>
        </w:tc>
        <w:tc>
          <w:tcPr>
            <w:tcW w:w="713" w:type="dxa"/>
            <w:tcBorders>
              <w:right w:val="single" w:sz="6" w:space="0" w:color="auto"/>
            </w:tcBorders>
          </w:tcPr>
          <w:p w:rsidR="00000000" w:rsidRDefault="00E94523" w:rsidP="00E94523">
            <w:pPr>
              <w:numPr>
                <w:ilvl w:val="12"/>
                <w:numId w:val="0"/>
              </w:numPr>
              <w:rPr>
                <w:noProof/>
              </w:rPr>
            </w:pPr>
          </w:p>
        </w:tc>
        <w:tc>
          <w:tcPr>
            <w:tcW w:w="713" w:type="dxa"/>
            <w:tcBorders>
              <w:right w:val="single" w:sz="6" w:space="0" w:color="auto"/>
            </w:tcBorders>
          </w:tcPr>
          <w:p w:rsidR="00000000" w:rsidRDefault="00E94523" w:rsidP="00E94523">
            <w:pPr>
              <w:numPr>
                <w:ilvl w:val="12"/>
                <w:numId w:val="0"/>
              </w:numPr>
              <w:rPr>
                <w:noProof/>
              </w:rPr>
            </w:pPr>
          </w:p>
        </w:tc>
        <w:tc>
          <w:tcPr>
            <w:tcW w:w="709" w:type="dxa"/>
            <w:tcBorders>
              <w:right w:val="single" w:sz="6" w:space="0" w:color="auto"/>
            </w:tcBorders>
            <w:shd w:val="solid" w:color="auto" w:fill="auto"/>
          </w:tcPr>
          <w:p w:rsidR="00000000" w:rsidRDefault="00E94523" w:rsidP="00E94523">
            <w:pPr>
              <w:numPr>
                <w:ilvl w:val="12"/>
                <w:numId w:val="0"/>
              </w:numPr>
              <w:rPr>
                <w:noProof/>
              </w:rPr>
            </w:pPr>
          </w:p>
        </w:tc>
        <w:tc>
          <w:tcPr>
            <w:tcW w:w="730" w:type="dxa"/>
            <w:tcBorders>
              <w:right w:val="single" w:sz="6" w:space="0" w:color="auto"/>
            </w:tcBorders>
            <w:shd w:val="solid" w:color="auto" w:fill="auto"/>
          </w:tcPr>
          <w:p w:rsidR="00000000" w:rsidRDefault="00E94523" w:rsidP="00E94523">
            <w:pPr>
              <w:numPr>
                <w:ilvl w:val="12"/>
                <w:numId w:val="0"/>
              </w:numPr>
              <w:rPr>
                <w:noProof/>
              </w:rPr>
            </w:pPr>
          </w:p>
        </w:tc>
        <w:tc>
          <w:tcPr>
            <w:tcW w:w="763" w:type="dxa"/>
            <w:tcBorders>
              <w:right w:val="single" w:sz="6" w:space="0" w:color="auto"/>
            </w:tcBorders>
            <w:shd w:val="solid" w:color="auto" w:fill="auto"/>
          </w:tcPr>
          <w:p w:rsidR="00000000" w:rsidRDefault="00E94523" w:rsidP="00E94523">
            <w:pPr>
              <w:numPr>
                <w:ilvl w:val="12"/>
                <w:numId w:val="0"/>
              </w:numPr>
              <w:rPr>
                <w:noProof/>
              </w:rPr>
            </w:pPr>
          </w:p>
        </w:tc>
        <w:tc>
          <w:tcPr>
            <w:tcW w:w="790" w:type="dxa"/>
            <w:tcBorders>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hRule="exact" w:val="360"/>
        </w:trPr>
        <w:tc>
          <w:tcPr>
            <w:tcW w:w="3798" w:type="dxa"/>
            <w:tcBorders>
              <w:top w:val="single" w:sz="6" w:space="0" w:color="auto"/>
              <w:left w:val="double" w:sz="6" w:space="0" w:color="auto"/>
              <w:bottom w:val="single" w:sz="6" w:space="0" w:color="auto"/>
              <w:right w:val="double" w:sz="6" w:space="0" w:color="auto"/>
            </w:tcBorders>
            <w:shd w:val="pct10" w:color="auto" w:fill="auto"/>
          </w:tcPr>
          <w:p w:rsidR="00000000" w:rsidRDefault="00E94523" w:rsidP="00E94523">
            <w:pPr>
              <w:numPr>
                <w:ilvl w:val="12"/>
                <w:numId w:val="0"/>
              </w:numPr>
              <w:rPr>
                <w:i/>
                <w:noProof/>
              </w:rPr>
            </w:pPr>
            <w:r>
              <w:rPr>
                <w:i/>
                <w:noProof/>
              </w:rPr>
              <w:tab/>
              <w:t>DfEE grant</w:t>
            </w:r>
          </w:p>
        </w:tc>
        <w:tc>
          <w:tcPr>
            <w:tcW w:w="630" w:type="dxa"/>
            <w:tcBorders>
              <w:top w:val="single" w:sz="6" w:space="0" w:color="auto"/>
              <w:right w:val="single" w:sz="6" w:space="0" w:color="auto"/>
            </w:tcBorders>
            <w:shd w:val="pct10" w:color="auto" w:fill="auto"/>
          </w:tcPr>
          <w:p w:rsidR="00000000" w:rsidRDefault="00E94523" w:rsidP="00E94523">
            <w:pPr>
              <w:numPr>
                <w:ilvl w:val="12"/>
                <w:numId w:val="0"/>
              </w:numPr>
              <w:jc w:val="center"/>
              <w:rPr>
                <w:noProof/>
              </w:rPr>
            </w:pPr>
            <w:r>
              <w:rPr>
                <w:noProof/>
              </w:rPr>
              <w:t>A</w:t>
            </w:r>
          </w:p>
        </w:tc>
        <w:tc>
          <w:tcPr>
            <w:tcW w:w="554" w:type="dxa"/>
            <w:tcBorders>
              <w:top w:val="single" w:sz="6" w:space="0" w:color="auto"/>
            </w:tcBorders>
            <w:shd w:val="solid" w:color="auto" w:fill="auto"/>
          </w:tcPr>
          <w:p w:rsidR="00000000" w:rsidRDefault="00E94523" w:rsidP="00E94523">
            <w:pPr>
              <w:numPr>
                <w:ilvl w:val="12"/>
                <w:numId w:val="0"/>
              </w:numPr>
              <w:rPr>
                <w:noProof/>
              </w:rPr>
            </w:pPr>
          </w:p>
        </w:tc>
        <w:tc>
          <w:tcPr>
            <w:tcW w:w="241"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9"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58"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6"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13"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r>
              <w:rPr>
                <w:noProof/>
              </w:rPr>
              <w:t>62.5</w:t>
            </w:r>
          </w:p>
        </w:tc>
        <w:tc>
          <w:tcPr>
            <w:tcW w:w="713" w:type="dxa"/>
            <w:tcBorders>
              <w:top w:val="single" w:sz="6" w:space="0" w:color="auto"/>
              <w:right w:val="single" w:sz="6" w:space="0" w:color="auto"/>
            </w:tcBorders>
          </w:tcPr>
          <w:p w:rsidR="00000000" w:rsidRDefault="00E94523" w:rsidP="00E94523">
            <w:pPr>
              <w:numPr>
                <w:ilvl w:val="12"/>
                <w:numId w:val="0"/>
              </w:numPr>
              <w:rPr>
                <w:noProof/>
              </w:rPr>
            </w:pPr>
          </w:p>
        </w:tc>
        <w:tc>
          <w:tcPr>
            <w:tcW w:w="815" w:type="dxa"/>
            <w:tcBorders>
              <w:top w:val="single" w:sz="6" w:space="0" w:color="auto"/>
              <w:right w:val="single" w:sz="6" w:space="0" w:color="auto"/>
            </w:tcBorders>
          </w:tcPr>
          <w:p w:rsidR="00000000" w:rsidRDefault="00E94523" w:rsidP="00E94523">
            <w:pPr>
              <w:numPr>
                <w:ilvl w:val="12"/>
                <w:numId w:val="0"/>
              </w:numPr>
              <w:rPr>
                <w:noProof/>
              </w:rPr>
            </w:pPr>
          </w:p>
        </w:tc>
        <w:tc>
          <w:tcPr>
            <w:tcW w:w="713" w:type="dxa"/>
            <w:tcBorders>
              <w:top w:val="single" w:sz="6" w:space="0" w:color="auto"/>
              <w:right w:val="single" w:sz="6" w:space="0" w:color="auto"/>
            </w:tcBorders>
          </w:tcPr>
          <w:p w:rsidR="00000000" w:rsidRDefault="00E94523" w:rsidP="00E94523">
            <w:pPr>
              <w:numPr>
                <w:ilvl w:val="12"/>
                <w:numId w:val="0"/>
              </w:numPr>
              <w:rPr>
                <w:noProof/>
              </w:rPr>
            </w:pPr>
          </w:p>
        </w:tc>
        <w:tc>
          <w:tcPr>
            <w:tcW w:w="713" w:type="dxa"/>
            <w:tcBorders>
              <w:top w:val="single" w:sz="6" w:space="0" w:color="auto"/>
              <w:right w:val="single" w:sz="6" w:space="0" w:color="auto"/>
            </w:tcBorders>
          </w:tcPr>
          <w:p w:rsidR="00000000" w:rsidRDefault="00E94523" w:rsidP="00E94523">
            <w:pPr>
              <w:numPr>
                <w:ilvl w:val="12"/>
                <w:numId w:val="0"/>
              </w:numPr>
              <w:rPr>
                <w:noProof/>
              </w:rPr>
            </w:pPr>
          </w:p>
        </w:tc>
        <w:tc>
          <w:tcPr>
            <w:tcW w:w="709"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30"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62"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90" w:type="dxa"/>
            <w:tcBorders>
              <w:top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hRule="exact" w:val="360"/>
        </w:trPr>
        <w:tc>
          <w:tcPr>
            <w:tcW w:w="3798" w:type="dxa"/>
            <w:tcBorders>
              <w:top w:val="single" w:sz="6" w:space="0" w:color="auto"/>
              <w:left w:val="double" w:sz="6" w:space="0" w:color="auto"/>
              <w:bottom w:val="single" w:sz="6" w:space="0" w:color="auto"/>
              <w:right w:val="double" w:sz="6" w:space="0" w:color="auto"/>
            </w:tcBorders>
            <w:shd w:val="pct10" w:color="auto" w:fill="auto"/>
          </w:tcPr>
          <w:p w:rsidR="00000000" w:rsidRDefault="00E94523" w:rsidP="00E94523">
            <w:pPr>
              <w:numPr>
                <w:ilvl w:val="12"/>
                <w:numId w:val="0"/>
              </w:numPr>
              <w:rPr>
                <w:i/>
                <w:noProof/>
              </w:rPr>
            </w:pPr>
            <w:r>
              <w:rPr>
                <w:i/>
                <w:noProof/>
              </w:rPr>
              <w:tab/>
              <w:t>Business contributions - cash gifts</w:t>
            </w:r>
          </w:p>
        </w:tc>
        <w:tc>
          <w:tcPr>
            <w:tcW w:w="630" w:type="dxa"/>
            <w:tcBorders>
              <w:top w:val="single" w:sz="6" w:space="0" w:color="auto"/>
            </w:tcBorders>
            <w:shd w:val="pct10" w:color="auto" w:fill="auto"/>
          </w:tcPr>
          <w:p w:rsidR="00000000" w:rsidRDefault="00E94523" w:rsidP="00E94523">
            <w:pPr>
              <w:numPr>
                <w:ilvl w:val="12"/>
                <w:numId w:val="0"/>
              </w:numPr>
              <w:jc w:val="center"/>
              <w:rPr>
                <w:noProof/>
              </w:rPr>
            </w:pPr>
            <w:r>
              <w:rPr>
                <w:noProof/>
              </w:rPr>
              <w:t>B</w:t>
            </w:r>
          </w:p>
        </w:tc>
        <w:tc>
          <w:tcPr>
            <w:tcW w:w="554" w:type="dxa"/>
            <w:tcBorders>
              <w:top w:val="single" w:sz="6" w:space="0" w:color="auto"/>
              <w:left w:val="single" w:sz="6" w:space="0" w:color="auto"/>
              <w:bottom w:val="single" w:sz="6" w:space="0" w:color="auto"/>
            </w:tcBorders>
            <w:shd w:val="solid" w:color="auto" w:fill="auto"/>
          </w:tcPr>
          <w:p w:rsidR="00000000" w:rsidRDefault="00E94523" w:rsidP="00E94523">
            <w:pPr>
              <w:numPr>
                <w:ilvl w:val="12"/>
                <w:numId w:val="0"/>
              </w:numPr>
              <w:rPr>
                <w:noProof/>
              </w:rPr>
            </w:pPr>
          </w:p>
        </w:tc>
        <w:tc>
          <w:tcPr>
            <w:tcW w:w="241"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9"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58"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6"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13" w:type="dxa"/>
            <w:tcBorders>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13"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815"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13"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13"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09"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30"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62"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90"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hRule="exact" w:val="360"/>
        </w:trPr>
        <w:tc>
          <w:tcPr>
            <w:tcW w:w="3798" w:type="dxa"/>
            <w:tcBorders>
              <w:top w:val="single" w:sz="6" w:space="0" w:color="auto"/>
              <w:left w:val="double" w:sz="6" w:space="0" w:color="auto"/>
              <w:bottom w:val="single" w:sz="6" w:space="0" w:color="auto"/>
              <w:right w:val="double" w:sz="6" w:space="0" w:color="auto"/>
            </w:tcBorders>
            <w:shd w:val="pct10" w:color="auto" w:fill="auto"/>
          </w:tcPr>
          <w:p w:rsidR="00000000" w:rsidRDefault="00E94523" w:rsidP="00E94523">
            <w:pPr>
              <w:numPr>
                <w:ilvl w:val="12"/>
                <w:numId w:val="0"/>
              </w:numPr>
              <w:rPr>
                <w:i/>
                <w:noProof/>
              </w:rPr>
            </w:pPr>
            <w:r>
              <w:rPr>
                <w:i/>
                <w:noProof/>
              </w:rPr>
              <w:t xml:space="preserve">               Schools income </w:t>
            </w:r>
          </w:p>
        </w:tc>
        <w:tc>
          <w:tcPr>
            <w:tcW w:w="630" w:type="dxa"/>
            <w:tcBorders>
              <w:top w:val="single" w:sz="6" w:space="0" w:color="auto"/>
              <w:right w:val="single" w:sz="6" w:space="0" w:color="auto"/>
            </w:tcBorders>
            <w:shd w:val="pct10" w:color="auto" w:fill="auto"/>
          </w:tcPr>
          <w:p w:rsidR="00000000" w:rsidRDefault="00E94523" w:rsidP="00E94523">
            <w:pPr>
              <w:numPr>
                <w:ilvl w:val="12"/>
                <w:numId w:val="0"/>
              </w:numPr>
              <w:jc w:val="center"/>
              <w:rPr>
                <w:noProof/>
              </w:rPr>
            </w:pPr>
            <w:r>
              <w:rPr>
                <w:noProof/>
              </w:rPr>
              <w:t>C</w:t>
            </w:r>
          </w:p>
        </w:tc>
        <w:tc>
          <w:tcPr>
            <w:tcW w:w="554" w:type="dxa"/>
            <w:tcBorders>
              <w:top w:val="single" w:sz="6" w:space="0" w:color="auto"/>
            </w:tcBorders>
            <w:shd w:val="solid" w:color="auto" w:fill="auto"/>
          </w:tcPr>
          <w:p w:rsidR="00000000" w:rsidRDefault="00E94523" w:rsidP="00E94523">
            <w:pPr>
              <w:numPr>
                <w:ilvl w:val="12"/>
                <w:numId w:val="0"/>
              </w:numPr>
              <w:rPr>
                <w:noProof/>
              </w:rPr>
            </w:pPr>
          </w:p>
        </w:tc>
        <w:tc>
          <w:tcPr>
            <w:tcW w:w="241"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9"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58"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6"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13"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13" w:type="dxa"/>
            <w:tcBorders>
              <w:top w:val="single" w:sz="6" w:space="0" w:color="auto"/>
              <w:right w:val="single" w:sz="6" w:space="0" w:color="auto"/>
            </w:tcBorders>
          </w:tcPr>
          <w:p w:rsidR="00000000" w:rsidRDefault="00E94523" w:rsidP="00E94523">
            <w:pPr>
              <w:numPr>
                <w:ilvl w:val="12"/>
                <w:numId w:val="0"/>
              </w:numPr>
              <w:rPr>
                <w:noProof/>
              </w:rPr>
            </w:pPr>
          </w:p>
        </w:tc>
        <w:tc>
          <w:tcPr>
            <w:tcW w:w="815" w:type="dxa"/>
            <w:tcBorders>
              <w:top w:val="single" w:sz="6" w:space="0" w:color="auto"/>
              <w:right w:val="single" w:sz="6" w:space="0" w:color="auto"/>
            </w:tcBorders>
          </w:tcPr>
          <w:p w:rsidR="00000000" w:rsidRDefault="00E94523" w:rsidP="00E94523">
            <w:pPr>
              <w:numPr>
                <w:ilvl w:val="12"/>
                <w:numId w:val="0"/>
              </w:numPr>
              <w:rPr>
                <w:noProof/>
              </w:rPr>
            </w:pPr>
          </w:p>
        </w:tc>
        <w:tc>
          <w:tcPr>
            <w:tcW w:w="713" w:type="dxa"/>
            <w:tcBorders>
              <w:top w:val="single" w:sz="6" w:space="0" w:color="auto"/>
              <w:right w:val="single" w:sz="6" w:space="0" w:color="auto"/>
            </w:tcBorders>
          </w:tcPr>
          <w:p w:rsidR="00000000" w:rsidRDefault="00E94523" w:rsidP="00E94523">
            <w:pPr>
              <w:numPr>
                <w:ilvl w:val="12"/>
                <w:numId w:val="0"/>
              </w:numPr>
              <w:rPr>
                <w:noProof/>
              </w:rPr>
            </w:pPr>
          </w:p>
        </w:tc>
        <w:tc>
          <w:tcPr>
            <w:tcW w:w="713" w:type="dxa"/>
            <w:tcBorders>
              <w:top w:val="single" w:sz="6" w:space="0" w:color="auto"/>
              <w:right w:val="single" w:sz="6" w:space="0" w:color="auto"/>
            </w:tcBorders>
          </w:tcPr>
          <w:p w:rsidR="00000000" w:rsidRDefault="00E94523" w:rsidP="00E94523">
            <w:pPr>
              <w:numPr>
                <w:ilvl w:val="12"/>
                <w:numId w:val="0"/>
              </w:numPr>
              <w:rPr>
                <w:noProof/>
              </w:rPr>
            </w:pPr>
          </w:p>
        </w:tc>
        <w:tc>
          <w:tcPr>
            <w:tcW w:w="709"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30"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62"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90" w:type="dxa"/>
            <w:tcBorders>
              <w:top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hRule="exact" w:val="360"/>
        </w:trPr>
        <w:tc>
          <w:tcPr>
            <w:tcW w:w="3798" w:type="dxa"/>
            <w:tcBorders>
              <w:left w:val="double" w:sz="6" w:space="0" w:color="auto"/>
              <w:right w:val="double" w:sz="6" w:space="0" w:color="auto"/>
            </w:tcBorders>
            <w:shd w:val="pct10" w:color="auto" w:fill="auto"/>
          </w:tcPr>
          <w:p w:rsidR="00000000" w:rsidRDefault="00E94523" w:rsidP="00E94523">
            <w:pPr>
              <w:numPr>
                <w:ilvl w:val="12"/>
                <w:numId w:val="0"/>
              </w:numPr>
              <w:rPr>
                <w:i/>
                <w:noProof/>
              </w:rPr>
            </w:pPr>
            <w:r>
              <w:rPr>
                <w:i/>
                <w:noProof/>
              </w:rPr>
              <w:tab/>
              <w:t>Other receipts</w:t>
            </w:r>
          </w:p>
        </w:tc>
        <w:tc>
          <w:tcPr>
            <w:tcW w:w="630" w:type="dxa"/>
            <w:tcBorders>
              <w:top w:val="single" w:sz="6" w:space="0" w:color="auto"/>
              <w:right w:val="single" w:sz="6" w:space="0" w:color="auto"/>
            </w:tcBorders>
            <w:shd w:val="pct10" w:color="auto" w:fill="auto"/>
          </w:tcPr>
          <w:p w:rsidR="00000000" w:rsidRDefault="00E94523" w:rsidP="00E94523">
            <w:pPr>
              <w:numPr>
                <w:ilvl w:val="12"/>
                <w:numId w:val="0"/>
              </w:numPr>
              <w:jc w:val="center"/>
              <w:rPr>
                <w:noProof/>
              </w:rPr>
            </w:pPr>
            <w:r>
              <w:rPr>
                <w:noProof/>
              </w:rPr>
              <w:t>D</w:t>
            </w:r>
          </w:p>
        </w:tc>
        <w:tc>
          <w:tcPr>
            <w:tcW w:w="554" w:type="dxa"/>
            <w:tcBorders>
              <w:top w:val="single" w:sz="6" w:space="0" w:color="auto"/>
            </w:tcBorders>
            <w:shd w:val="solid" w:color="auto" w:fill="auto"/>
          </w:tcPr>
          <w:p w:rsidR="00000000" w:rsidRDefault="00E94523" w:rsidP="00E94523">
            <w:pPr>
              <w:numPr>
                <w:ilvl w:val="12"/>
                <w:numId w:val="0"/>
              </w:numPr>
              <w:rPr>
                <w:noProof/>
              </w:rPr>
            </w:pPr>
          </w:p>
        </w:tc>
        <w:tc>
          <w:tcPr>
            <w:tcW w:w="241"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9"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58"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6"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13"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13" w:type="dxa"/>
            <w:tcBorders>
              <w:top w:val="single" w:sz="6" w:space="0" w:color="auto"/>
              <w:right w:val="single" w:sz="6" w:space="0" w:color="auto"/>
            </w:tcBorders>
          </w:tcPr>
          <w:p w:rsidR="00000000" w:rsidRDefault="00E94523" w:rsidP="00E94523">
            <w:pPr>
              <w:numPr>
                <w:ilvl w:val="12"/>
                <w:numId w:val="0"/>
              </w:numPr>
              <w:rPr>
                <w:noProof/>
              </w:rPr>
            </w:pPr>
          </w:p>
        </w:tc>
        <w:tc>
          <w:tcPr>
            <w:tcW w:w="815" w:type="dxa"/>
            <w:tcBorders>
              <w:top w:val="single" w:sz="6" w:space="0" w:color="auto"/>
              <w:right w:val="single" w:sz="6" w:space="0" w:color="auto"/>
            </w:tcBorders>
          </w:tcPr>
          <w:p w:rsidR="00000000" w:rsidRDefault="00E94523" w:rsidP="00E94523">
            <w:pPr>
              <w:numPr>
                <w:ilvl w:val="12"/>
                <w:numId w:val="0"/>
              </w:numPr>
              <w:rPr>
                <w:noProof/>
              </w:rPr>
            </w:pPr>
          </w:p>
        </w:tc>
        <w:tc>
          <w:tcPr>
            <w:tcW w:w="713" w:type="dxa"/>
            <w:tcBorders>
              <w:top w:val="single" w:sz="6" w:space="0" w:color="auto"/>
              <w:right w:val="single" w:sz="6" w:space="0" w:color="auto"/>
            </w:tcBorders>
          </w:tcPr>
          <w:p w:rsidR="00000000" w:rsidRDefault="00E94523" w:rsidP="00E94523">
            <w:pPr>
              <w:numPr>
                <w:ilvl w:val="12"/>
                <w:numId w:val="0"/>
              </w:numPr>
              <w:rPr>
                <w:noProof/>
              </w:rPr>
            </w:pPr>
          </w:p>
        </w:tc>
        <w:tc>
          <w:tcPr>
            <w:tcW w:w="713" w:type="dxa"/>
            <w:tcBorders>
              <w:top w:val="single" w:sz="6" w:space="0" w:color="auto"/>
              <w:right w:val="single" w:sz="6" w:space="0" w:color="auto"/>
            </w:tcBorders>
          </w:tcPr>
          <w:p w:rsidR="00000000" w:rsidRDefault="00E94523" w:rsidP="00E94523">
            <w:pPr>
              <w:numPr>
                <w:ilvl w:val="12"/>
                <w:numId w:val="0"/>
              </w:numPr>
              <w:rPr>
                <w:noProof/>
              </w:rPr>
            </w:pPr>
          </w:p>
        </w:tc>
        <w:tc>
          <w:tcPr>
            <w:tcW w:w="709"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30"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62"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90" w:type="dxa"/>
            <w:tcBorders>
              <w:top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hRule="exact" w:val="360"/>
        </w:trPr>
        <w:tc>
          <w:tcPr>
            <w:tcW w:w="3798" w:type="dxa"/>
            <w:tcBorders>
              <w:top w:val="single" w:sz="6" w:space="0" w:color="auto"/>
              <w:left w:val="double" w:sz="6" w:space="0" w:color="auto"/>
              <w:bottom w:val="double" w:sz="6" w:space="0" w:color="auto"/>
              <w:right w:val="double" w:sz="6" w:space="0" w:color="auto"/>
            </w:tcBorders>
            <w:shd w:val="pct10" w:color="auto" w:fill="auto"/>
          </w:tcPr>
          <w:p w:rsidR="00000000" w:rsidRDefault="00E94523" w:rsidP="00E94523">
            <w:pPr>
              <w:numPr>
                <w:ilvl w:val="12"/>
                <w:numId w:val="0"/>
              </w:numPr>
              <w:rPr>
                <w:noProof/>
              </w:rPr>
            </w:pPr>
            <w:r>
              <w:rPr>
                <w:b/>
                <w:noProof/>
              </w:rPr>
              <w:t xml:space="preserve">Total receipts     </w:t>
            </w:r>
          </w:p>
        </w:tc>
        <w:tc>
          <w:tcPr>
            <w:tcW w:w="630" w:type="dxa"/>
            <w:tcBorders>
              <w:top w:val="sing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r>
              <w:rPr>
                <w:noProof/>
              </w:rPr>
              <w:t>E</w:t>
            </w:r>
          </w:p>
        </w:tc>
        <w:tc>
          <w:tcPr>
            <w:tcW w:w="554" w:type="dxa"/>
            <w:tcBorders>
              <w:top w:val="single" w:sz="6" w:space="0" w:color="auto"/>
              <w:bottom w:val="double" w:sz="6" w:space="0" w:color="auto"/>
            </w:tcBorders>
            <w:shd w:val="solid" w:color="auto" w:fill="auto"/>
          </w:tcPr>
          <w:p w:rsidR="00000000" w:rsidRDefault="00E94523" w:rsidP="00E94523">
            <w:pPr>
              <w:numPr>
                <w:ilvl w:val="12"/>
                <w:numId w:val="0"/>
              </w:numPr>
              <w:rPr>
                <w:noProof/>
              </w:rPr>
            </w:pPr>
          </w:p>
        </w:tc>
        <w:tc>
          <w:tcPr>
            <w:tcW w:w="241" w:type="dxa"/>
            <w:tcBorders>
              <w:top w:val="single" w:sz="6" w:space="0" w:color="auto"/>
              <w:bottom w:val="double" w:sz="6" w:space="0" w:color="auto"/>
              <w:right w:val="single" w:sz="6" w:space="0" w:color="auto"/>
            </w:tcBorders>
            <w:shd w:val="solid" w:color="auto" w:fill="auto"/>
          </w:tcPr>
          <w:p w:rsidR="00000000" w:rsidRDefault="00E94523" w:rsidP="00E94523">
            <w:pPr>
              <w:numPr>
                <w:ilvl w:val="12"/>
                <w:numId w:val="0"/>
              </w:numPr>
              <w:rPr>
                <w:noProof/>
              </w:rPr>
            </w:pPr>
          </w:p>
        </w:tc>
        <w:tc>
          <w:tcPr>
            <w:tcW w:w="709" w:type="dxa"/>
            <w:tcBorders>
              <w:top w:val="single" w:sz="6" w:space="0" w:color="auto"/>
              <w:bottom w:val="double" w:sz="6" w:space="0" w:color="auto"/>
              <w:right w:val="single" w:sz="6" w:space="0" w:color="auto"/>
            </w:tcBorders>
            <w:shd w:val="solid" w:color="auto" w:fill="auto"/>
          </w:tcPr>
          <w:p w:rsidR="00000000" w:rsidRDefault="00E94523" w:rsidP="00E94523">
            <w:pPr>
              <w:numPr>
                <w:ilvl w:val="12"/>
                <w:numId w:val="0"/>
              </w:numPr>
              <w:rPr>
                <w:noProof/>
              </w:rPr>
            </w:pPr>
          </w:p>
        </w:tc>
        <w:tc>
          <w:tcPr>
            <w:tcW w:w="758" w:type="dxa"/>
            <w:tcBorders>
              <w:top w:val="single" w:sz="6" w:space="0" w:color="auto"/>
              <w:bottom w:val="double" w:sz="6" w:space="0" w:color="auto"/>
              <w:right w:val="single" w:sz="6" w:space="0" w:color="auto"/>
            </w:tcBorders>
            <w:shd w:val="solid" w:color="auto" w:fill="auto"/>
          </w:tcPr>
          <w:p w:rsidR="00000000" w:rsidRDefault="00E94523" w:rsidP="00E94523">
            <w:pPr>
              <w:numPr>
                <w:ilvl w:val="12"/>
                <w:numId w:val="0"/>
              </w:numPr>
              <w:rPr>
                <w:noProof/>
              </w:rPr>
            </w:pPr>
          </w:p>
        </w:tc>
        <w:tc>
          <w:tcPr>
            <w:tcW w:w="706" w:type="dxa"/>
            <w:tcBorders>
              <w:top w:val="single" w:sz="6" w:space="0" w:color="auto"/>
              <w:bottom w:val="double" w:sz="6" w:space="0" w:color="auto"/>
              <w:right w:val="single" w:sz="6" w:space="0" w:color="auto"/>
            </w:tcBorders>
            <w:shd w:val="solid" w:color="auto" w:fill="auto"/>
          </w:tcPr>
          <w:p w:rsidR="00000000" w:rsidRDefault="00E94523" w:rsidP="00E94523">
            <w:pPr>
              <w:numPr>
                <w:ilvl w:val="12"/>
                <w:numId w:val="0"/>
              </w:numPr>
              <w:rPr>
                <w:noProof/>
              </w:rPr>
            </w:pPr>
          </w:p>
        </w:tc>
        <w:tc>
          <w:tcPr>
            <w:tcW w:w="713"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r>
              <w:rPr>
                <w:noProof/>
              </w:rPr>
              <w:t>62.5</w:t>
            </w:r>
          </w:p>
        </w:tc>
        <w:tc>
          <w:tcPr>
            <w:tcW w:w="713"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815"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713"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713"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709" w:type="dxa"/>
            <w:tcBorders>
              <w:top w:val="single" w:sz="6" w:space="0" w:color="auto"/>
              <w:bottom w:val="double" w:sz="6" w:space="0" w:color="auto"/>
              <w:right w:val="single" w:sz="6" w:space="0" w:color="auto"/>
            </w:tcBorders>
            <w:shd w:val="solid" w:color="auto" w:fill="auto"/>
          </w:tcPr>
          <w:p w:rsidR="00000000" w:rsidRDefault="00E94523" w:rsidP="00E94523">
            <w:pPr>
              <w:numPr>
                <w:ilvl w:val="12"/>
                <w:numId w:val="0"/>
              </w:numPr>
              <w:rPr>
                <w:noProof/>
              </w:rPr>
            </w:pPr>
          </w:p>
        </w:tc>
        <w:tc>
          <w:tcPr>
            <w:tcW w:w="730" w:type="dxa"/>
            <w:tcBorders>
              <w:top w:val="single" w:sz="6" w:space="0" w:color="auto"/>
              <w:bottom w:val="double" w:sz="6" w:space="0" w:color="auto"/>
              <w:right w:val="single" w:sz="6" w:space="0" w:color="auto"/>
            </w:tcBorders>
            <w:shd w:val="solid" w:color="auto" w:fill="auto"/>
          </w:tcPr>
          <w:p w:rsidR="00000000" w:rsidRDefault="00E94523" w:rsidP="00E94523">
            <w:pPr>
              <w:numPr>
                <w:ilvl w:val="12"/>
                <w:numId w:val="0"/>
              </w:numPr>
              <w:rPr>
                <w:noProof/>
              </w:rPr>
            </w:pPr>
          </w:p>
        </w:tc>
        <w:tc>
          <w:tcPr>
            <w:tcW w:w="762" w:type="dxa"/>
            <w:tcBorders>
              <w:top w:val="single" w:sz="6" w:space="0" w:color="auto"/>
              <w:bottom w:val="double" w:sz="6" w:space="0" w:color="auto"/>
              <w:right w:val="single" w:sz="6" w:space="0" w:color="auto"/>
            </w:tcBorders>
            <w:shd w:val="solid" w:color="auto" w:fill="auto"/>
          </w:tcPr>
          <w:p w:rsidR="00000000" w:rsidRDefault="00E94523" w:rsidP="00E94523">
            <w:pPr>
              <w:numPr>
                <w:ilvl w:val="12"/>
                <w:numId w:val="0"/>
              </w:numPr>
              <w:rPr>
                <w:noProof/>
              </w:rPr>
            </w:pPr>
          </w:p>
        </w:tc>
        <w:tc>
          <w:tcPr>
            <w:tcW w:w="790" w:type="dxa"/>
            <w:tcBorders>
              <w:top w:val="single" w:sz="6" w:space="0" w:color="auto"/>
              <w:bottom w:val="doub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hRule="exact" w:val="360"/>
        </w:trPr>
        <w:tc>
          <w:tcPr>
            <w:tcW w:w="3798" w:type="dxa"/>
            <w:tcBorders>
              <w:left w:val="double" w:sz="6" w:space="0" w:color="auto"/>
              <w:right w:val="double" w:sz="6" w:space="0" w:color="auto"/>
            </w:tcBorders>
            <w:shd w:val="pct10" w:color="auto" w:fill="auto"/>
          </w:tcPr>
          <w:p w:rsidR="00000000" w:rsidRDefault="00E94523" w:rsidP="00E94523">
            <w:pPr>
              <w:numPr>
                <w:ilvl w:val="12"/>
                <w:numId w:val="0"/>
              </w:numPr>
              <w:rPr>
                <w:noProof/>
              </w:rPr>
            </w:pPr>
            <w:r>
              <w:rPr>
                <w:b/>
                <w:noProof/>
              </w:rPr>
              <w:t>Payments</w:t>
            </w:r>
          </w:p>
        </w:tc>
        <w:tc>
          <w:tcPr>
            <w:tcW w:w="630" w:type="dxa"/>
            <w:tcBorders>
              <w:right w:val="single" w:sz="6" w:space="0" w:color="auto"/>
            </w:tcBorders>
            <w:shd w:val="pct10" w:color="auto" w:fill="auto"/>
          </w:tcPr>
          <w:p w:rsidR="00000000" w:rsidRDefault="00E94523" w:rsidP="00E94523">
            <w:pPr>
              <w:numPr>
                <w:ilvl w:val="12"/>
                <w:numId w:val="0"/>
              </w:numPr>
              <w:jc w:val="center"/>
              <w:rPr>
                <w:noProof/>
              </w:rPr>
            </w:pPr>
          </w:p>
        </w:tc>
        <w:tc>
          <w:tcPr>
            <w:tcW w:w="554" w:type="dxa"/>
            <w:shd w:val="solid" w:color="auto" w:fill="auto"/>
          </w:tcPr>
          <w:p w:rsidR="00000000" w:rsidRDefault="00E94523" w:rsidP="00E94523">
            <w:pPr>
              <w:numPr>
                <w:ilvl w:val="12"/>
                <w:numId w:val="0"/>
              </w:numPr>
              <w:rPr>
                <w:noProof/>
              </w:rPr>
            </w:pPr>
          </w:p>
        </w:tc>
        <w:tc>
          <w:tcPr>
            <w:tcW w:w="241" w:type="dxa"/>
            <w:tcBorders>
              <w:right w:val="single" w:sz="6" w:space="0" w:color="auto"/>
            </w:tcBorders>
            <w:shd w:val="solid" w:color="auto" w:fill="auto"/>
          </w:tcPr>
          <w:p w:rsidR="00000000" w:rsidRDefault="00E94523" w:rsidP="00E94523">
            <w:pPr>
              <w:numPr>
                <w:ilvl w:val="12"/>
                <w:numId w:val="0"/>
              </w:numPr>
              <w:rPr>
                <w:noProof/>
              </w:rPr>
            </w:pPr>
          </w:p>
        </w:tc>
        <w:tc>
          <w:tcPr>
            <w:tcW w:w="709" w:type="dxa"/>
            <w:tcBorders>
              <w:right w:val="single" w:sz="6" w:space="0" w:color="auto"/>
            </w:tcBorders>
            <w:shd w:val="solid" w:color="auto" w:fill="auto"/>
          </w:tcPr>
          <w:p w:rsidR="00000000" w:rsidRDefault="00E94523" w:rsidP="00E94523">
            <w:pPr>
              <w:numPr>
                <w:ilvl w:val="12"/>
                <w:numId w:val="0"/>
              </w:numPr>
              <w:rPr>
                <w:noProof/>
              </w:rPr>
            </w:pPr>
          </w:p>
        </w:tc>
        <w:tc>
          <w:tcPr>
            <w:tcW w:w="758" w:type="dxa"/>
            <w:tcBorders>
              <w:right w:val="single" w:sz="6" w:space="0" w:color="auto"/>
            </w:tcBorders>
            <w:shd w:val="solid" w:color="auto" w:fill="auto"/>
          </w:tcPr>
          <w:p w:rsidR="00000000" w:rsidRDefault="00E94523" w:rsidP="00E94523">
            <w:pPr>
              <w:numPr>
                <w:ilvl w:val="12"/>
                <w:numId w:val="0"/>
              </w:numPr>
              <w:rPr>
                <w:noProof/>
              </w:rPr>
            </w:pPr>
          </w:p>
        </w:tc>
        <w:tc>
          <w:tcPr>
            <w:tcW w:w="706" w:type="dxa"/>
            <w:tcBorders>
              <w:right w:val="single" w:sz="6" w:space="0" w:color="auto"/>
            </w:tcBorders>
            <w:shd w:val="solid" w:color="auto" w:fill="auto"/>
          </w:tcPr>
          <w:p w:rsidR="00000000" w:rsidRDefault="00E94523" w:rsidP="00E94523">
            <w:pPr>
              <w:numPr>
                <w:ilvl w:val="12"/>
                <w:numId w:val="0"/>
              </w:numPr>
              <w:rPr>
                <w:noProof/>
              </w:rPr>
            </w:pPr>
          </w:p>
        </w:tc>
        <w:tc>
          <w:tcPr>
            <w:tcW w:w="713" w:type="dxa"/>
            <w:tcBorders>
              <w:right w:val="single" w:sz="6" w:space="0" w:color="auto"/>
            </w:tcBorders>
            <w:shd w:val="solid" w:color="auto" w:fill="auto"/>
          </w:tcPr>
          <w:p w:rsidR="00000000" w:rsidRDefault="00E94523" w:rsidP="00E94523">
            <w:pPr>
              <w:numPr>
                <w:ilvl w:val="12"/>
                <w:numId w:val="0"/>
              </w:numPr>
              <w:rPr>
                <w:noProof/>
              </w:rPr>
            </w:pPr>
          </w:p>
        </w:tc>
        <w:tc>
          <w:tcPr>
            <w:tcW w:w="713" w:type="dxa"/>
            <w:tcBorders>
              <w:right w:val="single" w:sz="6" w:space="0" w:color="auto"/>
            </w:tcBorders>
          </w:tcPr>
          <w:p w:rsidR="00000000" w:rsidRDefault="00E94523" w:rsidP="00E94523">
            <w:pPr>
              <w:numPr>
                <w:ilvl w:val="12"/>
                <w:numId w:val="0"/>
              </w:numPr>
              <w:rPr>
                <w:noProof/>
              </w:rPr>
            </w:pPr>
          </w:p>
        </w:tc>
        <w:tc>
          <w:tcPr>
            <w:tcW w:w="815" w:type="dxa"/>
            <w:tcBorders>
              <w:right w:val="single" w:sz="6" w:space="0" w:color="auto"/>
            </w:tcBorders>
          </w:tcPr>
          <w:p w:rsidR="00000000" w:rsidRDefault="00E94523" w:rsidP="00E94523">
            <w:pPr>
              <w:numPr>
                <w:ilvl w:val="12"/>
                <w:numId w:val="0"/>
              </w:numPr>
              <w:rPr>
                <w:noProof/>
              </w:rPr>
            </w:pPr>
          </w:p>
        </w:tc>
        <w:tc>
          <w:tcPr>
            <w:tcW w:w="713" w:type="dxa"/>
            <w:tcBorders>
              <w:right w:val="single" w:sz="6" w:space="0" w:color="auto"/>
            </w:tcBorders>
          </w:tcPr>
          <w:p w:rsidR="00000000" w:rsidRDefault="00E94523" w:rsidP="00E94523">
            <w:pPr>
              <w:numPr>
                <w:ilvl w:val="12"/>
                <w:numId w:val="0"/>
              </w:numPr>
              <w:rPr>
                <w:noProof/>
              </w:rPr>
            </w:pPr>
          </w:p>
        </w:tc>
        <w:tc>
          <w:tcPr>
            <w:tcW w:w="713" w:type="dxa"/>
            <w:tcBorders>
              <w:right w:val="single" w:sz="6" w:space="0" w:color="auto"/>
            </w:tcBorders>
          </w:tcPr>
          <w:p w:rsidR="00000000" w:rsidRDefault="00E94523" w:rsidP="00E94523">
            <w:pPr>
              <w:numPr>
                <w:ilvl w:val="12"/>
                <w:numId w:val="0"/>
              </w:numPr>
              <w:rPr>
                <w:noProof/>
              </w:rPr>
            </w:pPr>
          </w:p>
        </w:tc>
        <w:tc>
          <w:tcPr>
            <w:tcW w:w="709" w:type="dxa"/>
            <w:tcBorders>
              <w:right w:val="single" w:sz="6" w:space="0" w:color="auto"/>
            </w:tcBorders>
            <w:shd w:val="solid" w:color="auto" w:fill="auto"/>
          </w:tcPr>
          <w:p w:rsidR="00000000" w:rsidRDefault="00E94523" w:rsidP="00E94523">
            <w:pPr>
              <w:numPr>
                <w:ilvl w:val="12"/>
                <w:numId w:val="0"/>
              </w:numPr>
              <w:rPr>
                <w:noProof/>
              </w:rPr>
            </w:pPr>
          </w:p>
        </w:tc>
        <w:tc>
          <w:tcPr>
            <w:tcW w:w="730" w:type="dxa"/>
            <w:tcBorders>
              <w:right w:val="single" w:sz="6" w:space="0" w:color="auto"/>
            </w:tcBorders>
            <w:shd w:val="solid" w:color="auto" w:fill="auto"/>
          </w:tcPr>
          <w:p w:rsidR="00000000" w:rsidRDefault="00E94523" w:rsidP="00E94523">
            <w:pPr>
              <w:numPr>
                <w:ilvl w:val="12"/>
                <w:numId w:val="0"/>
              </w:numPr>
              <w:rPr>
                <w:noProof/>
              </w:rPr>
            </w:pPr>
          </w:p>
        </w:tc>
        <w:tc>
          <w:tcPr>
            <w:tcW w:w="762" w:type="dxa"/>
            <w:tcBorders>
              <w:right w:val="single" w:sz="6" w:space="0" w:color="auto"/>
            </w:tcBorders>
            <w:shd w:val="solid" w:color="auto" w:fill="auto"/>
          </w:tcPr>
          <w:p w:rsidR="00000000" w:rsidRDefault="00E94523" w:rsidP="00E94523">
            <w:pPr>
              <w:numPr>
                <w:ilvl w:val="12"/>
                <w:numId w:val="0"/>
              </w:numPr>
              <w:rPr>
                <w:noProof/>
              </w:rPr>
            </w:pPr>
          </w:p>
        </w:tc>
        <w:tc>
          <w:tcPr>
            <w:tcW w:w="790" w:type="dxa"/>
            <w:tcBorders>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hRule="exact" w:val="360"/>
        </w:trPr>
        <w:tc>
          <w:tcPr>
            <w:tcW w:w="3798" w:type="dxa"/>
            <w:tcBorders>
              <w:top w:val="single" w:sz="6" w:space="0" w:color="auto"/>
              <w:left w:val="double" w:sz="6" w:space="0" w:color="auto"/>
              <w:right w:val="double" w:sz="6" w:space="0" w:color="auto"/>
            </w:tcBorders>
            <w:shd w:val="pct10" w:color="auto" w:fill="auto"/>
          </w:tcPr>
          <w:p w:rsidR="00000000" w:rsidRDefault="00E94523" w:rsidP="00E94523">
            <w:pPr>
              <w:numPr>
                <w:ilvl w:val="12"/>
                <w:numId w:val="0"/>
              </w:numPr>
              <w:ind w:left="720"/>
              <w:rPr>
                <w:i/>
                <w:noProof/>
              </w:rPr>
            </w:pPr>
            <w:r>
              <w:rPr>
                <w:i/>
                <w:noProof/>
              </w:rPr>
              <w:t>Programme expenditure (see page 2)</w:t>
            </w:r>
          </w:p>
        </w:tc>
        <w:tc>
          <w:tcPr>
            <w:tcW w:w="630" w:type="dxa"/>
            <w:tcBorders>
              <w:top w:val="single" w:sz="6" w:space="0" w:color="auto"/>
              <w:right w:val="single" w:sz="6" w:space="0" w:color="auto"/>
            </w:tcBorders>
            <w:shd w:val="pct10" w:color="auto" w:fill="auto"/>
          </w:tcPr>
          <w:p w:rsidR="00000000" w:rsidRDefault="00E94523" w:rsidP="00E94523">
            <w:pPr>
              <w:numPr>
                <w:ilvl w:val="12"/>
                <w:numId w:val="0"/>
              </w:numPr>
              <w:jc w:val="center"/>
              <w:rPr>
                <w:noProof/>
              </w:rPr>
            </w:pPr>
            <w:r>
              <w:rPr>
                <w:noProof/>
              </w:rPr>
              <w:t>F</w:t>
            </w:r>
          </w:p>
        </w:tc>
        <w:tc>
          <w:tcPr>
            <w:tcW w:w="554" w:type="dxa"/>
            <w:tcBorders>
              <w:top w:val="single" w:sz="6" w:space="0" w:color="auto"/>
            </w:tcBorders>
            <w:shd w:val="solid" w:color="auto" w:fill="auto"/>
          </w:tcPr>
          <w:p w:rsidR="00000000" w:rsidRDefault="00E94523" w:rsidP="00E94523">
            <w:pPr>
              <w:numPr>
                <w:ilvl w:val="12"/>
                <w:numId w:val="0"/>
              </w:numPr>
              <w:rPr>
                <w:noProof/>
              </w:rPr>
            </w:pPr>
          </w:p>
        </w:tc>
        <w:tc>
          <w:tcPr>
            <w:tcW w:w="241"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9"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58"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6"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13"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13" w:type="dxa"/>
            <w:tcBorders>
              <w:top w:val="single" w:sz="6" w:space="0" w:color="auto"/>
              <w:right w:val="single" w:sz="6" w:space="0" w:color="auto"/>
            </w:tcBorders>
          </w:tcPr>
          <w:p w:rsidR="00000000" w:rsidRDefault="00E94523" w:rsidP="00E94523">
            <w:pPr>
              <w:numPr>
                <w:ilvl w:val="12"/>
                <w:numId w:val="0"/>
              </w:numPr>
              <w:rPr>
                <w:noProof/>
              </w:rPr>
            </w:pPr>
          </w:p>
        </w:tc>
        <w:tc>
          <w:tcPr>
            <w:tcW w:w="815" w:type="dxa"/>
            <w:tcBorders>
              <w:top w:val="single" w:sz="6" w:space="0" w:color="auto"/>
              <w:right w:val="single" w:sz="6" w:space="0" w:color="auto"/>
            </w:tcBorders>
          </w:tcPr>
          <w:p w:rsidR="00000000" w:rsidRDefault="00E94523" w:rsidP="00E94523">
            <w:pPr>
              <w:numPr>
                <w:ilvl w:val="12"/>
                <w:numId w:val="0"/>
              </w:numPr>
              <w:rPr>
                <w:noProof/>
              </w:rPr>
            </w:pPr>
          </w:p>
        </w:tc>
        <w:tc>
          <w:tcPr>
            <w:tcW w:w="713" w:type="dxa"/>
            <w:tcBorders>
              <w:top w:val="single" w:sz="6" w:space="0" w:color="auto"/>
              <w:right w:val="single" w:sz="6" w:space="0" w:color="auto"/>
            </w:tcBorders>
          </w:tcPr>
          <w:p w:rsidR="00000000" w:rsidRDefault="00E94523" w:rsidP="00E94523">
            <w:pPr>
              <w:numPr>
                <w:ilvl w:val="12"/>
                <w:numId w:val="0"/>
              </w:numPr>
              <w:rPr>
                <w:noProof/>
              </w:rPr>
            </w:pPr>
          </w:p>
        </w:tc>
        <w:tc>
          <w:tcPr>
            <w:tcW w:w="713" w:type="dxa"/>
            <w:tcBorders>
              <w:top w:val="single" w:sz="6" w:space="0" w:color="auto"/>
              <w:right w:val="single" w:sz="6" w:space="0" w:color="auto"/>
            </w:tcBorders>
          </w:tcPr>
          <w:p w:rsidR="00000000" w:rsidRDefault="00E94523" w:rsidP="00E94523">
            <w:pPr>
              <w:numPr>
                <w:ilvl w:val="12"/>
                <w:numId w:val="0"/>
              </w:numPr>
              <w:rPr>
                <w:noProof/>
              </w:rPr>
            </w:pPr>
          </w:p>
        </w:tc>
        <w:tc>
          <w:tcPr>
            <w:tcW w:w="709"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30"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62"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90" w:type="dxa"/>
            <w:tcBorders>
              <w:top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hRule="exact" w:val="360"/>
        </w:trPr>
        <w:tc>
          <w:tcPr>
            <w:tcW w:w="3798" w:type="dxa"/>
            <w:tcBorders>
              <w:top w:val="single" w:sz="6" w:space="0" w:color="auto"/>
              <w:left w:val="double" w:sz="6" w:space="0" w:color="auto"/>
              <w:right w:val="double" w:sz="6" w:space="0" w:color="auto"/>
            </w:tcBorders>
            <w:shd w:val="pct10" w:color="auto" w:fill="auto"/>
          </w:tcPr>
          <w:p w:rsidR="00000000" w:rsidRDefault="00E94523" w:rsidP="00E94523">
            <w:pPr>
              <w:numPr>
                <w:ilvl w:val="12"/>
                <w:numId w:val="0"/>
              </w:numPr>
              <w:ind w:left="720"/>
              <w:rPr>
                <w:i/>
                <w:noProof/>
              </w:rPr>
            </w:pPr>
            <w:r>
              <w:rPr>
                <w:i/>
                <w:noProof/>
              </w:rPr>
              <w:t xml:space="preserve">Management and  Administration </w:t>
            </w:r>
          </w:p>
        </w:tc>
        <w:tc>
          <w:tcPr>
            <w:tcW w:w="630" w:type="dxa"/>
            <w:tcBorders>
              <w:top w:val="single" w:sz="6" w:space="0" w:color="auto"/>
              <w:right w:val="single" w:sz="6" w:space="0" w:color="auto"/>
            </w:tcBorders>
            <w:shd w:val="pct10" w:color="auto" w:fill="auto"/>
          </w:tcPr>
          <w:p w:rsidR="00000000" w:rsidRDefault="00E94523" w:rsidP="00E94523">
            <w:pPr>
              <w:numPr>
                <w:ilvl w:val="12"/>
                <w:numId w:val="0"/>
              </w:numPr>
              <w:jc w:val="center"/>
              <w:rPr>
                <w:noProof/>
              </w:rPr>
            </w:pPr>
            <w:r>
              <w:rPr>
                <w:noProof/>
              </w:rPr>
              <w:t>G</w:t>
            </w:r>
          </w:p>
        </w:tc>
        <w:tc>
          <w:tcPr>
            <w:tcW w:w="554" w:type="dxa"/>
            <w:tcBorders>
              <w:top w:val="single" w:sz="6" w:space="0" w:color="auto"/>
            </w:tcBorders>
            <w:shd w:val="solid" w:color="auto" w:fill="auto"/>
          </w:tcPr>
          <w:p w:rsidR="00000000" w:rsidRDefault="00E94523" w:rsidP="00E94523">
            <w:pPr>
              <w:numPr>
                <w:ilvl w:val="12"/>
                <w:numId w:val="0"/>
              </w:numPr>
              <w:rPr>
                <w:noProof/>
              </w:rPr>
            </w:pPr>
          </w:p>
        </w:tc>
        <w:tc>
          <w:tcPr>
            <w:tcW w:w="241"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9"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58"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6"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13"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13" w:type="dxa"/>
            <w:tcBorders>
              <w:top w:val="single" w:sz="6" w:space="0" w:color="auto"/>
              <w:right w:val="single" w:sz="6" w:space="0" w:color="auto"/>
            </w:tcBorders>
          </w:tcPr>
          <w:p w:rsidR="00000000" w:rsidRDefault="00E94523" w:rsidP="00E94523">
            <w:pPr>
              <w:numPr>
                <w:ilvl w:val="12"/>
                <w:numId w:val="0"/>
              </w:numPr>
              <w:rPr>
                <w:noProof/>
              </w:rPr>
            </w:pPr>
          </w:p>
        </w:tc>
        <w:tc>
          <w:tcPr>
            <w:tcW w:w="815" w:type="dxa"/>
            <w:tcBorders>
              <w:top w:val="single" w:sz="6" w:space="0" w:color="auto"/>
              <w:right w:val="single" w:sz="6" w:space="0" w:color="auto"/>
            </w:tcBorders>
          </w:tcPr>
          <w:p w:rsidR="00000000" w:rsidRDefault="00E94523" w:rsidP="00E94523">
            <w:pPr>
              <w:numPr>
                <w:ilvl w:val="12"/>
                <w:numId w:val="0"/>
              </w:numPr>
              <w:rPr>
                <w:noProof/>
              </w:rPr>
            </w:pPr>
          </w:p>
        </w:tc>
        <w:tc>
          <w:tcPr>
            <w:tcW w:w="713" w:type="dxa"/>
            <w:tcBorders>
              <w:top w:val="single" w:sz="6" w:space="0" w:color="auto"/>
              <w:right w:val="single" w:sz="6" w:space="0" w:color="auto"/>
            </w:tcBorders>
          </w:tcPr>
          <w:p w:rsidR="00000000" w:rsidRDefault="00E94523" w:rsidP="00E94523">
            <w:pPr>
              <w:numPr>
                <w:ilvl w:val="12"/>
                <w:numId w:val="0"/>
              </w:numPr>
              <w:rPr>
                <w:noProof/>
              </w:rPr>
            </w:pPr>
          </w:p>
        </w:tc>
        <w:tc>
          <w:tcPr>
            <w:tcW w:w="713" w:type="dxa"/>
            <w:tcBorders>
              <w:top w:val="single" w:sz="6" w:space="0" w:color="auto"/>
              <w:right w:val="single" w:sz="6" w:space="0" w:color="auto"/>
            </w:tcBorders>
          </w:tcPr>
          <w:p w:rsidR="00000000" w:rsidRDefault="00E94523" w:rsidP="00E94523">
            <w:pPr>
              <w:numPr>
                <w:ilvl w:val="12"/>
                <w:numId w:val="0"/>
              </w:numPr>
              <w:rPr>
                <w:noProof/>
              </w:rPr>
            </w:pPr>
          </w:p>
        </w:tc>
        <w:tc>
          <w:tcPr>
            <w:tcW w:w="709"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30"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62"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90" w:type="dxa"/>
            <w:tcBorders>
              <w:top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hRule="exact" w:val="360"/>
        </w:trPr>
        <w:tc>
          <w:tcPr>
            <w:tcW w:w="3798" w:type="dxa"/>
            <w:tcBorders>
              <w:top w:val="single" w:sz="6" w:space="0" w:color="auto"/>
              <w:left w:val="double" w:sz="6" w:space="0" w:color="auto"/>
              <w:right w:val="double" w:sz="6" w:space="0" w:color="auto"/>
            </w:tcBorders>
            <w:shd w:val="pct10" w:color="auto" w:fill="auto"/>
          </w:tcPr>
          <w:p w:rsidR="00000000" w:rsidRDefault="00E94523" w:rsidP="00E94523">
            <w:pPr>
              <w:numPr>
                <w:ilvl w:val="12"/>
                <w:numId w:val="0"/>
              </w:numPr>
              <w:ind w:left="720"/>
              <w:rPr>
                <w:i/>
                <w:noProof/>
              </w:rPr>
            </w:pPr>
            <w:r>
              <w:rPr>
                <w:i/>
                <w:noProof/>
              </w:rPr>
              <w:t xml:space="preserve">Other </w:t>
            </w:r>
          </w:p>
        </w:tc>
        <w:tc>
          <w:tcPr>
            <w:tcW w:w="630" w:type="dxa"/>
            <w:tcBorders>
              <w:top w:val="single" w:sz="6" w:space="0" w:color="auto"/>
              <w:right w:val="single" w:sz="6" w:space="0" w:color="auto"/>
            </w:tcBorders>
            <w:shd w:val="pct10" w:color="auto" w:fill="auto"/>
          </w:tcPr>
          <w:p w:rsidR="00000000" w:rsidRDefault="00E94523" w:rsidP="00E94523">
            <w:pPr>
              <w:numPr>
                <w:ilvl w:val="12"/>
                <w:numId w:val="0"/>
              </w:numPr>
              <w:jc w:val="center"/>
              <w:rPr>
                <w:noProof/>
              </w:rPr>
            </w:pPr>
            <w:r>
              <w:rPr>
                <w:noProof/>
              </w:rPr>
              <w:t>H</w:t>
            </w:r>
          </w:p>
        </w:tc>
        <w:tc>
          <w:tcPr>
            <w:tcW w:w="554" w:type="dxa"/>
            <w:tcBorders>
              <w:top w:val="single" w:sz="6" w:space="0" w:color="auto"/>
            </w:tcBorders>
            <w:shd w:val="solid" w:color="auto" w:fill="auto"/>
          </w:tcPr>
          <w:p w:rsidR="00000000" w:rsidRDefault="00E94523" w:rsidP="00E94523">
            <w:pPr>
              <w:numPr>
                <w:ilvl w:val="12"/>
                <w:numId w:val="0"/>
              </w:numPr>
              <w:rPr>
                <w:noProof/>
              </w:rPr>
            </w:pPr>
          </w:p>
        </w:tc>
        <w:tc>
          <w:tcPr>
            <w:tcW w:w="241"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9"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58"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6"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13"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13" w:type="dxa"/>
            <w:tcBorders>
              <w:top w:val="single" w:sz="6" w:space="0" w:color="auto"/>
              <w:right w:val="single" w:sz="6" w:space="0" w:color="auto"/>
            </w:tcBorders>
          </w:tcPr>
          <w:p w:rsidR="00000000" w:rsidRDefault="00E94523" w:rsidP="00E94523">
            <w:pPr>
              <w:numPr>
                <w:ilvl w:val="12"/>
                <w:numId w:val="0"/>
              </w:numPr>
              <w:rPr>
                <w:noProof/>
              </w:rPr>
            </w:pPr>
          </w:p>
        </w:tc>
        <w:tc>
          <w:tcPr>
            <w:tcW w:w="815" w:type="dxa"/>
            <w:tcBorders>
              <w:top w:val="single" w:sz="6" w:space="0" w:color="auto"/>
              <w:right w:val="single" w:sz="6" w:space="0" w:color="auto"/>
            </w:tcBorders>
          </w:tcPr>
          <w:p w:rsidR="00000000" w:rsidRDefault="00E94523" w:rsidP="00E94523">
            <w:pPr>
              <w:numPr>
                <w:ilvl w:val="12"/>
                <w:numId w:val="0"/>
              </w:numPr>
              <w:rPr>
                <w:noProof/>
              </w:rPr>
            </w:pPr>
          </w:p>
        </w:tc>
        <w:tc>
          <w:tcPr>
            <w:tcW w:w="713" w:type="dxa"/>
            <w:tcBorders>
              <w:top w:val="single" w:sz="6" w:space="0" w:color="auto"/>
              <w:right w:val="single" w:sz="6" w:space="0" w:color="auto"/>
            </w:tcBorders>
          </w:tcPr>
          <w:p w:rsidR="00000000" w:rsidRDefault="00E94523" w:rsidP="00E94523">
            <w:pPr>
              <w:numPr>
                <w:ilvl w:val="12"/>
                <w:numId w:val="0"/>
              </w:numPr>
              <w:rPr>
                <w:noProof/>
              </w:rPr>
            </w:pPr>
          </w:p>
        </w:tc>
        <w:tc>
          <w:tcPr>
            <w:tcW w:w="713" w:type="dxa"/>
            <w:tcBorders>
              <w:top w:val="single" w:sz="6" w:space="0" w:color="auto"/>
              <w:right w:val="single" w:sz="6" w:space="0" w:color="auto"/>
            </w:tcBorders>
          </w:tcPr>
          <w:p w:rsidR="00000000" w:rsidRDefault="00E94523" w:rsidP="00E94523">
            <w:pPr>
              <w:numPr>
                <w:ilvl w:val="12"/>
                <w:numId w:val="0"/>
              </w:numPr>
              <w:rPr>
                <w:noProof/>
              </w:rPr>
            </w:pPr>
          </w:p>
        </w:tc>
        <w:tc>
          <w:tcPr>
            <w:tcW w:w="709"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30"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62"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90" w:type="dxa"/>
            <w:tcBorders>
              <w:top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hRule="exact" w:val="360"/>
        </w:trPr>
        <w:tc>
          <w:tcPr>
            <w:tcW w:w="3798" w:type="dxa"/>
            <w:tcBorders>
              <w:top w:val="single" w:sz="6" w:space="0" w:color="auto"/>
              <w:left w:val="double" w:sz="6" w:space="0" w:color="auto"/>
              <w:bottom w:val="double" w:sz="6" w:space="0" w:color="auto"/>
              <w:right w:val="double" w:sz="6" w:space="0" w:color="auto"/>
            </w:tcBorders>
            <w:shd w:val="pct10" w:color="auto" w:fill="auto"/>
          </w:tcPr>
          <w:p w:rsidR="00000000" w:rsidRDefault="00E94523" w:rsidP="00E94523">
            <w:pPr>
              <w:numPr>
                <w:ilvl w:val="12"/>
                <w:numId w:val="0"/>
              </w:numPr>
              <w:rPr>
                <w:noProof/>
              </w:rPr>
            </w:pPr>
            <w:r>
              <w:rPr>
                <w:noProof/>
              </w:rPr>
              <w:t xml:space="preserve"> </w:t>
            </w:r>
            <w:r>
              <w:rPr>
                <w:b/>
                <w:noProof/>
              </w:rPr>
              <w:t>Total payments</w:t>
            </w:r>
          </w:p>
        </w:tc>
        <w:tc>
          <w:tcPr>
            <w:tcW w:w="630" w:type="dxa"/>
            <w:tcBorders>
              <w:top w:val="sing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r>
              <w:rPr>
                <w:noProof/>
              </w:rPr>
              <w:t>I</w:t>
            </w:r>
          </w:p>
        </w:tc>
        <w:tc>
          <w:tcPr>
            <w:tcW w:w="554" w:type="dxa"/>
            <w:tcBorders>
              <w:top w:val="single" w:sz="6" w:space="0" w:color="auto"/>
              <w:bottom w:val="double" w:sz="6" w:space="0" w:color="auto"/>
            </w:tcBorders>
            <w:shd w:val="solid" w:color="auto" w:fill="auto"/>
          </w:tcPr>
          <w:p w:rsidR="00000000" w:rsidRDefault="00E94523" w:rsidP="00E94523">
            <w:pPr>
              <w:numPr>
                <w:ilvl w:val="12"/>
                <w:numId w:val="0"/>
              </w:numPr>
              <w:rPr>
                <w:noProof/>
              </w:rPr>
            </w:pPr>
          </w:p>
        </w:tc>
        <w:tc>
          <w:tcPr>
            <w:tcW w:w="241" w:type="dxa"/>
            <w:tcBorders>
              <w:top w:val="single" w:sz="6" w:space="0" w:color="auto"/>
              <w:bottom w:val="double" w:sz="6" w:space="0" w:color="auto"/>
              <w:right w:val="single" w:sz="6" w:space="0" w:color="auto"/>
            </w:tcBorders>
            <w:shd w:val="solid" w:color="auto" w:fill="auto"/>
          </w:tcPr>
          <w:p w:rsidR="00000000" w:rsidRDefault="00E94523" w:rsidP="00E94523">
            <w:pPr>
              <w:numPr>
                <w:ilvl w:val="12"/>
                <w:numId w:val="0"/>
              </w:numPr>
              <w:rPr>
                <w:noProof/>
              </w:rPr>
            </w:pPr>
          </w:p>
        </w:tc>
        <w:tc>
          <w:tcPr>
            <w:tcW w:w="709" w:type="dxa"/>
            <w:tcBorders>
              <w:top w:val="single" w:sz="6" w:space="0" w:color="auto"/>
              <w:bottom w:val="double" w:sz="6" w:space="0" w:color="auto"/>
              <w:right w:val="single" w:sz="6" w:space="0" w:color="auto"/>
            </w:tcBorders>
            <w:shd w:val="solid" w:color="auto" w:fill="auto"/>
          </w:tcPr>
          <w:p w:rsidR="00000000" w:rsidRDefault="00E94523" w:rsidP="00E94523">
            <w:pPr>
              <w:numPr>
                <w:ilvl w:val="12"/>
                <w:numId w:val="0"/>
              </w:numPr>
              <w:rPr>
                <w:noProof/>
              </w:rPr>
            </w:pPr>
          </w:p>
        </w:tc>
        <w:tc>
          <w:tcPr>
            <w:tcW w:w="758" w:type="dxa"/>
            <w:tcBorders>
              <w:top w:val="single" w:sz="6" w:space="0" w:color="auto"/>
              <w:bottom w:val="double" w:sz="6" w:space="0" w:color="auto"/>
              <w:right w:val="single" w:sz="6" w:space="0" w:color="auto"/>
            </w:tcBorders>
            <w:shd w:val="solid" w:color="auto" w:fill="auto"/>
          </w:tcPr>
          <w:p w:rsidR="00000000" w:rsidRDefault="00E94523" w:rsidP="00E94523">
            <w:pPr>
              <w:numPr>
                <w:ilvl w:val="12"/>
                <w:numId w:val="0"/>
              </w:numPr>
              <w:rPr>
                <w:noProof/>
              </w:rPr>
            </w:pPr>
          </w:p>
        </w:tc>
        <w:tc>
          <w:tcPr>
            <w:tcW w:w="706" w:type="dxa"/>
            <w:tcBorders>
              <w:top w:val="single" w:sz="6" w:space="0" w:color="auto"/>
              <w:bottom w:val="double" w:sz="6" w:space="0" w:color="auto"/>
              <w:right w:val="single" w:sz="6" w:space="0" w:color="auto"/>
            </w:tcBorders>
            <w:shd w:val="solid" w:color="auto" w:fill="auto"/>
          </w:tcPr>
          <w:p w:rsidR="00000000" w:rsidRDefault="00E94523" w:rsidP="00E94523">
            <w:pPr>
              <w:numPr>
                <w:ilvl w:val="12"/>
                <w:numId w:val="0"/>
              </w:numPr>
              <w:rPr>
                <w:noProof/>
              </w:rPr>
            </w:pPr>
          </w:p>
        </w:tc>
        <w:tc>
          <w:tcPr>
            <w:tcW w:w="713" w:type="dxa"/>
            <w:tcBorders>
              <w:top w:val="single" w:sz="6" w:space="0" w:color="auto"/>
              <w:bottom w:val="double" w:sz="6" w:space="0" w:color="auto"/>
              <w:right w:val="single" w:sz="6" w:space="0" w:color="auto"/>
            </w:tcBorders>
            <w:shd w:val="solid" w:color="auto" w:fill="auto"/>
          </w:tcPr>
          <w:p w:rsidR="00000000" w:rsidRDefault="00E94523" w:rsidP="00E94523">
            <w:pPr>
              <w:numPr>
                <w:ilvl w:val="12"/>
                <w:numId w:val="0"/>
              </w:numPr>
              <w:rPr>
                <w:noProof/>
              </w:rPr>
            </w:pPr>
          </w:p>
        </w:tc>
        <w:tc>
          <w:tcPr>
            <w:tcW w:w="713"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815"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713"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713"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709" w:type="dxa"/>
            <w:tcBorders>
              <w:top w:val="single" w:sz="6" w:space="0" w:color="auto"/>
              <w:bottom w:val="double" w:sz="6" w:space="0" w:color="auto"/>
              <w:right w:val="single" w:sz="6" w:space="0" w:color="auto"/>
            </w:tcBorders>
            <w:shd w:val="solid" w:color="auto" w:fill="auto"/>
          </w:tcPr>
          <w:p w:rsidR="00000000" w:rsidRDefault="00E94523" w:rsidP="00E94523">
            <w:pPr>
              <w:numPr>
                <w:ilvl w:val="12"/>
                <w:numId w:val="0"/>
              </w:numPr>
              <w:rPr>
                <w:noProof/>
              </w:rPr>
            </w:pPr>
          </w:p>
        </w:tc>
        <w:tc>
          <w:tcPr>
            <w:tcW w:w="730" w:type="dxa"/>
            <w:tcBorders>
              <w:top w:val="single" w:sz="6" w:space="0" w:color="auto"/>
              <w:bottom w:val="double" w:sz="6" w:space="0" w:color="auto"/>
              <w:right w:val="single" w:sz="6" w:space="0" w:color="auto"/>
            </w:tcBorders>
            <w:shd w:val="solid" w:color="auto" w:fill="auto"/>
          </w:tcPr>
          <w:p w:rsidR="00000000" w:rsidRDefault="00E94523" w:rsidP="00E94523">
            <w:pPr>
              <w:numPr>
                <w:ilvl w:val="12"/>
                <w:numId w:val="0"/>
              </w:numPr>
              <w:rPr>
                <w:noProof/>
              </w:rPr>
            </w:pPr>
          </w:p>
        </w:tc>
        <w:tc>
          <w:tcPr>
            <w:tcW w:w="762" w:type="dxa"/>
            <w:tcBorders>
              <w:top w:val="single" w:sz="6" w:space="0" w:color="auto"/>
              <w:bottom w:val="double" w:sz="6" w:space="0" w:color="auto"/>
              <w:right w:val="single" w:sz="6" w:space="0" w:color="auto"/>
            </w:tcBorders>
            <w:shd w:val="solid" w:color="auto" w:fill="auto"/>
          </w:tcPr>
          <w:p w:rsidR="00000000" w:rsidRDefault="00E94523" w:rsidP="00E94523">
            <w:pPr>
              <w:numPr>
                <w:ilvl w:val="12"/>
                <w:numId w:val="0"/>
              </w:numPr>
              <w:rPr>
                <w:noProof/>
              </w:rPr>
            </w:pPr>
          </w:p>
        </w:tc>
        <w:tc>
          <w:tcPr>
            <w:tcW w:w="790" w:type="dxa"/>
            <w:tcBorders>
              <w:top w:val="single" w:sz="6" w:space="0" w:color="auto"/>
              <w:bottom w:val="doub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hRule="exact" w:val="360"/>
        </w:trPr>
        <w:tc>
          <w:tcPr>
            <w:tcW w:w="3798" w:type="dxa"/>
            <w:tcBorders>
              <w:left w:val="double" w:sz="6" w:space="0" w:color="auto"/>
              <w:right w:val="double" w:sz="6" w:space="0" w:color="auto"/>
            </w:tcBorders>
            <w:shd w:val="pct10" w:color="auto" w:fill="auto"/>
          </w:tcPr>
          <w:p w:rsidR="00000000" w:rsidRDefault="00E94523" w:rsidP="00E94523">
            <w:pPr>
              <w:numPr>
                <w:ilvl w:val="12"/>
                <w:numId w:val="0"/>
              </w:numPr>
              <w:rPr>
                <w:noProof/>
              </w:rPr>
            </w:pPr>
            <w:r>
              <w:rPr>
                <w:b/>
                <w:noProof/>
              </w:rPr>
              <w:t>Excess of receipts over payments (E-I)</w:t>
            </w:r>
          </w:p>
        </w:tc>
        <w:tc>
          <w:tcPr>
            <w:tcW w:w="630" w:type="dxa"/>
            <w:tcBorders>
              <w:right w:val="single" w:sz="6" w:space="0" w:color="auto"/>
            </w:tcBorders>
            <w:shd w:val="pct10" w:color="auto" w:fill="auto"/>
          </w:tcPr>
          <w:p w:rsidR="00000000" w:rsidRDefault="00E94523" w:rsidP="00E94523">
            <w:pPr>
              <w:numPr>
                <w:ilvl w:val="12"/>
                <w:numId w:val="0"/>
              </w:numPr>
              <w:jc w:val="center"/>
              <w:rPr>
                <w:noProof/>
              </w:rPr>
            </w:pPr>
            <w:r>
              <w:rPr>
                <w:noProof/>
              </w:rPr>
              <w:t>J</w:t>
            </w:r>
          </w:p>
          <w:p w:rsidR="00000000" w:rsidRDefault="00E94523" w:rsidP="00E94523">
            <w:pPr>
              <w:numPr>
                <w:ilvl w:val="12"/>
                <w:numId w:val="0"/>
              </w:numPr>
              <w:jc w:val="center"/>
              <w:rPr>
                <w:noProof/>
              </w:rPr>
            </w:pPr>
          </w:p>
        </w:tc>
        <w:tc>
          <w:tcPr>
            <w:tcW w:w="554" w:type="dxa"/>
            <w:shd w:val="solid" w:color="auto" w:fill="auto"/>
          </w:tcPr>
          <w:p w:rsidR="00000000" w:rsidRDefault="00E94523" w:rsidP="00E94523">
            <w:pPr>
              <w:numPr>
                <w:ilvl w:val="12"/>
                <w:numId w:val="0"/>
              </w:numPr>
              <w:rPr>
                <w:noProof/>
              </w:rPr>
            </w:pPr>
          </w:p>
        </w:tc>
        <w:tc>
          <w:tcPr>
            <w:tcW w:w="241" w:type="dxa"/>
            <w:tcBorders>
              <w:right w:val="single" w:sz="6" w:space="0" w:color="auto"/>
            </w:tcBorders>
            <w:shd w:val="solid" w:color="auto" w:fill="auto"/>
          </w:tcPr>
          <w:p w:rsidR="00000000" w:rsidRDefault="00E94523" w:rsidP="00E94523">
            <w:pPr>
              <w:numPr>
                <w:ilvl w:val="12"/>
                <w:numId w:val="0"/>
              </w:numPr>
              <w:rPr>
                <w:noProof/>
              </w:rPr>
            </w:pPr>
          </w:p>
        </w:tc>
        <w:tc>
          <w:tcPr>
            <w:tcW w:w="709" w:type="dxa"/>
            <w:tcBorders>
              <w:right w:val="single" w:sz="6" w:space="0" w:color="auto"/>
            </w:tcBorders>
            <w:shd w:val="solid" w:color="auto" w:fill="auto"/>
          </w:tcPr>
          <w:p w:rsidR="00000000" w:rsidRDefault="00E94523" w:rsidP="00E94523">
            <w:pPr>
              <w:numPr>
                <w:ilvl w:val="12"/>
                <w:numId w:val="0"/>
              </w:numPr>
              <w:rPr>
                <w:noProof/>
              </w:rPr>
            </w:pPr>
          </w:p>
        </w:tc>
        <w:tc>
          <w:tcPr>
            <w:tcW w:w="758" w:type="dxa"/>
            <w:tcBorders>
              <w:right w:val="single" w:sz="6" w:space="0" w:color="auto"/>
            </w:tcBorders>
            <w:shd w:val="solid" w:color="auto" w:fill="auto"/>
          </w:tcPr>
          <w:p w:rsidR="00000000" w:rsidRDefault="00E94523" w:rsidP="00E94523">
            <w:pPr>
              <w:numPr>
                <w:ilvl w:val="12"/>
                <w:numId w:val="0"/>
              </w:numPr>
              <w:rPr>
                <w:noProof/>
              </w:rPr>
            </w:pPr>
          </w:p>
        </w:tc>
        <w:tc>
          <w:tcPr>
            <w:tcW w:w="706" w:type="dxa"/>
            <w:tcBorders>
              <w:right w:val="single" w:sz="6" w:space="0" w:color="auto"/>
            </w:tcBorders>
            <w:shd w:val="solid" w:color="auto" w:fill="auto"/>
          </w:tcPr>
          <w:p w:rsidR="00000000" w:rsidRDefault="00E94523" w:rsidP="00E94523">
            <w:pPr>
              <w:numPr>
                <w:ilvl w:val="12"/>
                <w:numId w:val="0"/>
              </w:numPr>
              <w:rPr>
                <w:noProof/>
              </w:rPr>
            </w:pPr>
          </w:p>
        </w:tc>
        <w:tc>
          <w:tcPr>
            <w:tcW w:w="713" w:type="dxa"/>
            <w:tcBorders>
              <w:right w:val="single" w:sz="6" w:space="0" w:color="auto"/>
            </w:tcBorders>
            <w:shd w:val="solid" w:color="auto" w:fill="auto"/>
          </w:tcPr>
          <w:p w:rsidR="00000000" w:rsidRDefault="00E94523" w:rsidP="00E94523">
            <w:pPr>
              <w:numPr>
                <w:ilvl w:val="12"/>
                <w:numId w:val="0"/>
              </w:numPr>
              <w:rPr>
                <w:noProof/>
              </w:rPr>
            </w:pPr>
          </w:p>
        </w:tc>
        <w:tc>
          <w:tcPr>
            <w:tcW w:w="713" w:type="dxa"/>
            <w:tcBorders>
              <w:right w:val="single" w:sz="6" w:space="0" w:color="auto"/>
            </w:tcBorders>
          </w:tcPr>
          <w:p w:rsidR="00000000" w:rsidRDefault="00E94523" w:rsidP="00E94523">
            <w:pPr>
              <w:numPr>
                <w:ilvl w:val="12"/>
                <w:numId w:val="0"/>
              </w:numPr>
              <w:rPr>
                <w:noProof/>
              </w:rPr>
            </w:pPr>
          </w:p>
        </w:tc>
        <w:tc>
          <w:tcPr>
            <w:tcW w:w="815" w:type="dxa"/>
            <w:tcBorders>
              <w:right w:val="single" w:sz="6" w:space="0" w:color="auto"/>
            </w:tcBorders>
          </w:tcPr>
          <w:p w:rsidR="00000000" w:rsidRDefault="00E94523" w:rsidP="00E94523">
            <w:pPr>
              <w:numPr>
                <w:ilvl w:val="12"/>
                <w:numId w:val="0"/>
              </w:numPr>
              <w:rPr>
                <w:noProof/>
              </w:rPr>
            </w:pPr>
          </w:p>
        </w:tc>
        <w:tc>
          <w:tcPr>
            <w:tcW w:w="713" w:type="dxa"/>
            <w:tcBorders>
              <w:right w:val="single" w:sz="6" w:space="0" w:color="auto"/>
            </w:tcBorders>
          </w:tcPr>
          <w:p w:rsidR="00000000" w:rsidRDefault="00E94523" w:rsidP="00E94523">
            <w:pPr>
              <w:numPr>
                <w:ilvl w:val="12"/>
                <w:numId w:val="0"/>
              </w:numPr>
              <w:rPr>
                <w:noProof/>
              </w:rPr>
            </w:pPr>
          </w:p>
        </w:tc>
        <w:tc>
          <w:tcPr>
            <w:tcW w:w="713" w:type="dxa"/>
            <w:tcBorders>
              <w:right w:val="single" w:sz="6" w:space="0" w:color="auto"/>
            </w:tcBorders>
          </w:tcPr>
          <w:p w:rsidR="00000000" w:rsidRDefault="00E94523" w:rsidP="00E94523">
            <w:pPr>
              <w:numPr>
                <w:ilvl w:val="12"/>
                <w:numId w:val="0"/>
              </w:numPr>
              <w:rPr>
                <w:noProof/>
              </w:rPr>
            </w:pPr>
          </w:p>
        </w:tc>
        <w:tc>
          <w:tcPr>
            <w:tcW w:w="709" w:type="dxa"/>
            <w:tcBorders>
              <w:right w:val="single" w:sz="6" w:space="0" w:color="auto"/>
            </w:tcBorders>
            <w:shd w:val="solid" w:color="auto" w:fill="auto"/>
          </w:tcPr>
          <w:p w:rsidR="00000000" w:rsidRDefault="00E94523" w:rsidP="00E94523">
            <w:pPr>
              <w:numPr>
                <w:ilvl w:val="12"/>
                <w:numId w:val="0"/>
              </w:numPr>
              <w:rPr>
                <w:noProof/>
              </w:rPr>
            </w:pPr>
          </w:p>
        </w:tc>
        <w:tc>
          <w:tcPr>
            <w:tcW w:w="730" w:type="dxa"/>
            <w:tcBorders>
              <w:right w:val="single" w:sz="6" w:space="0" w:color="auto"/>
            </w:tcBorders>
            <w:shd w:val="solid" w:color="auto" w:fill="auto"/>
          </w:tcPr>
          <w:p w:rsidR="00000000" w:rsidRDefault="00E94523" w:rsidP="00E94523">
            <w:pPr>
              <w:numPr>
                <w:ilvl w:val="12"/>
                <w:numId w:val="0"/>
              </w:numPr>
              <w:rPr>
                <w:noProof/>
              </w:rPr>
            </w:pPr>
          </w:p>
        </w:tc>
        <w:tc>
          <w:tcPr>
            <w:tcW w:w="762" w:type="dxa"/>
            <w:tcBorders>
              <w:right w:val="single" w:sz="6" w:space="0" w:color="auto"/>
            </w:tcBorders>
            <w:shd w:val="solid" w:color="auto" w:fill="auto"/>
          </w:tcPr>
          <w:p w:rsidR="00000000" w:rsidRDefault="00E94523" w:rsidP="00E94523">
            <w:pPr>
              <w:numPr>
                <w:ilvl w:val="12"/>
                <w:numId w:val="0"/>
              </w:numPr>
              <w:rPr>
                <w:noProof/>
              </w:rPr>
            </w:pPr>
          </w:p>
        </w:tc>
        <w:tc>
          <w:tcPr>
            <w:tcW w:w="790" w:type="dxa"/>
            <w:tcBorders>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hRule="exact" w:val="360"/>
        </w:trPr>
        <w:tc>
          <w:tcPr>
            <w:tcW w:w="3798" w:type="dxa"/>
            <w:tcBorders>
              <w:top w:val="double" w:sz="6" w:space="0" w:color="auto"/>
              <w:left w:val="double" w:sz="6" w:space="0" w:color="auto"/>
              <w:right w:val="double" w:sz="6" w:space="0" w:color="auto"/>
            </w:tcBorders>
            <w:shd w:val="pct10" w:color="auto" w:fill="auto"/>
          </w:tcPr>
          <w:p w:rsidR="00000000" w:rsidRDefault="00E94523" w:rsidP="00E94523">
            <w:pPr>
              <w:numPr>
                <w:ilvl w:val="12"/>
                <w:numId w:val="0"/>
              </w:numPr>
              <w:rPr>
                <w:noProof/>
              </w:rPr>
            </w:pPr>
            <w:r>
              <w:rPr>
                <w:b/>
                <w:noProof/>
              </w:rPr>
              <w:t>Cash balance B/Fwd from last month</w:t>
            </w:r>
          </w:p>
        </w:tc>
        <w:tc>
          <w:tcPr>
            <w:tcW w:w="630" w:type="dxa"/>
            <w:tcBorders>
              <w:top w:val="double" w:sz="6" w:space="0" w:color="auto"/>
              <w:bottom w:val="single" w:sz="6" w:space="0" w:color="auto"/>
              <w:right w:val="single" w:sz="6" w:space="0" w:color="auto"/>
            </w:tcBorders>
            <w:shd w:val="pct10" w:color="auto" w:fill="auto"/>
          </w:tcPr>
          <w:p w:rsidR="00000000" w:rsidRDefault="00E94523" w:rsidP="00E94523">
            <w:pPr>
              <w:numPr>
                <w:ilvl w:val="12"/>
                <w:numId w:val="0"/>
              </w:numPr>
              <w:jc w:val="center"/>
              <w:rPr>
                <w:noProof/>
              </w:rPr>
            </w:pPr>
            <w:r>
              <w:rPr>
                <w:noProof/>
              </w:rPr>
              <w:t>K</w:t>
            </w:r>
          </w:p>
        </w:tc>
        <w:tc>
          <w:tcPr>
            <w:tcW w:w="554" w:type="dxa"/>
            <w:tcBorders>
              <w:top w:val="double" w:sz="6" w:space="0" w:color="auto"/>
              <w:bottom w:val="single" w:sz="6" w:space="0" w:color="auto"/>
            </w:tcBorders>
            <w:shd w:val="solid" w:color="auto" w:fill="auto"/>
          </w:tcPr>
          <w:p w:rsidR="00000000" w:rsidRDefault="00E94523" w:rsidP="00E94523">
            <w:pPr>
              <w:numPr>
                <w:ilvl w:val="12"/>
                <w:numId w:val="0"/>
              </w:numPr>
              <w:rPr>
                <w:noProof/>
              </w:rPr>
            </w:pPr>
          </w:p>
        </w:tc>
        <w:tc>
          <w:tcPr>
            <w:tcW w:w="241" w:type="dxa"/>
            <w:tcBorders>
              <w:top w:val="doub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9" w:type="dxa"/>
            <w:tcBorders>
              <w:top w:val="doub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58" w:type="dxa"/>
            <w:tcBorders>
              <w:top w:val="doub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6" w:type="dxa"/>
            <w:tcBorders>
              <w:top w:val="doub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13" w:type="dxa"/>
            <w:tcBorders>
              <w:top w:val="double" w:sz="6" w:space="0" w:color="auto"/>
              <w:right w:val="single" w:sz="6" w:space="0" w:color="auto"/>
            </w:tcBorders>
            <w:shd w:val="solid" w:color="auto" w:fill="auto"/>
          </w:tcPr>
          <w:p w:rsidR="00000000" w:rsidRDefault="00E94523" w:rsidP="00E94523">
            <w:pPr>
              <w:numPr>
                <w:ilvl w:val="12"/>
                <w:numId w:val="0"/>
              </w:numPr>
              <w:rPr>
                <w:noProof/>
              </w:rPr>
            </w:pPr>
          </w:p>
        </w:tc>
        <w:tc>
          <w:tcPr>
            <w:tcW w:w="713" w:type="dxa"/>
            <w:tcBorders>
              <w:top w:val="double" w:sz="6" w:space="0" w:color="auto"/>
              <w:bottom w:val="single" w:sz="6" w:space="0" w:color="auto"/>
              <w:right w:val="single" w:sz="6" w:space="0" w:color="auto"/>
            </w:tcBorders>
          </w:tcPr>
          <w:p w:rsidR="00000000" w:rsidRDefault="00E94523" w:rsidP="00E94523">
            <w:pPr>
              <w:numPr>
                <w:ilvl w:val="12"/>
                <w:numId w:val="0"/>
              </w:numPr>
              <w:rPr>
                <w:noProof/>
              </w:rPr>
            </w:pPr>
            <w:r>
              <w:rPr>
                <w:noProof/>
              </w:rPr>
              <w:t>62.5</w:t>
            </w:r>
          </w:p>
        </w:tc>
        <w:tc>
          <w:tcPr>
            <w:tcW w:w="815" w:type="dxa"/>
            <w:tcBorders>
              <w:top w:val="double" w:sz="6" w:space="0" w:color="auto"/>
              <w:bottom w:val="single" w:sz="6" w:space="0" w:color="auto"/>
              <w:right w:val="single" w:sz="6" w:space="0" w:color="auto"/>
            </w:tcBorders>
          </w:tcPr>
          <w:p w:rsidR="00000000" w:rsidRDefault="00E94523" w:rsidP="00E94523">
            <w:pPr>
              <w:numPr>
                <w:ilvl w:val="12"/>
                <w:numId w:val="0"/>
              </w:numPr>
              <w:rPr>
                <w:noProof/>
              </w:rPr>
            </w:pPr>
          </w:p>
        </w:tc>
        <w:tc>
          <w:tcPr>
            <w:tcW w:w="713" w:type="dxa"/>
            <w:tcBorders>
              <w:top w:val="double" w:sz="6" w:space="0" w:color="auto"/>
              <w:bottom w:val="single" w:sz="6" w:space="0" w:color="auto"/>
              <w:right w:val="single" w:sz="6" w:space="0" w:color="auto"/>
            </w:tcBorders>
          </w:tcPr>
          <w:p w:rsidR="00000000" w:rsidRDefault="00E94523" w:rsidP="00E94523">
            <w:pPr>
              <w:numPr>
                <w:ilvl w:val="12"/>
                <w:numId w:val="0"/>
              </w:numPr>
              <w:rPr>
                <w:noProof/>
              </w:rPr>
            </w:pPr>
          </w:p>
        </w:tc>
        <w:tc>
          <w:tcPr>
            <w:tcW w:w="713" w:type="dxa"/>
            <w:tcBorders>
              <w:top w:val="double" w:sz="6" w:space="0" w:color="auto"/>
              <w:bottom w:val="single" w:sz="6" w:space="0" w:color="auto"/>
              <w:right w:val="single" w:sz="6" w:space="0" w:color="auto"/>
            </w:tcBorders>
          </w:tcPr>
          <w:p w:rsidR="00000000" w:rsidRDefault="00E94523" w:rsidP="00E94523">
            <w:pPr>
              <w:numPr>
                <w:ilvl w:val="12"/>
                <w:numId w:val="0"/>
              </w:numPr>
              <w:rPr>
                <w:noProof/>
              </w:rPr>
            </w:pPr>
          </w:p>
        </w:tc>
        <w:tc>
          <w:tcPr>
            <w:tcW w:w="709" w:type="dxa"/>
            <w:tcBorders>
              <w:top w:val="doub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30" w:type="dxa"/>
            <w:tcBorders>
              <w:top w:val="doub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62" w:type="dxa"/>
            <w:tcBorders>
              <w:top w:val="doub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90" w:type="dxa"/>
            <w:tcBorders>
              <w:top w:val="double" w:sz="6" w:space="0" w:color="auto"/>
              <w:bottom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hRule="exact" w:val="360"/>
        </w:trPr>
        <w:tc>
          <w:tcPr>
            <w:tcW w:w="3798" w:type="dxa"/>
            <w:tcBorders>
              <w:top w:val="single" w:sz="6" w:space="0" w:color="auto"/>
              <w:left w:val="double" w:sz="6" w:space="0" w:color="auto"/>
              <w:bottom w:val="double" w:sz="6" w:space="0" w:color="auto"/>
              <w:right w:val="double" w:sz="6" w:space="0" w:color="auto"/>
            </w:tcBorders>
            <w:shd w:val="pct10" w:color="auto" w:fill="auto"/>
          </w:tcPr>
          <w:p w:rsidR="00000000" w:rsidRDefault="00E94523" w:rsidP="00E94523">
            <w:pPr>
              <w:numPr>
                <w:ilvl w:val="12"/>
                <w:numId w:val="0"/>
              </w:numPr>
              <w:rPr>
                <w:b/>
                <w:noProof/>
              </w:rPr>
            </w:pPr>
            <w:r>
              <w:rPr>
                <w:b/>
                <w:noProof/>
              </w:rPr>
              <w:t>Cash balance C/Fwd to next month</w:t>
            </w:r>
          </w:p>
        </w:tc>
        <w:tc>
          <w:tcPr>
            <w:tcW w:w="630" w:type="dxa"/>
            <w:tcBorders>
              <w:top w:val="sing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r>
              <w:rPr>
                <w:noProof/>
              </w:rPr>
              <w:t>L</w:t>
            </w:r>
          </w:p>
          <w:p w:rsidR="00000000" w:rsidRDefault="00E94523" w:rsidP="00E94523">
            <w:pPr>
              <w:numPr>
                <w:ilvl w:val="12"/>
                <w:numId w:val="0"/>
              </w:numPr>
              <w:jc w:val="center"/>
              <w:rPr>
                <w:noProof/>
              </w:rPr>
            </w:pPr>
          </w:p>
        </w:tc>
        <w:tc>
          <w:tcPr>
            <w:tcW w:w="554" w:type="dxa"/>
            <w:tcBorders>
              <w:top w:val="single" w:sz="6" w:space="0" w:color="auto"/>
              <w:bottom w:val="double" w:sz="6" w:space="0" w:color="auto"/>
            </w:tcBorders>
            <w:shd w:val="solid" w:color="auto" w:fill="auto"/>
          </w:tcPr>
          <w:p w:rsidR="00000000" w:rsidRDefault="00E94523" w:rsidP="00E94523">
            <w:pPr>
              <w:numPr>
                <w:ilvl w:val="12"/>
                <w:numId w:val="0"/>
              </w:numPr>
              <w:rPr>
                <w:noProof/>
              </w:rPr>
            </w:pPr>
          </w:p>
        </w:tc>
        <w:tc>
          <w:tcPr>
            <w:tcW w:w="241" w:type="dxa"/>
            <w:tcBorders>
              <w:top w:val="single" w:sz="6" w:space="0" w:color="auto"/>
              <w:bottom w:val="double" w:sz="6" w:space="0" w:color="auto"/>
              <w:right w:val="single" w:sz="6" w:space="0" w:color="auto"/>
            </w:tcBorders>
            <w:shd w:val="solid" w:color="auto" w:fill="auto"/>
          </w:tcPr>
          <w:p w:rsidR="00000000" w:rsidRDefault="00E94523" w:rsidP="00E94523">
            <w:pPr>
              <w:numPr>
                <w:ilvl w:val="12"/>
                <w:numId w:val="0"/>
              </w:numPr>
              <w:rPr>
                <w:noProof/>
              </w:rPr>
            </w:pPr>
          </w:p>
        </w:tc>
        <w:tc>
          <w:tcPr>
            <w:tcW w:w="709" w:type="dxa"/>
            <w:tcBorders>
              <w:top w:val="single" w:sz="6" w:space="0" w:color="auto"/>
              <w:bottom w:val="double" w:sz="6" w:space="0" w:color="auto"/>
              <w:right w:val="single" w:sz="6" w:space="0" w:color="auto"/>
            </w:tcBorders>
            <w:shd w:val="solid" w:color="auto" w:fill="auto"/>
          </w:tcPr>
          <w:p w:rsidR="00000000" w:rsidRDefault="00E94523" w:rsidP="00E94523">
            <w:pPr>
              <w:numPr>
                <w:ilvl w:val="12"/>
                <w:numId w:val="0"/>
              </w:numPr>
              <w:rPr>
                <w:noProof/>
              </w:rPr>
            </w:pPr>
          </w:p>
        </w:tc>
        <w:tc>
          <w:tcPr>
            <w:tcW w:w="758" w:type="dxa"/>
            <w:tcBorders>
              <w:top w:val="single" w:sz="6" w:space="0" w:color="auto"/>
              <w:bottom w:val="double" w:sz="6" w:space="0" w:color="auto"/>
              <w:right w:val="single" w:sz="6" w:space="0" w:color="auto"/>
            </w:tcBorders>
            <w:shd w:val="solid" w:color="auto" w:fill="auto"/>
          </w:tcPr>
          <w:p w:rsidR="00000000" w:rsidRDefault="00E94523" w:rsidP="00E94523">
            <w:pPr>
              <w:numPr>
                <w:ilvl w:val="12"/>
                <w:numId w:val="0"/>
              </w:numPr>
              <w:rPr>
                <w:noProof/>
              </w:rPr>
            </w:pPr>
          </w:p>
        </w:tc>
        <w:tc>
          <w:tcPr>
            <w:tcW w:w="706" w:type="dxa"/>
            <w:tcBorders>
              <w:top w:val="single" w:sz="6" w:space="0" w:color="auto"/>
              <w:bottom w:val="double" w:sz="6" w:space="0" w:color="auto"/>
              <w:right w:val="single" w:sz="6" w:space="0" w:color="auto"/>
            </w:tcBorders>
            <w:shd w:val="solid" w:color="auto" w:fill="auto"/>
          </w:tcPr>
          <w:p w:rsidR="00000000" w:rsidRDefault="00E94523" w:rsidP="00E94523">
            <w:pPr>
              <w:numPr>
                <w:ilvl w:val="12"/>
                <w:numId w:val="0"/>
              </w:numPr>
              <w:rPr>
                <w:noProof/>
              </w:rPr>
            </w:pPr>
          </w:p>
        </w:tc>
        <w:tc>
          <w:tcPr>
            <w:tcW w:w="713"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r>
              <w:rPr>
                <w:noProof/>
              </w:rPr>
              <w:t>62.5</w:t>
            </w:r>
          </w:p>
        </w:tc>
        <w:tc>
          <w:tcPr>
            <w:tcW w:w="713"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815"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713"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713"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709" w:type="dxa"/>
            <w:tcBorders>
              <w:top w:val="single" w:sz="6" w:space="0" w:color="auto"/>
              <w:bottom w:val="double" w:sz="6" w:space="0" w:color="auto"/>
              <w:right w:val="single" w:sz="6" w:space="0" w:color="auto"/>
            </w:tcBorders>
            <w:shd w:val="solid" w:color="auto" w:fill="auto"/>
          </w:tcPr>
          <w:p w:rsidR="00000000" w:rsidRDefault="00E94523" w:rsidP="00E94523">
            <w:pPr>
              <w:numPr>
                <w:ilvl w:val="12"/>
                <w:numId w:val="0"/>
              </w:numPr>
              <w:rPr>
                <w:noProof/>
              </w:rPr>
            </w:pPr>
          </w:p>
        </w:tc>
        <w:tc>
          <w:tcPr>
            <w:tcW w:w="730" w:type="dxa"/>
            <w:tcBorders>
              <w:top w:val="single" w:sz="6" w:space="0" w:color="auto"/>
              <w:bottom w:val="double" w:sz="6" w:space="0" w:color="auto"/>
              <w:right w:val="single" w:sz="6" w:space="0" w:color="auto"/>
            </w:tcBorders>
            <w:shd w:val="solid" w:color="auto" w:fill="auto"/>
          </w:tcPr>
          <w:p w:rsidR="00000000" w:rsidRDefault="00E94523" w:rsidP="00E94523">
            <w:pPr>
              <w:numPr>
                <w:ilvl w:val="12"/>
                <w:numId w:val="0"/>
              </w:numPr>
              <w:rPr>
                <w:noProof/>
              </w:rPr>
            </w:pPr>
          </w:p>
        </w:tc>
        <w:tc>
          <w:tcPr>
            <w:tcW w:w="762" w:type="dxa"/>
            <w:tcBorders>
              <w:top w:val="single" w:sz="6" w:space="0" w:color="auto"/>
              <w:bottom w:val="double" w:sz="6" w:space="0" w:color="auto"/>
              <w:right w:val="single" w:sz="6" w:space="0" w:color="auto"/>
            </w:tcBorders>
            <w:shd w:val="solid" w:color="auto" w:fill="auto"/>
          </w:tcPr>
          <w:p w:rsidR="00000000" w:rsidRDefault="00E94523" w:rsidP="00E94523">
            <w:pPr>
              <w:numPr>
                <w:ilvl w:val="12"/>
                <w:numId w:val="0"/>
              </w:numPr>
              <w:rPr>
                <w:noProof/>
              </w:rPr>
            </w:pPr>
          </w:p>
        </w:tc>
        <w:tc>
          <w:tcPr>
            <w:tcW w:w="790" w:type="dxa"/>
            <w:tcBorders>
              <w:bottom w:val="double" w:sz="6" w:space="0" w:color="auto"/>
              <w:right w:val="double" w:sz="6" w:space="0" w:color="auto"/>
            </w:tcBorders>
          </w:tcPr>
          <w:p w:rsidR="00000000" w:rsidRDefault="00E94523" w:rsidP="00E94523">
            <w:pPr>
              <w:numPr>
                <w:ilvl w:val="12"/>
                <w:numId w:val="0"/>
              </w:numPr>
              <w:rPr>
                <w:noProof/>
              </w:rPr>
            </w:pPr>
          </w:p>
        </w:tc>
      </w:tr>
    </w:tbl>
    <w:p w:rsidR="00000000" w:rsidRDefault="00E94523" w:rsidP="00E94523">
      <w:pPr>
        <w:numPr>
          <w:ilvl w:val="12"/>
          <w:numId w:val="0"/>
        </w:numPr>
        <w:rPr>
          <w:b/>
          <w:noProof/>
        </w:rPr>
      </w:pPr>
      <w:r>
        <w:rPr>
          <w:b/>
          <w:noProof/>
        </w:rPr>
        <w:t>Signed by (1)     ….….....................</w:t>
      </w:r>
      <w:r>
        <w:rPr>
          <w:b/>
          <w:noProof/>
        </w:rPr>
        <w:tab/>
      </w:r>
      <w:r>
        <w:rPr>
          <w:b/>
          <w:noProof/>
        </w:rPr>
        <w:tab/>
        <w:t>Signed by (2)       …........................</w:t>
      </w:r>
      <w:r>
        <w:rPr>
          <w:noProof/>
          <w:sz w:val="28"/>
        </w:rPr>
        <w:tab/>
      </w:r>
      <w:r>
        <w:rPr>
          <w:noProof/>
        </w:rPr>
        <w:t>If the balance at line L exceeds £70,000,</w:t>
      </w:r>
      <w:r>
        <w:rPr>
          <w:b/>
          <w:noProof/>
        </w:rPr>
        <w:t xml:space="preserve"> </w:t>
      </w:r>
      <w:r>
        <w:rPr>
          <w:noProof/>
        </w:rPr>
        <w:t>or is negative, an</w:t>
      </w:r>
    </w:p>
    <w:p w:rsidR="00000000" w:rsidRDefault="00E94523" w:rsidP="00E94523">
      <w:pPr>
        <w:numPr>
          <w:ilvl w:val="12"/>
          <w:numId w:val="0"/>
        </w:numPr>
        <w:rPr>
          <w:b/>
          <w:noProof/>
        </w:rPr>
      </w:pPr>
      <w:r>
        <w:rPr>
          <w:b/>
          <w:noProof/>
        </w:rPr>
        <w:t xml:space="preserve">(Block Capitals) </w:t>
      </w:r>
      <w:r>
        <w:rPr>
          <w:noProof/>
        </w:rPr>
        <w:t>..........................</w:t>
      </w:r>
      <w:r>
        <w:rPr>
          <w:b/>
          <w:noProof/>
        </w:rPr>
        <w:tab/>
      </w:r>
      <w:r>
        <w:rPr>
          <w:b/>
          <w:noProof/>
        </w:rPr>
        <w:tab/>
        <w:t xml:space="preserve">(Block Capitals)  </w:t>
      </w:r>
      <w:r>
        <w:rPr>
          <w:noProof/>
        </w:rPr>
        <w:t>......................</w:t>
      </w:r>
      <w:r>
        <w:rPr>
          <w:noProof/>
        </w:rPr>
        <w:tab/>
        <w:t>explanation must be attached on</w:t>
      </w:r>
      <w:r>
        <w:rPr>
          <w:b/>
          <w:noProof/>
        </w:rPr>
        <w:tab/>
      </w:r>
      <w:r>
        <w:rPr>
          <w:noProof/>
        </w:rPr>
        <w:t>EAZ Form 2.</w:t>
      </w:r>
      <w:r>
        <w:rPr>
          <w:b/>
          <w:noProof/>
        </w:rPr>
        <w:tab/>
      </w:r>
      <w:r>
        <w:rPr>
          <w:b/>
          <w:noProof/>
        </w:rPr>
        <w:tab/>
      </w:r>
    </w:p>
    <w:p w:rsidR="00000000" w:rsidRDefault="00E94523" w:rsidP="00E94523">
      <w:pPr>
        <w:numPr>
          <w:ilvl w:val="12"/>
          <w:numId w:val="0"/>
        </w:numPr>
        <w:rPr>
          <w:b/>
          <w:noProof/>
        </w:rPr>
      </w:pPr>
      <w:r>
        <w:rPr>
          <w:b/>
          <w:noProof/>
        </w:rPr>
        <w:t>(Position)</w:t>
      </w:r>
      <w:r>
        <w:rPr>
          <w:b/>
          <w:noProof/>
        </w:rPr>
        <w:tab/>
        <w:t xml:space="preserve">   </w:t>
      </w:r>
      <w:r>
        <w:rPr>
          <w:noProof/>
          <w:sz w:val="28"/>
        </w:rPr>
        <w:t>...…....................</w:t>
      </w:r>
      <w:r>
        <w:rPr>
          <w:b/>
          <w:noProof/>
        </w:rPr>
        <w:tab/>
      </w:r>
      <w:r>
        <w:rPr>
          <w:b/>
          <w:noProof/>
        </w:rPr>
        <w:tab/>
        <w:t xml:space="preserve">(Position)           </w:t>
      </w:r>
      <w:r>
        <w:rPr>
          <w:noProof/>
          <w:sz w:val="28"/>
        </w:rPr>
        <w:t>.......................</w:t>
      </w:r>
      <w:r>
        <w:rPr>
          <w:noProof/>
          <w:sz w:val="28"/>
        </w:rPr>
        <w:tab/>
      </w:r>
      <w:r>
        <w:rPr>
          <w:noProof/>
          <w:sz w:val="28"/>
        </w:rPr>
        <w:tab/>
        <w:t xml:space="preserve">  </w:t>
      </w:r>
    </w:p>
    <w:p w:rsidR="00000000" w:rsidRDefault="00E94523" w:rsidP="00E94523">
      <w:pPr>
        <w:numPr>
          <w:ilvl w:val="12"/>
          <w:numId w:val="0"/>
        </w:numPr>
        <w:rPr>
          <w:noProof/>
          <w:sz w:val="28"/>
        </w:rPr>
      </w:pPr>
      <w:r>
        <w:rPr>
          <w:b/>
          <w:noProof/>
        </w:rPr>
        <w:t>(Date)</w:t>
      </w:r>
      <w:r>
        <w:rPr>
          <w:b/>
          <w:noProof/>
        </w:rPr>
        <w:tab/>
      </w:r>
      <w:r>
        <w:rPr>
          <w:b/>
          <w:noProof/>
        </w:rPr>
        <w:tab/>
        <w:t xml:space="preserve">   </w:t>
      </w:r>
      <w:r>
        <w:rPr>
          <w:noProof/>
          <w:sz w:val="28"/>
        </w:rPr>
        <w:t>......…..................</w:t>
      </w:r>
      <w:r>
        <w:rPr>
          <w:b/>
          <w:noProof/>
        </w:rPr>
        <w:tab/>
        <w:t>(Date)</w:t>
      </w:r>
      <w:r>
        <w:rPr>
          <w:b/>
          <w:noProof/>
        </w:rPr>
        <w:tab/>
      </w:r>
      <w:r>
        <w:rPr>
          <w:b/>
          <w:noProof/>
        </w:rPr>
        <w:tab/>
        <w:t xml:space="preserve">   </w:t>
      </w:r>
      <w:r>
        <w:rPr>
          <w:noProof/>
          <w:sz w:val="28"/>
        </w:rPr>
        <w:t>..........................</w:t>
      </w:r>
    </w:p>
    <w:tbl>
      <w:tblPr>
        <w:tblW w:w="0" w:type="auto"/>
        <w:tblBorders>
          <w:top w:val="single" w:sz="12" w:space="0" w:color="auto"/>
        </w:tblBorders>
        <w:tblLayout w:type="fixed"/>
        <w:tblLook w:val="0000"/>
      </w:tblPr>
      <w:tblGrid>
        <w:gridCol w:w="14168"/>
      </w:tblGrid>
      <w:tr w:rsidR="00000000">
        <w:tblPrEx>
          <w:tblCellMar>
            <w:top w:w="0" w:type="dxa"/>
            <w:bottom w:w="0" w:type="dxa"/>
          </w:tblCellMar>
        </w:tblPrEx>
        <w:tc>
          <w:tcPr>
            <w:tcW w:w="14168" w:type="dxa"/>
          </w:tcPr>
          <w:p w:rsidR="00000000" w:rsidRDefault="00E94523" w:rsidP="00E94523">
            <w:pPr>
              <w:pStyle w:val="Footer"/>
              <w:numPr>
                <w:ilvl w:val="12"/>
                <w:numId w:val="0"/>
              </w:numPr>
              <w:tabs>
                <w:tab w:val="right" w:pos="9029"/>
              </w:tabs>
              <w:rPr>
                <w:b/>
                <w:noProof/>
              </w:rPr>
            </w:pPr>
            <w:r>
              <w:rPr>
                <w:b/>
                <w:i/>
                <w:noProof/>
              </w:rPr>
              <w:t>For D</w:t>
            </w:r>
            <w:r>
              <w:rPr>
                <w:b/>
                <w:i/>
                <w:noProof/>
              </w:rPr>
              <w:t>fEE use:  The annual cashflow forecast is an adequate representation of the financial implications of the approved Action Plan</w:t>
            </w:r>
          </w:p>
        </w:tc>
      </w:tr>
      <w:tr w:rsidR="00000000">
        <w:tblPrEx>
          <w:tblCellMar>
            <w:top w:w="0" w:type="dxa"/>
            <w:bottom w:w="0" w:type="dxa"/>
          </w:tblCellMar>
        </w:tblPrEx>
        <w:tc>
          <w:tcPr>
            <w:tcW w:w="14168" w:type="dxa"/>
          </w:tcPr>
          <w:p w:rsidR="00000000" w:rsidRDefault="00E94523" w:rsidP="00E94523">
            <w:pPr>
              <w:pStyle w:val="Footer"/>
              <w:numPr>
                <w:ilvl w:val="12"/>
                <w:numId w:val="0"/>
              </w:numPr>
              <w:tabs>
                <w:tab w:val="right" w:pos="9029"/>
              </w:tabs>
              <w:rPr>
                <w:b/>
                <w:i/>
                <w:noProof/>
              </w:rPr>
            </w:pPr>
            <w:r>
              <w:rPr>
                <w:b/>
                <w:i/>
                <w:noProof/>
              </w:rPr>
              <w:t>Recommended for approval …………………………………..             Approved…………………………………</w:t>
            </w:r>
          </w:p>
        </w:tc>
      </w:tr>
      <w:tr w:rsidR="00000000">
        <w:tblPrEx>
          <w:tblCellMar>
            <w:top w:w="0" w:type="dxa"/>
            <w:bottom w:w="0" w:type="dxa"/>
          </w:tblCellMar>
        </w:tblPrEx>
        <w:tc>
          <w:tcPr>
            <w:tcW w:w="14168" w:type="dxa"/>
          </w:tcPr>
          <w:p w:rsidR="00000000" w:rsidRDefault="00E94523" w:rsidP="00E94523">
            <w:pPr>
              <w:pStyle w:val="Footer"/>
              <w:numPr>
                <w:ilvl w:val="12"/>
                <w:numId w:val="0"/>
              </w:numPr>
              <w:tabs>
                <w:tab w:val="right" w:pos="9029"/>
              </w:tabs>
              <w:rPr>
                <w:b/>
                <w:i/>
                <w:noProof/>
              </w:rPr>
            </w:pPr>
            <w:r>
              <w:rPr>
                <w:b/>
                <w:i/>
                <w:noProof/>
              </w:rPr>
              <w:t>Date……………………………                                                              Date………………………………                     October  1998</w:t>
            </w:r>
          </w:p>
        </w:tc>
      </w:tr>
    </w:tbl>
    <w:p w:rsidR="00000000" w:rsidRDefault="00E94523" w:rsidP="00E94523">
      <w:pPr>
        <w:numPr>
          <w:ilvl w:val="12"/>
          <w:numId w:val="0"/>
        </w:numPr>
        <w:spacing w:line="20" w:lineRule="exact"/>
        <w:rPr>
          <w:noProof/>
        </w:rPr>
      </w:pPr>
      <w:r>
        <w:rPr>
          <w:noProof/>
        </w:rPr>
        <w:br w:type="page"/>
      </w:r>
    </w:p>
    <w:tbl>
      <w:tblPr>
        <w:tblW w:w="0" w:type="auto"/>
        <w:tblBorders>
          <w:bottom w:val="single" w:sz="12" w:space="0" w:color="auto"/>
        </w:tblBorders>
        <w:tblLayout w:type="fixed"/>
        <w:tblLook w:val="0000"/>
      </w:tblPr>
      <w:tblGrid>
        <w:gridCol w:w="12348"/>
        <w:gridCol w:w="1820"/>
      </w:tblGrid>
      <w:tr w:rsidR="00000000">
        <w:tblPrEx>
          <w:tblCellMar>
            <w:top w:w="0" w:type="dxa"/>
            <w:bottom w:w="0" w:type="dxa"/>
          </w:tblCellMar>
        </w:tblPrEx>
        <w:tc>
          <w:tcPr>
            <w:tcW w:w="12348" w:type="dxa"/>
          </w:tcPr>
          <w:p w:rsidR="00000000" w:rsidRDefault="00E94523" w:rsidP="00E94523">
            <w:pPr>
              <w:pStyle w:val="Header"/>
              <w:numPr>
                <w:ilvl w:val="12"/>
                <w:numId w:val="0"/>
              </w:numPr>
              <w:rPr>
                <w:b/>
                <w:noProof/>
              </w:rPr>
            </w:pPr>
            <w:r>
              <w:rPr>
                <w:noProof/>
              </w:rPr>
              <w:br w:type="page"/>
            </w:r>
            <w:r>
              <w:rPr>
                <w:noProof/>
                <w:sz w:val="28"/>
              </w:rPr>
              <w:br w:type="page"/>
            </w:r>
            <w:r>
              <w:rPr>
                <w:b/>
                <w:i/>
                <w:noProof/>
                <w:sz w:val="28"/>
              </w:rPr>
              <w:t>ANNUAL CASHFLOW FORECAST (September starters)</w:t>
            </w:r>
          </w:p>
        </w:tc>
        <w:tc>
          <w:tcPr>
            <w:tcW w:w="1820" w:type="dxa"/>
            <w:shd w:val="solid" w:color="auto" w:fill="auto"/>
          </w:tcPr>
          <w:p w:rsidR="00000000" w:rsidRDefault="00E94523" w:rsidP="00E94523">
            <w:pPr>
              <w:pStyle w:val="Header"/>
              <w:numPr>
                <w:ilvl w:val="12"/>
                <w:numId w:val="0"/>
              </w:numPr>
              <w:jc w:val="center"/>
              <w:rPr>
                <w:b/>
                <w:i/>
                <w:noProof/>
                <w:color w:val="FFFFFF"/>
              </w:rPr>
            </w:pPr>
            <w:r>
              <w:rPr>
                <w:b/>
                <w:i/>
                <w:noProof/>
                <w:color w:val="FFFFFF"/>
              </w:rPr>
              <w:t>EAZ FORM 1T</w:t>
            </w:r>
          </w:p>
        </w:tc>
      </w:tr>
    </w:tbl>
    <w:p w:rsidR="00000000" w:rsidRDefault="00E94523" w:rsidP="00E94523">
      <w:pPr>
        <w:numPr>
          <w:ilvl w:val="12"/>
          <w:numId w:val="0"/>
        </w:numPr>
        <w:rPr>
          <w:noProof/>
        </w:rPr>
      </w:pPr>
      <w:r>
        <w:rPr>
          <w:b/>
          <w:noProof/>
        </w:rPr>
        <w:t>EAZ NAME</w:t>
      </w:r>
      <w:r>
        <w:rPr>
          <w:b/>
          <w:noProof/>
        </w:rPr>
        <w:tab/>
        <w:t>...............................................................................</w:t>
      </w:r>
      <w:r>
        <w:rPr>
          <w:b/>
          <w:noProof/>
        </w:rPr>
        <w:tab/>
      </w:r>
      <w:r>
        <w:rPr>
          <w:b/>
          <w:noProof/>
        </w:rPr>
        <w:tab/>
        <w:t>FINANCIAL YEAR</w:t>
      </w:r>
      <w:r>
        <w:rPr>
          <w:b/>
          <w:noProof/>
        </w:rPr>
        <w:tab/>
        <w:t>...........</w:t>
      </w:r>
      <w:r>
        <w:rPr>
          <w:b/>
          <w:noProof/>
        </w:rPr>
        <w:t>.................................... Page 2 of 2</w:t>
      </w:r>
    </w:p>
    <w:p w:rsidR="00000000" w:rsidRDefault="00E94523" w:rsidP="00E94523">
      <w:pPr>
        <w:numPr>
          <w:ilvl w:val="12"/>
          <w:numId w:val="0"/>
        </w:numPr>
        <w:rPr>
          <w:noProof/>
          <w:sz w:val="28"/>
        </w:rPr>
      </w:pPr>
    </w:p>
    <w:tbl>
      <w:tblPr>
        <w:tblW w:w="0" w:type="auto"/>
        <w:tblLayout w:type="fixed"/>
        <w:tblLook w:val="0000"/>
      </w:tblPr>
      <w:tblGrid>
        <w:gridCol w:w="3978"/>
        <w:gridCol w:w="586"/>
        <w:gridCol w:w="546"/>
        <w:gridCol w:w="238"/>
        <w:gridCol w:w="700"/>
        <w:gridCol w:w="754"/>
        <w:gridCol w:w="696"/>
        <w:gridCol w:w="703"/>
        <w:gridCol w:w="703"/>
        <w:gridCol w:w="804"/>
        <w:gridCol w:w="703"/>
        <w:gridCol w:w="703"/>
        <w:gridCol w:w="703"/>
        <w:gridCol w:w="720"/>
        <w:gridCol w:w="753"/>
        <w:gridCol w:w="779"/>
      </w:tblGrid>
      <w:tr w:rsidR="00000000">
        <w:tblPrEx>
          <w:tblCellMar>
            <w:top w:w="0" w:type="dxa"/>
            <w:bottom w:w="0" w:type="dxa"/>
          </w:tblCellMar>
        </w:tblPrEx>
        <w:trPr>
          <w:cantSplit/>
        </w:trPr>
        <w:tc>
          <w:tcPr>
            <w:tcW w:w="3978" w:type="dxa"/>
            <w:tcBorders>
              <w:top w:val="double" w:sz="6" w:space="0" w:color="auto"/>
              <w:left w:val="double" w:sz="6" w:space="0" w:color="auto"/>
              <w:right w:val="doub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Analysis of payments by Programme Area</w:t>
            </w:r>
          </w:p>
          <w:p w:rsidR="00000000" w:rsidRDefault="00E94523" w:rsidP="00E94523">
            <w:pPr>
              <w:numPr>
                <w:ilvl w:val="12"/>
                <w:numId w:val="0"/>
              </w:numPr>
              <w:jc w:val="center"/>
              <w:rPr>
                <w:noProof/>
              </w:rPr>
            </w:pPr>
          </w:p>
        </w:tc>
        <w:tc>
          <w:tcPr>
            <w:tcW w:w="586" w:type="dxa"/>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Line</w:t>
            </w:r>
          </w:p>
          <w:p w:rsidR="00000000" w:rsidRDefault="00E94523" w:rsidP="00E94523">
            <w:pPr>
              <w:numPr>
                <w:ilvl w:val="12"/>
                <w:numId w:val="0"/>
              </w:numPr>
              <w:jc w:val="center"/>
              <w:rPr>
                <w:noProof/>
              </w:rPr>
            </w:pPr>
            <w:r>
              <w:rPr>
                <w:noProof/>
              </w:rPr>
              <w:t>No</w:t>
            </w:r>
          </w:p>
        </w:tc>
        <w:tc>
          <w:tcPr>
            <w:tcW w:w="781" w:type="dxa"/>
            <w:gridSpan w:val="2"/>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April</w:t>
            </w:r>
          </w:p>
          <w:p w:rsidR="00000000" w:rsidRDefault="00E94523" w:rsidP="00E94523">
            <w:pPr>
              <w:numPr>
                <w:ilvl w:val="12"/>
                <w:numId w:val="0"/>
              </w:numPr>
              <w:jc w:val="center"/>
              <w:rPr>
                <w:noProof/>
              </w:rPr>
            </w:pPr>
            <w:r>
              <w:rPr>
                <w:noProof/>
              </w:rPr>
              <w:t>£000s</w:t>
            </w:r>
          </w:p>
        </w:tc>
        <w:tc>
          <w:tcPr>
            <w:tcW w:w="700" w:type="dxa"/>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May</w:t>
            </w:r>
          </w:p>
          <w:p w:rsidR="00000000" w:rsidRDefault="00E94523" w:rsidP="00E94523">
            <w:pPr>
              <w:numPr>
                <w:ilvl w:val="12"/>
                <w:numId w:val="0"/>
              </w:numPr>
              <w:jc w:val="center"/>
              <w:rPr>
                <w:noProof/>
              </w:rPr>
            </w:pPr>
            <w:r>
              <w:rPr>
                <w:noProof/>
              </w:rPr>
              <w:t>£000s</w:t>
            </w:r>
          </w:p>
        </w:tc>
        <w:tc>
          <w:tcPr>
            <w:tcW w:w="748" w:type="dxa"/>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June</w:t>
            </w:r>
          </w:p>
          <w:p w:rsidR="00000000" w:rsidRDefault="00E94523" w:rsidP="00E94523">
            <w:pPr>
              <w:numPr>
                <w:ilvl w:val="12"/>
                <w:numId w:val="0"/>
              </w:numPr>
              <w:jc w:val="center"/>
              <w:rPr>
                <w:noProof/>
              </w:rPr>
            </w:pPr>
            <w:r>
              <w:rPr>
                <w:noProof/>
              </w:rPr>
              <w:t>£000s</w:t>
            </w:r>
          </w:p>
        </w:tc>
        <w:tc>
          <w:tcPr>
            <w:tcW w:w="696" w:type="dxa"/>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July</w:t>
            </w:r>
          </w:p>
          <w:p w:rsidR="00000000" w:rsidRDefault="00E94523" w:rsidP="00E94523">
            <w:pPr>
              <w:numPr>
                <w:ilvl w:val="12"/>
                <w:numId w:val="0"/>
              </w:numPr>
              <w:jc w:val="center"/>
              <w:rPr>
                <w:noProof/>
              </w:rPr>
            </w:pPr>
            <w:r>
              <w:rPr>
                <w:noProof/>
              </w:rPr>
              <w:t>£000s</w:t>
            </w:r>
          </w:p>
        </w:tc>
        <w:tc>
          <w:tcPr>
            <w:tcW w:w="703" w:type="dxa"/>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Aug</w:t>
            </w:r>
          </w:p>
          <w:p w:rsidR="00000000" w:rsidRDefault="00E94523" w:rsidP="00E94523">
            <w:pPr>
              <w:numPr>
                <w:ilvl w:val="12"/>
                <w:numId w:val="0"/>
              </w:numPr>
              <w:jc w:val="center"/>
              <w:rPr>
                <w:noProof/>
              </w:rPr>
            </w:pPr>
            <w:r>
              <w:rPr>
                <w:noProof/>
              </w:rPr>
              <w:t>£000s</w:t>
            </w:r>
          </w:p>
        </w:tc>
        <w:tc>
          <w:tcPr>
            <w:tcW w:w="703" w:type="dxa"/>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Sept</w:t>
            </w:r>
          </w:p>
          <w:p w:rsidR="00000000" w:rsidRDefault="00E94523" w:rsidP="00E94523">
            <w:pPr>
              <w:numPr>
                <w:ilvl w:val="12"/>
                <w:numId w:val="0"/>
              </w:numPr>
              <w:jc w:val="center"/>
              <w:rPr>
                <w:noProof/>
              </w:rPr>
            </w:pPr>
            <w:r>
              <w:rPr>
                <w:noProof/>
              </w:rPr>
              <w:t>£000s</w:t>
            </w:r>
          </w:p>
        </w:tc>
        <w:tc>
          <w:tcPr>
            <w:tcW w:w="804" w:type="dxa"/>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Oct</w:t>
            </w:r>
          </w:p>
          <w:p w:rsidR="00000000" w:rsidRDefault="00E94523" w:rsidP="00E94523">
            <w:pPr>
              <w:numPr>
                <w:ilvl w:val="12"/>
                <w:numId w:val="0"/>
              </w:numPr>
              <w:rPr>
                <w:noProof/>
              </w:rPr>
            </w:pPr>
            <w:r>
              <w:rPr>
                <w:noProof/>
              </w:rPr>
              <w:t>£000s</w:t>
            </w:r>
          </w:p>
        </w:tc>
        <w:tc>
          <w:tcPr>
            <w:tcW w:w="703" w:type="dxa"/>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Nov</w:t>
            </w:r>
          </w:p>
          <w:p w:rsidR="00000000" w:rsidRDefault="00E94523" w:rsidP="00E94523">
            <w:pPr>
              <w:numPr>
                <w:ilvl w:val="12"/>
                <w:numId w:val="0"/>
              </w:numPr>
              <w:jc w:val="center"/>
              <w:rPr>
                <w:noProof/>
              </w:rPr>
            </w:pPr>
            <w:r>
              <w:rPr>
                <w:noProof/>
              </w:rPr>
              <w:t>£000s</w:t>
            </w:r>
          </w:p>
        </w:tc>
        <w:tc>
          <w:tcPr>
            <w:tcW w:w="703" w:type="dxa"/>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Dec</w:t>
            </w:r>
          </w:p>
          <w:p w:rsidR="00000000" w:rsidRDefault="00E94523" w:rsidP="00E94523">
            <w:pPr>
              <w:numPr>
                <w:ilvl w:val="12"/>
                <w:numId w:val="0"/>
              </w:numPr>
              <w:jc w:val="center"/>
              <w:rPr>
                <w:noProof/>
              </w:rPr>
            </w:pPr>
            <w:r>
              <w:rPr>
                <w:noProof/>
              </w:rPr>
              <w:t>£000s</w:t>
            </w:r>
          </w:p>
        </w:tc>
        <w:tc>
          <w:tcPr>
            <w:tcW w:w="703" w:type="dxa"/>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Jan</w:t>
            </w:r>
          </w:p>
          <w:p w:rsidR="00000000" w:rsidRDefault="00E94523" w:rsidP="00E94523">
            <w:pPr>
              <w:numPr>
                <w:ilvl w:val="12"/>
                <w:numId w:val="0"/>
              </w:numPr>
              <w:jc w:val="center"/>
              <w:rPr>
                <w:noProof/>
              </w:rPr>
            </w:pPr>
            <w:r>
              <w:rPr>
                <w:noProof/>
              </w:rPr>
              <w:t>£000s</w:t>
            </w:r>
          </w:p>
        </w:tc>
        <w:tc>
          <w:tcPr>
            <w:tcW w:w="720" w:type="dxa"/>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Feb</w:t>
            </w:r>
          </w:p>
          <w:p w:rsidR="00000000" w:rsidRDefault="00E94523" w:rsidP="00E94523">
            <w:pPr>
              <w:numPr>
                <w:ilvl w:val="12"/>
                <w:numId w:val="0"/>
              </w:numPr>
              <w:jc w:val="center"/>
              <w:rPr>
                <w:noProof/>
              </w:rPr>
            </w:pPr>
            <w:r>
              <w:rPr>
                <w:noProof/>
              </w:rPr>
              <w:t>£000s</w:t>
            </w:r>
          </w:p>
        </w:tc>
        <w:tc>
          <w:tcPr>
            <w:tcW w:w="751" w:type="dxa"/>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March</w:t>
            </w:r>
          </w:p>
          <w:p w:rsidR="00000000" w:rsidRDefault="00E94523" w:rsidP="00E94523">
            <w:pPr>
              <w:numPr>
                <w:ilvl w:val="12"/>
                <w:numId w:val="0"/>
              </w:numPr>
              <w:jc w:val="center"/>
              <w:rPr>
                <w:noProof/>
              </w:rPr>
            </w:pPr>
            <w:r>
              <w:rPr>
                <w:noProof/>
              </w:rPr>
              <w:t>£000s</w:t>
            </w:r>
          </w:p>
        </w:tc>
        <w:tc>
          <w:tcPr>
            <w:tcW w:w="777" w:type="dxa"/>
            <w:tcBorders>
              <w:top w:val="double" w:sz="6" w:space="0" w:color="auto"/>
              <w:bottom w:val="double" w:sz="6" w:space="0" w:color="auto"/>
              <w:right w:val="doub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Total</w:t>
            </w:r>
          </w:p>
          <w:p w:rsidR="00000000" w:rsidRDefault="00E94523" w:rsidP="00E94523">
            <w:pPr>
              <w:numPr>
                <w:ilvl w:val="12"/>
                <w:numId w:val="0"/>
              </w:numPr>
              <w:jc w:val="center"/>
              <w:rPr>
                <w:noProof/>
              </w:rPr>
            </w:pPr>
            <w:r>
              <w:rPr>
                <w:noProof/>
              </w:rPr>
              <w:t>£000s</w:t>
            </w:r>
          </w:p>
        </w:tc>
      </w:tr>
      <w:tr w:rsidR="00000000">
        <w:tblPrEx>
          <w:tblCellMar>
            <w:top w:w="0" w:type="dxa"/>
            <w:bottom w:w="0" w:type="dxa"/>
          </w:tblCellMar>
        </w:tblPrEx>
        <w:trPr>
          <w:cantSplit/>
          <w:trHeight w:hRule="exact" w:val="360"/>
        </w:trPr>
        <w:tc>
          <w:tcPr>
            <w:tcW w:w="3978" w:type="dxa"/>
            <w:tcBorders>
              <w:top w:val="double" w:sz="6" w:space="0" w:color="auto"/>
              <w:left w:val="double" w:sz="6" w:space="0" w:color="auto"/>
              <w:right w:val="double" w:sz="6" w:space="0" w:color="auto"/>
            </w:tcBorders>
            <w:shd w:val="pct10" w:color="auto" w:fill="auto"/>
          </w:tcPr>
          <w:p w:rsidR="00000000" w:rsidRDefault="00E94523" w:rsidP="00E94523">
            <w:pPr>
              <w:numPr>
                <w:ilvl w:val="12"/>
                <w:numId w:val="0"/>
              </w:numPr>
              <w:rPr>
                <w:noProof/>
              </w:rPr>
            </w:pPr>
            <w:r>
              <w:rPr>
                <w:i/>
                <w:noProof/>
              </w:rPr>
              <w:t>Programme expenditure:</w:t>
            </w:r>
          </w:p>
        </w:tc>
        <w:tc>
          <w:tcPr>
            <w:tcW w:w="586" w:type="dxa"/>
            <w:tcBorders>
              <w:right w:val="single" w:sz="6" w:space="0" w:color="auto"/>
            </w:tcBorders>
            <w:shd w:val="pct10" w:color="auto" w:fill="auto"/>
          </w:tcPr>
          <w:p w:rsidR="00000000" w:rsidRDefault="00E94523" w:rsidP="00E94523">
            <w:pPr>
              <w:numPr>
                <w:ilvl w:val="12"/>
                <w:numId w:val="0"/>
              </w:numPr>
              <w:rPr>
                <w:noProof/>
              </w:rPr>
            </w:pPr>
          </w:p>
        </w:tc>
        <w:tc>
          <w:tcPr>
            <w:tcW w:w="546" w:type="dxa"/>
            <w:shd w:val="solid" w:color="auto" w:fill="auto"/>
          </w:tcPr>
          <w:p w:rsidR="00000000" w:rsidRDefault="00E94523" w:rsidP="00E94523">
            <w:pPr>
              <w:numPr>
                <w:ilvl w:val="12"/>
                <w:numId w:val="0"/>
              </w:numPr>
              <w:rPr>
                <w:noProof/>
              </w:rPr>
            </w:pPr>
          </w:p>
        </w:tc>
        <w:tc>
          <w:tcPr>
            <w:tcW w:w="238" w:type="dxa"/>
            <w:tcBorders>
              <w:right w:val="single" w:sz="6" w:space="0" w:color="auto"/>
            </w:tcBorders>
            <w:shd w:val="solid" w:color="auto" w:fill="auto"/>
          </w:tcPr>
          <w:p w:rsidR="00000000" w:rsidRDefault="00E94523" w:rsidP="00E94523">
            <w:pPr>
              <w:numPr>
                <w:ilvl w:val="12"/>
                <w:numId w:val="0"/>
              </w:numPr>
              <w:rPr>
                <w:noProof/>
              </w:rPr>
            </w:pPr>
          </w:p>
        </w:tc>
        <w:tc>
          <w:tcPr>
            <w:tcW w:w="695" w:type="dxa"/>
            <w:tcBorders>
              <w:right w:val="single" w:sz="6" w:space="0" w:color="auto"/>
            </w:tcBorders>
            <w:shd w:val="solid" w:color="auto" w:fill="auto"/>
          </w:tcPr>
          <w:p w:rsidR="00000000" w:rsidRDefault="00E94523" w:rsidP="00E94523">
            <w:pPr>
              <w:numPr>
                <w:ilvl w:val="12"/>
                <w:numId w:val="0"/>
              </w:numPr>
              <w:rPr>
                <w:noProof/>
              </w:rPr>
            </w:pPr>
          </w:p>
        </w:tc>
        <w:tc>
          <w:tcPr>
            <w:tcW w:w="754" w:type="dxa"/>
            <w:tcBorders>
              <w:right w:val="single" w:sz="6" w:space="0" w:color="auto"/>
            </w:tcBorders>
            <w:shd w:val="solid" w:color="auto" w:fill="auto"/>
          </w:tcPr>
          <w:p w:rsidR="00000000" w:rsidRDefault="00E94523" w:rsidP="00E94523">
            <w:pPr>
              <w:numPr>
                <w:ilvl w:val="12"/>
                <w:numId w:val="0"/>
              </w:numPr>
              <w:rPr>
                <w:noProof/>
              </w:rPr>
            </w:pPr>
          </w:p>
        </w:tc>
        <w:tc>
          <w:tcPr>
            <w:tcW w:w="696" w:type="dxa"/>
            <w:tcBorders>
              <w:right w:val="single" w:sz="6" w:space="0" w:color="auto"/>
            </w:tcBorders>
            <w:shd w:val="solid" w:color="auto" w:fill="auto"/>
          </w:tcPr>
          <w:p w:rsidR="00000000" w:rsidRDefault="00E94523" w:rsidP="00E94523">
            <w:pPr>
              <w:numPr>
                <w:ilvl w:val="12"/>
                <w:numId w:val="0"/>
              </w:numPr>
              <w:rPr>
                <w:noProof/>
              </w:rPr>
            </w:pPr>
          </w:p>
        </w:tc>
        <w:tc>
          <w:tcPr>
            <w:tcW w:w="703" w:type="dxa"/>
            <w:tcBorders>
              <w:right w:val="single" w:sz="6" w:space="0" w:color="auto"/>
            </w:tcBorders>
            <w:shd w:val="solid" w:color="auto" w:fill="auto"/>
          </w:tcPr>
          <w:p w:rsidR="00000000" w:rsidRDefault="00E94523" w:rsidP="00E94523">
            <w:pPr>
              <w:numPr>
                <w:ilvl w:val="12"/>
                <w:numId w:val="0"/>
              </w:numPr>
              <w:rPr>
                <w:noProof/>
              </w:rPr>
            </w:pPr>
          </w:p>
        </w:tc>
        <w:tc>
          <w:tcPr>
            <w:tcW w:w="703" w:type="dxa"/>
            <w:tcBorders>
              <w:right w:val="single" w:sz="6" w:space="0" w:color="auto"/>
            </w:tcBorders>
          </w:tcPr>
          <w:p w:rsidR="00000000" w:rsidRDefault="00E94523" w:rsidP="00E94523">
            <w:pPr>
              <w:numPr>
                <w:ilvl w:val="12"/>
                <w:numId w:val="0"/>
              </w:numPr>
              <w:rPr>
                <w:noProof/>
              </w:rPr>
            </w:pPr>
          </w:p>
        </w:tc>
        <w:tc>
          <w:tcPr>
            <w:tcW w:w="803" w:type="dxa"/>
            <w:tcBorders>
              <w:right w:val="single" w:sz="6" w:space="0" w:color="auto"/>
            </w:tcBorders>
          </w:tcPr>
          <w:p w:rsidR="00000000" w:rsidRDefault="00E94523" w:rsidP="00E94523">
            <w:pPr>
              <w:numPr>
                <w:ilvl w:val="12"/>
                <w:numId w:val="0"/>
              </w:numPr>
              <w:rPr>
                <w:noProof/>
              </w:rPr>
            </w:pPr>
          </w:p>
        </w:tc>
        <w:tc>
          <w:tcPr>
            <w:tcW w:w="703" w:type="dxa"/>
            <w:tcBorders>
              <w:right w:val="single" w:sz="6" w:space="0" w:color="auto"/>
            </w:tcBorders>
          </w:tcPr>
          <w:p w:rsidR="00000000" w:rsidRDefault="00E94523" w:rsidP="00E94523">
            <w:pPr>
              <w:numPr>
                <w:ilvl w:val="12"/>
                <w:numId w:val="0"/>
              </w:numPr>
              <w:rPr>
                <w:noProof/>
              </w:rPr>
            </w:pPr>
          </w:p>
        </w:tc>
        <w:tc>
          <w:tcPr>
            <w:tcW w:w="703" w:type="dxa"/>
            <w:tcBorders>
              <w:right w:val="single" w:sz="6" w:space="0" w:color="auto"/>
            </w:tcBorders>
          </w:tcPr>
          <w:p w:rsidR="00000000" w:rsidRDefault="00E94523" w:rsidP="00E94523">
            <w:pPr>
              <w:numPr>
                <w:ilvl w:val="12"/>
                <w:numId w:val="0"/>
              </w:numPr>
              <w:rPr>
                <w:noProof/>
              </w:rPr>
            </w:pPr>
          </w:p>
        </w:tc>
        <w:tc>
          <w:tcPr>
            <w:tcW w:w="700" w:type="dxa"/>
            <w:tcBorders>
              <w:right w:val="single" w:sz="6" w:space="0" w:color="auto"/>
            </w:tcBorders>
            <w:shd w:val="solid" w:color="auto" w:fill="auto"/>
          </w:tcPr>
          <w:p w:rsidR="00000000" w:rsidRDefault="00E94523" w:rsidP="00E94523">
            <w:pPr>
              <w:numPr>
                <w:ilvl w:val="12"/>
                <w:numId w:val="0"/>
              </w:numPr>
              <w:rPr>
                <w:noProof/>
              </w:rPr>
            </w:pPr>
          </w:p>
        </w:tc>
        <w:tc>
          <w:tcPr>
            <w:tcW w:w="720" w:type="dxa"/>
            <w:tcBorders>
              <w:right w:val="single" w:sz="6" w:space="0" w:color="auto"/>
            </w:tcBorders>
            <w:shd w:val="solid" w:color="auto" w:fill="auto"/>
          </w:tcPr>
          <w:p w:rsidR="00000000" w:rsidRDefault="00E94523" w:rsidP="00E94523">
            <w:pPr>
              <w:numPr>
                <w:ilvl w:val="12"/>
                <w:numId w:val="0"/>
              </w:numPr>
              <w:rPr>
                <w:noProof/>
              </w:rPr>
            </w:pPr>
          </w:p>
        </w:tc>
        <w:tc>
          <w:tcPr>
            <w:tcW w:w="753" w:type="dxa"/>
            <w:tcBorders>
              <w:right w:val="single" w:sz="6" w:space="0" w:color="auto"/>
            </w:tcBorders>
            <w:shd w:val="solid" w:color="auto" w:fill="auto"/>
          </w:tcPr>
          <w:p w:rsidR="00000000" w:rsidRDefault="00E94523" w:rsidP="00E94523">
            <w:pPr>
              <w:numPr>
                <w:ilvl w:val="12"/>
                <w:numId w:val="0"/>
              </w:numPr>
              <w:rPr>
                <w:noProof/>
              </w:rPr>
            </w:pPr>
          </w:p>
        </w:tc>
        <w:tc>
          <w:tcPr>
            <w:tcW w:w="779" w:type="dxa"/>
            <w:tcBorders>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hRule="exact" w:val="360"/>
        </w:trPr>
        <w:tc>
          <w:tcPr>
            <w:tcW w:w="3978" w:type="dxa"/>
            <w:tcBorders>
              <w:top w:val="single" w:sz="6" w:space="0" w:color="auto"/>
              <w:left w:val="double" w:sz="6" w:space="0" w:color="auto"/>
              <w:bottom w:val="single" w:sz="6" w:space="0" w:color="auto"/>
              <w:right w:val="double" w:sz="6" w:space="0" w:color="auto"/>
            </w:tcBorders>
            <w:shd w:val="pct10" w:color="auto" w:fill="auto"/>
          </w:tcPr>
          <w:p w:rsidR="00000000" w:rsidRDefault="00E94523" w:rsidP="00E94523">
            <w:pPr>
              <w:numPr>
                <w:ilvl w:val="12"/>
                <w:numId w:val="0"/>
              </w:numPr>
              <w:rPr>
                <w:i/>
                <w:noProof/>
              </w:rPr>
            </w:pPr>
          </w:p>
        </w:tc>
        <w:tc>
          <w:tcPr>
            <w:tcW w:w="586" w:type="dxa"/>
            <w:tcBorders>
              <w:top w:val="single" w:sz="6" w:space="0" w:color="auto"/>
              <w:right w:val="single" w:sz="6" w:space="0" w:color="auto"/>
            </w:tcBorders>
            <w:shd w:val="pct10" w:color="auto" w:fill="auto"/>
          </w:tcPr>
          <w:p w:rsidR="00000000" w:rsidRDefault="00E94523" w:rsidP="00E94523">
            <w:pPr>
              <w:numPr>
                <w:ilvl w:val="12"/>
                <w:numId w:val="0"/>
              </w:numPr>
              <w:jc w:val="center"/>
              <w:rPr>
                <w:noProof/>
              </w:rPr>
            </w:pPr>
            <w:r>
              <w:rPr>
                <w:noProof/>
              </w:rPr>
              <w:t>M</w:t>
            </w:r>
          </w:p>
        </w:tc>
        <w:tc>
          <w:tcPr>
            <w:tcW w:w="546" w:type="dxa"/>
            <w:tcBorders>
              <w:top w:val="single" w:sz="6" w:space="0" w:color="auto"/>
              <w:bottom w:val="single" w:sz="6" w:space="0" w:color="auto"/>
            </w:tcBorders>
            <w:shd w:val="solid" w:color="auto" w:fill="auto"/>
          </w:tcPr>
          <w:p w:rsidR="00000000" w:rsidRDefault="00E94523" w:rsidP="00E94523">
            <w:pPr>
              <w:numPr>
                <w:ilvl w:val="12"/>
                <w:numId w:val="0"/>
              </w:numPr>
              <w:rPr>
                <w:noProof/>
              </w:rPr>
            </w:pPr>
          </w:p>
        </w:tc>
        <w:tc>
          <w:tcPr>
            <w:tcW w:w="238"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0"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48"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696"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804"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00"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20"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52"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79" w:type="dxa"/>
            <w:tcBorders>
              <w:top w:val="single" w:sz="6" w:space="0" w:color="auto"/>
              <w:bottom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hRule="exact" w:val="360"/>
        </w:trPr>
        <w:tc>
          <w:tcPr>
            <w:tcW w:w="3978" w:type="dxa"/>
            <w:tcBorders>
              <w:top w:val="single" w:sz="6" w:space="0" w:color="auto"/>
              <w:left w:val="double" w:sz="6" w:space="0" w:color="auto"/>
              <w:bottom w:val="single" w:sz="6" w:space="0" w:color="auto"/>
              <w:right w:val="double" w:sz="6" w:space="0" w:color="auto"/>
            </w:tcBorders>
            <w:shd w:val="pct10" w:color="auto" w:fill="auto"/>
          </w:tcPr>
          <w:p w:rsidR="00000000" w:rsidRDefault="00E94523" w:rsidP="00E94523">
            <w:pPr>
              <w:numPr>
                <w:ilvl w:val="12"/>
                <w:numId w:val="0"/>
              </w:numPr>
              <w:rPr>
                <w:i/>
                <w:noProof/>
              </w:rPr>
            </w:pPr>
          </w:p>
        </w:tc>
        <w:tc>
          <w:tcPr>
            <w:tcW w:w="586" w:type="dxa"/>
            <w:tcBorders>
              <w:top w:val="single" w:sz="6" w:space="0" w:color="auto"/>
              <w:right w:val="single" w:sz="6" w:space="0" w:color="auto"/>
            </w:tcBorders>
            <w:shd w:val="pct10" w:color="auto" w:fill="auto"/>
          </w:tcPr>
          <w:p w:rsidR="00000000" w:rsidRDefault="00E94523" w:rsidP="00E94523">
            <w:pPr>
              <w:numPr>
                <w:ilvl w:val="12"/>
                <w:numId w:val="0"/>
              </w:numPr>
              <w:jc w:val="center"/>
              <w:rPr>
                <w:noProof/>
              </w:rPr>
            </w:pPr>
            <w:r>
              <w:rPr>
                <w:noProof/>
              </w:rPr>
              <w:t>N</w:t>
            </w:r>
          </w:p>
        </w:tc>
        <w:tc>
          <w:tcPr>
            <w:tcW w:w="546" w:type="dxa"/>
            <w:tcBorders>
              <w:top w:val="single" w:sz="6" w:space="0" w:color="auto"/>
              <w:bottom w:val="single" w:sz="6" w:space="0" w:color="auto"/>
            </w:tcBorders>
            <w:shd w:val="solid" w:color="auto" w:fill="auto"/>
          </w:tcPr>
          <w:p w:rsidR="00000000" w:rsidRDefault="00E94523" w:rsidP="00E94523">
            <w:pPr>
              <w:numPr>
                <w:ilvl w:val="12"/>
                <w:numId w:val="0"/>
              </w:numPr>
              <w:rPr>
                <w:noProof/>
              </w:rPr>
            </w:pPr>
          </w:p>
        </w:tc>
        <w:tc>
          <w:tcPr>
            <w:tcW w:w="238"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0"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48"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696"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804"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00"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20"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52"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79" w:type="dxa"/>
            <w:tcBorders>
              <w:top w:val="single" w:sz="6" w:space="0" w:color="auto"/>
              <w:bottom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hRule="exact" w:val="360"/>
        </w:trPr>
        <w:tc>
          <w:tcPr>
            <w:tcW w:w="3978" w:type="dxa"/>
            <w:tcBorders>
              <w:top w:val="single" w:sz="6" w:space="0" w:color="auto"/>
              <w:left w:val="double" w:sz="6" w:space="0" w:color="auto"/>
              <w:bottom w:val="single" w:sz="6" w:space="0" w:color="auto"/>
              <w:right w:val="double" w:sz="6" w:space="0" w:color="auto"/>
            </w:tcBorders>
            <w:shd w:val="pct10" w:color="auto" w:fill="auto"/>
          </w:tcPr>
          <w:p w:rsidR="00000000" w:rsidRDefault="00E94523" w:rsidP="00E94523">
            <w:pPr>
              <w:numPr>
                <w:ilvl w:val="12"/>
                <w:numId w:val="0"/>
              </w:numPr>
              <w:rPr>
                <w:i/>
                <w:noProof/>
              </w:rPr>
            </w:pPr>
          </w:p>
        </w:tc>
        <w:tc>
          <w:tcPr>
            <w:tcW w:w="586" w:type="dxa"/>
            <w:tcBorders>
              <w:top w:val="single" w:sz="6" w:space="0" w:color="auto"/>
              <w:right w:val="single" w:sz="6" w:space="0" w:color="auto"/>
            </w:tcBorders>
            <w:shd w:val="pct10" w:color="auto" w:fill="auto"/>
          </w:tcPr>
          <w:p w:rsidR="00000000" w:rsidRDefault="00E94523" w:rsidP="00E94523">
            <w:pPr>
              <w:numPr>
                <w:ilvl w:val="12"/>
                <w:numId w:val="0"/>
              </w:numPr>
              <w:jc w:val="center"/>
              <w:rPr>
                <w:noProof/>
              </w:rPr>
            </w:pPr>
            <w:r>
              <w:rPr>
                <w:noProof/>
              </w:rPr>
              <w:t>O</w:t>
            </w:r>
          </w:p>
        </w:tc>
        <w:tc>
          <w:tcPr>
            <w:tcW w:w="546" w:type="dxa"/>
            <w:shd w:val="solid" w:color="auto" w:fill="auto"/>
          </w:tcPr>
          <w:p w:rsidR="00000000" w:rsidRDefault="00E94523" w:rsidP="00E94523">
            <w:pPr>
              <w:numPr>
                <w:ilvl w:val="12"/>
                <w:numId w:val="0"/>
              </w:numPr>
              <w:rPr>
                <w:noProof/>
              </w:rPr>
            </w:pPr>
          </w:p>
        </w:tc>
        <w:tc>
          <w:tcPr>
            <w:tcW w:w="238" w:type="dxa"/>
            <w:tcBorders>
              <w:right w:val="single" w:sz="6" w:space="0" w:color="auto"/>
            </w:tcBorders>
            <w:shd w:val="solid" w:color="auto" w:fill="auto"/>
          </w:tcPr>
          <w:p w:rsidR="00000000" w:rsidRDefault="00E94523" w:rsidP="00E94523">
            <w:pPr>
              <w:numPr>
                <w:ilvl w:val="12"/>
                <w:numId w:val="0"/>
              </w:numPr>
              <w:rPr>
                <w:noProof/>
              </w:rPr>
            </w:pPr>
          </w:p>
        </w:tc>
        <w:tc>
          <w:tcPr>
            <w:tcW w:w="700" w:type="dxa"/>
            <w:tcBorders>
              <w:right w:val="single" w:sz="6" w:space="0" w:color="auto"/>
            </w:tcBorders>
            <w:shd w:val="solid" w:color="auto" w:fill="auto"/>
          </w:tcPr>
          <w:p w:rsidR="00000000" w:rsidRDefault="00E94523" w:rsidP="00E94523">
            <w:pPr>
              <w:numPr>
                <w:ilvl w:val="12"/>
                <w:numId w:val="0"/>
              </w:numPr>
              <w:rPr>
                <w:noProof/>
              </w:rPr>
            </w:pPr>
          </w:p>
        </w:tc>
        <w:tc>
          <w:tcPr>
            <w:tcW w:w="748" w:type="dxa"/>
            <w:tcBorders>
              <w:right w:val="single" w:sz="6" w:space="0" w:color="auto"/>
            </w:tcBorders>
            <w:shd w:val="solid" w:color="auto" w:fill="auto"/>
          </w:tcPr>
          <w:p w:rsidR="00000000" w:rsidRDefault="00E94523" w:rsidP="00E94523">
            <w:pPr>
              <w:numPr>
                <w:ilvl w:val="12"/>
                <w:numId w:val="0"/>
              </w:numPr>
              <w:rPr>
                <w:noProof/>
              </w:rPr>
            </w:pPr>
          </w:p>
        </w:tc>
        <w:tc>
          <w:tcPr>
            <w:tcW w:w="696" w:type="dxa"/>
            <w:tcBorders>
              <w:right w:val="single" w:sz="6" w:space="0" w:color="auto"/>
            </w:tcBorders>
            <w:shd w:val="solid" w:color="auto" w:fill="auto"/>
          </w:tcPr>
          <w:p w:rsidR="00000000" w:rsidRDefault="00E94523" w:rsidP="00E94523">
            <w:pPr>
              <w:numPr>
                <w:ilvl w:val="12"/>
                <w:numId w:val="0"/>
              </w:numPr>
              <w:rPr>
                <w:noProof/>
              </w:rPr>
            </w:pPr>
          </w:p>
        </w:tc>
        <w:tc>
          <w:tcPr>
            <w:tcW w:w="703" w:type="dxa"/>
            <w:tcBorders>
              <w:right w:val="single" w:sz="6" w:space="0" w:color="auto"/>
            </w:tcBorders>
            <w:shd w:val="solid" w:color="auto" w:fill="auto"/>
          </w:tcPr>
          <w:p w:rsidR="00000000" w:rsidRDefault="00E94523" w:rsidP="00E94523">
            <w:pPr>
              <w:numPr>
                <w:ilvl w:val="12"/>
                <w:numId w:val="0"/>
              </w:numPr>
              <w:rPr>
                <w:noProof/>
              </w:rPr>
            </w:pPr>
          </w:p>
        </w:tc>
        <w:tc>
          <w:tcPr>
            <w:tcW w:w="703" w:type="dxa"/>
            <w:tcBorders>
              <w:right w:val="single" w:sz="6" w:space="0" w:color="auto"/>
            </w:tcBorders>
          </w:tcPr>
          <w:p w:rsidR="00000000" w:rsidRDefault="00E94523" w:rsidP="00E94523">
            <w:pPr>
              <w:numPr>
                <w:ilvl w:val="12"/>
                <w:numId w:val="0"/>
              </w:numPr>
              <w:rPr>
                <w:noProof/>
              </w:rPr>
            </w:pPr>
          </w:p>
        </w:tc>
        <w:tc>
          <w:tcPr>
            <w:tcW w:w="804" w:type="dxa"/>
            <w:tcBorders>
              <w:right w:val="single" w:sz="6" w:space="0" w:color="auto"/>
            </w:tcBorders>
          </w:tcPr>
          <w:p w:rsidR="00000000" w:rsidRDefault="00E94523" w:rsidP="00E94523">
            <w:pPr>
              <w:numPr>
                <w:ilvl w:val="12"/>
                <w:numId w:val="0"/>
              </w:numPr>
              <w:rPr>
                <w:noProof/>
              </w:rPr>
            </w:pPr>
          </w:p>
        </w:tc>
        <w:tc>
          <w:tcPr>
            <w:tcW w:w="703" w:type="dxa"/>
            <w:tcBorders>
              <w:right w:val="single" w:sz="6" w:space="0" w:color="auto"/>
            </w:tcBorders>
          </w:tcPr>
          <w:p w:rsidR="00000000" w:rsidRDefault="00E94523" w:rsidP="00E94523">
            <w:pPr>
              <w:numPr>
                <w:ilvl w:val="12"/>
                <w:numId w:val="0"/>
              </w:numPr>
              <w:rPr>
                <w:noProof/>
              </w:rPr>
            </w:pPr>
          </w:p>
        </w:tc>
        <w:tc>
          <w:tcPr>
            <w:tcW w:w="703" w:type="dxa"/>
            <w:tcBorders>
              <w:right w:val="single" w:sz="6" w:space="0" w:color="auto"/>
            </w:tcBorders>
          </w:tcPr>
          <w:p w:rsidR="00000000" w:rsidRDefault="00E94523" w:rsidP="00E94523">
            <w:pPr>
              <w:numPr>
                <w:ilvl w:val="12"/>
                <w:numId w:val="0"/>
              </w:numPr>
              <w:rPr>
                <w:noProof/>
              </w:rPr>
            </w:pPr>
          </w:p>
        </w:tc>
        <w:tc>
          <w:tcPr>
            <w:tcW w:w="700" w:type="dxa"/>
            <w:tcBorders>
              <w:right w:val="single" w:sz="6" w:space="0" w:color="auto"/>
            </w:tcBorders>
            <w:shd w:val="solid" w:color="auto" w:fill="auto"/>
          </w:tcPr>
          <w:p w:rsidR="00000000" w:rsidRDefault="00E94523" w:rsidP="00E94523">
            <w:pPr>
              <w:numPr>
                <w:ilvl w:val="12"/>
                <w:numId w:val="0"/>
              </w:numPr>
              <w:rPr>
                <w:noProof/>
              </w:rPr>
            </w:pPr>
          </w:p>
        </w:tc>
        <w:tc>
          <w:tcPr>
            <w:tcW w:w="720" w:type="dxa"/>
            <w:tcBorders>
              <w:right w:val="single" w:sz="6" w:space="0" w:color="auto"/>
            </w:tcBorders>
            <w:shd w:val="solid" w:color="auto" w:fill="auto"/>
          </w:tcPr>
          <w:p w:rsidR="00000000" w:rsidRDefault="00E94523" w:rsidP="00E94523">
            <w:pPr>
              <w:numPr>
                <w:ilvl w:val="12"/>
                <w:numId w:val="0"/>
              </w:numPr>
              <w:rPr>
                <w:noProof/>
              </w:rPr>
            </w:pPr>
          </w:p>
        </w:tc>
        <w:tc>
          <w:tcPr>
            <w:tcW w:w="752" w:type="dxa"/>
            <w:tcBorders>
              <w:right w:val="single" w:sz="6" w:space="0" w:color="auto"/>
            </w:tcBorders>
            <w:shd w:val="solid" w:color="auto" w:fill="auto"/>
          </w:tcPr>
          <w:p w:rsidR="00000000" w:rsidRDefault="00E94523" w:rsidP="00E94523">
            <w:pPr>
              <w:numPr>
                <w:ilvl w:val="12"/>
                <w:numId w:val="0"/>
              </w:numPr>
              <w:rPr>
                <w:noProof/>
              </w:rPr>
            </w:pPr>
          </w:p>
        </w:tc>
        <w:tc>
          <w:tcPr>
            <w:tcW w:w="779" w:type="dxa"/>
            <w:tcBorders>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hRule="exact" w:val="360"/>
        </w:trPr>
        <w:tc>
          <w:tcPr>
            <w:tcW w:w="3978" w:type="dxa"/>
            <w:tcBorders>
              <w:left w:val="double" w:sz="6" w:space="0" w:color="auto"/>
              <w:right w:val="double" w:sz="6" w:space="0" w:color="auto"/>
            </w:tcBorders>
            <w:shd w:val="pct10" w:color="auto" w:fill="auto"/>
          </w:tcPr>
          <w:p w:rsidR="00000000" w:rsidRDefault="00E94523" w:rsidP="00E94523">
            <w:pPr>
              <w:numPr>
                <w:ilvl w:val="12"/>
                <w:numId w:val="0"/>
              </w:numPr>
              <w:rPr>
                <w:i/>
                <w:noProof/>
              </w:rPr>
            </w:pPr>
          </w:p>
        </w:tc>
        <w:tc>
          <w:tcPr>
            <w:tcW w:w="586" w:type="dxa"/>
            <w:tcBorders>
              <w:top w:val="single" w:sz="6" w:space="0" w:color="auto"/>
              <w:right w:val="single" w:sz="6" w:space="0" w:color="auto"/>
            </w:tcBorders>
            <w:shd w:val="pct10" w:color="auto" w:fill="auto"/>
          </w:tcPr>
          <w:p w:rsidR="00000000" w:rsidRDefault="00E94523" w:rsidP="00E94523">
            <w:pPr>
              <w:numPr>
                <w:ilvl w:val="12"/>
                <w:numId w:val="0"/>
              </w:numPr>
              <w:jc w:val="center"/>
              <w:rPr>
                <w:noProof/>
              </w:rPr>
            </w:pPr>
            <w:r>
              <w:rPr>
                <w:noProof/>
              </w:rPr>
              <w:t>P</w:t>
            </w:r>
          </w:p>
        </w:tc>
        <w:tc>
          <w:tcPr>
            <w:tcW w:w="546" w:type="dxa"/>
            <w:tcBorders>
              <w:top w:val="single" w:sz="6" w:space="0" w:color="auto"/>
            </w:tcBorders>
            <w:shd w:val="solid" w:color="auto" w:fill="auto"/>
          </w:tcPr>
          <w:p w:rsidR="00000000" w:rsidRDefault="00E94523" w:rsidP="00E94523">
            <w:pPr>
              <w:numPr>
                <w:ilvl w:val="12"/>
                <w:numId w:val="0"/>
              </w:numPr>
              <w:rPr>
                <w:noProof/>
              </w:rPr>
            </w:pPr>
          </w:p>
        </w:tc>
        <w:tc>
          <w:tcPr>
            <w:tcW w:w="238"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0"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48"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696"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right w:val="single" w:sz="6" w:space="0" w:color="auto"/>
            </w:tcBorders>
          </w:tcPr>
          <w:p w:rsidR="00000000" w:rsidRDefault="00E94523" w:rsidP="00E94523">
            <w:pPr>
              <w:numPr>
                <w:ilvl w:val="12"/>
                <w:numId w:val="0"/>
              </w:numPr>
              <w:rPr>
                <w:noProof/>
              </w:rPr>
            </w:pPr>
          </w:p>
        </w:tc>
        <w:tc>
          <w:tcPr>
            <w:tcW w:w="804" w:type="dxa"/>
            <w:tcBorders>
              <w:top w:val="sing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right w:val="single" w:sz="6" w:space="0" w:color="auto"/>
            </w:tcBorders>
          </w:tcPr>
          <w:p w:rsidR="00000000" w:rsidRDefault="00E94523" w:rsidP="00E94523">
            <w:pPr>
              <w:numPr>
                <w:ilvl w:val="12"/>
                <w:numId w:val="0"/>
              </w:numPr>
              <w:rPr>
                <w:noProof/>
              </w:rPr>
            </w:pPr>
          </w:p>
        </w:tc>
        <w:tc>
          <w:tcPr>
            <w:tcW w:w="700"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20"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52"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79" w:type="dxa"/>
            <w:tcBorders>
              <w:top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hRule="exact" w:val="360"/>
        </w:trPr>
        <w:tc>
          <w:tcPr>
            <w:tcW w:w="3978" w:type="dxa"/>
            <w:tcBorders>
              <w:top w:val="single" w:sz="6" w:space="0" w:color="auto"/>
              <w:left w:val="double" w:sz="6" w:space="0" w:color="auto"/>
              <w:bottom w:val="single" w:sz="6" w:space="0" w:color="auto"/>
              <w:right w:val="double" w:sz="6" w:space="0" w:color="auto"/>
            </w:tcBorders>
            <w:shd w:val="pct10" w:color="auto" w:fill="auto"/>
          </w:tcPr>
          <w:p w:rsidR="00000000" w:rsidRDefault="00E94523" w:rsidP="00E94523">
            <w:pPr>
              <w:numPr>
                <w:ilvl w:val="12"/>
                <w:numId w:val="0"/>
              </w:numPr>
              <w:rPr>
                <w:noProof/>
              </w:rPr>
            </w:pPr>
          </w:p>
        </w:tc>
        <w:tc>
          <w:tcPr>
            <w:tcW w:w="586" w:type="dxa"/>
            <w:tcBorders>
              <w:top w:val="single" w:sz="6" w:space="0" w:color="auto"/>
              <w:bottom w:val="single" w:sz="6" w:space="0" w:color="auto"/>
              <w:right w:val="single" w:sz="6" w:space="0" w:color="auto"/>
            </w:tcBorders>
            <w:shd w:val="pct10" w:color="auto" w:fill="auto"/>
          </w:tcPr>
          <w:p w:rsidR="00000000" w:rsidRDefault="00E94523" w:rsidP="00E94523">
            <w:pPr>
              <w:numPr>
                <w:ilvl w:val="12"/>
                <w:numId w:val="0"/>
              </w:numPr>
              <w:jc w:val="center"/>
              <w:rPr>
                <w:noProof/>
              </w:rPr>
            </w:pPr>
            <w:r>
              <w:rPr>
                <w:noProof/>
              </w:rPr>
              <w:t>Q</w:t>
            </w:r>
          </w:p>
        </w:tc>
        <w:tc>
          <w:tcPr>
            <w:tcW w:w="546" w:type="dxa"/>
            <w:tcBorders>
              <w:top w:val="single" w:sz="6" w:space="0" w:color="auto"/>
              <w:bottom w:val="single" w:sz="6" w:space="0" w:color="auto"/>
            </w:tcBorders>
            <w:shd w:val="solid" w:color="auto" w:fill="auto"/>
          </w:tcPr>
          <w:p w:rsidR="00000000" w:rsidRDefault="00E94523" w:rsidP="00E94523">
            <w:pPr>
              <w:numPr>
                <w:ilvl w:val="12"/>
                <w:numId w:val="0"/>
              </w:numPr>
              <w:rPr>
                <w:noProof/>
              </w:rPr>
            </w:pPr>
          </w:p>
        </w:tc>
        <w:tc>
          <w:tcPr>
            <w:tcW w:w="238"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0"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48"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696"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804"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00"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20"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52"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79" w:type="dxa"/>
            <w:tcBorders>
              <w:top w:val="single" w:sz="6" w:space="0" w:color="auto"/>
              <w:bottom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hRule="exact" w:val="360"/>
        </w:trPr>
        <w:tc>
          <w:tcPr>
            <w:tcW w:w="3978" w:type="dxa"/>
            <w:tcBorders>
              <w:top w:val="single" w:sz="6" w:space="0" w:color="auto"/>
              <w:left w:val="double" w:sz="6" w:space="0" w:color="auto"/>
              <w:bottom w:val="single" w:sz="6" w:space="0" w:color="auto"/>
              <w:right w:val="double" w:sz="6" w:space="0" w:color="auto"/>
            </w:tcBorders>
            <w:shd w:val="pct10" w:color="auto" w:fill="auto"/>
          </w:tcPr>
          <w:p w:rsidR="00000000" w:rsidRDefault="00E94523" w:rsidP="00E94523">
            <w:pPr>
              <w:numPr>
                <w:ilvl w:val="12"/>
                <w:numId w:val="0"/>
              </w:numPr>
              <w:rPr>
                <w:noProof/>
              </w:rPr>
            </w:pPr>
          </w:p>
        </w:tc>
        <w:tc>
          <w:tcPr>
            <w:tcW w:w="586" w:type="dxa"/>
            <w:tcBorders>
              <w:top w:val="single" w:sz="6" w:space="0" w:color="auto"/>
              <w:bottom w:val="single" w:sz="6" w:space="0" w:color="auto"/>
              <w:right w:val="single" w:sz="6" w:space="0" w:color="auto"/>
            </w:tcBorders>
            <w:shd w:val="pct10" w:color="auto" w:fill="auto"/>
          </w:tcPr>
          <w:p w:rsidR="00000000" w:rsidRDefault="00E94523" w:rsidP="00E94523">
            <w:pPr>
              <w:numPr>
                <w:ilvl w:val="12"/>
                <w:numId w:val="0"/>
              </w:numPr>
              <w:jc w:val="center"/>
              <w:rPr>
                <w:noProof/>
              </w:rPr>
            </w:pPr>
            <w:r>
              <w:rPr>
                <w:noProof/>
              </w:rPr>
              <w:t>R</w:t>
            </w:r>
          </w:p>
        </w:tc>
        <w:tc>
          <w:tcPr>
            <w:tcW w:w="546" w:type="dxa"/>
            <w:tcBorders>
              <w:top w:val="single" w:sz="6" w:space="0" w:color="auto"/>
              <w:bottom w:val="single" w:sz="6" w:space="0" w:color="auto"/>
            </w:tcBorders>
            <w:shd w:val="solid" w:color="auto" w:fill="auto"/>
          </w:tcPr>
          <w:p w:rsidR="00000000" w:rsidRDefault="00E94523" w:rsidP="00E94523">
            <w:pPr>
              <w:numPr>
                <w:ilvl w:val="12"/>
                <w:numId w:val="0"/>
              </w:numPr>
              <w:rPr>
                <w:noProof/>
              </w:rPr>
            </w:pPr>
          </w:p>
        </w:tc>
        <w:tc>
          <w:tcPr>
            <w:tcW w:w="238"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0"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48"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696"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804"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00"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20"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52"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79" w:type="dxa"/>
            <w:tcBorders>
              <w:top w:val="single" w:sz="6" w:space="0" w:color="auto"/>
              <w:bottom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hRule="exact" w:val="360"/>
        </w:trPr>
        <w:tc>
          <w:tcPr>
            <w:tcW w:w="3978" w:type="dxa"/>
            <w:tcBorders>
              <w:left w:val="double" w:sz="6" w:space="0" w:color="auto"/>
              <w:right w:val="double" w:sz="6" w:space="0" w:color="auto"/>
            </w:tcBorders>
            <w:shd w:val="pct10" w:color="auto" w:fill="auto"/>
          </w:tcPr>
          <w:p w:rsidR="00000000" w:rsidRDefault="00E94523" w:rsidP="00E94523">
            <w:pPr>
              <w:numPr>
                <w:ilvl w:val="12"/>
                <w:numId w:val="0"/>
              </w:numPr>
              <w:ind w:left="720"/>
              <w:rPr>
                <w:i/>
                <w:noProof/>
              </w:rPr>
            </w:pPr>
          </w:p>
        </w:tc>
        <w:tc>
          <w:tcPr>
            <w:tcW w:w="586" w:type="dxa"/>
            <w:tcBorders>
              <w:right w:val="single" w:sz="6" w:space="0" w:color="auto"/>
            </w:tcBorders>
            <w:shd w:val="pct10" w:color="auto" w:fill="auto"/>
          </w:tcPr>
          <w:p w:rsidR="00000000" w:rsidRDefault="00E94523" w:rsidP="00E94523">
            <w:pPr>
              <w:numPr>
                <w:ilvl w:val="12"/>
                <w:numId w:val="0"/>
              </w:numPr>
              <w:jc w:val="center"/>
              <w:rPr>
                <w:noProof/>
              </w:rPr>
            </w:pPr>
            <w:r>
              <w:rPr>
                <w:noProof/>
              </w:rPr>
              <w:t>S</w:t>
            </w:r>
          </w:p>
        </w:tc>
        <w:tc>
          <w:tcPr>
            <w:tcW w:w="546" w:type="dxa"/>
            <w:shd w:val="solid" w:color="auto" w:fill="auto"/>
          </w:tcPr>
          <w:p w:rsidR="00000000" w:rsidRDefault="00E94523" w:rsidP="00E94523">
            <w:pPr>
              <w:numPr>
                <w:ilvl w:val="12"/>
                <w:numId w:val="0"/>
              </w:numPr>
              <w:rPr>
                <w:noProof/>
              </w:rPr>
            </w:pPr>
          </w:p>
        </w:tc>
        <w:tc>
          <w:tcPr>
            <w:tcW w:w="238" w:type="dxa"/>
            <w:tcBorders>
              <w:right w:val="single" w:sz="6" w:space="0" w:color="auto"/>
            </w:tcBorders>
            <w:shd w:val="solid" w:color="auto" w:fill="auto"/>
          </w:tcPr>
          <w:p w:rsidR="00000000" w:rsidRDefault="00E94523" w:rsidP="00E94523">
            <w:pPr>
              <w:numPr>
                <w:ilvl w:val="12"/>
                <w:numId w:val="0"/>
              </w:numPr>
              <w:rPr>
                <w:noProof/>
              </w:rPr>
            </w:pPr>
          </w:p>
        </w:tc>
        <w:tc>
          <w:tcPr>
            <w:tcW w:w="700" w:type="dxa"/>
            <w:tcBorders>
              <w:right w:val="single" w:sz="6" w:space="0" w:color="auto"/>
            </w:tcBorders>
            <w:shd w:val="solid" w:color="auto" w:fill="auto"/>
          </w:tcPr>
          <w:p w:rsidR="00000000" w:rsidRDefault="00E94523" w:rsidP="00E94523">
            <w:pPr>
              <w:numPr>
                <w:ilvl w:val="12"/>
                <w:numId w:val="0"/>
              </w:numPr>
              <w:rPr>
                <w:noProof/>
              </w:rPr>
            </w:pPr>
          </w:p>
        </w:tc>
        <w:tc>
          <w:tcPr>
            <w:tcW w:w="748" w:type="dxa"/>
            <w:tcBorders>
              <w:right w:val="single" w:sz="6" w:space="0" w:color="auto"/>
            </w:tcBorders>
            <w:shd w:val="solid" w:color="auto" w:fill="auto"/>
          </w:tcPr>
          <w:p w:rsidR="00000000" w:rsidRDefault="00E94523" w:rsidP="00E94523">
            <w:pPr>
              <w:numPr>
                <w:ilvl w:val="12"/>
                <w:numId w:val="0"/>
              </w:numPr>
              <w:rPr>
                <w:noProof/>
              </w:rPr>
            </w:pPr>
          </w:p>
        </w:tc>
        <w:tc>
          <w:tcPr>
            <w:tcW w:w="696" w:type="dxa"/>
            <w:tcBorders>
              <w:right w:val="single" w:sz="6" w:space="0" w:color="auto"/>
            </w:tcBorders>
            <w:shd w:val="solid" w:color="auto" w:fill="auto"/>
          </w:tcPr>
          <w:p w:rsidR="00000000" w:rsidRDefault="00E94523" w:rsidP="00E94523">
            <w:pPr>
              <w:numPr>
                <w:ilvl w:val="12"/>
                <w:numId w:val="0"/>
              </w:numPr>
              <w:rPr>
                <w:noProof/>
              </w:rPr>
            </w:pPr>
          </w:p>
        </w:tc>
        <w:tc>
          <w:tcPr>
            <w:tcW w:w="703" w:type="dxa"/>
            <w:tcBorders>
              <w:right w:val="single" w:sz="6" w:space="0" w:color="auto"/>
            </w:tcBorders>
            <w:shd w:val="solid" w:color="auto" w:fill="auto"/>
          </w:tcPr>
          <w:p w:rsidR="00000000" w:rsidRDefault="00E94523" w:rsidP="00E94523">
            <w:pPr>
              <w:numPr>
                <w:ilvl w:val="12"/>
                <w:numId w:val="0"/>
              </w:numPr>
              <w:rPr>
                <w:noProof/>
              </w:rPr>
            </w:pPr>
          </w:p>
        </w:tc>
        <w:tc>
          <w:tcPr>
            <w:tcW w:w="703" w:type="dxa"/>
            <w:tcBorders>
              <w:right w:val="single" w:sz="6" w:space="0" w:color="auto"/>
            </w:tcBorders>
          </w:tcPr>
          <w:p w:rsidR="00000000" w:rsidRDefault="00E94523" w:rsidP="00E94523">
            <w:pPr>
              <w:numPr>
                <w:ilvl w:val="12"/>
                <w:numId w:val="0"/>
              </w:numPr>
              <w:rPr>
                <w:noProof/>
              </w:rPr>
            </w:pPr>
          </w:p>
        </w:tc>
        <w:tc>
          <w:tcPr>
            <w:tcW w:w="804" w:type="dxa"/>
            <w:tcBorders>
              <w:right w:val="single" w:sz="6" w:space="0" w:color="auto"/>
            </w:tcBorders>
          </w:tcPr>
          <w:p w:rsidR="00000000" w:rsidRDefault="00E94523" w:rsidP="00E94523">
            <w:pPr>
              <w:numPr>
                <w:ilvl w:val="12"/>
                <w:numId w:val="0"/>
              </w:numPr>
              <w:rPr>
                <w:noProof/>
              </w:rPr>
            </w:pPr>
          </w:p>
        </w:tc>
        <w:tc>
          <w:tcPr>
            <w:tcW w:w="703" w:type="dxa"/>
            <w:tcBorders>
              <w:right w:val="single" w:sz="6" w:space="0" w:color="auto"/>
            </w:tcBorders>
          </w:tcPr>
          <w:p w:rsidR="00000000" w:rsidRDefault="00E94523" w:rsidP="00E94523">
            <w:pPr>
              <w:numPr>
                <w:ilvl w:val="12"/>
                <w:numId w:val="0"/>
              </w:numPr>
              <w:rPr>
                <w:noProof/>
              </w:rPr>
            </w:pPr>
          </w:p>
        </w:tc>
        <w:tc>
          <w:tcPr>
            <w:tcW w:w="703" w:type="dxa"/>
            <w:tcBorders>
              <w:right w:val="single" w:sz="6" w:space="0" w:color="auto"/>
            </w:tcBorders>
          </w:tcPr>
          <w:p w:rsidR="00000000" w:rsidRDefault="00E94523" w:rsidP="00E94523">
            <w:pPr>
              <w:numPr>
                <w:ilvl w:val="12"/>
                <w:numId w:val="0"/>
              </w:numPr>
              <w:rPr>
                <w:noProof/>
              </w:rPr>
            </w:pPr>
          </w:p>
        </w:tc>
        <w:tc>
          <w:tcPr>
            <w:tcW w:w="700" w:type="dxa"/>
            <w:tcBorders>
              <w:right w:val="single" w:sz="6" w:space="0" w:color="auto"/>
            </w:tcBorders>
            <w:shd w:val="solid" w:color="auto" w:fill="auto"/>
          </w:tcPr>
          <w:p w:rsidR="00000000" w:rsidRDefault="00E94523" w:rsidP="00E94523">
            <w:pPr>
              <w:numPr>
                <w:ilvl w:val="12"/>
                <w:numId w:val="0"/>
              </w:numPr>
              <w:rPr>
                <w:noProof/>
              </w:rPr>
            </w:pPr>
          </w:p>
        </w:tc>
        <w:tc>
          <w:tcPr>
            <w:tcW w:w="720" w:type="dxa"/>
            <w:tcBorders>
              <w:right w:val="single" w:sz="6" w:space="0" w:color="auto"/>
            </w:tcBorders>
            <w:shd w:val="solid" w:color="auto" w:fill="auto"/>
          </w:tcPr>
          <w:p w:rsidR="00000000" w:rsidRDefault="00E94523" w:rsidP="00E94523">
            <w:pPr>
              <w:numPr>
                <w:ilvl w:val="12"/>
                <w:numId w:val="0"/>
              </w:numPr>
              <w:rPr>
                <w:noProof/>
              </w:rPr>
            </w:pPr>
          </w:p>
        </w:tc>
        <w:tc>
          <w:tcPr>
            <w:tcW w:w="752" w:type="dxa"/>
            <w:tcBorders>
              <w:right w:val="single" w:sz="6" w:space="0" w:color="auto"/>
            </w:tcBorders>
            <w:shd w:val="solid" w:color="auto" w:fill="auto"/>
          </w:tcPr>
          <w:p w:rsidR="00000000" w:rsidRDefault="00E94523" w:rsidP="00E94523">
            <w:pPr>
              <w:numPr>
                <w:ilvl w:val="12"/>
                <w:numId w:val="0"/>
              </w:numPr>
              <w:rPr>
                <w:noProof/>
              </w:rPr>
            </w:pPr>
          </w:p>
        </w:tc>
        <w:tc>
          <w:tcPr>
            <w:tcW w:w="779" w:type="dxa"/>
            <w:tcBorders>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hRule="exact" w:val="360"/>
        </w:trPr>
        <w:tc>
          <w:tcPr>
            <w:tcW w:w="3978" w:type="dxa"/>
            <w:tcBorders>
              <w:top w:val="single" w:sz="6" w:space="0" w:color="auto"/>
              <w:left w:val="double" w:sz="6" w:space="0" w:color="auto"/>
              <w:bottom w:val="double" w:sz="6" w:space="0" w:color="auto"/>
              <w:right w:val="double" w:sz="6" w:space="0" w:color="auto"/>
            </w:tcBorders>
            <w:shd w:val="pct10" w:color="auto" w:fill="auto"/>
          </w:tcPr>
          <w:p w:rsidR="00000000" w:rsidRDefault="00E94523" w:rsidP="00E94523">
            <w:pPr>
              <w:numPr>
                <w:ilvl w:val="12"/>
                <w:numId w:val="0"/>
              </w:numPr>
              <w:rPr>
                <w:noProof/>
              </w:rPr>
            </w:pPr>
            <w:r>
              <w:rPr>
                <w:i/>
                <w:noProof/>
              </w:rPr>
              <w:t>Total programme spend (Transfer to line F)</w:t>
            </w:r>
          </w:p>
        </w:tc>
        <w:tc>
          <w:tcPr>
            <w:tcW w:w="586" w:type="dxa"/>
            <w:tcBorders>
              <w:top w:val="sing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r>
              <w:rPr>
                <w:noProof/>
              </w:rPr>
              <w:t>T</w:t>
            </w:r>
          </w:p>
        </w:tc>
        <w:tc>
          <w:tcPr>
            <w:tcW w:w="546" w:type="dxa"/>
            <w:tcBorders>
              <w:top w:val="single" w:sz="6" w:space="0" w:color="auto"/>
              <w:bottom w:val="double" w:sz="6" w:space="0" w:color="auto"/>
            </w:tcBorders>
            <w:shd w:val="solid" w:color="auto" w:fill="auto"/>
          </w:tcPr>
          <w:p w:rsidR="00000000" w:rsidRDefault="00E94523" w:rsidP="00E94523">
            <w:pPr>
              <w:numPr>
                <w:ilvl w:val="12"/>
                <w:numId w:val="0"/>
              </w:numPr>
              <w:rPr>
                <w:noProof/>
              </w:rPr>
            </w:pPr>
          </w:p>
        </w:tc>
        <w:tc>
          <w:tcPr>
            <w:tcW w:w="238" w:type="dxa"/>
            <w:tcBorders>
              <w:top w:val="single" w:sz="6" w:space="0" w:color="auto"/>
              <w:bottom w:val="double" w:sz="6" w:space="0" w:color="auto"/>
              <w:right w:val="single" w:sz="6" w:space="0" w:color="auto"/>
            </w:tcBorders>
            <w:shd w:val="solid" w:color="auto" w:fill="auto"/>
          </w:tcPr>
          <w:p w:rsidR="00000000" w:rsidRDefault="00E94523" w:rsidP="00E94523">
            <w:pPr>
              <w:numPr>
                <w:ilvl w:val="12"/>
                <w:numId w:val="0"/>
              </w:numPr>
              <w:rPr>
                <w:noProof/>
              </w:rPr>
            </w:pPr>
          </w:p>
        </w:tc>
        <w:tc>
          <w:tcPr>
            <w:tcW w:w="700" w:type="dxa"/>
            <w:tcBorders>
              <w:top w:val="single" w:sz="6" w:space="0" w:color="auto"/>
              <w:bottom w:val="double" w:sz="6" w:space="0" w:color="auto"/>
              <w:right w:val="single" w:sz="6" w:space="0" w:color="auto"/>
            </w:tcBorders>
            <w:shd w:val="solid" w:color="auto" w:fill="auto"/>
          </w:tcPr>
          <w:p w:rsidR="00000000" w:rsidRDefault="00E94523" w:rsidP="00E94523">
            <w:pPr>
              <w:numPr>
                <w:ilvl w:val="12"/>
                <w:numId w:val="0"/>
              </w:numPr>
              <w:rPr>
                <w:noProof/>
              </w:rPr>
            </w:pPr>
          </w:p>
        </w:tc>
        <w:tc>
          <w:tcPr>
            <w:tcW w:w="748" w:type="dxa"/>
            <w:tcBorders>
              <w:top w:val="single" w:sz="6" w:space="0" w:color="auto"/>
              <w:bottom w:val="double" w:sz="6" w:space="0" w:color="auto"/>
              <w:right w:val="single" w:sz="6" w:space="0" w:color="auto"/>
            </w:tcBorders>
            <w:shd w:val="solid" w:color="auto" w:fill="auto"/>
          </w:tcPr>
          <w:p w:rsidR="00000000" w:rsidRDefault="00E94523" w:rsidP="00E94523">
            <w:pPr>
              <w:numPr>
                <w:ilvl w:val="12"/>
                <w:numId w:val="0"/>
              </w:numPr>
              <w:rPr>
                <w:noProof/>
              </w:rPr>
            </w:pPr>
          </w:p>
        </w:tc>
        <w:tc>
          <w:tcPr>
            <w:tcW w:w="696" w:type="dxa"/>
            <w:tcBorders>
              <w:top w:val="single" w:sz="6" w:space="0" w:color="auto"/>
              <w:bottom w:val="doub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bottom w:val="doub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804"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703"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700" w:type="dxa"/>
            <w:tcBorders>
              <w:top w:val="single" w:sz="6" w:space="0" w:color="auto"/>
              <w:bottom w:val="double" w:sz="6" w:space="0" w:color="auto"/>
              <w:right w:val="single" w:sz="6" w:space="0" w:color="auto"/>
            </w:tcBorders>
            <w:shd w:val="solid" w:color="auto" w:fill="auto"/>
          </w:tcPr>
          <w:p w:rsidR="00000000" w:rsidRDefault="00E94523" w:rsidP="00E94523">
            <w:pPr>
              <w:numPr>
                <w:ilvl w:val="12"/>
                <w:numId w:val="0"/>
              </w:numPr>
              <w:rPr>
                <w:noProof/>
              </w:rPr>
            </w:pPr>
          </w:p>
        </w:tc>
        <w:tc>
          <w:tcPr>
            <w:tcW w:w="720" w:type="dxa"/>
            <w:tcBorders>
              <w:top w:val="single" w:sz="6" w:space="0" w:color="auto"/>
              <w:bottom w:val="double" w:sz="6" w:space="0" w:color="auto"/>
              <w:right w:val="single" w:sz="6" w:space="0" w:color="auto"/>
            </w:tcBorders>
            <w:shd w:val="solid" w:color="auto" w:fill="auto"/>
          </w:tcPr>
          <w:p w:rsidR="00000000" w:rsidRDefault="00E94523" w:rsidP="00E94523">
            <w:pPr>
              <w:numPr>
                <w:ilvl w:val="12"/>
                <w:numId w:val="0"/>
              </w:numPr>
              <w:rPr>
                <w:noProof/>
              </w:rPr>
            </w:pPr>
          </w:p>
        </w:tc>
        <w:tc>
          <w:tcPr>
            <w:tcW w:w="752" w:type="dxa"/>
            <w:tcBorders>
              <w:top w:val="single" w:sz="6" w:space="0" w:color="auto"/>
              <w:bottom w:val="double" w:sz="6" w:space="0" w:color="auto"/>
              <w:right w:val="single" w:sz="6" w:space="0" w:color="auto"/>
            </w:tcBorders>
            <w:shd w:val="solid" w:color="auto" w:fill="auto"/>
          </w:tcPr>
          <w:p w:rsidR="00000000" w:rsidRDefault="00E94523" w:rsidP="00E94523">
            <w:pPr>
              <w:numPr>
                <w:ilvl w:val="12"/>
                <w:numId w:val="0"/>
              </w:numPr>
              <w:rPr>
                <w:noProof/>
              </w:rPr>
            </w:pPr>
          </w:p>
        </w:tc>
        <w:tc>
          <w:tcPr>
            <w:tcW w:w="779" w:type="dxa"/>
            <w:tcBorders>
              <w:top w:val="single" w:sz="6" w:space="0" w:color="auto"/>
              <w:bottom w:val="double" w:sz="6" w:space="0" w:color="auto"/>
              <w:right w:val="double" w:sz="6" w:space="0" w:color="auto"/>
            </w:tcBorders>
          </w:tcPr>
          <w:p w:rsidR="00000000" w:rsidRDefault="00E94523" w:rsidP="00E94523">
            <w:pPr>
              <w:numPr>
                <w:ilvl w:val="12"/>
                <w:numId w:val="0"/>
              </w:numPr>
              <w:rPr>
                <w:noProof/>
              </w:rPr>
            </w:pPr>
          </w:p>
        </w:tc>
      </w:tr>
    </w:tbl>
    <w:p w:rsidR="00000000" w:rsidRDefault="00E94523" w:rsidP="00E94523">
      <w:pPr>
        <w:numPr>
          <w:ilvl w:val="12"/>
          <w:numId w:val="0"/>
        </w:numPr>
        <w:rPr>
          <w:b/>
          <w:noProof/>
          <w:sz w:val="28"/>
        </w:rPr>
      </w:pPr>
      <w:r>
        <w:rPr>
          <w:b/>
          <w:noProof/>
          <w:sz w:val="28"/>
        </w:rPr>
        <w:t xml:space="preserve">Signed by (1) </w:t>
      </w:r>
      <w:r>
        <w:rPr>
          <w:noProof/>
          <w:sz w:val="28"/>
        </w:rPr>
        <w:t xml:space="preserve"> ..................</w:t>
      </w:r>
      <w:r>
        <w:rPr>
          <w:noProof/>
          <w:sz w:val="28"/>
        </w:rPr>
        <w:t>........</w:t>
      </w:r>
      <w:r>
        <w:rPr>
          <w:noProof/>
          <w:sz w:val="28"/>
        </w:rPr>
        <w:tab/>
      </w:r>
      <w:r>
        <w:rPr>
          <w:noProof/>
          <w:sz w:val="28"/>
        </w:rPr>
        <w:tab/>
      </w:r>
      <w:r>
        <w:rPr>
          <w:b/>
          <w:noProof/>
          <w:sz w:val="28"/>
        </w:rPr>
        <w:t xml:space="preserve">Signed by (2) </w:t>
      </w:r>
      <w:r>
        <w:rPr>
          <w:noProof/>
          <w:sz w:val="28"/>
        </w:rPr>
        <w:t xml:space="preserve"> .........................</w:t>
      </w:r>
      <w:r>
        <w:rPr>
          <w:noProof/>
          <w:sz w:val="28"/>
        </w:rPr>
        <w:tab/>
      </w:r>
      <w:r>
        <w:rPr>
          <w:noProof/>
          <w:sz w:val="28"/>
        </w:rPr>
        <w:tab/>
      </w:r>
    </w:p>
    <w:p w:rsidR="00000000" w:rsidRDefault="00E94523" w:rsidP="00E94523">
      <w:pPr>
        <w:numPr>
          <w:ilvl w:val="12"/>
          <w:numId w:val="0"/>
        </w:numPr>
        <w:rPr>
          <w:b/>
          <w:noProof/>
        </w:rPr>
      </w:pPr>
      <w:r>
        <w:rPr>
          <w:b/>
          <w:noProof/>
        </w:rPr>
        <w:t xml:space="preserve">(Block Capitals) </w:t>
      </w:r>
      <w:r>
        <w:rPr>
          <w:noProof/>
          <w:sz w:val="28"/>
        </w:rPr>
        <w:t>..........................</w:t>
      </w:r>
      <w:r>
        <w:rPr>
          <w:b/>
          <w:noProof/>
        </w:rPr>
        <w:tab/>
      </w:r>
      <w:r>
        <w:rPr>
          <w:b/>
          <w:noProof/>
        </w:rPr>
        <w:tab/>
        <w:t xml:space="preserve">(Block Capitals)  </w:t>
      </w:r>
      <w:r>
        <w:rPr>
          <w:noProof/>
          <w:sz w:val="28"/>
        </w:rPr>
        <w:t>........................</w:t>
      </w:r>
      <w:r>
        <w:rPr>
          <w:noProof/>
          <w:sz w:val="28"/>
        </w:rPr>
        <w:tab/>
      </w:r>
    </w:p>
    <w:p w:rsidR="00000000" w:rsidRDefault="00E94523" w:rsidP="00E94523">
      <w:pPr>
        <w:numPr>
          <w:ilvl w:val="12"/>
          <w:numId w:val="0"/>
        </w:numPr>
        <w:rPr>
          <w:noProof/>
        </w:rPr>
      </w:pPr>
      <w:r>
        <w:rPr>
          <w:b/>
          <w:noProof/>
        </w:rPr>
        <w:t>(Position)</w:t>
      </w:r>
      <w:r>
        <w:rPr>
          <w:b/>
          <w:noProof/>
        </w:rPr>
        <w:tab/>
        <w:t xml:space="preserve">   </w:t>
      </w:r>
      <w:r>
        <w:rPr>
          <w:noProof/>
          <w:sz w:val="28"/>
        </w:rPr>
        <w:t>..........................</w:t>
      </w:r>
      <w:r>
        <w:rPr>
          <w:b/>
          <w:noProof/>
        </w:rPr>
        <w:tab/>
      </w:r>
      <w:r>
        <w:rPr>
          <w:b/>
          <w:noProof/>
        </w:rPr>
        <w:tab/>
        <w:t xml:space="preserve">(Position)           </w:t>
      </w:r>
      <w:r>
        <w:rPr>
          <w:noProof/>
          <w:sz w:val="28"/>
        </w:rPr>
        <w:t>.........................</w:t>
      </w:r>
      <w:r>
        <w:rPr>
          <w:noProof/>
          <w:sz w:val="28"/>
        </w:rPr>
        <w:tab/>
      </w:r>
    </w:p>
    <w:p w:rsidR="00000000" w:rsidRDefault="00E94523" w:rsidP="00E94523">
      <w:pPr>
        <w:numPr>
          <w:ilvl w:val="12"/>
          <w:numId w:val="0"/>
        </w:numPr>
        <w:rPr>
          <w:noProof/>
        </w:rPr>
      </w:pPr>
      <w:r>
        <w:rPr>
          <w:b/>
          <w:noProof/>
        </w:rPr>
        <w:t>(Date)</w:t>
      </w:r>
      <w:r>
        <w:rPr>
          <w:b/>
          <w:noProof/>
        </w:rPr>
        <w:tab/>
      </w:r>
      <w:r>
        <w:rPr>
          <w:b/>
          <w:noProof/>
        </w:rPr>
        <w:tab/>
        <w:t xml:space="preserve">   </w:t>
      </w:r>
      <w:r>
        <w:rPr>
          <w:noProof/>
          <w:sz w:val="28"/>
        </w:rPr>
        <w:t>..........................</w:t>
      </w:r>
      <w:r>
        <w:rPr>
          <w:b/>
          <w:noProof/>
        </w:rPr>
        <w:tab/>
      </w:r>
      <w:r>
        <w:rPr>
          <w:b/>
          <w:noProof/>
        </w:rPr>
        <w:tab/>
        <w:t>(Date)</w:t>
      </w:r>
      <w:r>
        <w:rPr>
          <w:b/>
          <w:noProof/>
        </w:rPr>
        <w:tab/>
      </w:r>
      <w:r>
        <w:rPr>
          <w:b/>
          <w:noProof/>
        </w:rPr>
        <w:tab/>
        <w:t xml:space="preserve">   </w:t>
      </w:r>
      <w:r>
        <w:rPr>
          <w:noProof/>
          <w:sz w:val="28"/>
        </w:rPr>
        <w:t>..........................</w:t>
      </w:r>
      <w:r>
        <w:rPr>
          <w:noProof/>
        </w:rPr>
        <w:t xml:space="preserve">              </w:t>
      </w:r>
    </w:p>
    <w:p w:rsidR="00000000" w:rsidRDefault="00E94523" w:rsidP="00E94523">
      <w:pPr>
        <w:numPr>
          <w:ilvl w:val="12"/>
          <w:numId w:val="0"/>
        </w:numPr>
        <w:pBdr>
          <w:bottom w:val="single" w:sz="12" w:space="1" w:color="auto"/>
        </w:pBdr>
        <w:rPr>
          <w:noProof/>
          <w:sz w:val="28"/>
        </w:rPr>
      </w:pPr>
      <w:r>
        <w:rPr>
          <w:noProof/>
          <w:sz w:val="24"/>
        </w:rPr>
        <w:t>Please return this form to The EAZ Team, Standards and Effectiveness Unit, Sanctuary Buildings, Great Smith Street, London SW1P</w:t>
      </w:r>
      <w:r>
        <w:rPr>
          <w:noProof/>
          <w:sz w:val="28"/>
        </w:rPr>
        <w:t xml:space="preserve"> 3BT</w:t>
      </w:r>
    </w:p>
    <w:p w:rsidR="00000000" w:rsidRDefault="00E94523" w:rsidP="00E94523">
      <w:pPr>
        <w:numPr>
          <w:ilvl w:val="12"/>
          <w:numId w:val="0"/>
        </w:numPr>
        <w:pBdr>
          <w:bottom w:val="single" w:sz="12" w:space="1" w:color="auto"/>
        </w:pBdr>
        <w:rPr>
          <w:noProof/>
        </w:rPr>
      </w:pPr>
    </w:p>
    <w:tbl>
      <w:tblPr>
        <w:tblW w:w="0" w:type="auto"/>
        <w:tblBorders>
          <w:top w:val="single" w:sz="12" w:space="0" w:color="auto"/>
        </w:tblBorders>
        <w:tblLayout w:type="fixed"/>
        <w:tblLook w:val="0000"/>
      </w:tblPr>
      <w:tblGrid>
        <w:gridCol w:w="14168"/>
      </w:tblGrid>
      <w:tr w:rsidR="00000000">
        <w:tblPrEx>
          <w:tblCellMar>
            <w:top w:w="0" w:type="dxa"/>
            <w:bottom w:w="0" w:type="dxa"/>
          </w:tblCellMar>
        </w:tblPrEx>
        <w:tc>
          <w:tcPr>
            <w:tcW w:w="14168" w:type="dxa"/>
          </w:tcPr>
          <w:p w:rsidR="00000000" w:rsidRDefault="00E94523" w:rsidP="00E94523">
            <w:pPr>
              <w:pStyle w:val="Footer"/>
              <w:numPr>
                <w:ilvl w:val="12"/>
                <w:numId w:val="0"/>
              </w:numPr>
              <w:tabs>
                <w:tab w:val="right" w:pos="9029"/>
              </w:tabs>
              <w:rPr>
                <w:b/>
                <w:noProof/>
              </w:rPr>
            </w:pPr>
            <w:r>
              <w:rPr>
                <w:b/>
                <w:i/>
                <w:noProof/>
              </w:rPr>
              <w:t>For DfEE use:  The annual cashflow forecast is an adequa</w:t>
            </w:r>
            <w:r>
              <w:rPr>
                <w:b/>
                <w:i/>
                <w:noProof/>
              </w:rPr>
              <w:t>te representation of the financial implications of the approved Action Plan</w:t>
            </w:r>
          </w:p>
        </w:tc>
      </w:tr>
      <w:tr w:rsidR="00000000">
        <w:tblPrEx>
          <w:tblCellMar>
            <w:top w:w="0" w:type="dxa"/>
            <w:bottom w:w="0" w:type="dxa"/>
          </w:tblCellMar>
        </w:tblPrEx>
        <w:tc>
          <w:tcPr>
            <w:tcW w:w="14168" w:type="dxa"/>
          </w:tcPr>
          <w:p w:rsidR="00000000" w:rsidRDefault="00E94523" w:rsidP="00E94523">
            <w:pPr>
              <w:pStyle w:val="Footer"/>
              <w:numPr>
                <w:ilvl w:val="12"/>
                <w:numId w:val="0"/>
              </w:numPr>
              <w:tabs>
                <w:tab w:val="right" w:pos="9029"/>
              </w:tabs>
              <w:rPr>
                <w:b/>
                <w:i/>
                <w:noProof/>
              </w:rPr>
            </w:pPr>
            <w:r>
              <w:rPr>
                <w:b/>
                <w:i/>
                <w:noProof/>
              </w:rPr>
              <w:t>Recommended for approval …………………………………..                                  Approved…………………………………</w:t>
            </w:r>
          </w:p>
        </w:tc>
      </w:tr>
      <w:tr w:rsidR="00000000">
        <w:tblPrEx>
          <w:tblCellMar>
            <w:top w:w="0" w:type="dxa"/>
            <w:bottom w:w="0" w:type="dxa"/>
          </w:tblCellMar>
        </w:tblPrEx>
        <w:tc>
          <w:tcPr>
            <w:tcW w:w="14168" w:type="dxa"/>
          </w:tcPr>
          <w:p w:rsidR="00000000" w:rsidRDefault="00E94523" w:rsidP="00E94523">
            <w:pPr>
              <w:pStyle w:val="Footer"/>
              <w:numPr>
                <w:ilvl w:val="12"/>
                <w:numId w:val="0"/>
              </w:numPr>
              <w:tabs>
                <w:tab w:val="right" w:pos="9029"/>
              </w:tabs>
              <w:rPr>
                <w:b/>
                <w:i/>
                <w:noProof/>
              </w:rPr>
            </w:pPr>
            <w:r>
              <w:rPr>
                <w:b/>
                <w:i/>
                <w:noProof/>
              </w:rPr>
              <w:t xml:space="preserve">                                    Date……………………………………                                          Date…………………………………           October 1998</w:t>
            </w:r>
          </w:p>
        </w:tc>
      </w:tr>
    </w:tbl>
    <w:p w:rsidR="00000000" w:rsidRDefault="00E94523" w:rsidP="00E94523">
      <w:pPr>
        <w:numPr>
          <w:ilvl w:val="12"/>
          <w:numId w:val="0"/>
        </w:numPr>
        <w:spacing w:line="20" w:lineRule="exact"/>
        <w:rPr>
          <w:noProof/>
        </w:rPr>
      </w:pPr>
      <w:r>
        <w:rPr>
          <w:noProof/>
        </w:rPr>
        <w:br w:type="page"/>
      </w:r>
    </w:p>
    <w:tbl>
      <w:tblPr>
        <w:tblW w:w="0" w:type="auto"/>
        <w:tblBorders>
          <w:bottom w:val="single" w:sz="12" w:space="0" w:color="auto"/>
        </w:tblBorders>
        <w:tblLayout w:type="fixed"/>
        <w:tblLook w:val="0000"/>
      </w:tblPr>
      <w:tblGrid>
        <w:gridCol w:w="12348"/>
        <w:gridCol w:w="1820"/>
      </w:tblGrid>
      <w:tr w:rsidR="00000000">
        <w:tblPrEx>
          <w:tblCellMar>
            <w:top w:w="0" w:type="dxa"/>
            <w:bottom w:w="0" w:type="dxa"/>
          </w:tblCellMar>
        </w:tblPrEx>
        <w:trPr>
          <w:trHeight w:hRule="exact" w:val="680"/>
        </w:trPr>
        <w:tc>
          <w:tcPr>
            <w:tcW w:w="12348" w:type="dxa"/>
          </w:tcPr>
          <w:p w:rsidR="00000000" w:rsidRDefault="00E94523" w:rsidP="00E94523">
            <w:pPr>
              <w:pStyle w:val="Header"/>
              <w:numPr>
                <w:ilvl w:val="12"/>
                <w:numId w:val="0"/>
              </w:numPr>
              <w:rPr>
                <w:b/>
                <w:noProof/>
              </w:rPr>
            </w:pPr>
            <w:r>
              <w:rPr>
                <w:rFonts w:ascii="Arial" w:hAnsi="Arial"/>
                <w:noProof/>
                <w:sz w:val="22"/>
              </w:rPr>
              <w:br w:type="page"/>
            </w:r>
            <w:r>
              <w:rPr>
                <w:noProof/>
              </w:rPr>
              <w:br w:type="page"/>
            </w:r>
            <w:r>
              <w:rPr>
                <w:b/>
                <w:i/>
                <w:noProof/>
              </w:rPr>
              <w:t>A</w:t>
            </w:r>
            <w:r>
              <w:rPr>
                <w:b/>
                <w:i/>
                <w:noProof/>
                <w:sz w:val="28"/>
              </w:rPr>
              <w:t>NNUAL CASHFLOW FORECAST (January Starters and September starters after approval of the Action Plan  )</w:t>
            </w:r>
          </w:p>
        </w:tc>
        <w:tc>
          <w:tcPr>
            <w:tcW w:w="1820" w:type="dxa"/>
            <w:shd w:val="solid" w:color="auto" w:fill="auto"/>
          </w:tcPr>
          <w:p w:rsidR="00000000" w:rsidRDefault="00E94523" w:rsidP="00E94523">
            <w:pPr>
              <w:pStyle w:val="Header"/>
              <w:numPr>
                <w:ilvl w:val="12"/>
                <w:numId w:val="0"/>
              </w:numPr>
              <w:spacing w:before="40"/>
              <w:jc w:val="center"/>
              <w:rPr>
                <w:b/>
                <w:i/>
                <w:noProof/>
                <w:color w:val="FFFFFF"/>
              </w:rPr>
            </w:pPr>
            <w:r>
              <w:rPr>
                <w:b/>
                <w:i/>
                <w:noProof/>
                <w:color w:val="FFFFFF"/>
              </w:rPr>
              <w:t>EAZ FORM 1T</w:t>
            </w:r>
          </w:p>
        </w:tc>
      </w:tr>
    </w:tbl>
    <w:p w:rsidR="00000000" w:rsidRDefault="00E94523" w:rsidP="00E94523">
      <w:pPr>
        <w:numPr>
          <w:ilvl w:val="12"/>
          <w:numId w:val="0"/>
        </w:numPr>
        <w:rPr>
          <w:noProof/>
        </w:rPr>
      </w:pPr>
      <w:r>
        <w:rPr>
          <w:b/>
          <w:noProof/>
        </w:rPr>
        <w:t>EAZ NAME</w:t>
      </w:r>
      <w:r>
        <w:rPr>
          <w:b/>
          <w:noProof/>
        </w:rPr>
        <w:tab/>
        <w:t>.......................................................................</w:t>
      </w:r>
      <w:r>
        <w:rPr>
          <w:b/>
          <w:noProof/>
        </w:rPr>
        <w:t>........</w:t>
      </w:r>
      <w:r>
        <w:rPr>
          <w:b/>
          <w:noProof/>
        </w:rPr>
        <w:tab/>
      </w:r>
      <w:r>
        <w:rPr>
          <w:b/>
          <w:noProof/>
        </w:rPr>
        <w:tab/>
        <w:t>FINANCIAL YEAR</w:t>
      </w:r>
      <w:r>
        <w:rPr>
          <w:b/>
          <w:noProof/>
        </w:rPr>
        <w:tab/>
        <w:t>...............................................           Page 1 of 2</w:t>
      </w:r>
    </w:p>
    <w:tbl>
      <w:tblPr>
        <w:tblW w:w="0" w:type="auto"/>
        <w:tblLayout w:type="fixed"/>
        <w:tblLook w:val="0000"/>
      </w:tblPr>
      <w:tblGrid>
        <w:gridCol w:w="3978"/>
        <w:gridCol w:w="586"/>
        <w:gridCol w:w="546"/>
        <w:gridCol w:w="238"/>
        <w:gridCol w:w="700"/>
        <w:gridCol w:w="754"/>
        <w:gridCol w:w="696"/>
        <w:gridCol w:w="703"/>
        <w:gridCol w:w="703"/>
        <w:gridCol w:w="804"/>
        <w:gridCol w:w="703"/>
        <w:gridCol w:w="703"/>
        <w:gridCol w:w="703"/>
        <w:gridCol w:w="720"/>
        <w:gridCol w:w="753"/>
        <w:gridCol w:w="779"/>
      </w:tblGrid>
      <w:tr w:rsidR="00000000">
        <w:tblPrEx>
          <w:tblCellMar>
            <w:top w:w="0" w:type="dxa"/>
            <w:bottom w:w="0" w:type="dxa"/>
          </w:tblCellMar>
        </w:tblPrEx>
        <w:trPr>
          <w:cantSplit/>
        </w:trPr>
        <w:tc>
          <w:tcPr>
            <w:tcW w:w="3978" w:type="dxa"/>
            <w:tcBorders>
              <w:top w:val="double" w:sz="6" w:space="0" w:color="auto"/>
              <w:left w:val="double" w:sz="6" w:space="0" w:color="auto"/>
              <w:right w:val="doub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p>
        </w:tc>
        <w:tc>
          <w:tcPr>
            <w:tcW w:w="586" w:type="dxa"/>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Line</w:t>
            </w:r>
          </w:p>
          <w:p w:rsidR="00000000" w:rsidRDefault="00E94523" w:rsidP="00E94523">
            <w:pPr>
              <w:numPr>
                <w:ilvl w:val="12"/>
                <w:numId w:val="0"/>
              </w:numPr>
              <w:jc w:val="center"/>
              <w:rPr>
                <w:noProof/>
              </w:rPr>
            </w:pPr>
            <w:r>
              <w:rPr>
                <w:noProof/>
              </w:rPr>
              <w:t>No</w:t>
            </w:r>
          </w:p>
        </w:tc>
        <w:tc>
          <w:tcPr>
            <w:tcW w:w="781" w:type="dxa"/>
            <w:gridSpan w:val="2"/>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April</w:t>
            </w:r>
          </w:p>
          <w:p w:rsidR="00000000" w:rsidRDefault="00E94523" w:rsidP="00E94523">
            <w:pPr>
              <w:numPr>
                <w:ilvl w:val="12"/>
                <w:numId w:val="0"/>
              </w:numPr>
              <w:jc w:val="center"/>
              <w:rPr>
                <w:noProof/>
              </w:rPr>
            </w:pPr>
            <w:r>
              <w:rPr>
                <w:noProof/>
              </w:rPr>
              <w:t>£000s</w:t>
            </w:r>
          </w:p>
        </w:tc>
        <w:tc>
          <w:tcPr>
            <w:tcW w:w="700" w:type="dxa"/>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May</w:t>
            </w:r>
          </w:p>
          <w:p w:rsidR="00000000" w:rsidRDefault="00E94523" w:rsidP="00E94523">
            <w:pPr>
              <w:numPr>
                <w:ilvl w:val="12"/>
                <w:numId w:val="0"/>
              </w:numPr>
              <w:jc w:val="center"/>
              <w:rPr>
                <w:noProof/>
              </w:rPr>
            </w:pPr>
            <w:r>
              <w:rPr>
                <w:noProof/>
              </w:rPr>
              <w:t>£000s</w:t>
            </w:r>
          </w:p>
        </w:tc>
        <w:tc>
          <w:tcPr>
            <w:tcW w:w="748" w:type="dxa"/>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June</w:t>
            </w:r>
          </w:p>
          <w:p w:rsidR="00000000" w:rsidRDefault="00E94523" w:rsidP="00E94523">
            <w:pPr>
              <w:numPr>
                <w:ilvl w:val="12"/>
                <w:numId w:val="0"/>
              </w:numPr>
              <w:jc w:val="center"/>
              <w:rPr>
                <w:noProof/>
              </w:rPr>
            </w:pPr>
            <w:r>
              <w:rPr>
                <w:noProof/>
              </w:rPr>
              <w:t>£000s</w:t>
            </w:r>
          </w:p>
        </w:tc>
        <w:tc>
          <w:tcPr>
            <w:tcW w:w="696" w:type="dxa"/>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July</w:t>
            </w:r>
          </w:p>
          <w:p w:rsidR="00000000" w:rsidRDefault="00E94523" w:rsidP="00E94523">
            <w:pPr>
              <w:numPr>
                <w:ilvl w:val="12"/>
                <w:numId w:val="0"/>
              </w:numPr>
              <w:jc w:val="center"/>
              <w:rPr>
                <w:noProof/>
              </w:rPr>
            </w:pPr>
            <w:r>
              <w:rPr>
                <w:noProof/>
              </w:rPr>
              <w:t>£000s</w:t>
            </w:r>
          </w:p>
        </w:tc>
        <w:tc>
          <w:tcPr>
            <w:tcW w:w="703" w:type="dxa"/>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Aug</w:t>
            </w:r>
          </w:p>
          <w:p w:rsidR="00000000" w:rsidRDefault="00E94523" w:rsidP="00E94523">
            <w:pPr>
              <w:numPr>
                <w:ilvl w:val="12"/>
                <w:numId w:val="0"/>
              </w:numPr>
              <w:jc w:val="center"/>
              <w:rPr>
                <w:noProof/>
              </w:rPr>
            </w:pPr>
            <w:r>
              <w:rPr>
                <w:noProof/>
              </w:rPr>
              <w:t>£000s</w:t>
            </w:r>
          </w:p>
        </w:tc>
        <w:tc>
          <w:tcPr>
            <w:tcW w:w="703" w:type="dxa"/>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Sept</w:t>
            </w:r>
          </w:p>
          <w:p w:rsidR="00000000" w:rsidRDefault="00E94523" w:rsidP="00E94523">
            <w:pPr>
              <w:numPr>
                <w:ilvl w:val="12"/>
                <w:numId w:val="0"/>
              </w:numPr>
              <w:jc w:val="center"/>
              <w:rPr>
                <w:noProof/>
              </w:rPr>
            </w:pPr>
            <w:r>
              <w:rPr>
                <w:noProof/>
              </w:rPr>
              <w:t>£000s</w:t>
            </w:r>
          </w:p>
        </w:tc>
        <w:tc>
          <w:tcPr>
            <w:tcW w:w="804" w:type="dxa"/>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Oct</w:t>
            </w:r>
          </w:p>
          <w:p w:rsidR="00000000" w:rsidRDefault="00E94523" w:rsidP="00E94523">
            <w:pPr>
              <w:numPr>
                <w:ilvl w:val="12"/>
                <w:numId w:val="0"/>
              </w:numPr>
              <w:rPr>
                <w:noProof/>
              </w:rPr>
            </w:pPr>
            <w:r>
              <w:rPr>
                <w:noProof/>
              </w:rPr>
              <w:t>£000s</w:t>
            </w:r>
          </w:p>
        </w:tc>
        <w:tc>
          <w:tcPr>
            <w:tcW w:w="703" w:type="dxa"/>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Nov</w:t>
            </w:r>
          </w:p>
          <w:p w:rsidR="00000000" w:rsidRDefault="00E94523" w:rsidP="00E94523">
            <w:pPr>
              <w:numPr>
                <w:ilvl w:val="12"/>
                <w:numId w:val="0"/>
              </w:numPr>
              <w:jc w:val="center"/>
              <w:rPr>
                <w:noProof/>
              </w:rPr>
            </w:pPr>
            <w:r>
              <w:rPr>
                <w:noProof/>
              </w:rPr>
              <w:t>£000s</w:t>
            </w:r>
          </w:p>
        </w:tc>
        <w:tc>
          <w:tcPr>
            <w:tcW w:w="703" w:type="dxa"/>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Dec</w:t>
            </w:r>
          </w:p>
          <w:p w:rsidR="00000000" w:rsidRDefault="00E94523" w:rsidP="00E94523">
            <w:pPr>
              <w:numPr>
                <w:ilvl w:val="12"/>
                <w:numId w:val="0"/>
              </w:numPr>
              <w:jc w:val="center"/>
              <w:rPr>
                <w:noProof/>
              </w:rPr>
            </w:pPr>
            <w:r>
              <w:rPr>
                <w:noProof/>
              </w:rPr>
              <w:t>£000s</w:t>
            </w:r>
          </w:p>
        </w:tc>
        <w:tc>
          <w:tcPr>
            <w:tcW w:w="703" w:type="dxa"/>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Jan</w:t>
            </w:r>
          </w:p>
          <w:p w:rsidR="00000000" w:rsidRDefault="00E94523" w:rsidP="00E94523">
            <w:pPr>
              <w:numPr>
                <w:ilvl w:val="12"/>
                <w:numId w:val="0"/>
              </w:numPr>
              <w:jc w:val="center"/>
              <w:rPr>
                <w:noProof/>
              </w:rPr>
            </w:pPr>
            <w:r>
              <w:rPr>
                <w:noProof/>
              </w:rPr>
              <w:t>£000s</w:t>
            </w:r>
          </w:p>
        </w:tc>
        <w:tc>
          <w:tcPr>
            <w:tcW w:w="720" w:type="dxa"/>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Feb</w:t>
            </w:r>
          </w:p>
          <w:p w:rsidR="00000000" w:rsidRDefault="00E94523" w:rsidP="00E94523">
            <w:pPr>
              <w:numPr>
                <w:ilvl w:val="12"/>
                <w:numId w:val="0"/>
              </w:numPr>
              <w:jc w:val="center"/>
              <w:rPr>
                <w:noProof/>
              </w:rPr>
            </w:pPr>
            <w:r>
              <w:rPr>
                <w:noProof/>
              </w:rPr>
              <w:t>£000s</w:t>
            </w:r>
          </w:p>
        </w:tc>
        <w:tc>
          <w:tcPr>
            <w:tcW w:w="751" w:type="dxa"/>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March</w:t>
            </w:r>
          </w:p>
          <w:p w:rsidR="00000000" w:rsidRDefault="00E94523" w:rsidP="00E94523">
            <w:pPr>
              <w:numPr>
                <w:ilvl w:val="12"/>
                <w:numId w:val="0"/>
              </w:numPr>
              <w:jc w:val="center"/>
              <w:rPr>
                <w:noProof/>
              </w:rPr>
            </w:pPr>
            <w:r>
              <w:rPr>
                <w:noProof/>
              </w:rPr>
              <w:t>£000s</w:t>
            </w:r>
          </w:p>
        </w:tc>
        <w:tc>
          <w:tcPr>
            <w:tcW w:w="777" w:type="dxa"/>
            <w:tcBorders>
              <w:top w:val="double" w:sz="6" w:space="0" w:color="auto"/>
              <w:bottom w:val="double" w:sz="6" w:space="0" w:color="auto"/>
              <w:right w:val="doub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Total</w:t>
            </w:r>
          </w:p>
          <w:p w:rsidR="00000000" w:rsidRDefault="00E94523" w:rsidP="00E94523">
            <w:pPr>
              <w:numPr>
                <w:ilvl w:val="12"/>
                <w:numId w:val="0"/>
              </w:numPr>
              <w:jc w:val="center"/>
              <w:rPr>
                <w:noProof/>
              </w:rPr>
            </w:pPr>
            <w:r>
              <w:rPr>
                <w:noProof/>
              </w:rPr>
              <w:t>£000s</w:t>
            </w:r>
          </w:p>
        </w:tc>
      </w:tr>
      <w:tr w:rsidR="00000000">
        <w:tblPrEx>
          <w:tblCellMar>
            <w:top w:w="0" w:type="dxa"/>
            <w:bottom w:w="0" w:type="dxa"/>
          </w:tblCellMar>
        </w:tblPrEx>
        <w:trPr>
          <w:cantSplit/>
          <w:trHeight w:hRule="exact" w:val="360"/>
        </w:trPr>
        <w:tc>
          <w:tcPr>
            <w:tcW w:w="3978" w:type="dxa"/>
            <w:tcBorders>
              <w:top w:val="double" w:sz="6" w:space="0" w:color="auto"/>
              <w:left w:val="double" w:sz="6" w:space="0" w:color="auto"/>
              <w:right w:val="double" w:sz="6" w:space="0" w:color="auto"/>
            </w:tcBorders>
            <w:shd w:val="pct10" w:color="auto" w:fill="auto"/>
          </w:tcPr>
          <w:p w:rsidR="00000000" w:rsidRDefault="00E94523" w:rsidP="00E94523">
            <w:pPr>
              <w:numPr>
                <w:ilvl w:val="12"/>
                <w:numId w:val="0"/>
              </w:numPr>
              <w:rPr>
                <w:noProof/>
              </w:rPr>
            </w:pPr>
            <w:r>
              <w:rPr>
                <w:b/>
                <w:noProof/>
              </w:rPr>
              <w:t>Receipts</w:t>
            </w:r>
          </w:p>
        </w:tc>
        <w:tc>
          <w:tcPr>
            <w:tcW w:w="586" w:type="dxa"/>
            <w:tcBorders>
              <w:right w:val="single" w:sz="6" w:space="0" w:color="auto"/>
            </w:tcBorders>
            <w:shd w:val="pct10" w:color="auto" w:fill="auto"/>
          </w:tcPr>
          <w:p w:rsidR="00000000" w:rsidRDefault="00E94523" w:rsidP="00E94523">
            <w:pPr>
              <w:numPr>
                <w:ilvl w:val="12"/>
                <w:numId w:val="0"/>
              </w:numPr>
              <w:rPr>
                <w:noProof/>
              </w:rPr>
            </w:pPr>
          </w:p>
        </w:tc>
        <w:tc>
          <w:tcPr>
            <w:tcW w:w="546" w:type="dxa"/>
            <w:shd w:val="solid" w:color="auto" w:fill="auto"/>
          </w:tcPr>
          <w:p w:rsidR="00000000" w:rsidRDefault="00E94523" w:rsidP="00E94523">
            <w:pPr>
              <w:numPr>
                <w:ilvl w:val="12"/>
                <w:numId w:val="0"/>
              </w:numPr>
              <w:rPr>
                <w:noProof/>
              </w:rPr>
            </w:pPr>
          </w:p>
        </w:tc>
        <w:tc>
          <w:tcPr>
            <w:tcW w:w="238" w:type="dxa"/>
            <w:tcBorders>
              <w:right w:val="single" w:sz="6" w:space="0" w:color="auto"/>
            </w:tcBorders>
            <w:shd w:val="solid" w:color="auto" w:fill="auto"/>
          </w:tcPr>
          <w:p w:rsidR="00000000" w:rsidRDefault="00E94523" w:rsidP="00E94523">
            <w:pPr>
              <w:numPr>
                <w:ilvl w:val="12"/>
                <w:numId w:val="0"/>
              </w:numPr>
              <w:rPr>
                <w:noProof/>
              </w:rPr>
            </w:pPr>
          </w:p>
        </w:tc>
        <w:tc>
          <w:tcPr>
            <w:tcW w:w="695" w:type="dxa"/>
            <w:tcBorders>
              <w:right w:val="single" w:sz="6" w:space="0" w:color="auto"/>
            </w:tcBorders>
            <w:shd w:val="solid" w:color="auto" w:fill="auto"/>
          </w:tcPr>
          <w:p w:rsidR="00000000" w:rsidRDefault="00E94523" w:rsidP="00E94523">
            <w:pPr>
              <w:numPr>
                <w:ilvl w:val="12"/>
                <w:numId w:val="0"/>
              </w:numPr>
              <w:rPr>
                <w:noProof/>
              </w:rPr>
            </w:pPr>
          </w:p>
        </w:tc>
        <w:tc>
          <w:tcPr>
            <w:tcW w:w="754" w:type="dxa"/>
            <w:tcBorders>
              <w:right w:val="single" w:sz="6" w:space="0" w:color="auto"/>
            </w:tcBorders>
            <w:shd w:val="solid" w:color="auto" w:fill="auto"/>
          </w:tcPr>
          <w:p w:rsidR="00000000" w:rsidRDefault="00E94523" w:rsidP="00E94523">
            <w:pPr>
              <w:numPr>
                <w:ilvl w:val="12"/>
                <w:numId w:val="0"/>
              </w:numPr>
              <w:rPr>
                <w:noProof/>
              </w:rPr>
            </w:pPr>
          </w:p>
        </w:tc>
        <w:tc>
          <w:tcPr>
            <w:tcW w:w="696" w:type="dxa"/>
            <w:tcBorders>
              <w:right w:val="single" w:sz="6" w:space="0" w:color="auto"/>
            </w:tcBorders>
            <w:shd w:val="solid" w:color="auto" w:fill="auto"/>
          </w:tcPr>
          <w:p w:rsidR="00000000" w:rsidRDefault="00E94523" w:rsidP="00E94523">
            <w:pPr>
              <w:numPr>
                <w:ilvl w:val="12"/>
                <w:numId w:val="0"/>
              </w:numPr>
              <w:rPr>
                <w:noProof/>
              </w:rPr>
            </w:pPr>
          </w:p>
        </w:tc>
        <w:tc>
          <w:tcPr>
            <w:tcW w:w="703" w:type="dxa"/>
            <w:tcBorders>
              <w:right w:val="single" w:sz="6" w:space="0" w:color="auto"/>
            </w:tcBorders>
            <w:shd w:val="solid" w:color="auto" w:fill="auto"/>
          </w:tcPr>
          <w:p w:rsidR="00000000" w:rsidRDefault="00E94523" w:rsidP="00E94523">
            <w:pPr>
              <w:numPr>
                <w:ilvl w:val="12"/>
                <w:numId w:val="0"/>
              </w:numPr>
              <w:rPr>
                <w:noProof/>
              </w:rPr>
            </w:pPr>
          </w:p>
        </w:tc>
        <w:tc>
          <w:tcPr>
            <w:tcW w:w="703" w:type="dxa"/>
            <w:tcBorders>
              <w:right w:val="single" w:sz="6" w:space="0" w:color="auto"/>
            </w:tcBorders>
            <w:shd w:val="solid" w:color="auto" w:fill="auto"/>
          </w:tcPr>
          <w:p w:rsidR="00000000" w:rsidRDefault="00E94523" w:rsidP="00E94523">
            <w:pPr>
              <w:numPr>
                <w:ilvl w:val="12"/>
                <w:numId w:val="0"/>
              </w:numPr>
              <w:rPr>
                <w:noProof/>
              </w:rPr>
            </w:pPr>
          </w:p>
        </w:tc>
        <w:tc>
          <w:tcPr>
            <w:tcW w:w="803" w:type="dxa"/>
            <w:tcBorders>
              <w:right w:val="single" w:sz="6" w:space="0" w:color="auto"/>
            </w:tcBorders>
            <w:shd w:val="solid" w:color="auto" w:fill="auto"/>
          </w:tcPr>
          <w:p w:rsidR="00000000" w:rsidRDefault="00E94523" w:rsidP="00E94523">
            <w:pPr>
              <w:numPr>
                <w:ilvl w:val="12"/>
                <w:numId w:val="0"/>
              </w:numPr>
              <w:rPr>
                <w:noProof/>
              </w:rPr>
            </w:pPr>
          </w:p>
        </w:tc>
        <w:tc>
          <w:tcPr>
            <w:tcW w:w="703" w:type="dxa"/>
            <w:tcBorders>
              <w:right w:val="single" w:sz="6" w:space="0" w:color="auto"/>
            </w:tcBorders>
            <w:shd w:val="solid" w:color="auto" w:fill="auto"/>
          </w:tcPr>
          <w:p w:rsidR="00000000" w:rsidRDefault="00E94523" w:rsidP="00E94523">
            <w:pPr>
              <w:numPr>
                <w:ilvl w:val="12"/>
                <w:numId w:val="0"/>
              </w:numPr>
              <w:rPr>
                <w:noProof/>
              </w:rPr>
            </w:pPr>
          </w:p>
        </w:tc>
        <w:tc>
          <w:tcPr>
            <w:tcW w:w="703" w:type="dxa"/>
            <w:tcBorders>
              <w:right w:val="single" w:sz="6" w:space="0" w:color="auto"/>
            </w:tcBorders>
            <w:shd w:val="solid" w:color="auto" w:fill="auto"/>
          </w:tcPr>
          <w:p w:rsidR="00000000" w:rsidRDefault="00E94523" w:rsidP="00E94523">
            <w:pPr>
              <w:numPr>
                <w:ilvl w:val="12"/>
                <w:numId w:val="0"/>
              </w:numPr>
              <w:rPr>
                <w:noProof/>
              </w:rPr>
            </w:pPr>
          </w:p>
        </w:tc>
        <w:tc>
          <w:tcPr>
            <w:tcW w:w="700" w:type="dxa"/>
            <w:tcBorders>
              <w:right w:val="single" w:sz="6" w:space="0" w:color="auto"/>
            </w:tcBorders>
          </w:tcPr>
          <w:p w:rsidR="00000000" w:rsidRDefault="00E94523" w:rsidP="00E94523">
            <w:pPr>
              <w:numPr>
                <w:ilvl w:val="12"/>
                <w:numId w:val="0"/>
              </w:numPr>
              <w:rPr>
                <w:noProof/>
              </w:rPr>
            </w:pPr>
          </w:p>
        </w:tc>
        <w:tc>
          <w:tcPr>
            <w:tcW w:w="720" w:type="dxa"/>
            <w:tcBorders>
              <w:right w:val="single" w:sz="6" w:space="0" w:color="auto"/>
            </w:tcBorders>
          </w:tcPr>
          <w:p w:rsidR="00000000" w:rsidRDefault="00E94523" w:rsidP="00E94523">
            <w:pPr>
              <w:numPr>
                <w:ilvl w:val="12"/>
                <w:numId w:val="0"/>
              </w:numPr>
              <w:rPr>
                <w:noProof/>
              </w:rPr>
            </w:pPr>
          </w:p>
        </w:tc>
        <w:tc>
          <w:tcPr>
            <w:tcW w:w="753" w:type="dxa"/>
            <w:tcBorders>
              <w:right w:val="single" w:sz="6" w:space="0" w:color="auto"/>
            </w:tcBorders>
          </w:tcPr>
          <w:p w:rsidR="00000000" w:rsidRDefault="00E94523" w:rsidP="00E94523">
            <w:pPr>
              <w:numPr>
                <w:ilvl w:val="12"/>
                <w:numId w:val="0"/>
              </w:numPr>
              <w:rPr>
                <w:noProof/>
              </w:rPr>
            </w:pPr>
          </w:p>
        </w:tc>
        <w:tc>
          <w:tcPr>
            <w:tcW w:w="779" w:type="dxa"/>
            <w:tcBorders>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hRule="exact" w:val="360"/>
        </w:trPr>
        <w:tc>
          <w:tcPr>
            <w:tcW w:w="3978" w:type="dxa"/>
            <w:tcBorders>
              <w:top w:val="single" w:sz="6" w:space="0" w:color="auto"/>
              <w:left w:val="double" w:sz="6" w:space="0" w:color="auto"/>
              <w:bottom w:val="single" w:sz="6" w:space="0" w:color="auto"/>
              <w:right w:val="double" w:sz="6" w:space="0" w:color="auto"/>
            </w:tcBorders>
            <w:shd w:val="pct10" w:color="auto" w:fill="auto"/>
          </w:tcPr>
          <w:p w:rsidR="00000000" w:rsidRDefault="00E94523" w:rsidP="00E94523">
            <w:pPr>
              <w:numPr>
                <w:ilvl w:val="12"/>
                <w:numId w:val="0"/>
              </w:numPr>
              <w:rPr>
                <w:i/>
                <w:noProof/>
              </w:rPr>
            </w:pPr>
            <w:r>
              <w:rPr>
                <w:i/>
                <w:noProof/>
              </w:rPr>
              <w:tab/>
              <w:t>DfEE grant</w:t>
            </w:r>
          </w:p>
        </w:tc>
        <w:tc>
          <w:tcPr>
            <w:tcW w:w="586" w:type="dxa"/>
            <w:tcBorders>
              <w:top w:val="single" w:sz="6" w:space="0" w:color="auto"/>
              <w:right w:val="single" w:sz="6" w:space="0" w:color="auto"/>
            </w:tcBorders>
            <w:shd w:val="pct10" w:color="auto" w:fill="auto"/>
          </w:tcPr>
          <w:p w:rsidR="00000000" w:rsidRDefault="00E94523" w:rsidP="00E94523">
            <w:pPr>
              <w:numPr>
                <w:ilvl w:val="12"/>
                <w:numId w:val="0"/>
              </w:numPr>
              <w:jc w:val="center"/>
              <w:rPr>
                <w:noProof/>
              </w:rPr>
            </w:pPr>
            <w:r>
              <w:rPr>
                <w:noProof/>
              </w:rPr>
              <w:t>A</w:t>
            </w:r>
          </w:p>
        </w:tc>
        <w:tc>
          <w:tcPr>
            <w:tcW w:w="546" w:type="dxa"/>
            <w:tcBorders>
              <w:top w:val="single" w:sz="6" w:space="0" w:color="auto"/>
            </w:tcBorders>
            <w:shd w:val="solid" w:color="auto" w:fill="auto"/>
          </w:tcPr>
          <w:p w:rsidR="00000000" w:rsidRDefault="00E94523" w:rsidP="00E94523">
            <w:pPr>
              <w:numPr>
                <w:ilvl w:val="12"/>
                <w:numId w:val="0"/>
              </w:numPr>
              <w:rPr>
                <w:noProof/>
              </w:rPr>
            </w:pPr>
          </w:p>
        </w:tc>
        <w:tc>
          <w:tcPr>
            <w:tcW w:w="238"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0"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48"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696"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804"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r>
              <w:rPr>
                <w:noProof/>
              </w:rPr>
              <w:t>62.5</w:t>
            </w:r>
          </w:p>
        </w:tc>
        <w:tc>
          <w:tcPr>
            <w:tcW w:w="700" w:type="dxa"/>
            <w:tcBorders>
              <w:top w:val="single" w:sz="6" w:space="0" w:color="auto"/>
              <w:right w:val="single" w:sz="6" w:space="0" w:color="auto"/>
            </w:tcBorders>
          </w:tcPr>
          <w:p w:rsidR="00000000" w:rsidRDefault="00E94523" w:rsidP="00E94523">
            <w:pPr>
              <w:numPr>
                <w:ilvl w:val="12"/>
                <w:numId w:val="0"/>
              </w:numPr>
              <w:rPr>
                <w:noProof/>
              </w:rPr>
            </w:pPr>
          </w:p>
        </w:tc>
        <w:tc>
          <w:tcPr>
            <w:tcW w:w="720" w:type="dxa"/>
            <w:tcBorders>
              <w:top w:val="single" w:sz="6" w:space="0" w:color="auto"/>
              <w:right w:val="single" w:sz="6" w:space="0" w:color="auto"/>
            </w:tcBorders>
          </w:tcPr>
          <w:p w:rsidR="00000000" w:rsidRDefault="00E94523" w:rsidP="00E94523">
            <w:pPr>
              <w:numPr>
                <w:ilvl w:val="12"/>
                <w:numId w:val="0"/>
              </w:numPr>
              <w:rPr>
                <w:noProof/>
              </w:rPr>
            </w:pPr>
          </w:p>
        </w:tc>
        <w:tc>
          <w:tcPr>
            <w:tcW w:w="752" w:type="dxa"/>
            <w:tcBorders>
              <w:top w:val="single" w:sz="6" w:space="0" w:color="auto"/>
              <w:right w:val="single" w:sz="6" w:space="0" w:color="auto"/>
            </w:tcBorders>
          </w:tcPr>
          <w:p w:rsidR="00000000" w:rsidRDefault="00E94523" w:rsidP="00E94523">
            <w:pPr>
              <w:numPr>
                <w:ilvl w:val="12"/>
                <w:numId w:val="0"/>
              </w:numPr>
              <w:rPr>
                <w:noProof/>
              </w:rPr>
            </w:pPr>
          </w:p>
        </w:tc>
        <w:tc>
          <w:tcPr>
            <w:tcW w:w="779" w:type="dxa"/>
            <w:tcBorders>
              <w:top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hRule="exact" w:val="360"/>
        </w:trPr>
        <w:tc>
          <w:tcPr>
            <w:tcW w:w="3978" w:type="dxa"/>
            <w:tcBorders>
              <w:top w:val="single" w:sz="6" w:space="0" w:color="auto"/>
              <w:left w:val="double" w:sz="6" w:space="0" w:color="auto"/>
              <w:bottom w:val="single" w:sz="6" w:space="0" w:color="auto"/>
              <w:right w:val="double" w:sz="6" w:space="0" w:color="auto"/>
            </w:tcBorders>
            <w:shd w:val="pct10" w:color="auto" w:fill="auto"/>
          </w:tcPr>
          <w:p w:rsidR="00000000" w:rsidRDefault="00E94523" w:rsidP="00E94523">
            <w:pPr>
              <w:numPr>
                <w:ilvl w:val="12"/>
                <w:numId w:val="0"/>
              </w:numPr>
              <w:rPr>
                <w:i/>
                <w:noProof/>
              </w:rPr>
            </w:pPr>
            <w:r>
              <w:rPr>
                <w:i/>
                <w:noProof/>
              </w:rPr>
              <w:tab/>
              <w:t>Business contributions - cash gifts</w:t>
            </w:r>
          </w:p>
        </w:tc>
        <w:tc>
          <w:tcPr>
            <w:tcW w:w="586" w:type="dxa"/>
            <w:tcBorders>
              <w:top w:val="single" w:sz="6" w:space="0" w:color="auto"/>
            </w:tcBorders>
            <w:shd w:val="pct10" w:color="auto" w:fill="auto"/>
          </w:tcPr>
          <w:p w:rsidR="00000000" w:rsidRDefault="00E94523" w:rsidP="00E94523">
            <w:pPr>
              <w:numPr>
                <w:ilvl w:val="12"/>
                <w:numId w:val="0"/>
              </w:numPr>
              <w:jc w:val="center"/>
              <w:rPr>
                <w:noProof/>
              </w:rPr>
            </w:pPr>
            <w:r>
              <w:rPr>
                <w:noProof/>
              </w:rPr>
              <w:t>B</w:t>
            </w:r>
          </w:p>
        </w:tc>
        <w:tc>
          <w:tcPr>
            <w:tcW w:w="546" w:type="dxa"/>
            <w:tcBorders>
              <w:top w:val="single" w:sz="6" w:space="0" w:color="auto"/>
              <w:left w:val="single" w:sz="6" w:space="0" w:color="auto"/>
              <w:bottom w:val="single" w:sz="6" w:space="0" w:color="auto"/>
            </w:tcBorders>
            <w:shd w:val="solid" w:color="auto" w:fill="auto"/>
          </w:tcPr>
          <w:p w:rsidR="00000000" w:rsidRDefault="00E94523" w:rsidP="00E94523">
            <w:pPr>
              <w:numPr>
                <w:ilvl w:val="12"/>
                <w:numId w:val="0"/>
              </w:numPr>
              <w:rPr>
                <w:noProof/>
              </w:rPr>
            </w:pPr>
          </w:p>
        </w:tc>
        <w:tc>
          <w:tcPr>
            <w:tcW w:w="238"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0"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48"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696"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804"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0"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20"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52"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79"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hRule="exact" w:val="360"/>
        </w:trPr>
        <w:tc>
          <w:tcPr>
            <w:tcW w:w="3978" w:type="dxa"/>
            <w:tcBorders>
              <w:top w:val="single" w:sz="6" w:space="0" w:color="auto"/>
              <w:left w:val="double" w:sz="6" w:space="0" w:color="auto"/>
              <w:bottom w:val="single" w:sz="6" w:space="0" w:color="auto"/>
              <w:right w:val="double" w:sz="6" w:space="0" w:color="auto"/>
            </w:tcBorders>
            <w:shd w:val="pct10" w:color="auto" w:fill="auto"/>
          </w:tcPr>
          <w:p w:rsidR="00000000" w:rsidRDefault="00E94523" w:rsidP="00E94523">
            <w:pPr>
              <w:numPr>
                <w:ilvl w:val="12"/>
                <w:numId w:val="0"/>
              </w:numPr>
              <w:rPr>
                <w:i/>
                <w:noProof/>
              </w:rPr>
            </w:pPr>
            <w:r>
              <w:rPr>
                <w:i/>
                <w:noProof/>
              </w:rPr>
              <w:t xml:space="preserve">               Schools income </w:t>
            </w:r>
          </w:p>
        </w:tc>
        <w:tc>
          <w:tcPr>
            <w:tcW w:w="586" w:type="dxa"/>
            <w:tcBorders>
              <w:top w:val="single" w:sz="6" w:space="0" w:color="auto"/>
              <w:right w:val="single" w:sz="6" w:space="0" w:color="auto"/>
            </w:tcBorders>
            <w:shd w:val="pct10" w:color="auto" w:fill="auto"/>
          </w:tcPr>
          <w:p w:rsidR="00000000" w:rsidRDefault="00E94523" w:rsidP="00E94523">
            <w:pPr>
              <w:numPr>
                <w:ilvl w:val="12"/>
                <w:numId w:val="0"/>
              </w:numPr>
              <w:jc w:val="center"/>
              <w:rPr>
                <w:noProof/>
              </w:rPr>
            </w:pPr>
            <w:r>
              <w:rPr>
                <w:noProof/>
              </w:rPr>
              <w:t>C</w:t>
            </w:r>
          </w:p>
        </w:tc>
        <w:tc>
          <w:tcPr>
            <w:tcW w:w="546" w:type="dxa"/>
            <w:tcBorders>
              <w:top w:val="single" w:sz="6" w:space="0" w:color="auto"/>
            </w:tcBorders>
            <w:shd w:val="solid" w:color="auto" w:fill="auto"/>
          </w:tcPr>
          <w:p w:rsidR="00000000" w:rsidRDefault="00E94523" w:rsidP="00E94523">
            <w:pPr>
              <w:numPr>
                <w:ilvl w:val="12"/>
                <w:numId w:val="0"/>
              </w:numPr>
              <w:rPr>
                <w:noProof/>
              </w:rPr>
            </w:pPr>
          </w:p>
        </w:tc>
        <w:tc>
          <w:tcPr>
            <w:tcW w:w="238"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0"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48"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696"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804"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0" w:type="dxa"/>
            <w:tcBorders>
              <w:top w:val="single" w:sz="6" w:space="0" w:color="auto"/>
              <w:right w:val="single" w:sz="6" w:space="0" w:color="auto"/>
            </w:tcBorders>
          </w:tcPr>
          <w:p w:rsidR="00000000" w:rsidRDefault="00E94523" w:rsidP="00E94523">
            <w:pPr>
              <w:numPr>
                <w:ilvl w:val="12"/>
                <w:numId w:val="0"/>
              </w:numPr>
              <w:rPr>
                <w:noProof/>
              </w:rPr>
            </w:pPr>
          </w:p>
        </w:tc>
        <w:tc>
          <w:tcPr>
            <w:tcW w:w="720" w:type="dxa"/>
            <w:tcBorders>
              <w:top w:val="single" w:sz="6" w:space="0" w:color="auto"/>
              <w:right w:val="single" w:sz="6" w:space="0" w:color="auto"/>
            </w:tcBorders>
          </w:tcPr>
          <w:p w:rsidR="00000000" w:rsidRDefault="00E94523" w:rsidP="00E94523">
            <w:pPr>
              <w:numPr>
                <w:ilvl w:val="12"/>
                <w:numId w:val="0"/>
              </w:numPr>
              <w:rPr>
                <w:noProof/>
              </w:rPr>
            </w:pPr>
          </w:p>
        </w:tc>
        <w:tc>
          <w:tcPr>
            <w:tcW w:w="752" w:type="dxa"/>
            <w:tcBorders>
              <w:top w:val="single" w:sz="6" w:space="0" w:color="auto"/>
              <w:right w:val="single" w:sz="6" w:space="0" w:color="auto"/>
            </w:tcBorders>
          </w:tcPr>
          <w:p w:rsidR="00000000" w:rsidRDefault="00E94523" w:rsidP="00E94523">
            <w:pPr>
              <w:numPr>
                <w:ilvl w:val="12"/>
                <w:numId w:val="0"/>
              </w:numPr>
              <w:rPr>
                <w:noProof/>
              </w:rPr>
            </w:pPr>
          </w:p>
        </w:tc>
        <w:tc>
          <w:tcPr>
            <w:tcW w:w="779" w:type="dxa"/>
            <w:tcBorders>
              <w:top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hRule="exact" w:val="360"/>
        </w:trPr>
        <w:tc>
          <w:tcPr>
            <w:tcW w:w="3978" w:type="dxa"/>
            <w:tcBorders>
              <w:left w:val="double" w:sz="6" w:space="0" w:color="auto"/>
              <w:right w:val="double" w:sz="6" w:space="0" w:color="auto"/>
            </w:tcBorders>
            <w:shd w:val="pct10" w:color="auto" w:fill="auto"/>
          </w:tcPr>
          <w:p w:rsidR="00000000" w:rsidRDefault="00E94523" w:rsidP="00E94523">
            <w:pPr>
              <w:numPr>
                <w:ilvl w:val="12"/>
                <w:numId w:val="0"/>
              </w:numPr>
              <w:rPr>
                <w:i/>
                <w:noProof/>
              </w:rPr>
            </w:pPr>
            <w:r>
              <w:rPr>
                <w:i/>
                <w:noProof/>
              </w:rPr>
              <w:tab/>
              <w:t>Other receipts</w:t>
            </w:r>
          </w:p>
        </w:tc>
        <w:tc>
          <w:tcPr>
            <w:tcW w:w="586" w:type="dxa"/>
            <w:tcBorders>
              <w:top w:val="single" w:sz="6" w:space="0" w:color="auto"/>
              <w:right w:val="single" w:sz="6" w:space="0" w:color="auto"/>
            </w:tcBorders>
            <w:shd w:val="pct10" w:color="auto" w:fill="auto"/>
          </w:tcPr>
          <w:p w:rsidR="00000000" w:rsidRDefault="00E94523" w:rsidP="00E94523">
            <w:pPr>
              <w:numPr>
                <w:ilvl w:val="12"/>
                <w:numId w:val="0"/>
              </w:numPr>
              <w:jc w:val="center"/>
              <w:rPr>
                <w:noProof/>
              </w:rPr>
            </w:pPr>
            <w:r>
              <w:rPr>
                <w:noProof/>
              </w:rPr>
              <w:t>D</w:t>
            </w:r>
          </w:p>
        </w:tc>
        <w:tc>
          <w:tcPr>
            <w:tcW w:w="546" w:type="dxa"/>
            <w:tcBorders>
              <w:top w:val="single" w:sz="6" w:space="0" w:color="auto"/>
            </w:tcBorders>
            <w:shd w:val="solid" w:color="auto" w:fill="auto"/>
          </w:tcPr>
          <w:p w:rsidR="00000000" w:rsidRDefault="00E94523" w:rsidP="00E94523">
            <w:pPr>
              <w:numPr>
                <w:ilvl w:val="12"/>
                <w:numId w:val="0"/>
              </w:numPr>
              <w:rPr>
                <w:noProof/>
              </w:rPr>
            </w:pPr>
          </w:p>
        </w:tc>
        <w:tc>
          <w:tcPr>
            <w:tcW w:w="238"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0"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48"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696"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804"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0" w:type="dxa"/>
            <w:tcBorders>
              <w:top w:val="single" w:sz="6" w:space="0" w:color="auto"/>
              <w:right w:val="single" w:sz="6" w:space="0" w:color="auto"/>
            </w:tcBorders>
          </w:tcPr>
          <w:p w:rsidR="00000000" w:rsidRDefault="00E94523" w:rsidP="00E94523">
            <w:pPr>
              <w:numPr>
                <w:ilvl w:val="12"/>
                <w:numId w:val="0"/>
              </w:numPr>
              <w:rPr>
                <w:noProof/>
              </w:rPr>
            </w:pPr>
          </w:p>
        </w:tc>
        <w:tc>
          <w:tcPr>
            <w:tcW w:w="720" w:type="dxa"/>
            <w:tcBorders>
              <w:top w:val="single" w:sz="6" w:space="0" w:color="auto"/>
              <w:right w:val="single" w:sz="6" w:space="0" w:color="auto"/>
            </w:tcBorders>
          </w:tcPr>
          <w:p w:rsidR="00000000" w:rsidRDefault="00E94523" w:rsidP="00E94523">
            <w:pPr>
              <w:numPr>
                <w:ilvl w:val="12"/>
                <w:numId w:val="0"/>
              </w:numPr>
              <w:rPr>
                <w:noProof/>
              </w:rPr>
            </w:pPr>
          </w:p>
        </w:tc>
        <w:tc>
          <w:tcPr>
            <w:tcW w:w="752" w:type="dxa"/>
            <w:tcBorders>
              <w:top w:val="single" w:sz="6" w:space="0" w:color="auto"/>
              <w:right w:val="single" w:sz="6" w:space="0" w:color="auto"/>
            </w:tcBorders>
          </w:tcPr>
          <w:p w:rsidR="00000000" w:rsidRDefault="00E94523" w:rsidP="00E94523">
            <w:pPr>
              <w:numPr>
                <w:ilvl w:val="12"/>
                <w:numId w:val="0"/>
              </w:numPr>
              <w:rPr>
                <w:noProof/>
              </w:rPr>
            </w:pPr>
          </w:p>
        </w:tc>
        <w:tc>
          <w:tcPr>
            <w:tcW w:w="779" w:type="dxa"/>
            <w:tcBorders>
              <w:top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hRule="exact" w:val="360"/>
        </w:trPr>
        <w:tc>
          <w:tcPr>
            <w:tcW w:w="3978" w:type="dxa"/>
            <w:tcBorders>
              <w:top w:val="single" w:sz="6" w:space="0" w:color="auto"/>
              <w:left w:val="double" w:sz="6" w:space="0" w:color="auto"/>
              <w:bottom w:val="double" w:sz="6" w:space="0" w:color="auto"/>
              <w:right w:val="double" w:sz="6" w:space="0" w:color="auto"/>
            </w:tcBorders>
            <w:shd w:val="pct10" w:color="auto" w:fill="auto"/>
          </w:tcPr>
          <w:p w:rsidR="00000000" w:rsidRDefault="00E94523" w:rsidP="00E94523">
            <w:pPr>
              <w:numPr>
                <w:ilvl w:val="12"/>
                <w:numId w:val="0"/>
              </w:numPr>
              <w:rPr>
                <w:noProof/>
              </w:rPr>
            </w:pPr>
            <w:r>
              <w:rPr>
                <w:b/>
                <w:noProof/>
              </w:rPr>
              <w:t xml:space="preserve">Total receipts     </w:t>
            </w:r>
          </w:p>
        </w:tc>
        <w:tc>
          <w:tcPr>
            <w:tcW w:w="586" w:type="dxa"/>
            <w:tcBorders>
              <w:top w:val="sing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r>
              <w:rPr>
                <w:noProof/>
              </w:rPr>
              <w:t>E</w:t>
            </w:r>
          </w:p>
        </w:tc>
        <w:tc>
          <w:tcPr>
            <w:tcW w:w="546" w:type="dxa"/>
            <w:tcBorders>
              <w:top w:val="single" w:sz="6" w:space="0" w:color="auto"/>
              <w:bottom w:val="double" w:sz="6" w:space="0" w:color="auto"/>
            </w:tcBorders>
            <w:shd w:val="solid" w:color="auto" w:fill="auto"/>
          </w:tcPr>
          <w:p w:rsidR="00000000" w:rsidRDefault="00E94523" w:rsidP="00E94523">
            <w:pPr>
              <w:numPr>
                <w:ilvl w:val="12"/>
                <w:numId w:val="0"/>
              </w:numPr>
              <w:rPr>
                <w:noProof/>
              </w:rPr>
            </w:pPr>
          </w:p>
        </w:tc>
        <w:tc>
          <w:tcPr>
            <w:tcW w:w="238" w:type="dxa"/>
            <w:tcBorders>
              <w:top w:val="single" w:sz="6" w:space="0" w:color="auto"/>
              <w:bottom w:val="double" w:sz="6" w:space="0" w:color="auto"/>
              <w:right w:val="single" w:sz="6" w:space="0" w:color="auto"/>
            </w:tcBorders>
            <w:shd w:val="solid" w:color="auto" w:fill="auto"/>
          </w:tcPr>
          <w:p w:rsidR="00000000" w:rsidRDefault="00E94523" w:rsidP="00E94523">
            <w:pPr>
              <w:numPr>
                <w:ilvl w:val="12"/>
                <w:numId w:val="0"/>
              </w:numPr>
              <w:rPr>
                <w:noProof/>
              </w:rPr>
            </w:pPr>
          </w:p>
        </w:tc>
        <w:tc>
          <w:tcPr>
            <w:tcW w:w="700" w:type="dxa"/>
            <w:tcBorders>
              <w:top w:val="single" w:sz="6" w:space="0" w:color="auto"/>
              <w:bottom w:val="double" w:sz="6" w:space="0" w:color="auto"/>
              <w:right w:val="single" w:sz="6" w:space="0" w:color="auto"/>
            </w:tcBorders>
            <w:shd w:val="solid" w:color="auto" w:fill="auto"/>
          </w:tcPr>
          <w:p w:rsidR="00000000" w:rsidRDefault="00E94523" w:rsidP="00E94523">
            <w:pPr>
              <w:numPr>
                <w:ilvl w:val="12"/>
                <w:numId w:val="0"/>
              </w:numPr>
              <w:rPr>
                <w:noProof/>
              </w:rPr>
            </w:pPr>
          </w:p>
        </w:tc>
        <w:tc>
          <w:tcPr>
            <w:tcW w:w="748" w:type="dxa"/>
            <w:tcBorders>
              <w:top w:val="single" w:sz="6" w:space="0" w:color="auto"/>
              <w:bottom w:val="double" w:sz="6" w:space="0" w:color="auto"/>
              <w:right w:val="single" w:sz="6" w:space="0" w:color="auto"/>
            </w:tcBorders>
            <w:shd w:val="solid" w:color="auto" w:fill="auto"/>
          </w:tcPr>
          <w:p w:rsidR="00000000" w:rsidRDefault="00E94523" w:rsidP="00E94523">
            <w:pPr>
              <w:numPr>
                <w:ilvl w:val="12"/>
                <w:numId w:val="0"/>
              </w:numPr>
              <w:rPr>
                <w:noProof/>
              </w:rPr>
            </w:pPr>
          </w:p>
        </w:tc>
        <w:tc>
          <w:tcPr>
            <w:tcW w:w="696" w:type="dxa"/>
            <w:tcBorders>
              <w:top w:val="single" w:sz="6" w:space="0" w:color="auto"/>
              <w:bottom w:val="doub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bottom w:val="doub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bottom w:val="double" w:sz="6" w:space="0" w:color="auto"/>
              <w:right w:val="single" w:sz="6" w:space="0" w:color="auto"/>
            </w:tcBorders>
            <w:shd w:val="solid" w:color="auto" w:fill="auto"/>
          </w:tcPr>
          <w:p w:rsidR="00000000" w:rsidRDefault="00E94523" w:rsidP="00E94523">
            <w:pPr>
              <w:numPr>
                <w:ilvl w:val="12"/>
                <w:numId w:val="0"/>
              </w:numPr>
              <w:rPr>
                <w:noProof/>
              </w:rPr>
            </w:pPr>
          </w:p>
        </w:tc>
        <w:tc>
          <w:tcPr>
            <w:tcW w:w="804" w:type="dxa"/>
            <w:tcBorders>
              <w:top w:val="single" w:sz="6" w:space="0" w:color="auto"/>
              <w:bottom w:val="doub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bottom w:val="doub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r>
              <w:rPr>
                <w:noProof/>
              </w:rPr>
              <w:t>62.5</w:t>
            </w:r>
          </w:p>
        </w:tc>
        <w:tc>
          <w:tcPr>
            <w:tcW w:w="700"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720"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752"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779" w:type="dxa"/>
            <w:tcBorders>
              <w:top w:val="single" w:sz="6" w:space="0" w:color="auto"/>
              <w:bottom w:val="doub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hRule="exact" w:val="360"/>
        </w:trPr>
        <w:tc>
          <w:tcPr>
            <w:tcW w:w="3978" w:type="dxa"/>
            <w:tcBorders>
              <w:left w:val="double" w:sz="6" w:space="0" w:color="auto"/>
              <w:right w:val="double" w:sz="6" w:space="0" w:color="auto"/>
            </w:tcBorders>
            <w:shd w:val="pct10" w:color="auto" w:fill="auto"/>
          </w:tcPr>
          <w:p w:rsidR="00000000" w:rsidRDefault="00E94523" w:rsidP="00E94523">
            <w:pPr>
              <w:numPr>
                <w:ilvl w:val="12"/>
                <w:numId w:val="0"/>
              </w:numPr>
              <w:rPr>
                <w:noProof/>
              </w:rPr>
            </w:pPr>
            <w:r>
              <w:rPr>
                <w:b/>
                <w:noProof/>
              </w:rPr>
              <w:t>Payments</w:t>
            </w:r>
          </w:p>
        </w:tc>
        <w:tc>
          <w:tcPr>
            <w:tcW w:w="586" w:type="dxa"/>
            <w:tcBorders>
              <w:right w:val="single" w:sz="6" w:space="0" w:color="auto"/>
            </w:tcBorders>
            <w:shd w:val="pct10" w:color="auto" w:fill="auto"/>
          </w:tcPr>
          <w:p w:rsidR="00000000" w:rsidRDefault="00E94523" w:rsidP="00E94523">
            <w:pPr>
              <w:numPr>
                <w:ilvl w:val="12"/>
                <w:numId w:val="0"/>
              </w:numPr>
              <w:jc w:val="center"/>
              <w:rPr>
                <w:noProof/>
              </w:rPr>
            </w:pPr>
          </w:p>
        </w:tc>
        <w:tc>
          <w:tcPr>
            <w:tcW w:w="546" w:type="dxa"/>
            <w:shd w:val="solid" w:color="auto" w:fill="auto"/>
          </w:tcPr>
          <w:p w:rsidR="00000000" w:rsidRDefault="00E94523" w:rsidP="00E94523">
            <w:pPr>
              <w:numPr>
                <w:ilvl w:val="12"/>
                <w:numId w:val="0"/>
              </w:numPr>
              <w:rPr>
                <w:noProof/>
              </w:rPr>
            </w:pPr>
          </w:p>
        </w:tc>
        <w:tc>
          <w:tcPr>
            <w:tcW w:w="238" w:type="dxa"/>
            <w:tcBorders>
              <w:right w:val="single" w:sz="6" w:space="0" w:color="auto"/>
            </w:tcBorders>
            <w:shd w:val="solid" w:color="auto" w:fill="auto"/>
          </w:tcPr>
          <w:p w:rsidR="00000000" w:rsidRDefault="00E94523" w:rsidP="00E94523">
            <w:pPr>
              <w:numPr>
                <w:ilvl w:val="12"/>
                <w:numId w:val="0"/>
              </w:numPr>
              <w:rPr>
                <w:noProof/>
              </w:rPr>
            </w:pPr>
          </w:p>
        </w:tc>
        <w:tc>
          <w:tcPr>
            <w:tcW w:w="700" w:type="dxa"/>
            <w:tcBorders>
              <w:right w:val="single" w:sz="6" w:space="0" w:color="auto"/>
            </w:tcBorders>
            <w:shd w:val="solid" w:color="auto" w:fill="auto"/>
          </w:tcPr>
          <w:p w:rsidR="00000000" w:rsidRDefault="00E94523" w:rsidP="00E94523">
            <w:pPr>
              <w:numPr>
                <w:ilvl w:val="12"/>
                <w:numId w:val="0"/>
              </w:numPr>
              <w:rPr>
                <w:noProof/>
              </w:rPr>
            </w:pPr>
          </w:p>
        </w:tc>
        <w:tc>
          <w:tcPr>
            <w:tcW w:w="748" w:type="dxa"/>
            <w:tcBorders>
              <w:right w:val="single" w:sz="6" w:space="0" w:color="auto"/>
            </w:tcBorders>
            <w:shd w:val="solid" w:color="auto" w:fill="auto"/>
          </w:tcPr>
          <w:p w:rsidR="00000000" w:rsidRDefault="00E94523" w:rsidP="00E94523">
            <w:pPr>
              <w:numPr>
                <w:ilvl w:val="12"/>
                <w:numId w:val="0"/>
              </w:numPr>
              <w:rPr>
                <w:noProof/>
              </w:rPr>
            </w:pPr>
          </w:p>
        </w:tc>
        <w:tc>
          <w:tcPr>
            <w:tcW w:w="696" w:type="dxa"/>
            <w:tcBorders>
              <w:right w:val="single" w:sz="6" w:space="0" w:color="auto"/>
            </w:tcBorders>
            <w:shd w:val="solid" w:color="auto" w:fill="auto"/>
          </w:tcPr>
          <w:p w:rsidR="00000000" w:rsidRDefault="00E94523" w:rsidP="00E94523">
            <w:pPr>
              <w:numPr>
                <w:ilvl w:val="12"/>
                <w:numId w:val="0"/>
              </w:numPr>
              <w:rPr>
                <w:noProof/>
              </w:rPr>
            </w:pPr>
          </w:p>
        </w:tc>
        <w:tc>
          <w:tcPr>
            <w:tcW w:w="703" w:type="dxa"/>
            <w:tcBorders>
              <w:right w:val="single" w:sz="6" w:space="0" w:color="auto"/>
            </w:tcBorders>
            <w:shd w:val="solid" w:color="auto" w:fill="auto"/>
          </w:tcPr>
          <w:p w:rsidR="00000000" w:rsidRDefault="00E94523" w:rsidP="00E94523">
            <w:pPr>
              <w:numPr>
                <w:ilvl w:val="12"/>
                <w:numId w:val="0"/>
              </w:numPr>
              <w:rPr>
                <w:noProof/>
              </w:rPr>
            </w:pPr>
          </w:p>
        </w:tc>
        <w:tc>
          <w:tcPr>
            <w:tcW w:w="703" w:type="dxa"/>
            <w:tcBorders>
              <w:right w:val="single" w:sz="6" w:space="0" w:color="auto"/>
            </w:tcBorders>
            <w:shd w:val="solid" w:color="auto" w:fill="auto"/>
          </w:tcPr>
          <w:p w:rsidR="00000000" w:rsidRDefault="00E94523" w:rsidP="00E94523">
            <w:pPr>
              <w:numPr>
                <w:ilvl w:val="12"/>
                <w:numId w:val="0"/>
              </w:numPr>
              <w:rPr>
                <w:noProof/>
              </w:rPr>
            </w:pPr>
          </w:p>
        </w:tc>
        <w:tc>
          <w:tcPr>
            <w:tcW w:w="804" w:type="dxa"/>
            <w:tcBorders>
              <w:right w:val="single" w:sz="6" w:space="0" w:color="auto"/>
            </w:tcBorders>
            <w:shd w:val="solid" w:color="auto" w:fill="auto"/>
          </w:tcPr>
          <w:p w:rsidR="00000000" w:rsidRDefault="00E94523" w:rsidP="00E94523">
            <w:pPr>
              <w:numPr>
                <w:ilvl w:val="12"/>
                <w:numId w:val="0"/>
              </w:numPr>
              <w:rPr>
                <w:noProof/>
              </w:rPr>
            </w:pPr>
          </w:p>
        </w:tc>
        <w:tc>
          <w:tcPr>
            <w:tcW w:w="703" w:type="dxa"/>
            <w:tcBorders>
              <w:right w:val="single" w:sz="6" w:space="0" w:color="auto"/>
            </w:tcBorders>
            <w:shd w:val="solid" w:color="auto" w:fill="auto"/>
          </w:tcPr>
          <w:p w:rsidR="00000000" w:rsidRDefault="00E94523" w:rsidP="00E94523">
            <w:pPr>
              <w:numPr>
                <w:ilvl w:val="12"/>
                <w:numId w:val="0"/>
              </w:numPr>
              <w:rPr>
                <w:noProof/>
              </w:rPr>
            </w:pPr>
          </w:p>
        </w:tc>
        <w:tc>
          <w:tcPr>
            <w:tcW w:w="703" w:type="dxa"/>
            <w:tcBorders>
              <w:right w:val="single" w:sz="6" w:space="0" w:color="auto"/>
            </w:tcBorders>
            <w:shd w:val="solid" w:color="auto" w:fill="auto"/>
          </w:tcPr>
          <w:p w:rsidR="00000000" w:rsidRDefault="00E94523" w:rsidP="00E94523">
            <w:pPr>
              <w:numPr>
                <w:ilvl w:val="12"/>
                <w:numId w:val="0"/>
              </w:numPr>
              <w:rPr>
                <w:noProof/>
              </w:rPr>
            </w:pPr>
          </w:p>
        </w:tc>
        <w:tc>
          <w:tcPr>
            <w:tcW w:w="700" w:type="dxa"/>
            <w:tcBorders>
              <w:right w:val="single" w:sz="6" w:space="0" w:color="auto"/>
            </w:tcBorders>
          </w:tcPr>
          <w:p w:rsidR="00000000" w:rsidRDefault="00E94523" w:rsidP="00E94523">
            <w:pPr>
              <w:numPr>
                <w:ilvl w:val="12"/>
                <w:numId w:val="0"/>
              </w:numPr>
              <w:rPr>
                <w:noProof/>
              </w:rPr>
            </w:pPr>
          </w:p>
        </w:tc>
        <w:tc>
          <w:tcPr>
            <w:tcW w:w="720" w:type="dxa"/>
            <w:tcBorders>
              <w:right w:val="single" w:sz="6" w:space="0" w:color="auto"/>
            </w:tcBorders>
          </w:tcPr>
          <w:p w:rsidR="00000000" w:rsidRDefault="00E94523" w:rsidP="00E94523">
            <w:pPr>
              <w:numPr>
                <w:ilvl w:val="12"/>
                <w:numId w:val="0"/>
              </w:numPr>
              <w:rPr>
                <w:noProof/>
              </w:rPr>
            </w:pPr>
          </w:p>
        </w:tc>
        <w:tc>
          <w:tcPr>
            <w:tcW w:w="752" w:type="dxa"/>
            <w:tcBorders>
              <w:right w:val="single" w:sz="6" w:space="0" w:color="auto"/>
            </w:tcBorders>
          </w:tcPr>
          <w:p w:rsidR="00000000" w:rsidRDefault="00E94523" w:rsidP="00E94523">
            <w:pPr>
              <w:numPr>
                <w:ilvl w:val="12"/>
                <w:numId w:val="0"/>
              </w:numPr>
              <w:rPr>
                <w:noProof/>
              </w:rPr>
            </w:pPr>
          </w:p>
        </w:tc>
        <w:tc>
          <w:tcPr>
            <w:tcW w:w="779" w:type="dxa"/>
            <w:tcBorders>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hRule="exact" w:val="360"/>
        </w:trPr>
        <w:tc>
          <w:tcPr>
            <w:tcW w:w="3978" w:type="dxa"/>
            <w:tcBorders>
              <w:top w:val="single" w:sz="6" w:space="0" w:color="auto"/>
              <w:left w:val="double" w:sz="6" w:space="0" w:color="auto"/>
              <w:right w:val="double" w:sz="6" w:space="0" w:color="auto"/>
            </w:tcBorders>
            <w:shd w:val="pct10" w:color="auto" w:fill="auto"/>
          </w:tcPr>
          <w:p w:rsidR="00000000" w:rsidRDefault="00E94523" w:rsidP="00E94523">
            <w:pPr>
              <w:numPr>
                <w:ilvl w:val="12"/>
                <w:numId w:val="0"/>
              </w:numPr>
              <w:ind w:left="720"/>
              <w:rPr>
                <w:i/>
                <w:noProof/>
              </w:rPr>
            </w:pPr>
            <w:r>
              <w:rPr>
                <w:i/>
                <w:noProof/>
              </w:rPr>
              <w:t>Programme expenditure (see page 2)</w:t>
            </w:r>
          </w:p>
        </w:tc>
        <w:tc>
          <w:tcPr>
            <w:tcW w:w="586" w:type="dxa"/>
            <w:tcBorders>
              <w:top w:val="single" w:sz="6" w:space="0" w:color="auto"/>
              <w:right w:val="single" w:sz="6" w:space="0" w:color="auto"/>
            </w:tcBorders>
            <w:shd w:val="pct10" w:color="auto" w:fill="auto"/>
          </w:tcPr>
          <w:p w:rsidR="00000000" w:rsidRDefault="00E94523" w:rsidP="00E94523">
            <w:pPr>
              <w:numPr>
                <w:ilvl w:val="12"/>
                <w:numId w:val="0"/>
              </w:numPr>
              <w:jc w:val="center"/>
              <w:rPr>
                <w:noProof/>
              </w:rPr>
            </w:pPr>
            <w:r>
              <w:rPr>
                <w:noProof/>
              </w:rPr>
              <w:t>F</w:t>
            </w:r>
          </w:p>
        </w:tc>
        <w:tc>
          <w:tcPr>
            <w:tcW w:w="546" w:type="dxa"/>
            <w:tcBorders>
              <w:top w:val="single" w:sz="6" w:space="0" w:color="auto"/>
            </w:tcBorders>
            <w:shd w:val="solid" w:color="auto" w:fill="auto"/>
          </w:tcPr>
          <w:p w:rsidR="00000000" w:rsidRDefault="00E94523" w:rsidP="00E94523">
            <w:pPr>
              <w:numPr>
                <w:ilvl w:val="12"/>
                <w:numId w:val="0"/>
              </w:numPr>
              <w:rPr>
                <w:noProof/>
              </w:rPr>
            </w:pPr>
          </w:p>
        </w:tc>
        <w:tc>
          <w:tcPr>
            <w:tcW w:w="238"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0"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48"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696"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804"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0" w:type="dxa"/>
            <w:tcBorders>
              <w:top w:val="single" w:sz="6" w:space="0" w:color="auto"/>
              <w:right w:val="single" w:sz="6" w:space="0" w:color="auto"/>
            </w:tcBorders>
          </w:tcPr>
          <w:p w:rsidR="00000000" w:rsidRDefault="00E94523" w:rsidP="00E94523">
            <w:pPr>
              <w:numPr>
                <w:ilvl w:val="12"/>
                <w:numId w:val="0"/>
              </w:numPr>
              <w:rPr>
                <w:noProof/>
              </w:rPr>
            </w:pPr>
          </w:p>
        </w:tc>
        <w:tc>
          <w:tcPr>
            <w:tcW w:w="720" w:type="dxa"/>
            <w:tcBorders>
              <w:top w:val="single" w:sz="6" w:space="0" w:color="auto"/>
              <w:right w:val="single" w:sz="6" w:space="0" w:color="auto"/>
            </w:tcBorders>
          </w:tcPr>
          <w:p w:rsidR="00000000" w:rsidRDefault="00E94523" w:rsidP="00E94523">
            <w:pPr>
              <w:numPr>
                <w:ilvl w:val="12"/>
                <w:numId w:val="0"/>
              </w:numPr>
              <w:rPr>
                <w:noProof/>
              </w:rPr>
            </w:pPr>
          </w:p>
        </w:tc>
        <w:tc>
          <w:tcPr>
            <w:tcW w:w="752" w:type="dxa"/>
            <w:tcBorders>
              <w:top w:val="single" w:sz="6" w:space="0" w:color="auto"/>
              <w:right w:val="single" w:sz="6" w:space="0" w:color="auto"/>
            </w:tcBorders>
          </w:tcPr>
          <w:p w:rsidR="00000000" w:rsidRDefault="00E94523" w:rsidP="00E94523">
            <w:pPr>
              <w:numPr>
                <w:ilvl w:val="12"/>
                <w:numId w:val="0"/>
              </w:numPr>
              <w:rPr>
                <w:noProof/>
              </w:rPr>
            </w:pPr>
          </w:p>
        </w:tc>
        <w:tc>
          <w:tcPr>
            <w:tcW w:w="779" w:type="dxa"/>
            <w:tcBorders>
              <w:top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hRule="exact" w:val="360"/>
        </w:trPr>
        <w:tc>
          <w:tcPr>
            <w:tcW w:w="3978" w:type="dxa"/>
            <w:tcBorders>
              <w:top w:val="single" w:sz="6" w:space="0" w:color="auto"/>
              <w:left w:val="double" w:sz="6" w:space="0" w:color="auto"/>
              <w:right w:val="double" w:sz="6" w:space="0" w:color="auto"/>
            </w:tcBorders>
            <w:shd w:val="pct10" w:color="auto" w:fill="auto"/>
          </w:tcPr>
          <w:p w:rsidR="00000000" w:rsidRDefault="00E94523" w:rsidP="00E94523">
            <w:pPr>
              <w:numPr>
                <w:ilvl w:val="12"/>
                <w:numId w:val="0"/>
              </w:numPr>
              <w:ind w:left="720"/>
              <w:rPr>
                <w:i/>
                <w:noProof/>
              </w:rPr>
            </w:pPr>
            <w:r>
              <w:rPr>
                <w:i/>
                <w:noProof/>
              </w:rPr>
              <w:t xml:space="preserve">Management and  Administration </w:t>
            </w:r>
          </w:p>
        </w:tc>
        <w:tc>
          <w:tcPr>
            <w:tcW w:w="586" w:type="dxa"/>
            <w:tcBorders>
              <w:top w:val="single" w:sz="6" w:space="0" w:color="auto"/>
              <w:right w:val="single" w:sz="6" w:space="0" w:color="auto"/>
            </w:tcBorders>
            <w:shd w:val="pct10" w:color="auto" w:fill="auto"/>
          </w:tcPr>
          <w:p w:rsidR="00000000" w:rsidRDefault="00E94523" w:rsidP="00E94523">
            <w:pPr>
              <w:numPr>
                <w:ilvl w:val="12"/>
                <w:numId w:val="0"/>
              </w:numPr>
              <w:jc w:val="center"/>
              <w:rPr>
                <w:noProof/>
              </w:rPr>
            </w:pPr>
            <w:r>
              <w:rPr>
                <w:noProof/>
              </w:rPr>
              <w:t>G</w:t>
            </w:r>
          </w:p>
        </w:tc>
        <w:tc>
          <w:tcPr>
            <w:tcW w:w="546" w:type="dxa"/>
            <w:tcBorders>
              <w:top w:val="single" w:sz="6" w:space="0" w:color="auto"/>
            </w:tcBorders>
            <w:shd w:val="solid" w:color="auto" w:fill="auto"/>
          </w:tcPr>
          <w:p w:rsidR="00000000" w:rsidRDefault="00E94523" w:rsidP="00E94523">
            <w:pPr>
              <w:numPr>
                <w:ilvl w:val="12"/>
                <w:numId w:val="0"/>
              </w:numPr>
              <w:rPr>
                <w:noProof/>
              </w:rPr>
            </w:pPr>
          </w:p>
        </w:tc>
        <w:tc>
          <w:tcPr>
            <w:tcW w:w="238"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0"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48"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696"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804"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0" w:type="dxa"/>
            <w:tcBorders>
              <w:top w:val="single" w:sz="6" w:space="0" w:color="auto"/>
              <w:right w:val="single" w:sz="6" w:space="0" w:color="auto"/>
            </w:tcBorders>
          </w:tcPr>
          <w:p w:rsidR="00000000" w:rsidRDefault="00E94523" w:rsidP="00E94523">
            <w:pPr>
              <w:numPr>
                <w:ilvl w:val="12"/>
                <w:numId w:val="0"/>
              </w:numPr>
              <w:rPr>
                <w:noProof/>
              </w:rPr>
            </w:pPr>
          </w:p>
        </w:tc>
        <w:tc>
          <w:tcPr>
            <w:tcW w:w="720" w:type="dxa"/>
            <w:tcBorders>
              <w:top w:val="single" w:sz="6" w:space="0" w:color="auto"/>
              <w:right w:val="single" w:sz="6" w:space="0" w:color="auto"/>
            </w:tcBorders>
          </w:tcPr>
          <w:p w:rsidR="00000000" w:rsidRDefault="00E94523" w:rsidP="00E94523">
            <w:pPr>
              <w:numPr>
                <w:ilvl w:val="12"/>
                <w:numId w:val="0"/>
              </w:numPr>
              <w:rPr>
                <w:noProof/>
              </w:rPr>
            </w:pPr>
          </w:p>
        </w:tc>
        <w:tc>
          <w:tcPr>
            <w:tcW w:w="752" w:type="dxa"/>
            <w:tcBorders>
              <w:top w:val="single" w:sz="6" w:space="0" w:color="auto"/>
              <w:right w:val="single" w:sz="6" w:space="0" w:color="auto"/>
            </w:tcBorders>
          </w:tcPr>
          <w:p w:rsidR="00000000" w:rsidRDefault="00E94523" w:rsidP="00E94523">
            <w:pPr>
              <w:numPr>
                <w:ilvl w:val="12"/>
                <w:numId w:val="0"/>
              </w:numPr>
              <w:rPr>
                <w:noProof/>
              </w:rPr>
            </w:pPr>
          </w:p>
        </w:tc>
        <w:tc>
          <w:tcPr>
            <w:tcW w:w="779" w:type="dxa"/>
            <w:tcBorders>
              <w:top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hRule="exact" w:val="360"/>
        </w:trPr>
        <w:tc>
          <w:tcPr>
            <w:tcW w:w="3978" w:type="dxa"/>
            <w:tcBorders>
              <w:top w:val="single" w:sz="6" w:space="0" w:color="auto"/>
              <w:left w:val="double" w:sz="6" w:space="0" w:color="auto"/>
              <w:right w:val="double" w:sz="6" w:space="0" w:color="auto"/>
            </w:tcBorders>
            <w:shd w:val="pct10" w:color="auto" w:fill="auto"/>
          </w:tcPr>
          <w:p w:rsidR="00000000" w:rsidRDefault="00E94523" w:rsidP="00E94523">
            <w:pPr>
              <w:numPr>
                <w:ilvl w:val="12"/>
                <w:numId w:val="0"/>
              </w:numPr>
              <w:ind w:left="720"/>
              <w:rPr>
                <w:i/>
                <w:noProof/>
              </w:rPr>
            </w:pPr>
            <w:r>
              <w:rPr>
                <w:i/>
                <w:noProof/>
              </w:rPr>
              <w:t xml:space="preserve">Other </w:t>
            </w:r>
          </w:p>
        </w:tc>
        <w:tc>
          <w:tcPr>
            <w:tcW w:w="586" w:type="dxa"/>
            <w:tcBorders>
              <w:top w:val="single" w:sz="6" w:space="0" w:color="auto"/>
              <w:right w:val="single" w:sz="6" w:space="0" w:color="auto"/>
            </w:tcBorders>
            <w:shd w:val="pct10" w:color="auto" w:fill="auto"/>
          </w:tcPr>
          <w:p w:rsidR="00000000" w:rsidRDefault="00E94523" w:rsidP="00E94523">
            <w:pPr>
              <w:numPr>
                <w:ilvl w:val="12"/>
                <w:numId w:val="0"/>
              </w:numPr>
              <w:jc w:val="center"/>
              <w:rPr>
                <w:noProof/>
              </w:rPr>
            </w:pPr>
            <w:r>
              <w:rPr>
                <w:noProof/>
              </w:rPr>
              <w:t>H</w:t>
            </w:r>
          </w:p>
        </w:tc>
        <w:tc>
          <w:tcPr>
            <w:tcW w:w="546" w:type="dxa"/>
            <w:tcBorders>
              <w:top w:val="single" w:sz="6" w:space="0" w:color="auto"/>
            </w:tcBorders>
            <w:shd w:val="solid" w:color="auto" w:fill="auto"/>
          </w:tcPr>
          <w:p w:rsidR="00000000" w:rsidRDefault="00E94523" w:rsidP="00E94523">
            <w:pPr>
              <w:numPr>
                <w:ilvl w:val="12"/>
                <w:numId w:val="0"/>
              </w:numPr>
              <w:rPr>
                <w:noProof/>
              </w:rPr>
            </w:pPr>
          </w:p>
        </w:tc>
        <w:tc>
          <w:tcPr>
            <w:tcW w:w="238"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0"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48"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696"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804"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0" w:type="dxa"/>
            <w:tcBorders>
              <w:top w:val="single" w:sz="6" w:space="0" w:color="auto"/>
              <w:right w:val="single" w:sz="6" w:space="0" w:color="auto"/>
            </w:tcBorders>
          </w:tcPr>
          <w:p w:rsidR="00000000" w:rsidRDefault="00E94523" w:rsidP="00E94523">
            <w:pPr>
              <w:numPr>
                <w:ilvl w:val="12"/>
                <w:numId w:val="0"/>
              </w:numPr>
              <w:rPr>
                <w:noProof/>
              </w:rPr>
            </w:pPr>
          </w:p>
        </w:tc>
        <w:tc>
          <w:tcPr>
            <w:tcW w:w="720" w:type="dxa"/>
            <w:tcBorders>
              <w:top w:val="single" w:sz="6" w:space="0" w:color="auto"/>
              <w:right w:val="single" w:sz="6" w:space="0" w:color="auto"/>
            </w:tcBorders>
          </w:tcPr>
          <w:p w:rsidR="00000000" w:rsidRDefault="00E94523" w:rsidP="00E94523">
            <w:pPr>
              <w:numPr>
                <w:ilvl w:val="12"/>
                <w:numId w:val="0"/>
              </w:numPr>
              <w:rPr>
                <w:noProof/>
              </w:rPr>
            </w:pPr>
          </w:p>
        </w:tc>
        <w:tc>
          <w:tcPr>
            <w:tcW w:w="752" w:type="dxa"/>
            <w:tcBorders>
              <w:top w:val="single" w:sz="6" w:space="0" w:color="auto"/>
              <w:right w:val="single" w:sz="6" w:space="0" w:color="auto"/>
            </w:tcBorders>
          </w:tcPr>
          <w:p w:rsidR="00000000" w:rsidRDefault="00E94523" w:rsidP="00E94523">
            <w:pPr>
              <w:numPr>
                <w:ilvl w:val="12"/>
                <w:numId w:val="0"/>
              </w:numPr>
              <w:rPr>
                <w:noProof/>
              </w:rPr>
            </w:pPr>
          </w:p>
        </w:tc>
        <w:tc>
          <w:tcPr>
            <w:tcW w:w="779" w:type="dxa"/>
            <w:tcBorders>
              <w:top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hRule="exact" w:val="360"/>
        </w:trPr>
        <w:tc>
          <w:tcPr>
            <w:tcW w:w="3978" w:type="dxa"/>
            <w:tcBorders>
              <w:top w:val="single" w:sz="6" w:space="0" w:color="auto"/>
              <w:left w:val="double" w:sz="6" w:space="0" w:color="auto"/>
              <w:bottom w:val="double" w:sz="6" w:space="0" w:color="auto"/>
              <w:right w:val="double" w:sz="6" w:space="0" w:color="auto"/>
            </w:tcBorders>
            <w:shd w:val="pct10" w:color="auto" w:fill="auto"/>
          </w:tcPr>
          <w:p w:rsidR="00000000" w:rsidRDefault="00E94523" w:rsidP="00E94523">
            <w:pPr>
              <w:numPr>
                <w:ilvl w:val="12"/>
                <w:numId w:val="0"/>
              </w:numPr>
              <w:rPr>
                <w:noProof/>
              </w:rPr>
            </w:pPr>
            <w:r>
              <w:rPr>
                <w:noProof/>
              </w:rPr>
              <w:t xml:space="preserve"> </w:t>
            </w:r>
            <w:r>
              <w:rPr>
                <w:b/>
                <w:noProof/>
              </w:rPr>
              <w:t>Total payments</w:t>
            </w:r>
          </w:p>
        </w:tc>
        <w:tc>
          <w:tcPr>
            <w:tcW w:w="586" w:type="dxa"/>
            <w:tcBorders>
              <w:top w:val="sing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r>
              <w:rPr>
                <w:noProof/>
              </w:rPr>
              <w:t>I</w:t>
            </w:r>
          </w:p>
        </w:tc>
        <w:tc>
          <w:tcPr>
            <w:tcW w:w="546" w:type="dxa"/>
            <w:tcBorders>
              <w:top w:val="single" w:sz="6" w:space="0" w:color="auto"/>
              <w:bottom w:val="double" w:sz="6" w:space="0" w:color="auto"/>
            </w:tcBorders>
            <w:shd w:val="solid" w:color="auto" w:fill="auto"/>
          </w:tcPr>
          <w:p w:rsidR="00000000" w:rsidRDefault="00E94523" w:rsidP="00E94523">
            <w:pPr>
              <w:numPr>
                <w:ilvl w:val="12"/>
                <w:numId w:val="0"/>
              </w:numPr>
              <w:rPr>
                <w:noProof/>
              </w:rPr>
            </w:pPr>
          </w:p>
        </w:tc>
        <w:tc>
          <w:tcPr>
            <w:tcW w:w="238" w:type="dxa"/>
            <w:tcBorders>
              <w:top w:val="single" w:sz="6" w:space="0" w:color="auto"/>
              <w:bottom w:val="double" w:sz="6" w:space="0" w:color="auto"/>
              <w:right w:val="single" w:sz="6" w:space="0" w:color="auto"/>
            </w:tcBorders>
            <w:shd w:val="solid" w:color="auto" w:fill="auto"/>
          </w:tcPr>
          <w:p w:rsidR="00000000" w:rsidRDefault="00E94523" w:rsidP="00E94523">
            <w:pPr>
              <w:numPr>
                <w:ilvl w:val="12"/>
                <w:numId w:val="0"/>
              </w:numPr>
              <w:rPr>
                <w:noProof/>
              </w:rPr>
            </w:pPr>
          </w:p>
        </w:tc>
        <w:tc>
          <w:tcPr>
            <w:tcW w:w="700" w:type="dxa"/>
            <w:tcBorders>
              <w:top w:val="single" w:sz="6" w:space="0" w:color="auto"/>
              <w:bottom w:val="double" w:sz="6" w:space="0" w:color="auto"/>
              <w:right w:val="single" w:sz="6" w:space="0" w:color="auto"/>
            </w:tcBorders>
            <w:shd w:val="solid" w:color="auto" w:fill="auto"/>
          </w:tcPr>
          <w:p w:rsidR="00000000" w:rsidRDefault="00E94523" w:rsidP="00E94523">
            <w:pPr>
              <w:numPr>
                <w:ilvl w:val="12"/>
                <w:numId w:val="0"/>
              </w:numPr>
              <w:rPr>
                <w:noProof/>
              </w:rPr>
            </w:pPr>
          </w:p>
        </w:tc>
        <w:tc>
          <w:tcPr>
            <w:tcW w:w="748" w:type="dxa"/>
            <w:tcBorders>
              <w:top w:val="single" w:sz="6" w:space="0" w:color="auto"/>
              <w:bottom w:val="double" w:sz="6" w:space="0" w:color="auto"/>
              <w:right w:val="single" w:sz="6" w:space="0" w:color="auto"/>
            </w:tcBorders>
            <w:shd w:val="solid" w:color="auto" w:fill="auto"/>
          </w:tcPr>
          <w:p w:rsidR="00000000" w:rsidRDefault="00E94523" w:rsidP="00E94523">
            <w:pPr>
              <w:numPr>
                <w:ilvl w:val="12"/>
                <w:numId w:val="0"/>
              </w:numPr>
              <w:rPr>
                <w:noProof/>
              </w:rPr>
            </w:pPr>
          </w:p>
        </w:tc>
        <w:tc>
          <w:tcPr>
            <w:tcW w:w="696" w:type="dxa"/>
            <w:tcBorders>
              <w:top w:val="single" w:sz="6" w:space="0" w:color="auto"/>
              <w:bottom w:val="doub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bottom w:val="doub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bottom w:val="double" w:sz="6" w:space="0" w:color="auto"/>
              <w:right w:val="single" w:sz="6" w:space="0" w:color="auto"/>
            </w:tcBorders>
            <w:shd w:val="solid" w:color="auto" w:fill="auto"/>
          </w:tcPr>
          <w:p w:rsidR="00000000" w:rsidRDefault="00E94523" w:rsidP="00E94523">
            <w:pPr>
              <w:numPr>
                <w:ilvl w:val="12"/>
                <w:numId w:val="0"/>
              </w:numPr>
              <w:rPr>
                <w:noProof/>
              </w:rPr>
            </w:pPr>
          </w:p>
        </w:tc>
        <w:tc>
          <w:tcPr>
            <w:tcW w:w="804" w:type="dxa"/>
            <w:tcBorders>
              <w:top w:val="single" w:sz="6" w:space="0" w:color="auto"/>
              <w:bottom w:val="doub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bottom w:val="doub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bottom w:val="double" w:sz="6" w:space="0" w:color="auto"/>
              <w:right w:val="single" w:sz="6" w:space="0" w:color="auto"/>
            </w:tcBorders>
            <w:shd w:val="solid" w:color="auto" w:fill="auto"/>
          </w:tcPr>
          <w:p w:rsidR="00000000" w:rsidRDefault="00E94523" w:rsidP="00E94523">
            <w:pPr>
              <w:numPr>
                <w:ilvl w:val="12"/>
                <w:numId w:val="0"/>
              </w:numPr>
              <w:rPr>
                <w:noProof/>
              </w:rPr>
            </w:pPr>
          </w:p>
        </w:tc>
        <w:tc>
          <w:tcPr>
            <w:tcW w:w="700"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720"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752"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779" w:type="dxa"/>
            <w:tcBorders>
              <w:top w:val="single" w:sz="6" w:space="0" w:color="auto"/>
              <w:bottom w:val="doub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hRule="exact" w:val="360"/>
        </w:trPr>
        <w:tc>
          <w:tcPr>
            <w:tcW w:w="3978" w:type="dxa"/>
            <w:tcBorders>
              <w:left w:val="double" w:sz="6" w:space="0" w:color="auto"/>
              <w:right w:val="double" w:sz="6" w:space="0" w:color="auto"/>
            </w:tcBorders>
            <w:shd w:val="pct10" w:color="auto" w:fill="auto"/>
          </w:tcPr>
          <w:p w:rsidR="00000000" w:rsidRDefault="00E94523" w:rsidP="00E94523">
            <w:pPr>
              <w:numPr>
                <w:ilvl w:val="12"/>
                <w:numId w:val="0"/>
              </w:numPr>
              <w:rPr>
                <w:noProof/>
              </w:rPr>
            </w:pPr>
            <w:r>
              <w:rPr>
                <w:b/>
                <w:noProof/>
              </w:rPr>
              <w:t>Excess of receipts over payments (E-I)</w:t>
            </w:r>
          </w:p>
        </w:tc>
        <w:tc>
          <w:tcPr>
            <w:tcW w:w="586" w:type="dxa"/>
            <w:tcBorders>
              <w:right w:val="single" w:sz="6" w:space="0" w:color="auto"/>
            </w:tcBorders>
            <w:shd w:val="pct10" w:color="auto" w:fill="auto"/>
          </w:tcPr>
          <w:p w:rsidR="00000000" w:rsidRDefault="00E94523" w:rsidP="00E94523">
            <w:pPr>
              <w:numPr>
                <w:ilvl w:val="12"/>
                <w:numId w:val="0"/>
              </w:numPr>
              <w:jc w:val="center"/>
              <w:rPr>
                <w:noProof/>
              </w:rPr>
            </w:pPr>
            <w:r>
              <w:rPr>
                <w:noProof/>
              </w:rPr>
              <w:t>J</w:t>
            </w:r>
          </w:p>
          <w:p w:rsidR="00000000" w:rsidRDefault="00E94523" w:rsidP="00E94523">
            <w:pPr>
              <w:numPr>
                <w:ilvl w:val="12"/>
                <w:numId w:val="0"/>
              </w:numPr>
              <w:jc w:val="center"/>
              <w:rPr>
                <w:noProof/>
              </w:rPr>
            </w:pPr>
          </w:p>
        </w:tc>
        <w:tc>
          <w:tcPr>
            <w:tcW w:w="546" w:type="dxa"/>
            <w:shd w:val="solid" w:color="auto" w:fill="auto"/>
          </w:tcPr>
          <w:p w:rsidR="00000000" w:rsidRDefault="00E94523" w:rsidP="00E94523">
            <w:pPr>
              <w:numPr>
                <w:ilvl w:val="12"/>
                <w:numId w:val="0"/>
              </w:numPr>
              <w:rPr>
                <w:noProof/>
              </w:rPr>
            </w:pPr>
          </w:p>
        </w:tc>
        <w:tc>
          <w:tcPr>
            <w:tcW w:w="238" w:type="dxa"/>
            <w:tcBorders>
              <w:right w:val="single" w:sz="6" w:space="0" w:color="auto"/>
            </w:tcBorders>
            <w:shd w:val="solid" w:color="auto" w:fill="auto"/>
          </w:tcPr>
          <w:p w:rsidR="00000000" w:rsidRDefault="00E94523" w:rsidP="00E94523">
            <w:pPr>
              <w:numPr>
                <w:ilvl w:val="12"/>
                <w:numId w:val="0"/>
              </w:numPr>
              <w:rPr>
                <w:noProof/>
              </w:rPr>
            </w:pPr>
          </w:p>
        </w:tc>
        <w:tc>
          <w:tcPr>
            <w:tcW w:w="700" w:type="dxa"/>
            <w:tcBorders>
              <w:right w:val="single" w:sz="6" w:space="0" w:color="auto"/>
            </w:tcBorders>
            <w:shd w:val="solid" w:color="auto" w:fill="auto"/>
          </w:tcPr>
          <w:p w:rsidR="00000000" w:rsidRDefault="00E94523" w:rsidP="00E94523">
            <w:pPr>
              <w:numPr>
                <w:ilvl w:val="12"/>
                <w:numId w:val="0"/>
              </w:numPr>
              <w:rPr>
                <w:noProof/>
              </w:rPr>
            </w:pPr>
          </w:p>
        </w:tc>
        <w:tc>
          <w:tcPr>
            <w:tcW w:w="748" w:type="dxa"/>
            <w:tcBorders>
              <w:right w:val="single" w:sz="6" w:space="0" w:color="auto"/>
            </w:tcBorders>
            <w:shd w:val="solid" w:color="auto" w:fill="auto"/>
          </w:tcPr>
          <w:p w:rsidR="00000000" w:rsidRDefault="00E94523" w:rsidP="00E94523">
            <w:pPr>
              <w:numPr>
                <w:ilvl w:val="12"/>
                <w:numId w:val="0"/>
              </w:numPr>
              <w:rPr>
                <w:noProof/>
              </w:rPr>
            </w:pPr>
          </w:p>
        </w:tc>
        <w:tc>
          <w:tcPr>
            <w:tcW w:w="696" w:type="dxa"/>
            <w:tcBorders>
              <w:right w:val="single" w:sz="6" w:space="0" w:color="auto"/>
            </w:tcBorders>
            <w:shd w:val="solid" w:color="auto" w:fill="auto"/>
          </w:tcPr>
          <w:p w:rsidR="00000000" w:rsidRDefault="00E94523" w:rsidP="00E94523">
            <w:pPr>
              <w:numPr>
                <w:ilvl w:val="12"/>
                <w:numId w:val="0"/>
              </w:numPr>
              <w:rPr>
                <w:noProof/>
              </w:rPr>
            </w:pPr>
          </w:p>
        </w:tc>
        <w:tc>
          <w:tcPr>
            <w:tcW w:w="703" w:type="dxa"/>
            <w:tcBorders>
              <w:right w:val="single" w:sz="6" w:space="0" w:color="auto"/>
            </w:tcBorders>
            <w:shd w:val="solid" w:color="auto" w:fill="auto"/>
          </w:tcPr>
          <w:p w:rsidR="00000000" w:rsidRDefault="00E94523" w:rsidP="00E94523">
            <w:pPr>
              <w:numPr>
                <w:ilvl w:val="12"/>
                <w:numId w:val="0"/>
              </w:numPr>
              <w:rPr>
                <w:noProof/>
              </w:rPr>
            </w:pPr>
          </w:p>
        </w:tc>
        <w:tc>
          <w:tcPr>
            <w:tcW w:w="703" w:type="dxa"/>
            <w:tcBorders>
              <w:right w:val="single" w:sz="6" w:space="0" w:color="auto"/>
            </w:tcBorders>
            <w:shd w:val="solid" w:color="auto" w:fill="auto"/>
          </w:tcPr>
          <w:p w:rsidR="00000000" w:rsidRDefault="00E94523" w:rsidP="00E94523">
            <w:pPr>
              <w:numPr>
                <w:ilvl w:val="12"/>
                <w:numId w:val="0"/>
              </w:numPr>
              <w:rPr>
                <w:noProof/>
              </w:rPr>
            </w:pPr>
          </w:p>
        </w:tc>
        <w:tc>
          <w:tcPr>
            <w:tcW w:w="804" w:type="dxa"/>
            <w:tcBorders>
              <w:right w:val="single" w:sz="6" w:space="0" w:color="auto"/>
            </w:tcBorders>
            <w:shd w:val="solid" w:color="auto" w:fill="auto"/>
          </w:tcPr>
          <w:p w:rsidR="00000000" w:rsidRDefault="00E94523" w:rsidP="00E94523">
            <w:pPr>
              <w:numPr>
                <w:ilvl w:val="12"/>
                <w:numId w:val="0"/>
              </w:numPr>
              <w:rPr>
                <w:noProof/>
              </w:rPr>
            </w:pPr>
          </w:p>
        </w:tc>
        <w:tc>
          <w:tcPr>
            <w:tcW w:w="703" w:type="dxa"/>
            <w:tcBorders>
              <w:right w:val="single" w:sz="6" w:space="0" w:color="auto"/>
            </w:tcBorders>
            <w:shd w:val="solid" w:color="auto" w:fill="auto"/>
          </w:tcPr>
          <w:p w:rsidR="00000000" w:rsidRDefault="00E94523" w:rsidP="00E94523">
            <w:pPr>
              <w:numPr>
                <w:ilvl w:val="12"/>
                <w:numId w:val="0"/>
              </w:numPr>
              <w:rPr>
                <w:noProof/>
              </w:rPr>
            </w:pPr>
          </w:p>
        </w:tc>
        <w:tc>
          <w:tcPr>
            <w:tcW w:w="703" w:type="dxa"/>
            <w:tcBorders>
              <w:right w:val="single" w:sz="6" w:space="0" w:color="auto"/>
            </w:tcBorders>
            <w:shd w:val="solid" w:color="auto" w:fill="auto"/>
          </w:tcPr>
          <w:p w:rsidR="00000000" w:rsidRDefault="00E94523" w:rsidP="00E94523">
            <w:pPr>
              <w:numPr>
                <w:ilvl w:val="12"/>
                <w:numId w:val="0"/>
              </w:numPr>
              <w:rPr>
                <w:noProof/>
              </w:rPr>
            </w:pPr>
          </w:p>
        </w:tc>
        <w:tc>
          <w:tcPr>
            <w:tcW w:w="700" w:type="dxa"/>
            <w:tcBorders>
              <w:right w:val="single" w:sz="6" w:space="0" w:color="auto"/>
            </w:tcBorders>
          </w:tcPr>
          <w:p w:rsidR="00000000" w:rsidRDefault="00E94523" w:rsidP="00E94523">
            <w:pPr>
              <w:numPr>
                <w:ilvl w:val="12"/>
                <w:numId w:val="0"/>
              </w:numPr>
              <w:rPr>
                <w:noProof/>
              </w:rPr>
            </w:pPr>
          </w:p>
        </w:tc>
        <w:tc>
          <w:tcPr>
            <w:tcW w:w="720" w:type="dxa"/>
            <w:tcBorders>
              <w:right w:val="single" w:sz="6" w:space="0" w:color="auto"/>
            </w:tcBorders>
          </w:tcPr>
          <w:p w:rsidR="00000000" w:rsidRDefault="00E94523" w:rsidP="00E94523">
            <w:pPr>
              <w:numPr>
                <w:ilvl w:val="12"/>
                <w:numId w:val="0"/>
              </w:numPr>
              <w:rPr>
                <w:noProof/>
              </w:rPr>
            </w:pPr>
          </w:p>
        </w:tc>
        <w:tc>
          <w:tcPr>
            <w:tcW w:w="752" w:type="dxa"/>
            <w:tcBorders>
              <w:right w:val="single" w:sz="6" w:space="0" w:color="auto"/>
            </w:tcBorders>
          </w:tcPr>
          <w:p w:rsidR="00000000" w:rsidRDefault="00E94523" w:rsidP="00E94523">
            <w:pPr>
              <w:numPr>
                <w:ilvl w:val="12"/>
                <w:numId w:val="0"/>
              </w:numPr>
              <w:rPr>
                <w:noProof/>
              </w:rPr>
            </w:pPr>
          </w:p>
        </w:tc>
        <w:tc>
          <w:tcPr>
            <w:tcW w:w="779" w:type="dxa"/>
            <w:tcBorders>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hRule="exact" w:val="360"/>
        </w:trPr>
        <w:tc>
          <w:tcPr>
            <w:tcW w:w="3978" w:type="dxa"/>
            <w:tcBorders>
              <w:top w:val="double" w:sz="6" w:space="0" w:color="auto"/>
              <w:left w:val="double" w:sz="6" w:space="0" w:color="auto"/>
              <w:right w:val="double" w:sz="6" w:space="0" w:color="auto"/>
            </w:tcBorders>
            <w:shd w:val="pct10" w:color="auto" w:fill="auto"/>
          </w:tcPr>
          <w:p w:rsidR="00000000" w:rsidRDefault="00E94523" w:rsidP="00E94523">
            <w:pPr>
              <w:numPr>
                <w:ilvl w:val="12"/>
                <w:numId w:val="0"/>
              </w:numPr>
              <w:rPr>
                <w:noProof/>
              </w:rPr>
            </w:pPr>
            <w:r>
              <w:rPr>
                <w:b/>
                <w:noProof/>
              </w:rPr>
              <w:t>Cash balance B/Fwd from last month</w:t>
            </w:r>
          </w:p>
        </w:tc>
        <w:tc>
          <w:tcPr>
            <w:tcW w:w="586" w:type="dxa"/>
            <w:tcBorders>
              <w:top w:val="double" w:sz="6" w:space="0" w:color="auto"/>
              <w:bottom w:val="single" w:sz="6" w:space="0" w:color="auto"/>
              <w:right w:val="single" w:sz="6" w:space="0" w:color="auto"/>
            </w:tcBorders>
            <w:shd w:val="pct10" w:color="auto" w:fill="auto"/>
          </w:tcPr>
          <w:p w:rsidR="00000000" w:rsidRDefault="00E94523" w:rsidP="00E94523">
            <w:pPr>
              <w:numPr>
                <w:ilvl w:val="12"/>
                <w:numId w:val="0"/>
              </w:numPr>
              <w:jc w:val="center"/>
              <w:rPr>
                <w:noProof/>
              </w:rPr>
            </w:pPr>
            <w:r>
              <w:rPr>
                <w:noProof/>
              </w:rPr>
              <w:t>K</w:t>
            </w:r>
          </w:p>
        </w:tc>
        <w:tc>
          <w:tcPr>
            <w:tcW w:w="546" w:type="dxa"/>
            <w:tcBorders>
              <w:top w:val="double" w:sz="6" w:space="0" w:color="auto"/>
              <w:bottom w:val="single" w:sz="6" w:space="0" w:color="auto"/>
            </w:tcBorders>
            <w:shd w:val="solid" w:color="auto" w:fill="auto"/>
          </w:tcPr>
          <w:p w:rsidR="00000000" w:rsidRDefault="00E94523" w:rsidP="00E94523">
            <w:pPr>
              <w:numPr>
                <w:ilvl w:val="12"/>
                <w:numId w:val="0"/>
              </w:numPr>
              <w:rPr>
                <w:noProof/>
              </w:rPr>
            </w:pPr>
          </w:p>
        </w:tc>
        <w:tc>
          <w:tcPr>
            <w:tcW w:w="238" w:type="dxa"/>
            <w:tcBorders>
              <w:top w:val="doub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0" w:type="dxa"/>
            <w:tcBorders>
              <w:top w:val="doub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48" w:type="dxa"/>
            <w:tcBorders>
              <w:top w:val="doub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696" w:type="dxa"/>
            <w:tcBorders>
              <w:top w:val="doub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doub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doub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804" w:type="dxa"/>
            <w:tcBorders>
              <w:top w:val="doub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doub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doub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0" w:type="dxa"/>
            <w:tcBorders>
              <w:top w:val="double" w:sz="6" w:space="0" w:color="auto"/>
              <w:bottom w:val="single" w:sz="6" w:space="0" w:color="auto"/>
              <w:right w:val="single" w:sz="6" w:space="0" w:color="auto"/>
            </w:tcBorders>
          </w:tcPr>
          <w:p w:rsidR="00000000" w:rsidRDefault="00E94523" w:rsidP="00E94523">
            <w:pPr>
              <w:numPr>
                <w:ilvl w:val="12"/>
                <w:numId w:val="0"/>
              </w:numPr>
              <w:rPr>
                <w:noProof/>
              </w:rPr>
            </w:pPr>
            <w:r>
              <w:rPr>
                <w:noProof/>
              </w:rPr>
              <w:t>62.5</w:t>
            </w:r>
          </w:p>
        </w:tc>
        <w:tc>
          <w:tcPr>
            <w:tcW w:w="720" w:type="dxa"/>
            <w:tcBorders>
              <w:top w:val="double" w:sz="6" w:space="0" w:color="auto"/>
              <w:bottom w:val="single" w:sz="6" w:space="0" w:color="auto"/>
              <w:right w:val="single" w:sz="6" w:space="0" w:color="auto"/>
            </w:tcBorders>
          </w:tcPr>
          <w:p w:rsidR="00000000" w:rsidRDefault="00E94523" w:rsidP="00E94523">
            <w:pPr>
              <w:numPr>
                <w:ilvl w:val="12"/>
                <w:numId w:val="0"/>
              </w:numPr>
              <w:rPr>
                <w:noProof/>
              </w:rPr>
            </w:pPr>
          </w:p>
        </w:tc>
        <w:tc>
          <w:tcPr>
            <w:tcW w:w="752" w:type="dxa"/>
            <w:tcBorders>
              <w:top w:val="double" w:sz="6" w:space="0" w:color="auto"/>
              <w:bottom w:val="single" w:sz="6" w:space="0" w:color="auto"/>
              <w:right w:val="single" w:sz="6" w:space="0" w:color="auto"/>
            </w:tcBorders>
          </w:tcPr>
          <w:p w:rsidR="00000000" w:rsidRDefault="00E94523" w:rsidP="00E94523">
            <w:pPr>
              <w:numPr>
                <w:ilvl w:val="12"/>
                <w:numId w:val="0"/>
              </w:numPr>
              <w:rPr>
                <w:noProof/>
              </w:rPr>
            </w:pPr>
          </w:p>
        </w:tc>
        <w:tc>
          <w:tcPr>
            <w:tcW w:w="779" w:type="dxa"/>
            <w:tcBorders>
              <w:top w:val="double" w:sz="6" w:space="0" w:color="auto"/>
              <w:bottom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hRule="exact" w:val="360"/>
        </w:trPr>
        <w:tc>
          <w:tcPr>
            <w:tcW w:w="3978" w:type="dxa"/>
            <w:tcBorders>
              <w:top w:val="single" w:sz="6" w:space="0" w:color="auto"/>
              <w:left w:val="double" w:sz="6" w:space="0" w:color="auto"/>
              <w:bottom w:val="double" w:sz="6" w:space="0" w:color="auto"/>
              <w:right w:val="double" w:sz="6" w:space="0" w:color="auto"/>
            </w:tcBorders>
            <w:shd w:val="pct10" w:color="auto" w:fill="auto"/>
          </w:tcPr>
          <w:p w:rsidR="00000000" w:rsidRDefault="00E94523" w:rsidP="00E94523">
            <w:pPr>
              <w:numPr>
                <w:ilvl w:val="12"/>
                <w:numId w:val="0"/>
              </w:numPr>
              <w:rPr>
                <w:b/>
                <w:noProof/>
              </w:rPr>
            </w:pPr>
            <w:r>
              <w:rPr>
                <w:b/>
                <w:noProof/>
              </w:rPr>
              <w:t>Cash balance C/Fwd to next month</w:t>
            </w:r>
          </w:p>
        </w:tc>
        <w:tc>
          <w:tcPr>
            <w:tcW w:w="586" w:type="dxa"/>
            <w:tcBorders>
              <w:top w:val="sing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r>
              <w:rPr>
                <w:noProof/>
              </w:rPr>
              <w:t>L</w:t>
            </w:r>
          </w:p>
          <w:p w:rsidR="00000000" w:rsidRDefault="00E94523" w:rsidP="00E94523">
            <w:pPr>
              <w:numPr>
                <w:ilvl w:val="12"/>
                <w:numId w:val="0"/>
              </w:numPr>
              <w:jc w:val="center"/>
              <w:rPr>
                <w:noProof/>
              </w:rPr>
            </w:pPr>
          </w:p>
        </w:tc>
        <w:tc>
          <w:tcPr>
            <w:tcW w:w="546" w:type="dxa"/>
            <w:tcBorders>
              <w:top w:val="single" w:sz="6" w:space="0" w:color="auto"/>
              <w:bottom w:val="double" w:sz="6" w:space="0" w:color="auto"/>
            </w:tcBorders>
            <w:shd w:val="solid" w:color="auto" w:fill="auto"/>
          </w:tcPr>
          <w:p w:rsidR="00000000" w:rsidRDefault="00E94523" w:rsidP="00E94523">
            <w:pPr>
              <w:numPr>
                <w:ilvl w:val="12"/>
                <w:numId w:val="0"/>
              </w:numPr>
              <w:rPr>
                <w:noProof/>
              </w:rPr>
            </w:pPr>
          </w:p>
        </w:tc>
        <w:tc>
          <w:tcPr>
            <w:tcW w:w="238" w:type="dxa"/>
            <w:tcBorders>
              <w:top w:val="single" w:sz="6" w:space="0" w:color="auto"/>
              <w:bottom w:val="double" w:sz="6" w:space="0" w:color="auto"/>
              <w:right w:val="single" w:sz="6" w:space="0" w:color="auto"/>
            </w:tcBorders>
            <w:shd w:val="solid" w:color="auto" w:fill="auto"/>
          </w:tcPr>
          <w:p w:rsidR="00000000" w:rsidRDefault="00E94523" w:rsidP="00E94523">
            <w:pPr>
              <w:numPr>
                <w:ilvl w:val="12"/>
                <w:numId w:val="0"/>
              </w:numPr>
              <w:rPr>
                <w:noProof/>
              </w:rPr>
            </w:pPr>
          </w:p>
        </w:tc>
        <w:tc>
          <w:tcPr>
            <w:tcW w:w="700" w:type="dxa"/>
            <w:tcBorders>
              <w:top w:val="single" w:sz="6" w:space="0" w:color="auto"/>
              <w:bottom w:val="double" w:sz="6" w:space="0" w:color="auto"/>
              <w:right w:val="single" w:sz="6" w:space="0" w:color="auto"/>
            </w:tcBorders>
            <w:shd w:val="solid" w:color="auto" w:fill="auto"/>
          </w:tcPr>
          <w:p w:rsidR="00000000" w:rsidRDefault="00E94523" w:rsidP="00E94523">
            <w:pPr>
              <w:numPr>
                <w:ilvl w:val="12"/>
                <w:numId w:val="0"/>
              </w:numPr>
              <w:rPr>
                <w:noProof/>
              </w:rPr>
            </w:pPr>
          </w:p>
        </w:tc>
        <w:tc>
          <w:tcPr>
            <w:tcW w:w="748" w:type="dxa"/>
            <w:tcBorders>
              <w:top w:val="single" w:sz="6" w:space="0" w:color="auto"/>
              <w:bottom w:val="double" w:sz="6" w:space="0" w:color="auto"/>
              <w:right w:val="single" w:sz="6" w:space="0" w:color="auto"/>
            </w:tcBorders>
            <w:shd w:val="solid" w:color="auto" w:fill="auto"/>
          </w:tcPr>
          <w:p w:rsidR="00000000" w:rsidRDefault="00E94523" w:rsidP="00E94523">
            <w:pPr>
              <w:numPr>
                <w:ilvl w:val="12"/>
                <w:numId w:val="0"/>
              </w:numPr>
              <w:rPr>
                <w:noProof/>
              </w:rPr>
            </w:pPr>
          </w:p>
        </w:tc>
        <w:tc>
          <w:tcPr>
            <w:tcW w:w="696" w:type="dxa"/>
            <w:tcBorders>
              <w:top w:val="single" w:sz="6" w:space="0" w:color="auto"/>
              <w:bottom w:val="doub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bottom w:val="doub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bottom w:val="double" w:sz="6" w:space="0" w:color="auto"/>
              <w:right w:val="single" w:sz="6" w:space="0" w:color="auto"/>
            </w:tcBorders>
            <w:shd w:val="solid" w:color="auto" w:fill="auto"/>
          </w:tcPr>
          <w:p w:rsidR="00000000" w:rsidRDefault="00E94523" w:rsidP="00E94523">
            <w:pPr>
              <w:numPr>
                <w:ilvl w:val="12"/>
                <w:numId w:val="0"/>
              </w:numPr>
              <w:rPr>
                <w:noProof/>
              </w:rPr>
            </w:pPr>
          </w:p>
        </w:tc>
        <w:tc>
          <w:tcPr>
            <w:tcW w:w="804" w:type="dxa"/>
            <w:tcBorders>
              <w:top w:val="single" w:sz="6" w:space="0" w:color="auto"/>
              <w:bottom w:val="doub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bottom w:val="doub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r>
              <w:rPr>
                <w:noProof/>
              </w:rPr>
              <w:t>62.5</w:t>
            </w:r>
          </w:p>
        </w:tc>
        <w:tc>
          <w:tcPr>
            <w:tcW w:w="700"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720"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752"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779" w:type="dxa"/>
            <w:tcBorders>
              <w:bottom w:val="double" w:sz="6" w:space="0" w:color="auto"/>
              <w:right w:val="double" w:sz="6" w:space="0" w:color="auto"/>
            </w:tcBorders>
          </w:tcPr>
          <w:p w:rsidR="00000000" w:rsidRDefault="00E94523" w:rsidP="00E94523">
            <w:pPr>
              <w:numPr>
                <w:ilvl w:val="12"/>
                <w:numId w:val="0"/>
              </w:numPr>
              <w:rPr>
                <w:noProof/>
              </w:rPr>
            </w:pPr>
          </w:p>
        </w:tc>
      </w:tr>
    </w:tbl>
    <w:p w:rsidR="00000000" w:rsidRDefault="00E94523" w:rsidP="00E94523">
      <w:pPr>
        <w:numPr>
          <w:ilvl w:val="12"/>
          <w:numId w:val="0"/>
        </w:numPr>
        <w:rPr>
          <w:noProof/>
        </w:rPr>
      </w:pPr>
      <w:r>
        <w:rPr>
          <w:b/>
          <w:noProof/>
        </w:rPr>
        <w:t>Signed by (1)     ….….....................</w:t>
      </w:r>
      <w:r>
        <w:rPr>
          <w:b/>
          <w:noProof/>
        </w:rPr>
        <w:tab/>
      </w:r>
      <w:r>
        <w:rPr>
          <w:b/>
          <w:noProof/>
        </w:rPr>
        <w:tab/>
        <w:t>Signed by (2)       …........................</w:t>
      </w:r>
      <w:r>
        <w:rPr>
          <w:noProof/>
        </w:rPr>
        <w:tab/>
        <w:t>If the balance at line L exceeds £70,000,</w:t>
      </w:r>
      <w:r>
        <w:rPr>
          <w:b/>
          <w:noProof/>
        </w:rPr>
        <w:t xml:space="preserve"> </w:t>
      </w:r>
      <w:r>
        <w:rPr>
          <w:noProof/>
        </w:rPr>
        <w:t xml:space="preserve">or is negative, an </w:t>
      </w:r>
    </w:p>
    <w:p w:rsidR="00000000" w:rsidRDefault="00E94523" w:rsidP="00E94523">
      <w:pPr>
        <w:numPr>
          <w:ilvl w:val="12"/>
          <w:numId w:val="0"/>
        </w:numPr>
        <w:rPr>
          <w:noProof/>
        </w:rPr>
      </w:pPr>
      <w:r>
        <w:rPr>
          <w:b/>
          <w:noProof/>
        </w:rPr>
        <w:t xml:space="preserve">(Block Capitals) </w:t>
      </w:r>
      <w:r>
        <w:rPr>
          <w:noProof/>
        </w:rPr>
        <w:t>.........</w:t>
      </w:r>
      <w:r>
        <w:rPr>
          <w:noProof/>
        </w:rPr>
        <w:t>.................</w:t>
      </w:r>
      <w:r>
        <w:rPr>
          <w:b/>
          <w:noProof/>
        </w:rPr>
        <w:tab/>
      </w:r>
      <w:r>
        <w:rPr>
          <w:b/>
          <w:noProof/>
        </w:rPr>
        <w:tab/>
        <w:t xml:space="preserve">(Block Capitals)  </w:t>
      </w:r>
      <w:r>
        <w:rPr>
          <w:noProof/>
        </w:rPr>
        <w:t>......................             explanation must be attached on EAZ Form 2.  For March only, if</w:t>
      </w:r>
    </w:p>
    <w:p w:rsidR="00000000" w:rsidRDefault="00E94523" w:rsidP="00E94523">
      <w:pPr>
        <w:numPr>
          <w:ilvl w:val="12"/>
          <w:numId w:val="0"/>
        </w:numPr>
        <w:rPr>
          <w:b/>
          <w:noProof/>
        </w:rPr>
      </w:pPr>
      <w:r>
        <w:rPr>
          <w:b/>
          <w:noProof/>
        </w:rPr>
        <w:t>Position)</w:t>
      </w:r>
      <w:r>
        <w:rPr>
          <w:b/>
          <w:noProof/>
        </w:rPr>
        <w:tab/>
        <w:t xml:space="preserve">   </w:t>
      </w:r>
      <w:r>
        <w:rPr>
          <w:noProof/>
        </w:rPr>
        <w:t>...…....................</w:t>
      </w:r>
      <w:r>
        <w:rPr>
          <w:b/>
          <w:noProof/>
        </w:rPr>
        <w:tab/>
      </w:r>
      <w:r>
        <w:rPr>
          <w:b/>
          <w:noProof/>
        </w:rPr>
        <w:tab/>
        <w:t xml:space="preserve">(Position)           </w:t>
      </w:r>
      <w:r>
        <w:rPr>
          <w:noProof/>
        </w:rPr>
        <w:t>.......................</w:t>
      </w:r>
      <w:r>
        <w:rPr>
          <w:noProof/>
        </w:rPr>
        <w:tab/>
      </w:r>
      <w:r>
        <w:rPr>
          <w:noProof/>
        </w:rPr>
        <w:tab/>
        <w:t>the balance at line L exceeds the allowable carryover limits (see page</w:t>
      </w:r>
    </w:p>
    <w:p w:rsidR="00000000" w:rsidRDefault="00E94523" w:rsidP="00E94523">
      <w:pPr>
        <w:numPr>
          <w:ilvl w:val="12"/>
          <w:numId w:val="0"/>
        </w:numPr>
        <w:rPr>
          <w:noProof/>
        </w:rPr>
      </w:pPr>
      <w:r>
        <w:rPr>
          <w:b/>
          <w:noProof/>
        </w:rPr>
        <w:t>(Date)</w:t>
      </w:r>
      <w:r>
        <w:rPr>
          <w:b/>
          <w:noProof/>
        </w:rPr>
        <w:tab/>
      </w:r>
      <w:r>
        <w:rPr>
          <w:b/>
          <w:noProof/>
        </w:rPr>
        <w:tab/>
        <w:t xml:space="preserve">   </w:t>
      </w:r>
      <w:r>
        <w:rPr>
          <w:noProof/>
        </w:rPr>
        <w:t>......…..................</w:t>
      </w:r>
      <w:r>
        <w:rPr>
          <w:b/>
          <w:noProof/>
        </w:rPr>
        <w:tab/>
      </w:r>
      <w:r>
        <w:rPr>
          <w:b/>
          <w:noProof/>
        </w:rPr>
        <w:tab/>
        <w:t>(Date)</w:t>
      </w:r>
      <w:r>
        <w:rPr>
          <w:b/>
          <w:noProof/>
        </w:rPr>
        <w:tab/>
      </w:r>
      <w:r>
        <w:rPr>
          <w:b/>
          <w:noProof/>
        </w:rPr>
        <w:tab/>
        <w:t xml:space="preserve">  </w:t>
      </w:r>
      <w:r>
        <w:rPr>
          <w:noProof/>
        </w:rPr>
        <w:t>..........................</w:t>
      </w:r>
      <w:r>
        <w:rPr>
          <w:noProof/>
        </w:rPr>
        <w:tab/>
        <w:t>2) explanation must be given  or the grant should be refunded.</w:t>
      </w:r>
    </w:p>
    <w:tbl>
      <w:tblPr>
        <w:tblW w:w="0" w:type="auto"/>
        <w:tblBorders>
          <w:top w:val="single" w:sz="12" w:space="0" w:color="auto"/>
        </w:tblBorders>
        <w:tblLayout w:type="fixed"/>
        <w:tblLook w:val="0000"/>
      </w:tblPr>
      <w:tblGrid>
        <w:gridCol w:w="14168"/>
      </w:tblGrid>
      <w:tr w:rsidR="00000000">
        <w:tblPrEx>
          <w:tblCellMar>
            <w:top w:w="0" w:type="dxa"/>
            <w:bottom w:w="0" w:type="dxa"/>
          </w:tblCellMar>
        </w:tblPrEx>
        <w:tc>
          <w:tcPr>
            <w:tcW w:w="14168" w:type="dxa"/>
          </w:tcPr>
          <w:p w:rsidR="00000000" w:rsidRDefault="00E94523" w:rsidP="00E94523">
            <w:pPr>
              <w:pStyle w:val="Footer"/>
              <w:numPr>
                <w:ilvl w:val="12"/>
                <w:numId w:val="0"/>
              </w:numPr>
              <w:tabs>
                <w:tab w:val="right" w:pos="9029"/>
              </w:tabs>
              <w:rPr>
                <w:b/>
                <w:noProof/>
              </w:rPr>
            </w:pPr>
            <w:r>
              <w:rPr>
                <w:b/>
                <w:i/>
                <w:noProof/>
              </w:rPr>
              <w:t>For DfEE use:  The annual cashflow forecast is an adequate representation of the f</w:t>
            </w:r>
            <w:r>
              <w:rPr>
                <w:b/>
                <w:i/>
                <w:noProof/>
              </w:rPr>
              <w:t>inancial implications of the approved Action Plan</w:t>
            </w:r>
          </w:p>
        </w:tc>
      </w:tr>
      <w:tr w:rsidR="00000000">
        <w:tblPrEx>
          <w:tblCellMar>
            <w:top w:w="0" w:type="dxa"/>
            <w:bottom w:w="0" w:type="dxa"/>
          </w:tblCellMar>
        </w:tblPrEx>
        <w:tc>
          <w:tcPr>
            <w:tcW w:w="14168" w:type="dxa"/>
          </w:tcPr>
          <w:p w:rsidR="00000000" w:rsidRDefault="00E94523" w:rsidP="00E94523">
            <w:pPr>
              <w:pStyle w:val="Footer"/>
              <w:numPr>
                <w:ilvl w:val="12"/>
                <w:numId w:val="0"/>
              </w:numPr>
              <w:tabs>
                <w:tab w:val="right" w:pos="9029"/>
              </w:tabs>
              <w:rPr>
                <w:b/>
                <w:i/>
                <w:noProof/>
              </w:rPr>
            </w:pPr>
            <w:r>
              <w:rPr>
                <w:b/>
                <w:i/>
                <w:noProof/>
              </w:rPr>
              <w:t>Recommended for approval …………………………………..                                  Approved…………………………………</w:t>
            </w:r>
          </w:p>
        </w:tc>
      </w:tr>
      <w:tr w:rsidR="00000000">
        <w:tblPrEx>
          <w:tblCellMar>
            <w:top w:w="0" w:type="dxa"/>
            <w:bottom w:w="0" w:type="dxa"/>
          </w:tblCellMar>
        </w:tblPrEx>
        <w:tc>
          <w:tcPr>
            <w:tcW w:w="14168" w:type="dxa"/>
          </w:tcPr>
          <w:p w:rsidR="00000000" w:rsidRDefault="00E94523" w:rsidP="00E94523">
            <w:pPr>
              <w:pStyle w:val="Footer"/>
              <w:numPr>
                <w:ilvl w:val="12"/>
                <w:numId w:val="0"/>
              </w:numPr>
              <w:tabs>
                <w:tab w:val="right" w:pos="9029"/>
              </w:tabs>
              <w:rPr>
                <w:b/>
                <w:i/>
                <w:noProof/>
              </w:rPr>
            </w:pPr>
            <w:r>
              <w:rPr>
                <w:b/>
                <w:i/>
                <w:noProof/>
              </w:rPr>
              <w:t xml:space="preserve">                                    Date……………………………………                                          Date…………………………………             October 1998</w:t>
            </w:r>
          </w:p>
        </w:tc>
      </w:tr>
    </w:tbl>
    <w:p w:rsidR="00000000" w:rsidRDefault="00E94523" w:rsidP="00E94523">
      <w:pPr>
        <w:numPr>
          <w:ilvl w:val="12"/>
          <w:numId w:val="0"/>
        </w:numPr>
        <w:spacing w:line="20" w:lineRule="exact"/>
        <w:rPr>
          <w:noProof/>
        </w:rPr>
      </w:pPr>
      <w:r>
        <w:rPr>
          <w:noProof/>
        </w:rPr>
        <w:br w:type="page"/>
      </w:r>
    </w:p>
    <w:tbl>
      <w:tblPr>
        <w:tblW w:w="0" w:type="auto"/>
        <w:tblBorders>
          <w:bottom w:val="single" w:sz="12" w:space="0" w:color="auto"/>
        </w:tblBorders>
        <w:tblLayout w:type="fixed"/>
        <w:tblLook w:val="0000"/>
      </w:tblPr>
      <w:tblGrid>
        <w:gridCol w:w="12348"/>
        <w:gridCol w:w="1820"/>
      </w:tblGrid>
      <w:tr w:rsidR="00000000">
        <w:tblPrEx>
          <w:tblCellMar>
            <w:top w:w="0" w:type="dxa"/>
            <w:bottom w:w="0" w:type="dxa"/>
          </w:tblCellMar>
        </w:tblPrEx>
        <w:trPr>
          <w:trHeight w:hRule="exact" w:val="680"/>
        </w:trPr>
        <w:tc>
          <w:tcPr>
            <w:tcW w:w="12348" w:type="dxa"/>
          </w:tcPr>
          <w:p w:rsidR="00000000" w:rsidRDefault="00E94523" w:rsidP="00E94523">
            <w:pPr>
              <w:pStyle w:val="Header"/>
              <w:numPr>
                <w:ilvl w:val="12"/>
                <w:numId w:val="0"/>
              </w:numPr>
              <w:rPr>
                <w:b/>
                <w:noProof/>
              </w:rPr>
            </w:pPr>
            <w:r>
              <w:rPr>
                <w:b/>
                <w:i/>
                <w:noProof/>
                <w:sz w:val="28"/>
              </w:rPr>
              <w:t>ANNUAL CASHFLOW FORECAST (January Starters and September starters after approval of the Action Plan  )</w:t>
            </w:r>
          </w:p>
        </w:tc>
        <w:tc>
          <w:tcPr>
            <w:tcW w:w="1820" w:type="dxa"/>
            <w:shd w:val="solid" w:color="auto" w:fill="auto"/>
          </w:tcPr>
          <w:p w:rsidR="00000000" w:rsidRDefault="00E94523" w:rsidP="00E94523">
            <w:pPr>
              <w:pStyle w:val="Header"/>
              <w:numPr>
                <w:ilvl w:val="12"/>
                <w:numId w:val="0"/>
              </w:numPr>
              <w:spacing w:before="40"/>
              <w:jc w:val="center"/>
              <w:rPr>
                <w:b/>
                <w:i/>
                <w:noProof/>
                <w:color w:val="FFFFFF"/>
              </w:rPr>
            </w:pPr>
            <w:r>
              <w:rPr>
                <w:b/>
                <w:i/>
                <w:noProof/>
                <w:color w:val="FFFFFF"/>
              </w:rPr>
              <w:t>EAZ FORM 1T</w:t>
            </w:r>
          </w:p>
        </w:tc>
      </w:tr>
    </w:tbl>
    <w:p w:rsidR="00000000" w:rsidRDefault="00E94523" w:rsidP="00E94523">
      <w:pPr>
        <w:numPr>
          <w:ilvl w:val="12"/>
          <w:numId w:val="0"/>
        </w:numPr>
        <w:rPr>
          <w:noProof/>
          <w:sz w:val="28"/>
        </w:rPr>
      </w:pPr>
      <w:r>
        <w:rPr>
          <w:b/>
          <w:noProof/>
        </w:rPr>
        <w:t>EAZ NAME</w:t>
      </w:r>
      <w:r>
        <w:rPr>
          <w:b/>
          <w:noProof/>
        </w:rPr>
        <w:tab/>
        <w:t>...............................................................................</w:t>
      </w:r>
      <w:r>
        <w:rPr>
          <w:b/>
          <w:noProof/>
        </w:rPr>
        <w:tab/>
      </w:r>
      <w:r>
        <w:rPr>
          <w:b/>
          <w:noProof/>
        </w:rPr>
        <w:tab/>
        <w:t>FINANCIAL YEAR</w:t>
      </w:r>
      <w:r>
        <w:rPr>
          <w:b/>
          <w:noProof/>
        </w:rPr>
        <w:tab/>
        <w:t>.</w:t>
      </w:r>
      <w:r>
        <w:rPr>
          <w:b/>
          <w:noProof/>
        </w:rPr>
        <w:t>..............................................           Page 2 of 2</w:t>
      </w:r>
    </w:p>
    <w:tbl>
      <w:tblPr>
        <w:tblW w:w="0" w:type="auto"/>
        <w:tblLayout w:type="fixed"/>
        <w:tblLook w:val="0000"/>
      </w:tblPr>
      <w:tblGrid>
        <w:gridCol w:w="3978"/>
        <w:gridCol w:w="586"/>
        <w:gridCol w:w="546"/>
        <w:gridCol w:w="238"/>
        <w:gridCol w:w="700"/>
        <w:gridCol w:w="754"/>
        <w:gridCol w:w="696"/>
        <w:gridCol w:w="703"/>
        <w:gridCol w:w="703"/>
        <w:gridCol w:w="804"/>
        <w:gridCol w:w="703"/>
        <w:gridCol w:w="703"/>
        <w:gridCol w:w="703"/>
        <w:gridCol w:w="720"/>
        <w:gridCol w:w="753"/>
        <w:gridCol w:w="779"/>
      </w:tblGrid>
      <w:tr w:rsidR="00000000">
        <w:tblPrEx>
          <w:tblCellMar>
            <w:top w:w="0" w:type="dxa"/>
            <w:bottom w:w="0" w:type="dxa"/>
          </w:tblCellMar>
        </w:tblPrEx>
        <w:trPr>
          <w:cantSplit/>
        </w:trPr>
        <w:tc>
          <w:tcPr>
            <w:tcW w:w="3978" w:type="dxa"/>
            <w:tcBorders>
              <w:top w:val="double" w:sz="6" w:space="0" w:color="auto"/>
              <w:left w:val="double" w:sz="6" w:space="0" w:color="auto"/>
              <w:right w:val="doub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Analysis of payments by Programme Area</w:t>
            </w:r>
          </w:p>
          <w:p w:rsidR="00000000" w:rsidRDefault="00E94523" w:rsidP="00E94523">
            <w:pPr>
              <w:numPr>
                <w:ilvl w:val="12"/>
                <w:numId w:val="0"/>
              </w:numPr>
              <w:jc w:val="center"/>
              <w:rPr>
                <w:noProof/>
              </w:rPr>
            </w:pPr>
          </w:p>
        </w:tc>
        <w:tc>
          <w:tcPr>
            <w:tcW w:w="586" w:type="dxa"/>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Line</w:t>
            </w:r>
          </w:p>
          <w:p w:rsidR="00000000" w:rsidRDefault="00E94523" w:rsidP="00E94523">
            <w:pPr>
              <w:numPr>
                <w:ilvl w:val="12"/>
                <w:numId w:val="0"/>
              </w:numPr>
              <w:jc w:val="center"/>
              <w:rPr>
                <w:noProof/>
              </w:rPr>
            </w:pPr>
            <w:r>
              <w:rPr>
                <w:noProof/>
              </w:rPr>
              <w:t>No</w:t>
            </w:r>
          </w:p>
        </w:tc>
        <w:tc>
          <w:tcPr>
            <w:tcW w:w="781" w:type="dxa"/>
            <w:gridSpan w:val="2"/>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April</w:t>
            </w:r>
          </w:p>
          <w:p w:rsidR="00000000" w:rsidRDefault="00E94523" w:rsidP="00E94523">
            <w:pPr>
              <w:numPr>
                <w:ilvl w:val="12"/>
                <w:numId w:val="0"/>
              </w:numPr>
              <w:jc w:val="center"/>
              <w:rPr>
                <w:noProof/>
              </w:rPr>
            </w:pPr>
            <w:r>
              <w:rPr>
                <w:noProof/>
              </w:rPr>
              <w:t>£000s</w:t>
            </w:r>
          </w:p>
        </w:tc>
        <w:tc>
          <w:tcPr>
            <w:tcW w:w="700" w:type="dxa"/>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May</w:t>
            </w:r>
          </w:p>
          <w:p w:rsidR="00000000" w:rsidRDefault="00E94523" w:rsidP="00E94523">
            <w:pPr>
              <w:numPr>
                <w:ilvl w:val="12"/>
                <w:numId w:val="0"/>
              </w:numPr>
              <w:jc w:val="center"/>
              <w:rPr>
                <w:noProof/>
              </w:rPr>
            </w:pPr>
            <w:r>
              <w:rPr>
                <w:noProof/>
              </w:rPr>
              <w:t>£000s</w:t>
            </w:r>
          </w:p>
        </w:tc>
        <w:tc>
          <w:tcPr>
            <w:tcW w:w="748" w:type="dxa"/>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June</w:t>
            </w:r>
          </w:p>
          <w:p w:rsidR="00000000" w:rsidRDefault="00E94523" w:rsidP="00E94523">
            <w:pPr>
              <w:numPr>
                <w:ilvl w:val="12"/>
                <w:numId w:val="0"/>
              </w:numPr>
              <w:jc w:val="center"/>
              <w:rPr>
                <w:noProof/>
              </w:rPr>
            </w:pPr>
            <w:r>
              <w:rPr>
                <w:noProof/>
              </w:rPr>
              <w:t>£000s</w:t>
            </w:r>
          </w:p>
        </w:tc>
        <w:tc>
          <w:tcPr>
            <w:tcW w:w="696" w:type="dxa"/>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July</w:t>
            </w:r>
          </w:p>
          <w:p w:rsidR="00000000" w:rsidRDefault="00E94523" w:rsidP="00E94523">
            <w:pPr>
              <w:numPr>
                <w:ilvl w:val="12"/>
                <w:numId w:val="0"/>
              </w:numPr>
              <w:jc w:val="center"/>
              <w:rPr>
                <w:noProof/>
              </w:rPr>
            </w:pPr>
            <w:r>
              <w:rPr>
                <w:noProof/>
              </w:rPr>
              <w:t>£000s</w:t>
            </w:r>
          </w:p>
        </w:tc>
        <w:tc>
          <w:tcPr>
            <w:tcW w:w="703" w:type="dxa"/>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Aug</w:t>
            </w:r>
          </w:p>
          <w:p w:rsidR="00000000" w:rsidRDefault="00E94523" w:rsidP="00E94523">
            <w:pPr>
              <w:numPr>
                <w:ilvl w:val="12"/>
                <w:numId w:val="0"/>
              </w:numPr>
              <w:jc w:val="center"/>
              <w:rPr>
                <w:noProof/>
              </w:rPr>
            </w:pPr>
            <w:r>
              <w:rPr>
                <w:noProof/>
              </w:rPr>
              <w:t>£000s</w:t>
            </w:r>
          </w:p>
        </w:tc>
        <w:tc>
          <w:tcPr>
            <w:tcW w:w="703" w:type="dxa"/>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Sept</w:t>
            </w:r>
          </w:p>
          <w:p w:rsidR="00000000" w:rsidRDefault="00E94523" w:rsidP="00E94523">
            <w:pPr>
              <w:numPr>
                <w:ilvl w:val="12"/>
                <w:numId w:val="0"/>
              </w:numPr>
              <w:jc w:val="center"/>
              <w:rPr>
                <w:noProof/>
              </w:rPr>
            </w:pPr>
            <w:r>
              <w:rPr>
                <w:noProof/>
              </w:rPr>
              <w:t>£000s</w:t>
            </w:r>
          </w:p>
        </w:tc>
        <w:tc>
          <w:tcPr>
            <w:tcW w:w="804" w:type="dxa"/>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Oct</w:t>
            </w:r>
          </w:p>
          <w:p w:rsidR="00000000" w:rsidRDefault="00E94523" w:rsidP="00E94523">
            <w:pPr>
              <w:numPr>
                <w:ilvl w:val="12"/>
                <w:numId w:val="0"/>
              </w:numPr>
              <w:rPr>
                <w:noProof/>
              </w:rPr>
            </w:pPr>
            <w:r>
              <w:rPr>
                <w:noProof/>
              </w:rPr>
              <w:t>£000s</w:t>
            </w:r>
          </w:p>
        </w:tc>
        <w:tc>
          <w:tcPr>
            <w:tcW w:w="703" w:type="dxa"/>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Nov</w:t>
            </w:r>
          </w:p>
          <w:p w:rsidR="00000000" w:rsidRDefault="00E94523" w:rsidP="00E94523">
            <w:pPr>
              <w:numPr>
                <w:ilvl w:val="12"/>
                <w:numId w:val="0"/>
              </w:numPr>
              <w:jc w:val="center"/>
              <w:rPr>
                <w:noProof/>
              </w:rPr>
            </w:pPr>
            <w:r>
              <w:rPr>
                <w:noProof/>
              </w:rPr>
              <w:t>£000s</w:t>
            </w:r>
          </w:p>
        </w:tc>
        <w:tc>
          <w:tcPr>
            <w:tcW w:w="703" w:type="dxa"/>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Dec</w:t>
            </w:r>
          </w:p>
          <w:p w:rsidR="00000000" w:rsidRDefault="00E94523" w:rsidP="00E94523">
            <w:pPr>
              <w:numPr>
                <w:ilvl w:val="12"/>
                <w:numId w:val="0"/>
              </w:numPr>
              <w:jc w:val="center"/>
              <w:rPr>
                <w:noProof/>
              </w:rPr>
            </w:pPr>
            <w:r>
              <w:rPr>
                <w:noProof/>
              </w:rPr>
              <w:t>£000s</w:t>
            </w:r>
          </w:p>
        </w:tc>
        <w:tc>
          <w:tcPr>
            <w:tcW w:w="703" w:type="dxa"/>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Jan</w:t>
            </w:r>
          </w:p>
          <w:p w:rsidR="00000000" w:rsidRDefault="00E94523" w:rsidP="00E94523">
            <w:pPr>
              <w:numPr>
                <w:ilvl w:val="12"/>
                <w:numId w:val="0"/>
              </w:numPr>
              <w:jc w:val="center"/>
              <w:rPr>
                <w:noProof/>
              </w:rPr>
            </w:pPr>
            <w:r>
              <w:rPr>
                <w:noProof/>
              </w:rPr>
              <w:t>£000s</w:t>
            </w:r>
          </w:p>
        </w:tc>
        <w:tc>
          <w:tcPr>
            <w:tcW w:w="720" w:type="dxa"/>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Feb</w:t>
            </w:r>
          </w:p>
          <w:p w:rsidR="00000000" w:rsidRDefault="00E94523" w:rsidP="00E94523">
            <w:pPr>
              <w:numPr>
                <w:ilvl w:val="12"/>
                <w:numId w:val="0"/>
              </w:numPr>
              <w:jc w:val="center"/>
              <w:rPr>
                <w:noProof/>
              </w:rPr>
            </w:pPr>
            <w:r>
              <w:rPr>
                <w:noProof/>
              </w:rPr>
              <w:t>£000s</w:t>
            </w:r>
          </w:p>
        </w:tc>
        <w:tc>
          <w:tcPr>
            <w:tcW w:w="751" w:type="dxa"/>
            <w:tcBorders>
              <w:top w:val="doub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March</w:t>
            </w:r>
          </w:p>
          <w:p w:rsidR="00000000" w:rsidRDefault="00E94523" w:rsidP="00E94523">
            <w:pPr>
              <w:numPr>
                <w:ilvl w:val="12"/>
                <w:numId w:val="0"/>
              </w:numPr>
              <w:jc w:val="center"/>
              <w:rPr>
                <w:noProof/>
              </w:rPr>
            </w:pPr>
            <w:r>
              <w:rPr>
                <w:noProof/>
              </w:rPr>
              <w:t>£000s</w:t>
            </w:r>
          </w:p>
        </w:tc>
        <w:tc>
          <w:tcPr>
            <w:tcW w:w="777" w:type="dxa"/>
            <w:tcBorders>
              <w:top w:val="double" w:sz="6" w:space="0" w:color="auto"/>
              <w:bottom w:val="double" w:sz="6" w:space="0" w:color="auto"/>
              <w:right w:val="doub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Total</w:t>
            </w:r>
          </w:p>
          <w:p w:rsidR="00000000" w:rsidRDefault="00E94523" w:rsidP="00E94523">
            <w:pPr>
              <w:numPr>
                <w:ilvl w:val="12"/>
                <w:numId w:val="0"/>
              </w:numPr>
              <w:jc w:val="center"/>
              <w:rPr>
                <w:noProof/>
              </w:rPr>
            </w:pPr>
            <w:r>
              <w:rPr>
                <w:noProof/>
              </w:rPr>
              <w:t>£000s</w:t>
            </w:r>
          </w:p>
        </w:tc>
      </w:tr>
      <w:tr w:rsidR="00000000">
        <w:tblPrEx>
          <w:tblCellMar>
            <w:top w:w="0" w:type="dxa"/>
            <w:bottom w:w="0" w:type="dxa"/>
          </w:tblCellMar>
        </w:tblPrEx>
        <w:trPr>
          <w:cantSplit/>
          <w:trHeight w:hRule="exact" w:val="360"/>
        </w:trPr>
        <w:tc>
          <w:tcPr>
            <w:tcW w:w="3978" w:type="dxa"/>
            <w:tcBorders>
              <w:top w:val="double" w:sz="6" w:space="0" w:color="auto"/>
              <w:left w:val="double" w:sz="6" w:space="0" w:color="auto"/>
              <w:right w:val="double" w:sz="6" w:space="0" w:color="auto"/>
            </w:tcBorders>
            <w:shd w:val="pct10" w:color="auto" w:fill="auto"/>
          </w:tcPr>
          <w:p w:rsidR="00000000" w:rsidRDefault="00E94523" w:rsidP="00E94523">
            <w:pPr>
              <w:numPr>
                <w:ilvl w:val="12"/>
                <w:numId w:val="0"/>
              </w:numPr>
              <w:rPr>
                <w:noProof/>
              </w:rPr>
            </w:pPr>
            <w:r>
              <w:rPr>
                <w:i/>
                <w:noProof/>
              </w:rPr>
              <w:t>Programme expenditure:</w:t>
            </w:r>
          </w:p>
        </w:tc>
        <w:tc>
          <w:tcPr>
            <w:tcW w:w="586" w:type="dxa"/>
            <w:tcBorders>
              <w:right w:val="single" w:sz="6" w:space="0" w:color="auto"/>
            </w:tcBorders>
            <w:shd w:val="pct10" w:color="auto" w:fill="auto"/>
          </w:tcPr>
          <w:p w:rsidR="00000000" w:rsidRDefault="00E94523" w:rsidP="00E94523">
            <w:pPr>
              <w:numPr>
                <w:ilvl w:val="12"/>
                <w:numId w:val="0"/>
              </w:numPr>
              <w:rPr>
                <w:noProof/>
              </w:rPr>
            </w:pPr>
          </w:p>
        </w:tc>
        <w:tc>
          <w:tcPr>
            <w:tcW w:w="546" w:type="dxa"/>
            <w:shd w:val="solid" w:color="auto" w:fill="auto"/>
          </w:tcPr>
          <w:p w:rsidR="00000000" w:rsidRDefault="00E94523" w:rsidP="00E94523">
            <w:pPr>
              <w:numPr>
                <w:ilvl w:val="12"/>
                <w:numId w:val="0"/>
              </w:numPr>
              <w:rPr>
                <w:noProof/>
              </w:rPr>
            </w:pPr>
          </w:p>
        </w:tc>
        <w:tc>
          <w:tcPr>
            <w:tcW w:w="238" w:type="dxa"/>
            <w:tcBorders>
              <w:right w:val="single" w:sz="6" w:space="0" w:color="auto"/>
            </w:tcBorders>
            <w:shd w:val="solid" w:color="auto" w:fill="auto"/>
          </w:tcPr>
          <w:p w:rsidR="00000000" w:rsidRDefault="00E94523" w:rsidP="00E94523">
            <w:pPr>
              <w:numPr>
                <w:ilvl w:val="12"/>
                <w:numId w:val="0"/>
              </w:numPr>
              <w:rPr>
                <w:noProof/>
              </w:rPr>
            </w:pPr>
          </w:p>
        </w:tc>
        <w:tc>
          <w:tcPr>
            <w:tcW w:w="695" w:type="dxa"/>
            <w:tcBorders>
              <w:right w:val="single" w:sz="6" w:space="0" w:color="auto"/>
            </w:tcBorders>
            <w:shd w:val="solid" w:color="auto" w:fill="auto"/>
          </w:tcPr>
          <w:p w:rsidR="00000000" w:rsidRDefault="00E94523" w:rsidP="00E94523">
            <w:pPr>
              <w:numPr>
                <w:ilvl w:val="12"/>
                <w:numId w:val="0"/>
              </w:numPr>
              <w:rPr>
                <w:noProof/>
              </w:rPr>
            </w:pPr>
          </w:p>
        </w:tc>
        <w:tc>
          <w:tcPr>
            <w:tcW w:w="754" w:type="dxa"/>
            <w:tcBorders>
              <w:right w:val="single" w:sz="6" w:space="0" w:color="auto"/>
            </w:tcBorders>
            <w:shd w:val="solid" w:color="auto" w:fill="auto"/>
          </w:tcPr>
          <w:p w:rsidR="00000000" w:rsidRDefault="00E94523" w:rsidP="00E94523">
            <w:pPr>
              <w:numPr>
                <w:ilvl w:val="12"/>
                <w:numId w:val="0"/>
              </w:numPr>
              <w:rPr>
                <w:noProof/>
              </w:rPr>
            </w:pPr>
          </w:p>
        </w:tc>
        <w:tc>
          <w:tcPr>
            <w:tcW w:w="696" w:type="dxa"/>
            <w:tcBorders>
              <w:right w:val="single" w:sz="6" w:space="0" w:color="auto"/>
            </w:tcBorders>
            <w:shd w:val="solid" w:color="auto" w:fill="auto"/>
          </w:tcPr>
          <w:p w:rsidR="00000000" w:rsidRDefault="00E94523" w:rsidP="00E94523">
            <w:pPr>
              <w:numPr>
                <w:ilvl w:val="12"/>
                <w:numId w:val="0"/>
              </w:numPr>
              <w:rPr>
                <w:noProof/>
              </w:rPr>
            </w:pPr>
          </w:p>
        </w:tc>
        <w:tc>
          <w:tcPr>
            <w:tcW w:w="703" w:type="dxa"/>
            <w:tcBorders>
              <w:right w:val="single" w:sz="6" w:space="0" w:color="auto"/>
            </w:tcBorders>
            <w:shd w:val="solid" w:color="auto" w:fill="auto"/>
          </w:tcPr>
          <w:p w:rsidR="00000000" w:rsidRDefault="00E94523" w:rsidP="00E94523">
            <w:pPr>
              <w:numPr>
                <w:ilvl w:val="12"/>
                <w:numId w:val="0"/>
              </w:numPr>
              <w:rPr>
                <w:noProof/>
              </w:rPr>
            </w:pPr>
          </w:p>
        </w:tc>
        <w:tc>
          <w:tcPr>
            <w:tcW w:w="703" w:type="dxa"/>
            <w:tcBorders>
              <w:right w:val="single" w:sz="6" w:space="0" w:color="auto"/>
            </w:tcBorders>
            <w:shd w:val="solid" w:color="auto" w:fill="auto"/>
          </w:tcPr>
          <w:p w:rsidR="00000000" w:rsidRDefault="00E94523" w:rsidP="00E94523">
            <w:pPr>
              <w:numPr>
                <w:ilvl w:val="12"/>
                <w:numId w:val="0"/>
              </w:numPr>
              <w:rPr>
                <w:noProof/>
              </w:rPr>
            </w:pPr>
          </w:p>
        </w:tc>
        <w:tc>
          <w:tcPr>
            <w:tcW w:w="803" w:type="dxa"/>
            <w:tcBorders>
              <w:right w:val="single" w:sz="6" w:space="0" w:color="auto"/>
            </w:tcBorders>
            <w:shd w:val="solid" w:color="auto" w:fill="auto"/>
          </w:tcPr>
          <w:p w:rsidR="00000000" w:rsidRDefault="00E94523" w:rsidP="00E94523">
            <w:pPr>
              <w:numPr>
                <w:ilvl w:val="12"/>
                <w:numId w:val="0"/>
              </w:numPr>
              <w:rPr>
                <w:noProof/>
              </w:rPr>
            </w:pPr>
          </w:p>
        </w:tc>
        <w:tc>
          <w:tcPr>
            <w:tcW w:w="703" w:type="dxa"/>
            <w:tcBorders>
              <w:right w:val="single" w:sz="6" w:space="0" w:color="auto"/>
            </w:tcBorders>
            <w:shd w:val="solid" w:color="auto" w:fill="auto"/>
          </w:tcPr>
          <w:p w:rsidR="00000000" w:rsidRDefault="00E94523" w:rsidP="00E94523">
            <w:pPr>
              <w:numPr>
                <w:ilvl w:val="12"/>
                <w:numId w:val="0"/>
              </w:numPr>
              <w:rPr>
                <w:noProof/>
              </w:rPr>
            </w:pPr>
          </w:p>
        </w:tc>
        <w:tc>
          <w:tcPr>
            <w:tcW w:w="703" w:type="dxa"/>
            <w:tcBorders>
              <w:right w:val="single" w:sz="6" w:space="0" w:color="auto"/>
            </w:tcBorders>
            <w:shd w:val="solid" w:color="auto" w:fill="auto"/>
          </w:tcPr>
          <w:p w:rsidR="00000000" w:rsidRDefault="00E94523" w:rsidP="00E94523">
            <w:pPr>
              <w:numPr>
                <w:ilvl w:val="12"/>
                <w:numId w:val="0"/>
              </w:numPr>
              <w:rPr>
                <w:noProof/>
              </w:rPr>
            </w:pPr>
          </w:p>
        </w:tc>
        <w:tc>
          <w:tcPr>
            <w:tcW w:w="700" w:type="dxa"/>
            <w:tcBorders>
              <w:right w:val="single" w:sz="6" w:space="0" w:color="auto"/>
            </w:tcBorders>
          </w:tcPr>
          <w:p w:rsidR="00000000" w:rsidRDefault="00E94523" w:rsidP="00E94523">
            <w:pPr>
              <w:numPr>
                <w:ilvl w:val="12"/>
                <w:numId w:val="0"/>
              </w:numPr>
              <w:rPr>
                <w:noProof/>
              </w:rPr>
            </w:pPr>
          </w:p>
        </w:tc>
        <w:tc>
          <w:tcPr>
            <w:tcW w:w="720" w:type="dxa"/>
            <w:tcBorders>
              <w:right w:val="single" w:sz="6" w:space="0" w:color="auto"/>
            </w:tcBorders>
          </w:tcPr>
          <w:p w:rsidR="00000000" w:rsidRDefault="00E94523" w:rsidP="00E94523">
            <w:pPr>
              <w:numPr>
                <w:ilvl w:val="12"/>
                <w:numId w:val="0"/>
              </w:numPr>
              <w:rPr>
                <w:noProof/>
              </w:rPr>
            </w:pPr>
          </w:p>
        </w:tc>
        <w:tc>
          <w:tcPr>
            <w:tcW w:w="753" w:type="dxa"/>
            <w:tcBorders>
              <w:right w:val="single" w:sz="6" w:space="0" w:color="auto"/>
            </w:tcBorders>
          </w:tcPr>
          <w:p w:rsidR="00000000" w:rsidRDefault="00E94523" w:rsidP="00E94523">
            <w:pPr>
              <w:numPr>
                <w:ilvl w:val="12"/>
                <w:numId w:val="0"/>
              </w:numPr>
              <w:rPr>
                <w:noProof/>
              </w:rPr>
            </w:pPr>
          </w:p>
        </w:tc>
        <w:tc>
          <w:tcPr>
            <w:tcW w:w="779" w:type="dxa"/>
            <w:tcBorders>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hRule="exact" w:val="360"/>
        </w:trPr>
        <w:tc>
          <w:tcPr>
            <w:tcW w:w="3978" w:type="dxa"/>
            <w:tcBorders>
              <w:top w:val="single" w:sz="6" w:space="0" w:color="auto"/>
              <w:left w:val="double" w:sz="6" w:space="0" w:color="auto"/>
              <w:bottom w:val="single" w:sz="6" w:space="0" w:color="auto"/>
              <w:right w:val="double" w:sz="6" w:space="0" w:color="auto"/>
            </w:tcBorders>
            <w:shd w:val="pct10" w:color="auto" w:fill="auto"/>
          </w:tcPr>
          <w:p w:rsidR="00000000" w:rsidRDefault="00E94523" w:rsidP="00E94523">
            <w:pPr>
              <w:numPr>
                <w:ilvl w:val="12"/>
                <w:numId w:val="0"/>
              </w:numPr>
              <w:rPr>
                <w:i/>
                <w:noProof/>
              </w:rPr>
            </w:pPr>
          </w:p>
        </w:tc>
        <w:tc>
          <w:tcPr>
            <w:tcW w:w="586" w:type="dxa"/>
            <w:tcBorders>
              <w:top w:val="single" w:sz="6" w:space="0" w:color="auto"/>
              <w:right w:val="single" w:sz="6" w:space="0" w:color="auto"/>
            </w:tcBorders>
            <w:shd w:val="pct10" w:color="auto" w:fill="auto"/>
          </w:tcPr>
          <w:p w:rsidR="00000000" w:rsidRDefault="00E94523" w:rsidP="00E94523">
            <w:pPr>
              <w:numPr>
                <w:ilvl w:val="12"/>
                <w:numId w:val="0"/>
              </w:numPr>
              <w:jc w:val="center"/>
              <w:rPr>
                <w:noProof/>
              </w:rPr>
            </w:pPr>
            <w:r>
              <w:rPr>
                <w:noProof/>
              </w:rPr>
              <w:t>M</w:t>
            </w:r>
          </w:p>
        </w:tc>
        <w:tc>
          <w:tcPr>
            <w:tcW w:w="546" w:type="dxa"/>
            <w:tcBorders>
              <w:top w:val="single" w:sz="6" w:space="0" w:color="auto"/>
              <w:bottom w:val="single" w:sz="6" w:space="0" w:color="auto"/>
            </w:tcBorders>
            <w:shd w:val="solid" w:color="auto" w:fill="auto"/>
          </w:tcPr>
          <w:p w:rsidR="00000000" w:rsidRDefault="00E94523" w:rsidP="00E94523">
            <w:pPr>
              <w:numPr>
                <w:ilvl w:val="12"/>
                <w:numId w:val="0"/>
              </w:numPr>
              <w:rPr>
                <w:noProof/>
              </w:rPr>
            </w:pPr>
          </w:p>
        </w:tc>
        <w:tc>
          <w:tcPr>
            <w:tcW w:w="238"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0"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48"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696"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804"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0"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20"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52"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79" w:type="dxa"/>
            <w:tcBorders>
              <w:top w:val="single" w:sz="6" w:space="0" w:color="auto"/>
              <w:bottom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hRule="exact" w:val="360"/>
        </w:trPr>
        <w:tc>
          <w:tcPr>
            <w:tcW w:w="3978" w:type="dxa"/>
            <w:tcBorders>
              <w:top w:val="single" w:sz="6" w:space="0" w:color="auto"/>
              <w:left w:val="double" w:sz="6" w:space="0" w:color="auto"/>
              <w:bottom w:val="single" w:sz="6" w:space="0" w:color="auto"/>
              <w:right w:val="double" w:sz="6" w:space="0" w:color="auto"/>
            </w:tcBorders>
            <w:shd w:val="pct10" w:color="auto" w:fill="auto"/>
          </w:tcPr>
          <w:p w:rsidR="00000000" w:rsidRDefault="00E94523" w:rsidP="00E94523">
            <w:pPr>
              <w:numPr>
                <w:ilvl w:val="12"/>
                <w:numId w:val="0"/>
              </w:numPr>
              <w:rPr>
                <w:i/>
                <w:noProof/>
              </w:rPr>
            </w:pPr>
          </w:p>
        </w:tc>
        <w:tc>
          <w:tcPr>
            <w:tcW w:w="586" w:type="dxa"/>
            <w:tcBorders>
              <w:top w:val="single" w:sz="6" w:space="0" w:color="auto"/>
              <w:right w:val="single" w:sz="6" w:space="0" w:color="auto"/>
            </w:tcBorders>
            <w:shd w:val="pct10" w:color="auto" w:fill="auto"/>
          </w:tcPr>
          <w:p w:rsidR="00000000" w:rsidRDefault="00E94523" w:rsidP="00E94523">
            <w:pPr>
              <w:numPr>
                <w:ilvl w:val="12"/>
                <w:numId w:val="0"/>
              </w:numPr>
              <w:jc w:val="center"/>
              <w:rPr>
                <w:noProof/>
              </w:rPr>
            </w:pPr>
            <w:r>
              <w:rPr>
                <w:noProof/>
              </w:rPr>
              <w:t>N</w:t>
            </w:r>
          </w:p>
        </w:tc>
        <w:tc>
          <w:tcPr>
            <w:tcW w:w="546" w:type="dxa"/>
            <w:tcBorders>
              <w:top w:val="single" w:sz="6" w:space="0" w:color="auto"/>
              <w:bottom w:val="single" w:sz="6" w:space="0" w:color="auto"/>
            </w:tcBorders>
            <w:shd w:val="solid" w:color="auto" w:fill="auto"/>
          </w:tcPr>
          <w:p w:rsidR="00000000" w:rsidRDefault="00E94523" w:rsidP="00E94523">
            <w:pPr>
              <w:numPr>
                <w:ilvl w:val="12"/>
                <w:numId w:val="0"/>
              </w:numPr>
              <w:rPr>
                <w:noProof/>
              </w:rPr>
            </w:pPr>
          </w:p>
        </w:tc>
        <w:tc>
          <w:tcPr>
            <w:tcW w:w="238"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0"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48"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696"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804"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0"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20"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52"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79" w:type="dxa"/>
            <w:tcBorders>
              <w:top w:val="single" w:sz="6" w:space="0" w:color="auto"/>
              <w:bottom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hRule="exact" w:val="360"/>
        </w:trPr>
        <w:tc>
          <w:tcPr>
            <w:tcW w:w="3978" w:type="dxa"/>
            <w:tcBorders>
              <w:top w:val="single" w:sz="6" w:space="0" w:color="auto"/>
              <w:left w:val="double" w:sz="6" w:space="0" w:color="auto"/>
              <w:bottom w:val="single" w:sz="6" w:space="0" w:color="auto"/>
              <w:right w:val="double" w:sz="6" w:space="0" w:color="auto"/>
            </w:tcBorders>
            <w:shd w:val="pct10" w:color="auto" w:fill="auto"/>
          </w:tcPr>
          <w:p w:rsidR="00000000" w:rsidRDefault="00E94523" w:rsidP="00E94523">
            <w:pPr>
              <w:numPr>
                <w:ilvl w:val="12"/>
                <w:numId w:val="0"/>
              </w:numPr>
              <w:rPr>
                <w:i/>
                <w:noProof/>
              </w:rPr>
            </w:pPr>
          </w:p>
        </w:tc>
        <w:tc>
          <w:tcPr>
            <w:tcW w:w="586" w:type="dxa"/>
            <w:tcBorders>
              <w:top w:val="single" w:sz="6" w:space="0" w:color="auto"/>
              <w:right w:val="single" w:sz="6" w:space="0" w:color="auto"/>
            </w:tcBorders>
            <w:shd w:val="pct10" w:color="auto" w:fill="auto"/>
          </w:tcPr>
          <w:p w:rsidR="00000000" w:rsidRDefault="00E94523" w:rsidP="00E94523">
            <w:pPr>
              <w:numPr>
                <w:ilvl w:val="12"/>
                <w:numId w:val="0"/>
              </w:numPr>
              <w:jc w:val="center"/>
              <w:rPr>
                <w:noProof/>
              </w:rPr>
            </w:pPr>
            <w:r>
              <w:rPr>
                <w:noProof/>
              </w:rPr>
              <w:t>O</w:t>
            </w:r>
          </w:p>
        </w:tc>
        <w:tc>
          <w:tcPr>
            <w:tcW w:w="546" w:type="dxa"/>
            <w:shd w:val="solid" w:color="auto" w:fill="auto"/>
          </w:tcPr>
          <w:p w:rsidR="00000000" w:rsidRDefault="00E94523" w:rsidP="00E94523">
            <w:pPr>
              <w:numPr>
                <w:ilvl w:val="12"/>
                <w:numId w:val="0"/>
              </w:numPr>
              <w:rPr>
                <w:noProof/>
              </w:rPr>
            </w:pPr>
          </w:p>
        </w:tc>
        <w:tc>
          <w:tcPr>
            <w:tcW w:w="238" w:type="dxa"/>
            <w:tcBorders>
              <w:right w:val="single" w:sz="6" w:space="0" w:color="auto"/>
            </w:tcBorders>
            <w:shd w:val="solid" w:color="auto" w:fill="auto"/>
          </w:tcPr>
          <w:p w:rsidR="00000000" w:rsidRDefault="00E94523" w:rsidP="00E94523">
            <w:pPr>
              <w:numPr>
                <w:ilvl w:val="12"/>
                <w:numId w:val="0"/>
              </w:numPr>
              <w:rPr>
                <w:noProof/>
              </w:rPr>
            </w:pPr>
          </w:p>
        </w:tc>
        <w:tc>
          <w:tcPr>
            <w:tcW w:w="700" w:type="dxa"/>
            <w:tcBorders>
              <w:right w:val="single" w:sz="6" w:space="0" w:color="auto"/>
            </w:tcBorders>
            <w:shd w:val="solid" w:color="auto" w:fill="auto"/>
          </w:tcPr>
          <w:p w:rsidR="00000000" w:rsidRDefault="00E94523" w:rsidP="00E94523">
            <w:pPr>
              <w:numPr>
                <w:ilvl w:val="12"/>
                <w:numId w:val="0"/>
              </w:numPr>
              <w:rPr>
                <w:noProof/>
              </w:rPr>
            </w:pPr>
          </w:p>
        </w:tc>
        <w:tc>
          <w:tcPr>
            <w:tcW w:w="748" w:type="dxa"/>
            <w:tcBorders>
              <w:right w:val="single" w:sz="6" w:space="0" w:color="auto"/>
            </w:tcBorders>
            <w:shd w:val="solid" w:color="auto" w:fill="auto"/>
          </w:tcPr>
          <w:p w:rsidR="00000000" w:rsidRDefault="00E94523" w:rsidP="00E94523">
            <w:pPr>
              <w:numPr>
                <w:ilvl w:val="12"/>
                <w:numId w:val="0"/>
              </w:numPr>
              <w:rPr>
                <w:noProof/>
              </w:rPr>
            </w:pPr>
          </w:p>
        </w:tc>
        <w:tc>
          <w:tcPr>
            <w:tcW w:w="696" w:type="dxa"/>
            <w:tcBorders>
              <w:right w:val="single" w:sz="6" w:space="0" w:color="auto"/>
            </w:tcBorders>
            <w:shd w:val="solid" w:color="auto" w:fill="auto"/>
          </w:tcPr>
          <w:p w:rsidR="00000000" w:rsidRDefault="00E94523" w:rsidP="00E94523">
            <w:pPr>
              <w:numPr>
                <w:ilvl w:val="12"/>
                <w:numId w:val="0"/>
              </w:numPr>
              <w:rPr>
                <w:noProof/>
              </w:rPr>
            </w:pPr>
          </w:p>
        </w:tc>
        <w:tc>
          <w:tcPr>
            <w:tcW w:w="703" w:type="dxa"/>
            <w:tcBorders>
              <w:right w:val="single" w:sz="6" w:space="0" w:color="auto"/>
            </w:tcBorders>
            <w:shd w:val="solid" w:color="auto" w:fill="auto"/>
          </w:tcPr>
          <w:p w:rsidR="00000000" w:rsidRDefault="00E94523" w:rsidP="00E94523">
            <w:pPr>
              <w:numPr>
                <w:ilvl w:val="12"/>
                <w:numId w:val="0"/>
              </w:numPr>
              <w:rPr>
                <w:noProof/>
              </w:rPr>
            </w:pPr>
          </w:p>
        </w:tc>
        <w:tc>
          <w:tcPr>
            <w:tcW w:w="703" w:type="dxa"/>
            <w:tcBorders>
              <w:right w:val="single" w:sz="6" w:space="0" w:color="auto"/>
            </w:tcBorders>
            <w:shd w:val="solid" w:color="auto" w:fill="auto"/>
          </w:tcPr>
          <w:p w:rsidR="00000000" w:rsidRDefault="00E94523" w:rsidP="00E94523">
            <w:pPr>
              <w:numPr>
                <w:ilvl w:val="12"/>
                <w:numId w:val="0"/>
              </w:numPr>
              <w:rPr>
                <w:noProof/>
              </w:rPr>
            </w:pPr>
          </w:p>
        </w:tc>
        <w:tc>
          <w:tcPr>
            <w:tcW w:w="804" w:type="dxa"/>
            <w:tcBorders>
              <w:right w:val="single" w:sz="6" w:space="0" w:color="auto"/>
            </w:tcBorders>
            <w:shd w:val="solid" w:color="auto" w:fill="auto"/>
          </w:tcPr>
          <w:p w:rsidR="00000000" w:rsidRDefault="00E94523" w:rsidP="00E94523">
            <w:pPr>
              <w:numPr>
                <w:ilvl w:val="12"/>
                <w:numId w:val="0"/>
              </w:numPr>
              <w:rPr>
                <w:noProof/>
              </w:rPr>
            </w:pPr>
          </w:p>
        </w:tc>
        <w:tc>
          <w:tcPr>
            <w:tcW w:w="703" w:type="dxa"/>
            <w:tcBorders>
              <w:right w:val="single" w:sz="6" w:space="0" w:color="auto"/>
            </w:tcBorders>
            <w:shd w:val="solid" w:color="auto" w:fill="auto"/>
          </w:tcPr>
          <w:p w:rsidR="00000000" w:rsidRDefault="00E94523" w:rsidP="00E94523">
            <w:pPr>
              <w:numPr>
                <w:ilvl w:val="12"/>
                <w:numId w:val="0"/>
              </w:numPr>
              <w:rPr>
                <w:noProof/>
              </w:rPr>
            </w:pPr>
          </w:p>
        </w:tc>
        <w:tc>
          <w:tcPr>
            <w:tcW w:w="703" w:type="dxa"/>
            <w:tcBorders>
              <w:right w:val="single" w:sz="6" w:space="0" w:color="auto"/>
            </w:tcBorders>
            <w:shd w:val="solid" w:color="auto" w:fill="auto"/>
          </w:tcPr>
          <w:p w:rsidR="00000000" w:rsidRDefault="00E94523" w:rsidP="00E94523">
            <w:pPr>
              <w:numPr>
                <w:ilvl w:val="12"/>
                <w:numId w:val="0"/>
              </w:numPr>
              <w:rPr>
                <w:noProof/>
              </w:rPr>
            </w:pPr>
          </w:p>
        </w:tc>
        <w:tc>
          <w:tcPr>
            <w:tcW w:w="700" w:type="dxa"/>
            <w:tcBorders>
              <w:right w:val="single" w:sz="6" w:space="0" w:color="auto"/>
            </w:tcBorders>
          </w:tcPr>
          <w:p w:rsidR="00000000" w:rsidRDefault="00E94523" w:rsidP="00E94523">
            <w:pPr>
              <w:numPr>
                <w:ilvl w:val="12"/>
                <w:numId w:val="0"/>
              </w:numPr>
              <w:rPr>
                <w:noProof/>
              </w:rPr>
            </w:pPr>
          </w:p>
        </w:tc>
        <w:tc>
          <w:tcPr>
            <w:tcW w:w="720" w:type="dxa"/>
            <w:tcBorders>
              <w:right w:val="single" w:sz="6" w:space="0" w:color="auto"/>
            </w:tcBorders>
          </w:tcPr>
          <w:p w:rsidR="00000000" w:rsidRDefault="00E94523" w:rsidP="00E94523">
            <w:pPr>
              <w:numPr>
                <w:ilvl w:val="12"/>
                <w:numId w:val="0"/>
              </w:numPr>
              <w:rPr>
                <w:noProof/>
              </w:rPr>
            </w:pPr>
          </w:p>
        </w:tc>
        <w:tc>
          <w:tcPr>
            <w:tcW w:w="752" w:type="dxa"/>
            <w:tcBorders>
              <w:right w:val="single" w:sz="6" w:space="0" w:color="auto"/>
            </w:tcBorders>
          </w:tcPr>
          <w:p w:rsidR="00000000" w:rsidRDefault="00E94523" w:rsidP="00E94523">
            <w:pPr>
              <w:numPr>
                <w:ilvl w:val="12"/>
                <w:numId w:val="0"/>
              </w:numPr>
              <w:rPr>
                <w:noProof/>
              </w:rPr>
            </w:pPr>
          </w:p>
        </w:tc>
        <w:tc>
          <w:tcPr>
            <w:tcW w:w="779" w:type="dxa"/>
            <w:tcBorders>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hRule="exact" w:val="360"/>
        </w:trPr>
        <w:tc>
          <w:tcPr>
            <w:tcW w:w="3978" w:type="dxa"/>
            <w:tcBorders>
              <w:left w:val="double" w:sz="6" w:space="0" w:color="auto"/>
              <w:right w:val="double" w:sz="6" w:space="0" w:color="auto"/>
            </w:tcBorders>
            <w:shd w:val="pct10" w:color="auto" w:fill="auto"/>
          </w:tcPr>
          <w:p w:rsidR="00000000" w:rsidRDefault="00E94523" w:rsidP="00E94523">
            <w:pPr>
              <w:numPr>
                <w:ilvl w:val="12"/>
                <w:numId w:val="0"/>
              </w:numPr>
              <w:rPr>
                <w:i/>
                <w:noProof/>
              </w:rPr>
            </w:pPr>
          </w:p>
        </w:tc>
        <w:tc>
          <w:tcPr>
            <w:tcW w:w="586" w:type="dxa"/>
            <w:tcBorders>
              <w:top w:val="single" w:sz="6" w:space="0" w:color="auto"/>
              <w:right w:val="single" w:sz="6" w:space="0" w:color="auto"/>
            </w:tcBorders>
            <w:shd w:val="pct10" w:color="auto" w:fill="auto"/>
          </w:tcPr>
          <w:p w:rsidR="00000000" w:rsidRDefault="00E94523" w:rsidP="00E94523">
            <w:pPr>
              <w:numPr>
                <w:ilvl w:val="12"/>
                <w:numId w:val="0"/>
              </w:numPr>
              <w:jc w:val="center"/>
              <w:rPr>
                <w:noProof/>
              </w:rPr>
            </w:pPr>
            <w:r>
              <w:rPr>
                <w:noProof/>
              </w:rPr>
              <w:t>P</w:t>
            </w:r>
          </w:p>
        </w:tc>
        <w:tc>
          <w:tcPr>
            <w:tcW w:w="546" w:type="dxa"/>
            <w:tcBorders>
              <w:top w:val="single" w:sz="6" w:space="0" w:color="auto"/>
            </w:tcBorders>
            <w:shd w:val="solid" w:color="auto" w:fill="auto"/>
          </w:tcPr>
          <w:p w:rsidR="00000000" w:rsidRDefault="00E94523" w:rsidP="00E94523">
            <w:pPr>
              <w:numPr>
                <w:ilvl w:val="12"/>
                <w:numId w:val="0"/>
              </w:numPr>
              <w:rPr>
                <w:noProof/>
              </w:rPr>
            </w:pPr>
          </w:p>
        </w:tc>
        <w:tc>
          <w:tcPr>
            <w:tcW w:w="238"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0"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48"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696"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804"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0" w:type="dxa"/>
            <w:tcBorders>
              <w:top w:val="single" w:sz="6" w:space="0" w:color="auto"/>
              <w:right w:val="single" w:sz="6" w:space="0" w:color="auto"/>
            </w:tcBorders>
          </w:tcPr>
          <w:p w:rsidR="00000000" w:rsidRDefault="00E94523" w:rsidP="00E94523">
            <w:pPr>
              <w:numPr>
                <w:ilvl w:val="12"/>
                <w:numId w:val="0"/>
              </w:numPr>
              <w:rPr>
                <w:noProof/>
              </w:rPr>
            </w:pPr>
          </w:p>
        </w:tc>
        <w:tc>
          <w:tcPr>
            <w:tcW w:w="720" w:type="dxa"/>
            <w:tcBorders>
              <w:top w:val="single" w:sz="6" w:space="0" w:color="auto"/>
              <w:right w:val="single" w:sz="6" w:space="0" w:color="auto"/>
            </w:tcBorders>
          </w:tcPr>
          <w:p w:rsidR="00000000" w:rsidRDefault="00E94523" w:rsidP="00E94523">
            <w:pPr>
              <w:numPr>
                <w:ilvl w:val="12"/>
                <w:numId w:val="0"/>
              </w:numPr>
              <w:rPr>
                <w:noProof/>
              </w:rPr>
            </w:pPr>
          </w:p>
        </w:tc>
        <w:tc>
          <w:tcPr>
            <w:tcW w:w="752" w:type="dxa"/>
            <w:tcBorders>
              <w:top w:val="single" w:sz="6" w:space="0" w:color="auto"/>
              <w:right w:val="single" w:sz="6" w:space="0" w:color="auto"/>
            </w:tcBorders>
          </w:tcPr>
          <w:p w:rsidR="00000000" w:rsidRDefault="00E94523" w:rsidP="00E94523">
            <w:pPr>
              <w:numPr>
                <w:ilvl w:val="12"/>
                <w:numId w:val="0"/>
              </w:numPr>
              <w:rPr>
                <w:noProof/>
              </w:rPr>
            </w:pPr>
          </w:p>
        </w:tc>
        <w:tc>
          <w:tcPr>
            <w:tcW w:w="779" w:type="dxa"/>
            <w:tcBorders>
              <w:top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hRule="exact" w:val="360"/>
        </w:trPr>
        <w:tc>
          <w:tcPr>
            <w:tcW w:w="3978" w:type="dxa"/>
            <w:tcBorders>
              <w:top w:val="single" w:sz="6" w:space="0" w:color="auto"/>
              <w:left w:val="double" w:sz="6" w:space="0" w:color="auto"/>
              <w:bottom w:val="single" w:sz="6" w:space="0" w:color="auto"/>
              <w:right w:val="double" w:sz="6" w:space="0" w:color="auto"/>
            </w:tcBorders>
            <w:shd w:val="pct10" w:color="auto" w:fill="auto"/>
          </w:tcPr>
          <w:p w:rsidR="00000000" w:rsidRDefault="00E94523" w:rsidP="00E94523">
            <w:pPr>
              <w:numPr>
                <w:ilvl w:val="12"/>
                <w:numId w:val="0"/>
              </w:numPr>
              <w:rPr>
                <w:noProof/>
              </w:rPr>
            </w:pPr>
          </w:p>
        </w:tc>
        <w:tc>
          <w:tcPr>
            <w:tcW w:w="586" w:type="dxa"/>
            <w:tcBorders>
              <w:top w:val="single" w:sz="6" w:space="0" w:color="auto"/>
              <w:bottom w:val="single" w:sz="6" w:space="0" w:color="auto"/>
              <w:right w:val="single" w:sz="6" w:space="0" w:color="auto"/>
            </w:tcBorders>
            <w:shd w:val="pct10" w:color="auto" w:fill="auto"/>
          </w:tcPr>
          <w:p w:rsidR="00000000" w:rsidRDefault="00E94523" w:rsidP="00E94523">
            <w:pPr>
              <w:numPr>
                <w:ilvl w:val="12"/>
                <w:numId w:val="0"/>
              </w:numPr>
              <w:jc w:val="center"/>
              <w:rPr>
                <w:noProof/>
              </w:rPr>
            </w:pPr>
            <w:r>
              <w:rPr>
                <w:noProof/>
              </w:rPr>
              <w:t>Q</w:t>
            </w:r>
          </w:p>
        </w:tc>
        <w:tc>
          <w:tcPr>
            <w:tcW w:w="546" w:type="dxa"/>
            <w:tcBorders>
              <w:top w:val="single" w:sz="6" w:space="0" w:color="auto"/>
              <w:bottom w:val="single" w:sz="6" w:space="0" w:color="auto"/>
            </w:tcBorders>
            <w:shd w:val="solid" w:color="auto" w:fill="auto"/>
          </w:tcPr>
          <w:p w:rsidR="00000000" w:rsidRDefault="00E94523" w:rsidP="00E94523">
            <w:pPr>
              <w:numPr>
                <w:ilvl w:val="12"/>
                <w:numId w:val="0"/>
              </w:numPr>
              <w:rPr>
                <w:noProof/>
              </w:rPr>
            </w:pPr>
          </w:p>
        </w:tc>
        <w:tc>
          <w:tcPr>
            <w:tcW w:w="238"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0"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48"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696"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804"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0"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20"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52"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79" w:type="dxa"/>
            <w:tcBorders>
              <w:top w:val="single" w:sz="6" w:space="0" w:color="auto"/>
              <w:bottom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hRule="exact" w:val="360"/>
        </w:trPr>
        <w:tc>
          <w:tcPr>
            <w:tcW w:w="3978" w:type="dxa"/>
            <w:tcBorders>
              <w:top w:val="single" w:sz="6" w:space="0" w:color="auto"/>
              <w:left w:val="double" w:sz="6" w:space="0" w:color="auto"/>
              <w:bottom w:val="single" w:sz="6" w:space="0" w:color="auto"/>
              <w:right w:val="double" w:sz="6" w:space="0" w:color="auto"/>
            </w:tcBorders>
            <w:shd w:val="pct10" w:color="auto" w:fill="auto"/>
          </w:tcPr>
          <w:p w:rsidR="00000000" w:rsidRDefault="00E94523" w:rsidP="00E94523">
            <w:pPr>
              <w:numPr>
                <w:ilvl w:val="12"/>
                <w:numId w:val="0"/>
              </w:numPr>
              <w:rPr>
                <w:noProof/>
              </w:rPr>
            </w:pPr>
          </w:p>
        </w:tc>
        <w:tc>
          <w:tcPr>
            <w:tcW w:w="586" w:type="dxa"/>
            <w:tcBorders>
              <w:top w:val="single" w:sz="6" w:space="0" w:color="auto"/>
              <w:bottom w:val="single" w:sz="6" w:space="0" w:color="auto"/>
              <w:right w:val="single" w:sz="6" w:space="0" w:color="auto"/>
            </w:tcBorders>
            <w:shd w:val="pct10" w:color="auto" w:fill="auto"/>
          </w:tcPr>
          <w:p w:rsidR="00000000" w:rsidRDefault="00E94523" w:rsidP="00E94523">
            <w:pPr>
              <w:numPr>
                <w:ilvl w:val="12"/>
                <w:numId w:val="0"/>
              </w:numPr>
              <w:jc w:val="center"/>
              <w:rPr>
                <w:noProof/>
              </w:rPr>
            </w:pPr>
            <w:r>
              <w:rPr>
                <w:noProof/>
              </w:rPr>
              <w:t>R</w:t>
            </w:r>
          </w:p>
        </w:tc>
        <w:tc>
          <w:tcPr>
            <w:tcW w:w="546" w:type="dxa"/>
            <w:tcBorders>
              <w:top w:val="single" w:sz="6" w:space="0" w:color="auto"/>
              <w:bottom w:val="single" w:sz="6" w:space="0" w:color="auto"/>
            </w:tcBorders>
            <w:shd w:val="solid" w:color="auto" w:fill="auto"/>
          </w:tcPr>
          <w:p w:rsidR="00000000" w:rsidRDefault="00E94523" w:rsidP="00E94523">
            <w:pPr>
              <w:numPr>
                <w:ilvl w:val="12"/>
                <w:numId w:val="0"/>
              </w:numPr>
              <w:rPr>
                <w:noProof/>
              </w:rPr>
            </w:pPr>
          </w:p>
        </w:tc>
        <w:tc>
          <w:tcPr>
            <w:tcW w:w="238"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0"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48"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696"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804"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bottom w:val="single" w:sz="6" w:space="0" w:color="auto"/>
              <w:right w:val="single" w:sz="6" w:space="0" w:color="auto"/>
            </w:tcBorders>
            <w:shd w:val="solid" w:color="auto" w:fill="auto"/>
          </w:tcPr>
          <w:p w:rsidR="00000000" w:rsidRDefault="00E94523" w:rsidP="00E94523">
            <w:pPr>
              <w:numPr>
                <w:ilvl w:val="12"/>
                <w:numId w:val="0"/>
              </w:numPr>
              <w:rPr>
                <w:noProof/>
              </w:rPr>
            </w:pPr>
          </w:p>
        </w:tc>
        <w:tc>
          <w:tcPr>
            <w:tcW w:w="700"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20"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52"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779" w:type="dxa"/>
            <w:tcBorders>
              <w:top w:val="single" w:sz="6" w:space="0" w:color="auto"/>
              <w:bottom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hRule="exact" w:val="360"/>
        </w:trPr>
        <w:tc>
          <w:tcPr>
            <w:tcW w:w="3978" w:type="dxa"/>
            <w:tcBorders>
              <w:left w:val="double" w:sz="6" w:space="0" w:color="auto"/>
              <w:right w:val="double" w:sz="6" w:space="0" w:color="auto"/>
            </w:tcBorders>
            <w:shd w:val="pct10" w:color="auto" w:fill="auto"/>
          </w:tcPr>
          <w:p w:rsidR="00000000" w:rsidRDefault="00E94523" w:rsidP="00E94523">
            <w:pPr>
              <w:numPr>
                <w:ilvl w:val="12"/>
                <w:numId w:val="0"/>
              </w:numPr>
              <w:ind w:left="720"/>
              <w:rPr>
                <w:i/>
                <w:noProof/>
              </w:rPr>
            </w:pPr>
          </w:p>
        </w:tc>
        <w:tc>
          <w:tcPr>
            <w:tcW w:w="586" w:type="dxa"/>
            <w:tcBorders>
              <w:right w:val="single" w:sz="6" w:space="0" w:color="auto"/>
            </w:tcBorders>
            <w:shd w:val="pct10" w:color="auto" w:fill="auto"/>
          </w:tcPr>
          <w:p w:rsidR="00000000" w:rsidRDefault="00E94523" w:rsidP="00E94523">
            <w:pPr>
              <w:numPr>
                <w:ilvl w:val="12"/>
                <w:numId w:val="0"/>
              </w:numPr>
              <w:jc w:val="center"/>
              <w:rPr>
                <w:noProof/>
              </w:rPr>
            </w:pPr>
            <w:r>
              <w:rPr>
                <w:noProof/>
              </w:rPr>
              <w:t>S</w:t>
            </w:r>
          </w:p>
        </w:tc>
        <w:tc>
          <w:tcPr>
            <w:tcW w:w="546" w:type="dxa"/>
            <w:shd w:val="solid" w:color="auto" w:fill="auto"/>
          </w:tcPr>
          <w:p w:rsidR="00000000" w:rsidRDefault="00E94523" w:rsidP="00E94523">
            <w:pPr>
              <w:numPr>
                <w:ilvl w:val="12"/>
                <w:numId w:val="0"/>
              </w:numPr>
              <w:rPr>
                <w:noProof/>
              </w:rPr>
            </w:pPr>
          </w:p>
        </w:tc>
        <w:tc>
          <w:tcPr>
            <w:tcW w:w="238" w:type="dxa"/>
            <w:tcBorders>
              <w:right w:val="single" w:sz="6" w:space="0" w:color="auto"/>
            </w:tcBorders>
            <w:shd w:val="solid" w:color="auto" w:fill="auto"/>
          </w:tcPr>
          <w:p w:rsidR="00000000" w:rsidRDefault="00E94523" w:rsidP="00E94523">
            <w:pPr>
              <w:numPr>
                <w:ilvl w:val="12"/>
                <w:numId w:val="0"/>
              </w:numPr>
              <w:rPr>
                <w:noProof/>
              </w:rPr>
            </w:pPr>
          </w:p>
        </w:tc>
        <w:tc>
          <w:tcPr>
            <w:tcW w:w="700" w:type="dxa"/>
            <w:tcBorders>
              <w:right w:val="single" w:sz="6" w:space="0" w:color="auto"/>
            </w:tcBorders>
            <w:shd w:val="solid" w:color="auto" w:fill="auto"/>
          </w:tcPr>
          <w:p w:rsidR="00000000" w:rsidRDefault="00E94523" w:rsidP="00E94523">
            <w:pPr>
              <w:numPr>
                <w:ilvl w:val="12"/>
                <w:numId w:val="0"/>
              </w:numPr>
              <w:rPr>
                <w:noProof/>
              </w:rPr>
            </w:pPr>
          </w:p>
        </w:tc>
        <w:tc>
          <w:tcPr>
            <w:tcW w:w="748" w:type="dxa"/>
            <w:tcBorders>
              <w:right w:val="single" w:sz="6" w:space="0" w:color="auto"/>
            </w:tcBorders>
            <w:shd w:val="solid" w:color="auto" w:fill="auto"/>
          </w:tcPr>
          <w:p w:rsidR="00000000" w:rsidRDefault="00E94523" w:rsidP="00E94523">
            <w:pPr>
              <w:numPr>
                <w:ilvl w:val="12"/>
                <w:numId w:val="0"/>
              </w:numPr>
              <w:rPr>
                <w:noProof/>
              </w:rPr>
            </w:pPr>
          </w:p>
        </w:tc>
        <w:tc>
          <w:tcPr>
            <w:tcW w:w="696" w:type="dxa"/>
            <w:tcBorders>
              <w:right w:val="single" w:sz="6" w:space="0" w:color="auto"/>
            </w:tcBorders>
            <w:shd w:val="solid" w:color="auto" w:fill="auto"/>
          </w:tcPr>
          <w:p w:rsidR="00000000" w:rsidRDefault="00E94523" w:rsidP="00E94523">
            <w:pPr>
              <w:numPr>
                <w:ilvl w:val="12"/>
                <w:numId w:val="0"/>
              </w:numPr>
              <w:rPr>
                <w:noProof/>
              </w:rPr>
            </w:pPr>
          </w:p>
        </w:tc>
        <w:tc>
          <w:tcPr>
            <w:tcW w:w="703" w:type="dxa"/>
            <w:tcBorders>
              <w:right w:val="single" w:sz="6" w:space="0" w:color="auto"/>
            </w:tcBorders>
            <w:shd w:val="solid" w:color="auto" w:fill="auto"/>
          </w:tcPr>
          <w:p w:rsidR="00000000" w:rsidRDefault="00E94523" w:rsidP="00E94523">
            <w:pPr>
              <w:numPr>
                <w:ilvl w:val="12"/>
                <w:numId w:val="0"/>
              </w:numPr>
              <w:rPr>
                <w:noProof/>
              </w:rPr>
            </w:pPr>
          </w:p>
        </w:tc>
        <w:tc>
          <w:tcPr>
            <w:tcW w:w="703" w:type="dxa"/>
            <w:tcBorders>
              <w:right w:val="single" w:sz="6" w:space="0" w:color="auto"/>
            </w:tcBorders>
            <w:shd w:val="solid" w:color="auto" w:fill="auto"/>
          </w:tcPr>
          <w:p w:rsidR="00000000" w:rsidRDefault="00E94523" w:rsidP="00E94523">
            <w:pPr>
              <w:numPr>
                <w:ilvl w:val="12"/>
                <w:numId w:val="0"/>
              </w:numPr>
              <w:rPr>
                <w:noProof/>
              </w:rPr>
            </w:pPr>
          </w:p>
        </w:tc>
        <w:tc>
          <w:tcPr>
            <w:tcW w:w="804" w:type="dxa"/>
            <w:tcBorders>
              <w:right w:val="single" w:sz="6" w:space="0" w:color="auto"/>
            </w:tcBorders>
            <w:shd w:val="solid" w:color="auto" w:fill="auto"/>
          </w:tcPr>
          <w:p w:rsidR="00000000" w:rsidRDefault="00E94523" w:rsidP="00E94523">
            <w:pPr>
              <w:numPr>
                <w:ilvl w:val="12"/>
                <w:numId w:val="0"/>
              </w:numPr>
              <w:rPr>
                <w:noProof/>
              </w:rPr>
            </w:pPr>
          </w:p>
        </w:tc>
        <w:tc>
          <w:tcPr>
            <w:tcW w:w="703" w:type="dxa"/>
            <w:tcBorders>
              <w:right w:val="single" w:sz="6" w:space="0" w:color="auto"/>
            </w:tcBorders>
            <w:shd w:val="solid" w:color="auto" w:fill="auto"/>
          </w:tcPr>
          <w:p w:rsidR="00000000" w:rsidRDefault="00E94523" w:rsidP="00E94523">
            <w:pPr>
              <w:numPr>
                <w:ilvl w:val="12"/>
                <w:numId w:val="0"/>
              </w:numPr>
              <w:rPr>
                <w:noProof/>
              </w:rPr>
            </w:pPr>
          </w:p>
        </w:tc>
        <w:tc>
          <w:tcPr>
            <w:tcW w:w="703" w:type="dxa"/>
            <w:tcBorders>
              <w:right w:val="single" w:sz="6" w:space="0" w:color="auto"/>
            </w:tcBorders>
            <w:shd w:val="solid" w:color="auto" w:fill="auto"/>
          </w:tcPr>
          <w:p w:rsidR="00000000" w:rsidRDefault="00E94523" w:rsidP="00E94523">
            <w:pPr>
              <w:numPr>
                <w:ilvl w:val="12"/>
                <w:numId w:val="0"/>
              </w:numPr>
              <w:rPr>
                <w:noProof/>
              </w:rPr>
            </w:pPr>
          </w:p>
        </w:tc>
        <w:tc>
          <w:tcPr>
            <w:tcW w:w="700" w:type="dxa"/>
            <w:tcBorders>
              <w:right w:val="single" w:sz="6" w:space="0" w:color="auto"/>
            </w:tcBorders>
          </w:tcPr>
          <w:p w:rsidR="00000000" w:rsidRDefault="00E94523" w:rsidP="00E94523">
            <w:pPr>
              <w:numPr>
                <w:ilvl w:val="12"/>
                <w:numId w:val="0"/>
              </w:numPr>
              <w:rPr>
                <w:noProof/>
              </w:rPr>
            </w:pPr>
          </w:p>
        </w:tc>
        <w:tc>
          <w:tcPr>
            <w:tcW w:w="720" w:type="dxa"/>
            <w:tcBorders>
              <w:right w:val="single" w:sz="6" w:space="0" w:color="auto"/>
            </w:tcBorders>
          </w:tcPr>
          <w:p w:rsidR="00000000" w:rsidRDefault="00E94523" w:rsidP="00E94523">
            <w:pPr>
              <w:numPr>
                <w:ilvl w:val="12"/>
                <w:numId w:val="0"/>
              </w:numPr>
              <w:rPr>
                <w:noProof/>
              </w:rPr>
            </w:pPr>
          </w:p>
        </w:tc>
        <w:tc>
          <w:tcPr>
            <w:tcW w:w="752" w:type="dxa"/>
            <w:tcBorders>
              <w:right w:val="single" w:sz="6" w:space="0" w:color="auto"/>
            </w:tcBorders>
          </w:tcPr>
          <w:p w:rsidR="00000000" w:rsidRDefault="00E94523" w:rsidP="00E94523">
            <w:pPr>
              <w:numPr>
                <w:ilvl w:val="12"/>
                <w:numId w:val="0"/>
              </w:numPr>
              <w:rPr>
                <w:noProof/>
              </w:rPr>
            </w:pPr>
          </w:p>
        </w:tc>
        <w:tc>
          <w:tcPr>
            <w:tcW w:w="779" w:type="dxa"/>
            <w:tcBorders>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hRule="exact" w:val="360"/>
        </w:trPr>
        <w:tc>
          <w:tcPr>
            <w:tcW w:w="3978" w:type="dxa"/>
            <w:tcBorders>
              <w:top w:val="single" w:sz="6" w:space="0" w:color="auto"/>
              <w:left w:val="double" w:sz="6" w:space="0" w:color="auto"/>
              <w:bottom w:val="double" w:sz="6" w:space="0" w:color="auto"/>
              <w:right w:val="double" w:sz="6" w:space="0" w:color="auto"/>
            </w:tcBorders>
            <w:shd w:val="pct10" w:color="auto" w:fill="auto"/>
          </w:tcPr>
          <w:p w:rsidR="00000000" w:rsidRDefault="00E94523" w:rsidP="00E94523">
            <w:pPr>
              <w:numPr>
                <w:ilvl w:val="12"/>
                <w:numId w:val="0"/>
              </w:numPr>
              <w:rPr>
                <w:noProof/>
              </w:rPr>
            </w:pPr>
            <w:r>
              <w:rPr>
                <w:i/>
                <w:noProof/>
              </w:rPr>
              <w:t>Total programme spend (Transfer to line F)</w:t>
            </w:r>
          </w:p>
        </w:tc>
        <w:tc>
          <w:tcPr>
            <w:tcW w:w="586" w:type="dxa"/>
            <w:tcBorders>
              <w:top w:val="single" w:sz="6" w:space="0" w:color="auto"/>
              <w:bottom w:val="double" w:sz="6" w:space="0" w:color="auto"/>
              <w:right w:val="single" w:sz="6" w:space="0" w:color="auto"/>
            </w:tcBorders>
            <w:shd w:val="pct10" w:color="auto" w:fill="auto"/>
          </w:tcPr>
          <w:p w:rsidR="00000000" w:rsidRDefault="00E94523" w:rsidP="00E94523">
            <w:pPr>
              <w:numPr>
                <w:ilvl w:val="12"/>
                <w:numId w:val="0"/>
              </w:numPr>
              <w:jc w:val="center"/>
              <w:rPr>
                <w:noProof/>
              </w:rPr>
            </w:pPr>
            <w:r>
              <w:rPr>
                <w:noProof/>
              </w:rPr>
              <w:t>T</w:t>
            </w:r>
          </w:p>
        </w:tc>
        <w:tc>
          <w:tcPr>
            <w:tcW w:w="546" w:type="dxa"/>
            <w:tcBorders>
              <w:top w:val="single" w:sz="6" w:space="0" w:color="auto"/>
              <w:bottom w:val="double" w:sz="6" w:space="0" w:color="auto"/>
            </w:tcBorders>
            <w:shd w:val="solid" w:color="auto" w:fill="auto"/>
          </w:tcPr>
          <w:p w:rsidR="00000000" w:rsidRDefault="00E94523" w:rsidP="00E94523">
            <w:pPr>
              <w:numPr>
                <w:ilvl w:val="12"/>
                <w:numId w:val="0"/>
              </w:numPr>
              <w:rPr>
                <w:noProof/>
              </w:rPr>
            </w:pPr>
          </w:p>
        </w:tc>
        <w:tc>
          <w:tcPr>
            <w:tcW w:w="238" w:type="dxa"/>
            <w:tcBorders>
              <w:top w:val="single" w:sz="6" w:space="0" w:color="auto"/>
              <w:bottom w:val="double" w:sz="6" w:space="0" w:color="auto"/>
              <w:right w:val="single" w:sz="6" w:space="0" w:color="auto"/>
            </w:tcBorders>
            <w:shd w:val="solid" w:color="auto" w:fill="auto"/>
          </w:tcPr>
          <w:p w:rsidR="00000000" w:rsidRDefault="00E94523" w:rsidP="00E94523">
            <w:pPr>
              <w:numPr>
                <w:ilvl w:val="12"/>
                <w:numId w:val="0"/>
              </w:numPr>
              <w:rPr>
                <w:noProof/>
              </w:rPr>
            </w:pPr>
          </w:p>
        </w:tc>
        <w:tc>
          <w:tcPr>
            <w:tcW w:w="700" w:type="dxa"/>
            <w:tcBorders>
              <w:top w:val="single" w:sz="6" w:space="0" w:color="auto"/>
              <w:bottom w:val="double" w:sz="6" w:space="0" w:color="auto"/>
              <w:right w:val="single" w:sz="6" w:space="0" w:color="auto"/>
            </w:tcBorders>
            <w:shd w:val="solid" w:color="auto" w:fill="auto"/>
          </w:tcPr>
          <w:p w:rsidR="00000000" w:rsidRDefault="00E94523" w:rsidP="00E94523">
            <w:pPr>
              <w:numPr>
                <w:ilvl w:val="12"/>
                <w:numId w:val="0"/>
              </w:numPr>
              <w:rPr>
                <w:noProof/>
              </w:rPr>
            </w:pPr>
          </w:p>
        </w:tc>
        <w:tc>
          <w:tcPr>
            <w:tcW w:w="748" w:type="dxa"/>
            <w:tcBorders>
              <w:top w:val="single" w:sz="6" w:space="0" w:color="auto"/>
              <w:bottom w:val="double" w:sz="6" w:space="0" w:color="auto"/>
              <w:right w:val="single" w:sz="6" w:space="0" w:color="auto"/>
            </w:tcBorders>
            <w:shd w:val="solid" w:color="auto" w:fill="auto"/>
          </w:tcPr>
          <w:p w:rsidR="00000000" w:rsidRDefault="00E94523" w:rsidP="00E94523">
            <w:pPr>
              <w:numPr>
                <w:ilvl w:val="12"/>
                <w:numId w:val="0"/>
              </w:numPr>
              <w:rPr>
                <w:noProof/>
              </w:rPr>
            </w:pPr>
          </w:p>
        </w:tc>
        <w:tc>
          <w:tcPr>
            <w:tcW w:w="696" w:type="dxa"/>
            <w:tcBorders>
              <w:top w:val="single" w:sz="6" w:space="0" w:color="auto"/>
              <w:bottom w:val="doub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bottom w:val="doub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bottom w:val="double" w:sz="6" w:space="0" w:color="auto"/>
              <w:right w:val="single" w:sz="6" w:space="0" w:color="auto"/>
            </w:tcBorders>
            <w:shd w:val="solid" w:color="auto" w:fill="auto"/>
          </w:tcPr>
          <w:p w:rsidR="00000000" w:rsidRDefault="00E94523" w:rsidP="00E94523">
            <w:pPr>
              <w:numPr>
                <w:ilvl w:val="12"/>
                <w:numId w:val="0"/>
              </w:numPr>
              <w:rPr>
                <w:noProof/>
              </w:rPr>
            </w:pPr>
          </w:p>
        </w:tc>
        <w:tc>
          <w:tcPr>
            <w:tcW w:w="804" w:type="dxa"/>
            <w:tcBorders>
              <w:top w:val="single" w:sz="6" w:space="0" w:color="auto"/>
              <w:bottom w:val="doub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bottom w:val="double" w:sz="6" w:space="0" w:color="auto"/>
              <w:right w:val="single" w:sz="6" w:space="0" w:color="auto"/>
            </w:tcBorders>
            <w:shd w:val="solid" w:color="auto" w:fill="auto"/>
          </w:tcPr>
          <w:p w:rsidR="00000000" w:rsidRDefault="00E94523" w:rsidP="00E94523">
            <w:pPr>
              <w:numPr>
                <w:ilvl w:val="12"/>
                <w:numId w:val="0"/>
              </w:numPr>
              <w:rPr>
                <w:noProof/>
              </w:rPr>
            </w:pPr>
          </w:p>
        </w:tc>
        <w:tc>
          <w:tcPr>
            <w:tcW w:w="703" w:type="dxa"/>
            <w:tcBorders>
              <w:top w:val="single" w:sz="6" w:space="0" w:color="auto"/>
              <w:bottom w:val="double" w:sz="6" w:space="0" w:color="auto"/>
              <w:right w:val="single" w:sz="6" w:space="0" w:color="auto"/>
            </w:tcBorders>
            <w:shd w:val="solid" w:color="auto" w:fill="auto"/>
          </w:tcPr>
          <w:p w:rsidR="00000000" w:rsidRDefault="00E94523" w:rsidP="00E94523">
            <w:pPr>
              <w:numPr>
                <w:ilvl w:val="12"/>
                <w:numId w:val="0"/>
              </w:numPr>
              <w:rPr>
                <w:noProof/>
              </w:rPr>
            </w:pPr>
          </w:p>
        </w:tc>
        <w:tc>
          <w:tcPr>
            <w:tcW w:w="700"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720"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752"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779" w:type="dxa"/>
            <w:tcBorders>
              <w:top w:val="single" w:sz="6" w:space="0" w:color="auto"/>
              <w:bottom w:val="double" w:sz="6" w:space="0" w:color="auto"/>
              <w:right w:val="double" w:sz="6" w:space="0" w:color="auto"/>
            </w:tcBorders>
          </w:tcPr>
          <w:p w:rsidR="00000000" w:rsidRDefault="00E94523" w:rsidP="00E94523">
            <w:pPr>
              <w:numPr>
                <w:ilvl w:val="12"/>
                <w:numId w:val="0"/>
              </w:numPr>
              <w:rPr>
                <w:noProof/>
              </w:rPr>
            </w:pPr>
          </w:p>
        </w:tc>
      </w:tr>
    </w:tbl>
    <w:p w:rsidR="00000000" w:rsidRDefault="00E94523" w:rsidP="00E94523">
      <w:pPr>
        <w:numPr>
          <w:ilvl w:val="12"/>
          <w:numId w:val="0"/>
        </w:numPr>
        <w:rPr>
          <w:b/>
          <w:noProof/>
          <w:sz w:val="24"/>
        </w:rPr>
      </w:pPr>
      <w:r>
        <w:rPr>
          <w:b/>
          <w:noProof/>
          <w:sz w:val="24"/>
        </w:rPr>
        <w:t xml:space="preserve">Signed by (1) </w:t>
      </w:r>
      <w:r>
        <w:rPr>
          <w:noProof/>
          <w:sz w:val="24"/>
        </w:rPr>
        <w:t xml:space="preserve"> ..........................</w:t>
      </w:r>
      <w:r>
        <w:rPr>
          <w:noProof/>
          <w:sz w:val="24"/>
        </w:rPr>
        <w:tab/>
      </w:r>
      <w:r>
        <w:rPr>
          <w:noProof/>
          <w:sz w:val="24"/>
        </w:rPr>
        <w:tab/>
      </w:r>
      <w:r>
        <w:rPr>
          <w:b/>
          <w:noProof/>
          <w:sz w:val="24"/>
        </w:rPr>
        <w:t xml:space="preserve">Signed by (2) </w:t>
      </w:r>
      <w:r>
        <w:rPr>
          <w:noProof/>
          <w:sz w:val="24"/>
        </w:rPr>
        <w:t xml:space="preserve"> .........................</w:t>
      </w:r>
      <w:r>
        <w:rPr>
          <w:noProof/>
          <w:sz w:val="24"/>
        </w:rPr>
        <w:tab/>
        <w:t>Calculation of carryover of grant</w:t>
      </w:r>
    </w:p>
    <w:p w:rsidR="00000000" w:rsidRDefault="00E94523" w:rsidP="00E94523">
      <w:pPr>
        <w:numPr>
          <w:ilvl w:val="12"/>
          <w:numId w:val="0"/>
        </w:numPr>
        <w:rPr>
          <w:b/>
          <w:noProof/>
          <w:sz w:val="24"/>
        </w:rPr>
      </w:pPr>
      <w:r>
        <w:rPr>
          <w:b/>
          <w:noProof/>
          <w:sz w:val="24"/>
        </w:rPr>
        <w:t xml:space="preserve">(Block Capitals) </w:t>
      </w:r>
      <w:r>
        <w:rPr>
          <w:noProof/>
          <w:sz w:val="24"/>
        </w:rPr>
        <w:t>..........................</w:t>
      </w:r>
      <w:r>
        <w:rPr>
          <w:b/>
          <w:noProof/>
          <w:sz w:val="24"/>
        </w:rPr>
        <w:tab/>
      </w:r>
      <w:r>
        <w:rPr>
          <w:b/>
          <w:noProof/>
          <w:sz w:val="24"/>
        </w:rPr>
        <w:tab/>
        <w:t xml:space="preserve">(Block Capitals)  </w:t>
      </w:r>
      <w:r>
        <w:rPr>
          <w:noProof/>
          <w:sz w:val="24"/>
        </w:rPr>
        <w:t>........................</w:t>
      </w:r>
      <w:r>
        <w:rPr>
          <w:noProof/>
          <w:sz w:val="24"/>
        </w:rPr>
        <w:tab/>
        <w:t xml:space="preserve"> 1) Management &amp; admin costs (line G) £………. x 12/3 x 2% = £……(i)</w:t>
      </w:r>
    </w:p>
    <w:p w:rsidR="00000000" w:rsidRDefault="00E94523" w:rsidP="00E94523">
      <w:pPr>
        <w:numPr>
          <w:ilvl w:val="12"/>
          <w:numId w:val="0"/>
        </w:numPr>
        <w:rPr>
          <w:noProof/>
          <w:sz w:val="24"/>
        </w:rPr>
      </w:pPr>
      <w:r>
        <w:rPr>
          <w:b/>
          <w:noProof/>
          <w:sz w:val="24"/>
        </w:rPr>
        <w:t>(Position)</w:t>
      </w:r>
      <w:r>
        <w:rPr>
          <w:b/>
          <w:noProof/>
          <w:sz w:val="24"/>
        </w:rPr>
        <w:tab/>
        <w:t xml:space="preserve">   </w:t>
      </w:r>
      <w:r>
        <w:rPr>
          <w:noProof/>
          <w:sz w:val="24"/>
        </w:rPr>
        <w:t>..........................</w:t>
      </w:r>
      <w:r>
        <w:rPr>
          <w:b/>
          <w:noProof/>
          <w:sz w:val="24"/>
        </w:rPr>
        <w:tab/>
      </w:r>
      <w:r>
        <w:rPr>
          <w:b/>
          <w:noProof/>
          <w:sz w:val="24"/>
        </w:rPr>
        <w:tab/>
        <w:t xml:space="preserve">(Position)           </w:t>
      </w:r>
      <w:r>
        <w:rPr>
          <w:noProof/>
          <w:sz w:val="24"/>
        </w:rPr>
        <w:t>.........................</w:t>
      </w:r>
      <w:r>
        <w:rPr>
          <w:noProof/>
          <w:sz w:val="24"/>
        </w:rPr>
        <w:tab/>
        <w:t xml:space="preserve"> 2) DfEE grant less management</w:t>
      </w:r>
    </w:p>
    <w:p w:rsidR="00000000" w:rsidRDefault="00E94523" w:rsidP="00E94523">
      <w:pPr>
        <w:numPr>
          <w:ilvl w:val="12"/>
          <w:numId w:val="0"/>
        </w:numPr>
        <w:rPr>
          <w:noProof/>
          <w:sz w:val="24"/>
        </w:rPr>
      </w:pPr>
      <w:r>
        <w:rPr>
          <w:b/>
          <w:noProof/>
          <w:sz w:val="24"/>
        </w:rPr>
        <w:t>(Date)</w:t>
      </w:r>
      <w:r>
        <w:rPr>
          <w:b/>
          <w:noProof/>
          <w:sz w:val="24"/>
        </w:rPr>
        <w:tab/>
      </w:r>
      <w:r>
        <w:rPr>
          <w:b/>
          <w:noProof/>
          <w:sz w:val="24"/>
        </w:rPr>
        <w:tab/>
        <w:t xml:space="preserve">   </w:t>
      </w:r>
      <w:r>
        <w:rPr>
          <w:noProof/>
          <w:sz w:val="24"/>
        </w:rPr>
        <w:t>..........................</w:t>
      </w:r>
      <w:r>
        <w:rPr>
          <w:b/>
          <w:noProof/>
          <w:sz w:val="24"/>
        </w:rPr>
        <w:tab/>
      </w:r>
      <w:r>
        <w:rPr>
          <w:b/>
          <w:noProof/>
          <w:sz w:val="24"/>
        </w:rPr>
        <w:tab/>
        <w:t>(Date)</w:t>
      </w:r>
      <w:r>
        <w:rPr>
          <w:b/>
          <w:noProof/>
          <w:sz w:val="24"/>
        </w:rPr>
        <w:tab/>
      </w:r>
      <w:r>
        <w:rPr>
          <w:b/>
          <w:noProof/>
          <w:sz w:val="24"/>
        </w:rPr>
        <w:tab/>
        <w:t xml:space="preserve">   </w:t>
      </w:r>
      <w:r>
        <w:rPr>
          <w:noProof/>
          <w:sz w:val="24"/>
        </w:rPr>
        <w:t>..........................         admin (line A - line G)       £…….x 12/3 x 10% = £</w:t>
      </w:r>
      <w:r>
        <w:rPr>
          <w:noProof/>
          <w:sz w:val="24"/>
        </w:rPr>
        <w:t>……(ii)</w:t>
      </w:r>
    </w:p>
    <w:p w:rsidR="00000000" w:rsidRDefault="00E94523" w:rsidP="00E94523">
      <w:pPr>
        <w:numPr>
          <w:ilvl w:val="12"/>
          <w:numId w:val="0"/>
        </w:numPr>
        <w:rPr>
          <w:noProof/>
          <w:sz w:val="24"/>
          <w:u w:val="single"/>
        </w:rPr>
      </w:pPr>
      <w:r>
        <w:rPr>
          <w:noProof/>
          <w:sz w:val="24"/>
        </w:rPr>
        <w:tab/>
      </w:r>
      <w:r>
        <w:rPr>
          <w:noProof/>
          <w:sz w:val="24"/>
        </w:rPr>
        <w:tab/>
      </w:r>
      <w:r>
        <w:rPr>
          <w:noProof/>
          <w:sz w:val="24"/>
        </w:rPr>
        <w:tab/>
      </w:r>
      <w:r>
        <w:rPr>
          <w:noProof/>
          <w:sz w:val="24"/>
        </w:rPr>
        <w:tab/>
      </w:r>
      <w:r>
        <w:rPr>
          <w:noProof/>
          <w:sz w:val="24"/>
        </w:rPr>
        <w:tab/>
      </w:r>
      <w:r>
        <w:rPr>
          <w:noProof/>
          <w:sz w:val="24"/>
        </w:rPr>
        <w:tab/>
      </w:r>
      <w:r>
        <w:rPr>
          <w:noProof/>
          <w:sz w:val="24"/>
        </w:rPr>
        <w:tab/>
      </w:r>
      <w:r>
        <w:rPr>
          <w:noProof/>
          <w:sz w:val="24"/>
        </w:rPr>
        <w:tab/>
      </w:r>
      <w:r>
        <w:rPr>
          <w:noProof/>
          <w:sz w:val="24"/>
        </w:rPr>
        <w:tab/>
      </w:r>
      <w:r>
        <w:rPr>
          <w:noProof/>
          <w:sz w:val="24"/>
        </w:rPr>
        <w:tab/>
      </w:r>
      <w:r>
        <w:rPr>
          <w:noProof/>
          <w:sz w:val="24"/>
        </w:rPr>
        <w:tab/>
      </w:r>
      <w:r>
        <w:rPr>
          <w:noProof/>
          <w:sz w:val="24"/>
        </w:rPr>
        <w:tab/>
        <w:t>Carryover limits (i) + (ii)                   £</w:t>
      </w:r>
      <w:r>
        <w:rPr>
          <w:noProof/>
          <w:sz w:val="24"/>
          <w:u w:val="single"/>
        </w:rPr>
        <w:t xml:space="preserve">            . </w:t>
      </w:r>
    </w:p>
    <w:p w:rsidR="00000000" w:rsidRDefault="00E94523" w:rsidP="00E94523">
      <w:pPr>
        <w:numPr>
          <w:ilvl w:val="12"/>
          <w:numId w:val="0"/>
        </w:numPr>
        <w:rPr>
          <w:noProof/>
          <w:sz w:val="24"/>
        </w:rPr>
      </w:pPr>
    </w:p>
    <w:p w:rsidR="00000000" w:rsidRDefault="00E94523" w:rsidP="00E94523">
      <w:pPr>
        <w:numPr>
          <w:ilvl w:val="12"/>
          <w:numId w:val="0"/>
        </w:numPr>
        <w:rPr>
          <w:noProof/>
        </w:rPr>
      </w:pPr>
      <w:r>
        <w:rPr>
          <w:noProof/>
          <w:sz w:val="24"/>
        </w:rPr>
        <w:t>Please return this form to The EAZ Team, Standards and Effectiveness Unit, Sanctuary Buildings, Great Smith Street,</w:t>
      </w:r>
      <w:r>
        <w:rPr>
          <w:noProof/>
          <w:sz w:val="28"/>
        </w:rPr>
        <w:t xml:space="preserve"> London SW1P 3BT</w:t>
      </w:r>
    </w:p>
    <w:tbl>
      <w:tblPr>
        <w:tblW w:w="0" w:type="auto"/>
        <w:tblBorders>
          <w:top w:val="single" w:sz="12" w:space="0" w:color="auto"/>
        </w:tblBorders>
        <w:tblLayout w:type="fixed"/>
        <w:tblLook w:val="0000"/>
      </w:tblPr>
      <w:tblGrid>
        <w:gridCol w:w="14168"/>
      </w:tblGrid>
      <w:tr w:rsidR="00000000">
        <w:tblPrEx>
          <w:tblCellMar>
            <w:top w:w="0" w:type="dxa"/>
            <w:bottom w:w="0" w:type="dxa"/>
          </w:tblCellMar>
        </w:tblPrEx>
        <w:tc>
          <w:tcPr>
            <w:tcW w:w="14168" w:type="dxa"/>
          </w:tcPr>
          <w:p w:rsidR="00000000" w:rsidRDefault="00E94523" w:rsidP="00E94523">
            <w:pPr>
              <w:pStyle w:val="Footer"/>
              <w:numPr>
                <w:ilvl w:val="12"/>
                <w:numId w:val="0"/>
              </w:numPr>
              <w:tabs>
                <w:tab w:val="right" w:pos="9029"/>
              </w:tabs>
              <w:rPr>
                <w:b/>
                <w:noProof/>
              </w:rPr>
            </w:pPr>
            <w:r>
              <w:rPr>
                <w:b/>
                <w:i/>
                <w:noProof/>
              </w:rPr>
              <w:t>For DfEE use:  The annual cashflow forecast is an adequate representation of the financial implications of the approved Action Plan</w:t>
            </w:r>
          </w:p>
        </w:tc>
      </w:tr>
      <w:tr w:rsidR="00000000">
        <w:tblPrEx>
          <w:tblCellMar>
            <w:top w:w="0" w:type="dxa"/>
            <w:bottom w:w="0" w:type="dxa"/>
          </w:tblCellMar>
        </w:tblPrEx>
        <w:tc>
          <w:tcPr>
            <w:tcW w:w="14168" w:type="dxa"/>
          </w:tcPr>
          <w:p w:rsidR="00000000" w:rsidRDefault="00E94523" w:rsidP="00E94523">
            <w:pPr>
              <w:pStyle w:val="Footer"/>
              <w:numPr>
                <w:ilvl w:val="12"/>
                <w:numId w:val="0"/>
              </w:numPr>
              <w:tabs>
                <w:tab w:val="right" w:pos="9029"/>
              </w:tabs>
              <w:rPr>
                <w:b/>
                <w:i/>
                <w:noProof/>
              </w:rPr>
            </w:pPr>
            <w:r>
              <w:rPr>
                <w:b/>
                <w:i/>
                <w:noProof/>
              </w:rPr>
              <w:t>Recommended for approval …………………………………..                                  Approved…………………………………</w:t>
            </w:r>
          </w:p>
        </w:tc>
      </w:tr>
      <w:tr w:rsidR="00000000">
        <w:tblPrEx>
          <w:tblCellMar>
            <w:top w:w="0" w:type="dxa"/>
            <w:bottom w:w="0" w:type="dxa"/>
          </w:tblCellMar>
        </w:tblPrEx>
        <w:tc>
          <w:tcPr>
            <w:tcW w:w="14168" w:type="dxa"/>
          </w:tcPr>
          <w:p w:rsidR="00000000" w:rsidRDefault="00E94523" w:rsidP="00E94523">
            <w:pPr>
              <w:pStyle w:val="Footer"/>
              <w:numPr>
                <w:ilvl w:val="12"/>
                <w:numId w:val="0"/>
              </w:numPr>
              <w:tabs>
                <w:tab w:val="right" w:pos="9029"/>
              </w:tabs>
              <w:rPr>
                <w:b/>
                <w:i/>
                <w:noProof/>
              </w:rPr>
            </w:pPr>
            <w:r>
              <w:rPr>
                <w:b/>
                <w:i/>
                <w:noProof/>
              </w:rPr>
              <w:t xml:space="preserve">                                    Date……………………………………              </w:t>
            </w:r>
            <w:r>
              <w:rPr>
                <w:b/>
                <w:i/>
                <w:noProof/>
              </w:rPr>
              <w:t xml:space="preserve">                            Date…………………………………             Revised September 1998</w:t>
            </w:r>
          </w:p>
        </w:tc>
      </w:tr>
    </w:tbl>
    <w:p w:rsidR="00000000" w:rsidRDefault="00E94523" w:rsidP="00E94523">
      <w:pPr>
        <w:numPr>
          <w:ilvl w:val="12"/>
          <w:numId w:val="0"/>
        </w:numPr>
        <w:spacing w:line="20" w:lineRule="exact"/>
        <w:rPr>
          <w:noProof/>
        </w:rPr>
      </w:pPr>
    </w:p>
    <w:p w:rsidR="00000000" w:rsidRDefault="00E94523" w:rsidP="00E94523">
      <w:pPr>
        <w:numPr>
          <w:ilvl w:val="12"/>
          <w:numId w:val="0"/>
        </w:numPr>
        <w:rPr>
          <w:noProof/>
        </w:rPr>
        <w:sectPr w:rsidR="00000000">
          <w:headerReference w:type="default" r:id="rId40"/>
          <w:footerReference w:type="default" r:id="rId41"/>
          <w:pgSz w:w="16840" w:h="11907" w:orient="landscape" w:code="9"/>
          <w:pgMar w:top="1304" w:right="1418" w:bottom="1304" w:left="1418" w:header="720" w:footer="720" w:gutter="0"/>
          <w:cols w:space="720"/>
        </w:sectPr>
      </w:pPr>
    </w:p>
    <w:tbl>
      <w:tblPr>
        <w:tblW w:w="0" w:type="auto"/>
        <w:tblLayout w:type="fixed"/>
        <w:tblLook w:val="0000"/>
      </w:tblPr>
      <w:tblGrid>
        <w:gridCol w:w="7848"/>
        <w:gridCol w:w="1684"/>
      </w:tblGrid>
      <w:tr w:rsidR="00000000">
        <w:tblPrEx>
          <w:tblCellMar>
            <w:top w:w="0" w:type="dxa"/>
            <w:bottom w:w="0" w:type="dxa"/>
          </w:tblCellMar>
        </w:tblPrEx>
        <w:trPr>
          <w:cantSplit/>
        </w:trPr>
        <w:tc>
          <w:tcPr>
            <w:tcW w:w="7848" w:type="dxa"/>
            <w:tcBorders>
              <w:bottom w:val="single" w:sz="12" w:space="0" w:color="auto"/>
            </w:tcBorders>
          </w:tcPr>
          <w:p w:rsidR="00000000" w:rsidRDefault="00E94523" w:rsidP="00E94523">
            <w:pPr>
              <w:pStyle w:val="Header"/>
              <w:numPr>
                <w:ilvl w:val="12"/>
                <w:numId w:val="0"/>
              </w:numPr>
              <w:rPr>
                <w:noProof/>
              </w:rPr>
            </w:pPr>
            <w:r>
              <w:rPr>
                <w:b/>
                <w:i/>
                <w:noProof/>
              </w:rPr>
              <w:lastRenderedPageBreak/>
              <w:t>CASH FLOW FORECAST - EXCEPTIONAL RECEIPTS &amp; PAYMENTS</w:t>
            </w:r>
          </w:p>
        </w:tc>
        <w:tc>
          <w:tcPr>
            <w:tcW w:w="1684" w:type="dxa"/>
            <w:tcBorders>
              <w:bottom w:val="single" w:sz="12" w:space="0" w:color="auto"/>
            </w:tcBorders>
            <w:shd w:val="solid" w:color="auto" w:fill="auto"/>
          </w:tcPr>
          <w:p w:rsidR="00000000" w:rsidRDefault="00E94523" w:rsidP="00E94523">
            <w:pPr>
              <w:pStyle w:val="Header"/>
              <w:numPr>
                <w:ilvl w:val="12"/>
                <w:numId w:val="0"/>
              </w:numPr>
              <w:rPr>
                <w:b/>
                <w:i/>
                <w:noProof/>
                <w:color w:val="FFFFFF"/>
              </w:rPr>
            </w:pPr>
            <w:r>
              <w:rPr>
                <w:b/>
                <w:i/>
                <w:noProof/>
                <w:color w:val="FFFFFF"/>
              </w:rPr>
              <w:t>EAZ FORM 2</w:t>
            </w:r>
          </w:p>
        </w:tc>
      </w:tr>
    </w:tbl>
    <w:p w:rsidR="00000000" w:rsidRDefault="00E94523" w:rsidP="00E94523">
      <w:pPr>
        <w:numPr>
          <w:ilvl w:val="12"/>
          <w:numId w:val="0"/>
        </w:numPr>
        <w:rPr>
          <w:b/>
          <w:noProof/>
        </w:rPr>
      </w:pPr>
    </w:p>
    <w:p w:rsidR="00000000" w:rsidRDefault="00E94523" w:rsidP="00E94523">
      <w:pPr>
        <w:numPr>
          <w:ilvl w:val="12"/>
          <w:numId w:val="0"/>
        </w:numPr>
        <w:rPr>
          <w:b/>
          <w:noProof/>
        </w:rPr>
      </w:pPr>
      <w:r>
        <w:rPr>
          <w:b/>
          <w:noProof/>
        </w:rPr>
        <w:t>EAZ NAME</w:t>
      </w:r>
      <w:r>
        <w:rPr>
          <w:b/>
          <w:noProof/>
        </w:rPr>
        <w:tab/>
        <w:t>..........................................</w:t>
      </w:r>
      <w:r>
        <w:rPr>
          <w:b/>
          <w:noProof/>
        </w:rPr>
        <w:tab/>
        <w:t>FINANCIAL YEAR</w:t>
      </w:r>
      <w:r>
        <w:rPr>
          <w:b/>
          <w:noProof/>
        </w:rPr>
        <w:tab/>
        <w:t>...............................</w:t>
      </w:r>
    </w:p>
    <w:p w:rsidR="00000000" w:rsidRDefault="00E94523" w:rsidP="00E94523">
      <w:pPr>
        <w:numPr>
          <w:ilvl w:val="12"/>
          <w:numId w:val="0"/>
        </w:numPr>
        <w:rPr>
          <w:b/>
          <w:noProof/>
        </w:rPr>
      </w:pPr>
    </w:p>
    <w:p w:rsidR="00000000" w:rsidRDefault="00E94523" w:rsidP="00E94523">
      <w:pPr>
        <w:numPr>
          <w:ilvl w:val="12"/>
          <w:numId w:val="0"/>
        </w:numPr>
        <w:jc w:val="both"/>
        <w:rPr>
          <w:b/>
          <w:i/>
          <w:noProof/>
        </w:rPr>
      </w:pPr>
      <w:r>
        <w:rPr>
          <w:b/>
          <w:i/>
          <w:noProof/>
        </w:rPr>
        <w:t>List below any exceptional receipts and payments forecast in any one month (e.g. non-salaries expenditure on single items (or groups of related items) costing £10,000 or more, expenditure on approved assets exceeding £2,500, or committed contributions from spons</w:t>
      </w:r>
      <w:r>
        <w:rPr>
          <w:b/>
          <w:i/>
          <w:noProof/>
        </w:rPr>
        <w:t>ors).  This information supports the profile of cash requirements given on EAZ Form 1.</w:t>
      </w:r>
    </w:p>
    <w:p w:rsidR="00000000" w:rsidRDefault="00E94523" w:rsidP="00E94523">
      <w:pPr>
        <w:numPr>
          <w:ilvl w:val="12"/>
          <w:numId w:val="0"/>
        </w:numPr>
        <w:rPr>
          <w:b/>
          <w:i/>
          <w:noProof/>
        </w:rPr>
      </w:pPr>
    </w:p>
    <w:tbl>
      <w:tblPr>
        <w:tblW w:w="0" w:type="auto"/>
        <w:tblInd w:w="108" w:type="dxa"/>
        <w:tblLayout w:type="fixed"/>
        <w:tblLook w:val="0000"/>
      </w:tblPr>
      <w:tblGrid>
        <w:gridCol w:w="1976"/>
        <w:gridCol w:w="1984"/>
        <w:gridCol w:w="3600"/>
        <w:gridCol w:w="1710"/>
      </w:tblGrid>
      <w:tr w:rsidR="00000000">
        <w:tblPrEx>
          <w:tblCellMar>
            <w:top w:w="0" w:type="dxa"/>
            <w:bottom w:w="0" w:type="dxa"/>
          </w:tblCellMar>
        </w:tblPrEx>
        <w:trPr>
          <w:cantSplit/>
        </w:trPr>
        <w:tc>
          <w:tcPr>
            <w:tcW w:w="1976" w:type="dxa"/>
            <w:tcBorders>
              <w:top w:val="single" w:sz="6" w:space="0" w:color="auto"/>
              <w:left w:val="single" w:sz="6" w:space="0" w:color="auto"/>
              <w:bottom w:val="single" w:sz="6" w:space="0" w:color="auto"/>
              <w:right w:val="single" w:sz="6" w:space="0" w:color="auto"/>
            </w:tcBorders>
            <w:shd w:val="pct20" w:color="C0C0C0" w:fill="auto"/>
          </w:tcPr>
          <w:p w:rsidR="00000000" w:rsidRDefault="00E94523" w:rsidP="00E94523">
            <w:pPr>
              <w:numPr>
                <w:ilvl w:val="12"/>
                <w:numId w:val="0"/>
              </w:numPr>
              <w:jc w:val="center"/>
              <w:rPr>
                <w:b/>
                <w:noProof/>
              </w:rPr>
            </w:pPr>
          </w:p>
        </w:tc>
        <w:tc>
          <w:tcPr>
            <w:tcW w:w="1984" w:type="dxa"/>
            <w:tcBorders>
              <w:top w:val="single" w:sz="6" w:space="0" w:color="auto"/>
              <w:left w:val="single" w:sz="6" w:space="0" w:color="auto"/>
              <w:bottom w:val="single" w:sz="6" w:space="0" w:color="auto"/>
              <w:right w:val="single" w:sz="6" w:space="0" w:color="auto"/>
            </w:tcBorders>
            <w:shd w:val="pct20" w:color="C0C0C0" w:fill="auto"/>
          </w:tcPr>
          <w:p w:rsidR="00000000" w:rsidRDefault="00E94523" w:rsidP="00E94523">
            <w:pPr>
              <w:numPr>
                <w:ilvl w:val="12"/>
                <w:numId w:val="0"/>
              </w:numPr>
              <w:jc w:val="center"/>
              <w:rPr>
                <w:b/>
                <w:noProof/>
              </w:rPr>
            </w:pPr>
          </w:p>
          <w:p w:rsidR="00000000" w:rsidRDefault="00E94523" w:rsidP="00E94523">
            <w:pPr>
              <w:numPr>
                <w:ilvl w:val="12"/>
                <w:numId w:val="0"/>
              </w:numPr>
              <w:jc w:val="center"/>
              <w:rPr>
                <w:b/>
                <w:noProof/>
              </w:rPr>
            </w:pPr>
            <w:r>
              <w:rPr>
                <w:b/>
                <w:noProof/>
              </w:rPr>
              <w:t>Month incurred</w:t>
            </w:r>
          </w:p>
        </w:tc>
        <w:tc>
          <w:tcPr>
            <w:tcW w:w="3600" w:type="dxa"/>
            <w:tcBorders>
              <w:top w:val="single" w:sz="6" w:space="0" w:color="auto"/>
              <w:left w:val="single" w:sz="6" w:space="0" w:color="auto"/>
              <w:bottom w:val="single" w:sz="6" w:space="0" w:color="auto"/>
              <w:right w:val="single" w:sz="6" w:space="0" w:color="auto"/>
            </w:tcBorders>
            <w:shd w:val="pct20" w:color="C0C0C0" w:fill="auto"/>
          </w:tcPr>
          <w:p w:rsidR="00000000" w:rsidRDefault="00E94523" w:rsidP="00E94523">
            <w:pPr>
              <w:numPr>
                <w:ilvl w:val="12"/>
                <w:numId w:val="0"/>
              </w:numPr>
              <w:jc w:val="center"/>
              <w:rPr>
                <w:b/>
                <w:noProof/>
              </w:rPr>
            </w:pPr>
          </w:p>
          <w:p w:rsidR="00000000" w:rsidRDefault="00E94523" w:rsidP="00E94523">
            <w:pPr>
              <w:numPr>
                <w:ilvl w:val="12"/>
                <w:numId w:val="0"/>
              </w:numPr>
              <w:jc w:val="center"/>
              <w:rPr>
                <w:b/>
                <w:noProof/>
              </w:rPr>
            </w:pPr>
            <w:r>
              <w:rPr>
                <w:b/>
                <w:noProof/>
              </w:rPr>
              <w:t>Explanation of Items</w:t>
            </w:r>
          </w:p>
        </w:tc>
        <w:tc>
          <w:tcPr>
            <w:tcW w:w="1710" w:type="dxa"/>
            <w:tcBorders>
              <w:top w:val="single" w:sz="6" w:space="0" w:color="auto"/>
              <w:left w:val="single" w:sz="6" w:space="0" w:color="auto"/>
              <w:bottom w:val="single" w:sz="6" w:space="0" w:color="auto"/>
              <w:right w:val="single" w:sz="6" w:space="0" w:color="auto"/>
            </w:tcBorders>
            <w:shd w:val="pct20" w:color="C0C0C0" w:fill="auto"/>
          </w:tcPr>
          <w:p w:rsidR="00000000" w:rsidRDefault="00E94523" w:rsidP="00E94523">
            <w:pPr>
              <w:numPr>
                <w:ilvl w:val="12"/>
                <w:numId w:val="0"/>
              </w:numPr>
              <w:jc w:val="center"/>
              <w:rPr>
                <w:b/>
                <w:noProof/>
              </w:rPr>
            </w:pPr>
          </w:p>
          <w:p w:rsidR="00000000" w:rsidRDefault="00E94523" w:rsidP="00E94523">
            <w:pPr>
              <w:numPr>
                <w:ilvl w:val="12"/>
                <w:numId w:val="0"/>
              </w:numPr>
              <w:jc w:val="center"/>
              <w:rPr>
                <w:b/>
                <w:noProof/>
              </w:rPr>
            </w:pPr>
            <w:r>
              <w:rPr>
                <w:b/>
                <w:noProof/>
              </w:rPr>
              <w:t>Value</w:t>
            </w:r>
          </w:p>
          <w:p w:rsidR="00000000" w:rsidRDefault="00E94523" w:rsidP="00E94523">
            <w:pPr>
              <w:numPr>
                <w:ilvl w:val="12"/>
                <w:numId w:val="0"/>
              </w:numPr>
              <w:jc w:val="center"/>
              <w:rPr>
                <w:b/>
                <w:noProof/>
              </w:rPr>
            </w:pPr>
            <w:r>
              <w:rPr>
                <w:b/>
                <w:noProof/>
              </w:rPr>
              <w:t>(£000)</w:t>
            </w:r>
          </w:p>
        </w:tc>
      </w:tr>
      <w:tr w:rsidR="00000000">
        <w:tblPrEx>
          <w:tblCellMar>
            <w:top w:w="0" w:type="dxa"/>
            <w:bottom w:w="0" w:type="dxa"/>
          </w:tblCellMar>
        </w:tblPrEx>
        <w:trPr>
          <w:cantSplit/>
        </w:trPr>
        <w:tc>
          <w:tcPr>
            <w:tcW w:w="1976" w:type="dxa"/>
            <w:tcBorders>
              <w:top w:val="single" w:sz="6" w:space="0" w:color="auto"/>
              <w:left w:val="single" w:sz="6" w:space="0" w:color="auto"/>
              <w:bottom w:val="single" w:sz="6" w:space="0" w:color="auto"/>
              <w:right w:val="single" w:sz="6" w:space="0" w:color="auto"/>
            </w:tcBorders>
            <w:shd w:val="pct20" w:color="C0C0C0" w:fill="auto"/>
          </w:tcPr>
          <w:p w:rsidR="00000000" w:rsidRDefault="00E94523" w:rsidP="00E94523">
            <w:pPr>
              <w:numPr>
                <w:ilvl w:val="12"/>
                <w:numId w:val="0"/>
              </w:numPr>
              <w:rPr>
                <w:b/>
                <w:noProof/>
              </w:rPr>
            </w:pPr>
            <w:r>
              <w:rPr>
                <w:b/>
                <w:noProof/>
              </w:rPr>
              <w:t>Receipts:</w:t>
            </w:r>
          </w:p>
          <w:p w:rsidR="00000000" w:rsidRDefault="00E94523" w:rsidP="00E94523">
            <w:pPr>
              <w:numPr>
                <w:ilvl w:val="12"/>
                <w:numId w:val="0"/>
              </w:numPr>
              <w:rPr>
                <w:b/>
                <w:noProof/>
              </w:rPr>
            </w:pPr>
          </w:p>
          <w:p w:rsidR="00000000" w:rsidRDefault="00E94523" w:rsidP="00E94523">
            <w:pPr>
              <w:numPr>
                <w:ilvl w:val="12"/>
                <w:numId w:val="0"/>
              </w:numPr>
              <w:rPr>
                <w:b/>
                <w:noProof/>
              </w:rPr>
            </w:pPr>
          </w:p>
          <w:p w:rsidR="00000000" w:rsidRDefault="00E94523" w:rsidP="00E94523">
            <w:pPr>
              <w:numPr>
                <w:ilvl w:val="12"/>
                <w:numId w:val="0"/>
              </w:numPr>
              <w:rPr>
                <w:b/>
                <w:noProof/>
              </w:rPr>
            </w:pPr>
          </w:p>
          <w:p w:rsidR="00000000" w:rsidRDefault="00E94523" w:rsidP="00E94523">
            <w:pPr>
              <w:numPr>
                <w:ilvl w:val="12"/>
                <w:numId w:val="0"/>
              </w:numPr>
              <w:rPr>
                <w:b/>
                <w:noProof/>
              </w:rPr>
            </w:pPr>
          </w:p>
          <w:p w:rsidR="00000000" w:rsidRDefault="00E94523" w:rsidP="00E94523">
            <w:pPr>
              <w:numPr>
                <w:ilvl w:val="12"/>
                <w:numId w:val="0"/>
              </w:numPr>
              <w:rPr>
                <w:b/>
                <w:noProof/>
              </w:rPr>
            </w:pPr>
          </w:p>
          <w:p w:rsidR="00000000" w:rsidRDefault="00E94523" w:rsidP="00E94523">
            <w:pPr>
              <w:numPr>
                <w:ilvl w:val="12"/>
                <w:numId w:val="0"/>
              </w:numPr>
              <w:rPr>
                <w:b/>
                <w:noProof/>
              </w:rPr>
            </w:pPr>
          </w:p>
          <w:p w:rsidR="00000000" w:rsidRDefault="00E94523" w:rsidP="00E94523">
            <w:pPr>
              <w:numPr>
                <w:ilvl w:val="12"/>
                <w:numId w:val="0"/>
              </w:numPr>
              <w:rPr>
                <w:b/>
                <w:noProof/>
              </w:rPr>
            </w:pPr>
          </w:p>
          <w:p w:rsidR="00000000" w:rsidRDefault="00E94523" w:rsidP="00E94523">
            <w:pPr>
              <w:numPr>
                <w:ilvl w:val="12"/>
                <w:numId w:val="0"/>
              </w:numPr>
              <w:rPr>
                <w:b/>
                <w:noProof/>
              </w:rPr>
            </w:pPr>
          </w:p>
          <w:p w:rsidR="00000000" w:rsidRDefault="00E94523" w:rsidP="00E94523">
            <w:pPr>
              <w:numPr>
                <w:ilvl w:val="12"/>
                <w:numId w:val="0"/>
              </w:numPr>
              <w:rPr>
                <w:b/>
                <w:noProof/>
              </w:rPr>
            </w:pPr>
          </w:p>
          <w:p w:rsidR="00000000" w:rsidRDefault="00E94523" w:rsidP="00E94523">
            <w:pPr>
              <w:numPr>
                <w:ilvl w:val="12"/>
                <w:numId w:val="0"/>
              </w:numPr>
              <w:rPr>
                <w:b/>
                <w:noProof/>
              </w:rPr>
            </w:pPr>
          </w:p>
        </w:tc>
        <w:tc>
          <w:tcPr>
            <w:tcW w:w="1984" w:type="dxa"/>
            <w:tcBorders>
              <w:top w:val="single" w:sz="6" w:space="0" w:color="auto"/>
              <w:left w:val="single" w:sz="6" w:space="0" w:color="auto"/>
              <w:right w:val="single" w:sz="6" w:space="0" w:color="auto"/>
            </w:tcBorders>
          </w:tcPr>
          <w:p w:rsidR="00000000" w:rsidRDefault="00E94523" w:rsidP="00E94523">
            <w:pPr>
              <w:numPr>
                <w:ilvl w:val="12"/>
                <w:numId w:val="0"/>
              </w:numPr>
              <w:jc w:val="center"/>
              <w:rPr>
                <w:b/>
                <w:noProof/>
              </w:rPr>
            </w:pPr>
          </w:p>
        </w:tc>
        <w:tc>
          <w:tcPr>
            <w:tcW w:w="3600" w:type="dxa"/>
            <w:tcBorders>
              <w:top w:val="single" w:sz="6" w:space="0" w:color="auto"/>
              <w:left w:val="single" w:sz="6" w:space="0" w:color="auto"/>
              <w:right w:val="single" w:sz="6" w:space="0" w:color="auto"/>
            </w:tcBorders>
          </w:tcPr>
          <w:p w:rsidR="00000000" w:rsidRDefault="00E94523" w:rsidP="00E94523">
            <w:pPr>
              <w:numPr>
                <w:ilvl w:val="12"/>
                <w:numId w:val="0"/>
              </w:numPr>
              <w:jc w:val="center"/>
              <w:rPr>
                <w:b/>
                <w:noProof/>
              </w:rPr>
            </w:pPr>
          </w:p>
        </w:tc>
        <w:tc>
          <w:tcPr>
            <w:tcW w:w="1710" w:type="dxa"/>
            <w:tcBorders>
              <w:top w:val="single" w:sz="6" w:space="0" w:color="auto"/>
              <w:left w:val="single" w:sz="6" w:space="0" w:color="auto"/>
              <w:right w:val="single" w:sz="6" w:space="0" w:color="auto"/>
            </w:tcBorders>
          </w:tcPr>
          <w:p w:rsidR="00000000" w:rsidRDefault="00E94523" w:rsidP="00E94523">
            <w:pPr>
              <w:numPr>
                <w:ilvl w:val="12"/>
                <w:numId w:val="0"/>
              </w:numPr>
              <w:jc w:val="center"/>
              <w:rPr>
                <w:b/>
                <w:noProof/>
              </w:rPr>
            </w:pPr>
          </w:p>
        </w:tc>
      </w:tr>
      <w:tr w:rsidR="00000000">
        <w:tblPrEx>
          <w:tblCellMar>
            <w:top w:w="0" w:type="dxa"/>
            <w:bottom w:w="0" w:type="dxa"/>
          </w:tblCellMar>
        </w:tblPrEx>
        <w:trPr>
          <w:cantSplit/>
        </w:trPr>
        <w:tc>
          <w:tcPr>
            <w:tcW w:w="1976" w:type="dxa"/>
            <w:tcBorders>
              <w:top w:val="single" w:sz="6" w:space="0" w:color="auto"/>
              <w:left w:val="single" w:sz="6" w:space="0" w:color="auto"/>
              <w:bottom w:val="single" w:sz="6" w:space="0" w:color="auto"/>
              <w:right w:val="single" w:sz="6" w:space="0" w:color="auto"/>
            </w:tcBorders>
            <w:shd w:val="pct20" w:color="C0C0C0" w:fill="auto"/>
          </w:tcPr>
          <w:p w:rsidR="00000000" w:rsidRDefault="00E94523" w:rsidP="00E94523">
            <w:pPr>
              <w:numPr>
                <w:ilvl w:val="12"/>
                <w:numId w:val="0"/>
              </w:numPr>
              <w:rPr>
                <w:b/>
                <w:noProof/>
              </w:rPr>
            </w:pPr>
            <w:r>
              <w:rPr>
                <w:b/>
                <w:noProof/>
              </w:rPr>
              <w:t>Payments:</w:t>
            </w:r>
          </w:p>
          <w:p w:rsidR="00000000" w:rsidRDefault="00E94523" w:rsidP="00E94523">
            <w:pPr>
              <w:numPr>
                <w:ilvl w:val="12"/>
                <w:numId w:val="0"/>
              </w:numPr>
              <w:rPr>
                <w:b/>
                <w:noProof/>
              </w:rPr>
            </w:pPr>
          </w:p>
          <w:p w:rsidR="00000000" w:rsidRDefault="00E94523" w:rsidP="00E94523">
            <w:pPr>
              <w:numPr>
                <w:ilvl w:val="12"/>
                <w:numId w:val="0"/>
              </w:numPr>
              <w:rPr>
                <w:b/>
                <w:noProof/>
              </w:rPr>
            </w:pPr>
          </w:p>
          <w:p w:rsidR="00000000" w:rsidRDefault="00E94523" w:rsidP="00E94523">
            <w:pPr>
              <w:numPr>
                <w:ilvl w:val="12"/>
                <w:numId w:val="0"/>
              </w:numPr>
              <w:rPr>
                <w:b/>
                <w:noProof/>
              </w:rPr>
            </w:pPr>
          </w:p>
          <w:p w:rsidR="00000000" w:rsidRDefault="00E94523" w:rsidP="00E94523">
            <w:pPr>
              <w:numPr>
                <w:ilvl w:val="12"/>
                <w:numId w:val="0"/>
              </w:numPr>
              <w:rPr>
                <w:b/>
                <w:noProof/>
              </w:rPr>
            </w:pPr>
          </w:p>
          <w:p w:rsidR="00000000" w:rsidRDefault="00E94523" w:rsidP="00E94523">
            <w:pPr>
              <w:numPr>
                <w:ilvl w:val="12"/>
                <w:numId w:val="0"/>
              </w:numPr>
              <w:rPr>
                <w:b/>
                <w:noProof/>
              </w:rPr>
            </w:pPr>
          </w:p>
          <w:p w:rsidR="00000000" w:rsidRDefault="00E94523" w:rsidP="00E94523">
            <w:pPr>
              <w:numPr>
                <w:ilvl w:val="12"/>
                <w:numId w:val="0"/>
              </w:numPr>
              <w:rPr>
                <w:b/>
                <w:noProof/>
              </w:rPr>
            </w:pPr>
          </w:p>
          <w:p w:rsidR="00000000" w:rsidRDefault="00E94523" w:rsidP="00E94523">
            <w:pPr>
              <w:numPr>
                <w:ilvl w:val="12"/>
                <w:numId w:val="0"/>
              </w:numPr>
              <w:rPr>
                <w:b/>
                <w:noProof/>
              </w:rPr>
            </w:pPr>
          </w:p>
          <w:p w:rsidR="00000000" w:rsidRDefault="00E94523" w:rsidP="00E94523">
            <w:pPr>
              <w:numPr>
                <w:ilvl w:val="12"/>
                <w:numId w:val="0"/>
              </w:numPr>
              <w:rPr>
                <w:b/>
                <w:noProof/>
              </w:rPr>
            </w:pPr>
          </w:p>
          <w:p w:rsidR="00000000" w:rsidRDefault="00E94523" w:rsidP="00E94523">
            <w:pPr>
              <w:numPr>
                <w:ilvl w:val="12"/>
                <w:numId w:val="0"/>
              </w:numPr>
              <w:rPr>
                <w:b/>
                <w:noProof/>
              </w:rPr>
            </w:pPr>
          </w:p>
          <w:p w:rsidR="00000000" w:rsidRDefault="00E94523" w:rsidP="00E94523">
            <w:pPr>
              <w:numPr>
                <w:ilvl w:val="12"/>
                <w:numId w:val="0"/>
              </w:numPr>
              <w:rPr>
                <w:b/>
                <w:noProof/>
              </w:rPr>
            </w:pPr>
          </w:p>
          <w:p w:rsidR="00000000" w:rsidRDefault="00E94523" w:rsidP="00E94523">
            <w:pPr>
              <w:numPr>
                <w:ilvl w:val="12"/>
                <w:numId w:val="0"/>
              </w:numPr>
              <w:rPr>
                <w:b/>
                <w:noProof/>
              </w:rPr>
            </w:pPr>
          </w:p>
        </w:tc>
        <w:tc>
          <w:tcPr>
            <w:tcW w:w="1984" w:type="dxa"/>
            <w:tcBorders>
              <w:top w:val="single" w:sz="6" w:space="0" w:color="auto"/>
              <w:left w:val="single" w:sz="6" w:space="0" w:color="auto"/>
              <w:bottom w:val="single" w:sz="6" w:space="0" w:color="auto"/>
              <w:right w:val="single" w:sz="6" w:space="0" w:color="auto"/>
            </w:tcBorders>
          </w:tcPr>
          <w:p w:rsidR="00000000" w:rsidRDefault="00E94523" w:rsidP="00E94523">
            <w:pPr>
              <w:numPr>
                <w:ilvl w:val="12"/>
                <w:numId w:val="0"/>
              </w:numPr>
              <w:jc w:val="center"/>
              <w:rPr>
                <w:b/>
                <w:noProof/>
              </w:rPr>
            </w:pPr>
          </w:p>
        </w:tc>
        <w:tc>
          <w:tcPr>
            <w:tcW w:w="3600" w:type="dxa"/>
            <w:tcBorders>
              <w:top w:val="single" w:sz="6" w:space="0" w:color="auto"/>
              <w:left w:val="single" w:sz="6" w:space="0" w:color="auto"/>
              <w:bottom w:val="single" w:sz="6" w:space="0" w:color="auto"/>
              <w:right w:val="single" w:sz="6" w:space="0" w:color="auto"/>
            </w:tcBorders>
          </w:tcPr>
          <w:p w:rsidR="00000000" w:rsidRDefault="00E94523" w:rsidP="00E94523">
            <w:pPr>
              <w:numPr>
                <w:ilvl w:val="12"/>
                <w:numId w:val="0"/>
              </w:numPr>
              <w:jc w:val="center"/>
              <w:rPr>
                <w:b/>
                <w:noProof/>
              </w:rPr>
            </w:pPr>
          </w:p>
        </w:tc>
        <w:tc>
          <w:tcPr>
            <w:tcW w:w="1710" w:type="dxa"/>
            <w:tcBorders>
              <w:top w:val="single" w:sz="6" w:space="0" w:color="auto"/>
              <w:left w:val="single" w:sz="6" w:space="0" w:color="auto"/>
              <w:bottom w:val="single" w:sz="6" w:space="0" w:color="auto"/>
              <w:right w:val="single" w:sz="6" w:space="0" w:color="auto"/>
            </w:tcBorders>
          </w:tcPr>
          <w:p w:rsidR="00000000" w:rsidRDefault="00E94523" w:rsidP="00E94523">
            <w:pPr>
              <w:numPr>
                <w:ilvl w:val="12"/>
                <w:numId w:val="0"/>
              </w:numPr>
              <w:jc w:val="center"/>
              <w:rPr>
                <w:b/>
                <w:noProof/>
              </w:rPr>
            </w:pPr>
          </w:p>
        </w:tc>
      </w:tr>
    </w:tbl>
    <w:p w:rsidR="00000000" w:rsidRDefault="00E94523" w:rsidP="00E94523">
      <w:pPr>
        <w:numPr>
          <w:ilvl w:val="12"/>
          <w:numId w:val="0"/>
        </w:numPr>
        <w:rPr>
          <w:noProof/>
        </w:rPr>
      </w:pPr>
    </w:p>
    <w:p w:rsidR="00000000" w:rsidRDefault="00E94523" w:rsidP="00E94523">
      <w:pPr>
        <w:numPr>
          <w:ilvl w:val="12"/>
          <w:numId w:val="0"/>
        </w:numPr>
        <w:rPr>
          <w:noProof/>
        </w:rPr>
      </w:pPr>
    </w:p>
    <w:p w:rsidR="00000000" w:rsidRDefault="00E94523" w:rsidP="00E94523">
      <w:pPr>
        <w:numPr>
          <w:ilvl w:val="12"/>
          <w:numId w:val="0"/>
        </w:numPr>
        <w:jc w:val="both"/>
        <w:rPr>
          <w:b/>
          <w:i/>
          <w:noProof/>
        </w:rPr>
      </w:pPr>
      <w:r>
        <w:rPr>
          <w:b/>
          <w:i/>
          <w:noProof/>
        </w:rPr>
        <w:t>Please continue on a separate sheet if necessary and provide any further comments or explanations to assist interpretation of the cash flow profile submitted on EAZ form 1.</w:t>
      </w:r>
    </w:p>
    <w:p w:rsidR="00000000" w:rsidRDefault="00E94523" w:rsidP="00E94523">
      <w:pPr>
        <w:numPr>
          <w:ilvl w:val="12"/>
          <w:numId w:val="0"/>
        </w:numPr>
        <w:jc w:val="both"/>
        <w:rPr>
          <w:b/>
          <w:i/>
          <w:noProof/>
        </w:rPr>
      </w:pPr>
    </w:p>
    <w:p w:rsidR="00000000" w:rsidRDefault="00E94523" w:rsidP="00E94523">
      <w:pPr>
        <w:numPr>
          <w:ilvl w:val="12"/>
          <w:numId w:val="0"/>
        </w:numPr>
        <w:jc w:val="both"/>
        <w:rPr>
          <w:b/>
          <w:i/>
          <w:noProof/>
        </w:rPr>
      </w:pPr>
      <w:r>
        <w:rPr>
          <w:b/>
          <w:i/>
          <w:noProof/>
        </w:rPr>
        <w:tab/>
        <w:t>Signature 1:</w:t>
      </w:r>
      <w:r>
        <w:rPr>
          <w:b/>
          <w:i/>
          <w:noProof/>
        </w:rPr>
        <w:tab/>
        <w:t>..................................</w:t>
      </w:r>
      <w:r>
        <w:rPr>
          <w:b/>
          <w:i/>
          <w:noProof/>
        </w:rPr>
        <w:tab/>
      </w:r>
      <w:r>
        <w:rPr>
          <w:b/>
          <w:i/>
          <w:noProof/>
        </w:rPr>
        <w:tab/>
        <w:t>Signature 2:</w:t>
      </w:r>
      <w:r>
        <w:rPr>
          <w:b/>
          <w:i/>
          <w:noProof/>
        </w:rPr>
        <w:tab/>
        <w:t>..................................</w:t>
      </w:r>
    </w:p>
    <w:p w:rsidR="00000000" w:rsidRDefault="00E94523" w:rsidP="00E94523">
      <w:pPr>
        <w:numPr>
          <w:ilvl w:val="12"/>
          <w:numId w:val="0"/>
        </w:numPr>
        <w:jc w:val="both"/>
        <w:rPr>
          <w:b/>
          <w:i/>
          <w:noProof/>
        </w:rPr>
      </w:pPr>
    </w:p>
    <w:p w:rsidR="00000000" w:rsidRDefault="00E94523" w:rsidP="00E94523">
      <w:pPr>
        <w:numPr>
          <w:ilvl w:val="12"/>
          <w:numId w:val="0"/>
        </w:numPr>
        <w:jc w:val="both"/>
        <w:rPr>
          <w:b/>
          <w:i/>
          <w:noProof/>
        </w:rPr>
      </w:pPr>
      <w:r>
        <w:rPr>
          <w:b/>
          <w:i/>
          <w:noProof/>
        </w:rPr>
        <w:tab/>
        <w:t>Name:</w:t>
      </w:r>
      <w:r>
        <w:rPr>
          <w:b/>
          <w:i/>
          <w:noProof/>
        </w:rPr>
        <w:tab/>
      </w:r>
      <w:r>
        <w:rPr>
          <w:b/>
          <w:i/>
          <w:noProof/>
        </w:rPr>
        <w:tab/>
        <w:t>.................................</w:t>
      </w:r>
      <w:r>
        <w:rPr>
          <w:b/>
          <w:i/>
          <w:noProof/>
        </w:rPr>
        <w:tab/>
      </w:r>
      <w:r>
        <w:rPr>
          <w:b/>
          <w:i/>
          <w:noProof/>
        </w:rPr>
        <w:tab/>
        <w:t>Nam</w:t>
      </w:r>
      <w:r>
        <w:rPr>
          <w:b/>
          <w:i/>
          <w:noProof/>
        </w:rPr>
        <w:t>e:</w:t>
      </w:r>
      <w:r>
        <w:rPr>
          <w:b/>
          <w:i/>
          <w:noProof/>
        </w:rPr>
        <w:tab/>
      </w:r>
      <w:r>
        <w:rPr>
          <w:b/>
          <w:i/>
          <w:noProof/>
        </w:rPr>
        <w:tab/>
        <w:t>..................................</w:t>
      </w:r>
    </w:p>
    <w:p w:rsidR="00000000" w:rsidRDefault="00E94523" w:rsidP="00E94523">
      <w:pPr>
        <w:numPr>
          <w:ilvl w:val="12"/>
          <w:numId w:val="0"/>
        </w:numPr>
        <w:jc w:val="both"/>
        <w:rPr>
          <w:b/>
          <w:i/>
          <w:noProof/>
        </w:rPr>
      </w:pPr>
    </w:p>
    <w:p w:rsidR="00000000" w:rsidRDefault="00E94523" w:rsidP="00E94523">
      <w:pPr>
        <w:numPr>
          <w:ilvl w:val="12"/>
          <w:numId w:val="0"/>
        </w:numPr>
        <w:jc w:val="both"/>
        <w:rPr>
          <w:b/>
          <w:i/>
          <w:noProof/>
        </w:rPr>
      </w:pPr>
      <w:r>
        <w:rPr>
          <w:b/>
          <w:i/>
          <w:noProof/>
        </w:rPr>
        <w:tab/>
        <w:t>Position:</w:t>
      </w:r>
      <w:r>
        <w:rPr>
          <w:b/>
          <w:i/>
          <w:noProof/>
        </w:rPr>
        <w:tab/>
        <w:t>.................................</w:t>
      </w:r>
      <w:r>
        <w:rPr>
          <w:b/>
          <w:i/>
          <w:noProof/>
        </w:rPr>
        <w:tab/>
      </w:r>
      <w:r>
        <w:rPr>
          <w:b/>
          <w:i/>
          <w:noProof/>
        </w:rPr>
        <w:tab/>
        <w:t>Position:</w:t>
      </w:r>
      <w:r>
        <w:rPr>
          <w:b/>
          <w:i/>
          <w:noProof/>
        </w:rPr>
        <w:tab/>
        <w:t>..................................</w:t>
      </w:r>
    </w:p>
    <w:p w:rsidR="00000000" w:rsidRDefault="00E94523" w:rsidP="00E94523">
      <w:pPr>
        <w:numPr>
          <w:ilvl w:val="12"/>
          <w:numId w:val="0"/>
        </w:numPr>
        <w:jc w:val="both"/>
        <w:rPr>
          <w:b/>
          <w:i/>
          <w:noProof/>
        </w:rPr>
      </w:pPr>
    </w:p>
    <w:p w:rsidR="00000000" w:rsidRDefault="00E94523" w:rsidP="00E94523">
      <w:pPr>
        <w:numPr>
          <w:ilvl w:val="12"/>
          <w:numId w:val="0"/>
        </w:numPr>
        <w:jc w:val="both"/>
        <w:rPr>
          <w:b/>
          <w:i/>
          <w:noProof/>
        </w:rPr>
      </w:pPr>
      <w:r>
        <w:rPr>
          <w:b/>
          <w:i/>
          <w:noProof/>
        </w:rPr>
        <w:tab/>
        <w:t>Date:</w:t>
      </w:r>
      <w:r>
        <w:rPr>
          <w:b/>
          <w:i/>
          <w:noProof/>
        </w:rPr>
        <w:tab/>
      </w:r>
      <w:r>
        <w:rPr>
          <w:b/>
          <w:i/>
          <w:noProof/>
        </w:rPr>
        <w:tab/>
        <w:t>.................................</w:t>
      </w:r>
      <w:r>
        <w:rPr>
          <w:b/>
          <w:i/>
          <w:noProof/>
        </w:rPr>
        <w:tab/>
      </w:r>
      <w:r>
        <w:rPr>
          <w:b/>
          <w:i/>
          <w:noProof/>
        </w:rPr>
        <w:tab/>
        <w:t>Date:</w:t>
      </w:r>
      <w:r>
        <w:rPr>
          <w:b/>
          <w:i/>
          <w:noProof/>
        </w:rPr>
        <w:tab/>
      </w:r>
      <w:r>
        <w:rPr>
          <w:b/>
          <w:i/>
          <w:noProof/>
        </w:rPr>
        <w:tab/>
        <w:t>..................................</w:t>
      </w:r>
    </w:p>
    <w:p w:rsidR="00000000" w:rsidRDefault="00E94523" w:rsidP="00E94523">
      <w:pPr>
        <w:numPr>
          <w:ilvl w:val="12"/>
          <w:numId w:val="0"/>
        </w:numPr>
        <w:jc w:val="both"/>
        <w:rPr>
          <w:b/>
          <w:i/>
          <w:noProof/>
        </w:rPr>
      </w:pPr>
    </w:p>
    <w:p w:rsidR="00000000" w:rsidRDefault="00E94523" w:rsidP="00E94523">
      <w:pPr>
        <w:numPr>
          <w:ilvl w:val="12"/>
          <w:numId w:val="0"/>
        </w:numPr>
        <w:jc w:val="both"/>
        <w:rPr>
          <w:b/>
          <w:i/>
          <w:noProof/>
        </w:rPr>
      </w:pPr>
    </w:p>
    <w:p w:rsidR="00000000" w:rsidRDefault="00E94523" w:rsidP="00E94523">
      <w:pPr>
        <w:numPr>
          <w:ilvl w:val="12"/>
          <w:numId w:val="0"/>
        </w:numPr>
        <w:jc w:val="both"/>
        <w:rPr>
          <w:b/>
          <w:i/>
          <w:noProof/>
        </w:rPr>
      </w:pPr>
    </w:p>
    <w:tbl>
      <w:tblPr>
        <w:tblW w:w="0" w:type="auto"/>
        <w:tblBorders>
          <w:top w:val="single" w:sz="12" w:space="0" w:color="auto"/>
        </w:tblBorders>
        <w:tblLayout w:type="fixed"/>
        <w:tblLook w:val="0000"/>
      </w:tblPr>
      <w:tblGrid>
        <w:gridCol w:w="9533"/>
      </w:tblGrid>
      <w:tr w:rsidR="00000000">
        <w:tblPrEx>
          <w:tblCellMar>
            <w:top w:w="0" w:type="dxa"/>
            <w:bottom w:w="0" w:type="dxa"/>
          </w:tblCellMar>
        </w:tblPrEx>
        <w:trPr>
          <w:cantSplit/>
        </w:trPr>
        <w:tc>
          <w:tcPr>
            <w:tcW w:w="9533" w:type="dxa"/>
          </w:tcPr>
          <w:p w:rsidR="00000000" w:rsidRDefault="00E94523" w:rsidP="00E94523">
            <w:pPr>
              <w:pStyle w:val="Footer"/>
              <w:numPr>
                <w:ilvl w:val="12"/>
                <w:numId w:val="0"/>
              </w:numPr>
              <w:jc w:val="right"/>
              <w:rPr>
                <w:noProof/>
              </w:rPr>
            </w:pPr>
            <w:r>
              <w:rPr>
                <w:b/>
                <w:i/>
                <w:noProof/>
              </w:rPr>
              <w:t>Revised August 1998</w:t>
            </w:r>
          </w:p>
        </w:tc>
      </w:tr>
    </w:tbl>
    <w:p w:rsidR="00000000" w:rsidRDefault="00E94523" w:rsidP="00E94523">
      <w:pPr>
        <w:numPr>
          <w:ilvl w:val="12"/>
          <w:numId w:val="0"/>
        </w:numPr>
        <w:jc w:val="right"/>
        <w:rPr>
          <w:b/>
          <w:noProof/>
        </w:rPr>
      </w:pPr>
      <w:r>
        <w:rPr>
          <w:noProof/>
        </w:rPr>
        <w:br w:type="page"/>
      </w:r>
      <w:r>
        <w:rPr>
          <w:b/>
          <w:noProof/>
        </w:rPr>
        <w:lastRenderedPageBreak/>
        <w:t>Page 1 of 2</w:t>
      </w:r>
    </w:p>
    <w:p w:rsidR="00000000" w:rsidRDefault="00E94523" w:rsidP="00E94523">
      <w:pPr>
        <w:numPr>
          <w:ilvl w:val="12"/>
          <w:numId w:val="0"/>
        </w:numPr>
        <w:jc w:val="right"/>
        <w:rPr>
          <w:b/>
          <w:noProof/>
        </w:rPr>
      </w:pPr>
    </w:p>
    <w:tbl>
      <w:tblPr>
        <w:tblW w:w="0" w:type="auto"/>
        <w:tblLayout w:type="fixed"/>
        <w:tblLook w:val="0000"/>
      </w:tblPr>
      <w:tblGrid>
        <w:gridCol w:w="7668"/>
        <w:gridCol w:w="1720"/>
      </w:tblGrid>
      <w:tr w:rsidR="00000000">
        <w:tblPrEx>
          <w:tblCellMar>
            <w:top w:w="0" w:type="dxa"/>
            <w:bottom w:w="0" w:type="dxa"/>
          </w:tblCellMar>
        </w:tblPrEx>
        <w:trPr>
          <w:cantSplit/>
        </w:trPr>
        <w:tc>
          <w:tcPr>
            <w:tcW w:w="7668" w:type="dxa"/>
            <w:tcBorders>
              <w:bottom w:val="single" w:sz="12" w:space="0" w:color="auto"/>
            </w:tcBorders>
          </w:tcPr>
          <w:p w:rsidR="00000000" w:rsidRDefault="00E94523" w:rsidP="00E94523">
            <w:pPr>
              <w:pStyle w:val="Header"/>
              <w:numPr>
                <w:ilvl w:val="12"/>
                <w:numId w:val="0"/>
              </w:numPr>
              <w:rPr>
                <w:b/>
                <w:i/>
                <w:noProof/>
              </w:rPr>
            </w:pPr>
            <w:r>
              <w:rPr>
                <w:b/>
                <w:i/>
                <w:noProof/>
              </w:rPr>
              <w:t>MONTHLY CLAIM AND CASH FORECAST</w:t>
            </w:r>
          </w:p>
        </w:tc>
        <w:tc>
          <w:tcPr>
            <w:tcW w:w="1720" w:type="dxa"/>
            <w:tcBorders>
              <w:bottom w:val="single" w:sz="12" w:space="0" w:color="auto"/>
            </w:tcBorders>
            <w:shd w:val="solid" w:color="auto" w:fill="auto"/>
          </w:tcPr>
          <w:p w:rsidR="00000000" w:rsidRDefault="00E94523" w:rsidP="00E94523">
            <w:pPr>
              <w:pStyle w:val="Header"/>
              <w:numPr>
                <w:ilvl w:val="12"/>
                <w:numId w:val="0"/>
              </w:numPr>
              <w:jc w:val="right"/>
              <w:rPr>
                <w:b/>
                <w:i/>
                <w:noProof/>
                <w:color w:val="FFFFFF"/>
              </w:rPr>
            </w:pPr>
            <w:r>
              <w:rPr>
                <w:b/>
                <w:i/>
                <w:noProof/>
                <w:color w:val="FFFFFF"/>
              </w:rPr>
              <w:t>EAZ FORM 3</w:t>
            </w:r>
          </w:p>
        </w:tc>
      </w:tr>
    </w:tbl>
    <w:p w:rsidR="00000000" w:rsidRDefault="00E94523" w:rsidP="00E94523">
      <w:pPr>
        <w:numPr>
          <w:ilvl w:val="12"/>
          <w:numId w:val="0"/>
        </w:numPr>
        <w:jc w:val="right"/>
        <w:rPr>
          <w:b/>
          <w:noProof/>
        </w:rPr>
      </w:pPr>
    </w:p>
    <w:p w:rsidR="00000000" w:rsidRDefault="00E94523" w:rsidP="00E94523">
      <w:pPr>
        <w:numPr>
          <w:ilvl w:val="12"/>
          <w:numId w:val="0"/>
        </w:numPr>
        <w:rPr>
          <w:noProof/>
        </w:rPr>
      </w:pPr>
      <w:r>
        <w:rPr>
          <w:b/>
          <w:noProof/>
        </w:rPr>
        <w:t>EAZ NAME:</w:t>
      </w:r>
      <w:r>
        <w:rPr>
          <w:b/>
          <w:noProof/>
        </w:rPr>
        <w:tab/>
        <w:t>.................................................</w:t>
      </w:r>
      <w:r>
        <w:rPr>
          <w:b/>
          <w:noProof/>
        </w:rPr>
        <w:tab/>
        <w:t>FINANCIAL YEAR</w:t>
      </w:r>
      <w:r>
        <w:rPr>
          <w:b/>
          <w:noProof/>
        </w:rPr>
        <w:tab/>
        <w:t>............................</w:t>
      </w:r>
    </w:p>
    <w:p w:rsidR="00000000" w:rsidRDefault="00E94523" w:rsidP="00E94523">
      <w:pPr>
        <w:framePr w:hSpace="180" w:wrap="auto" w:vAnchor="text" w:hAnchor="page" w:x="1357" w:y="200"/>
        <w:numPr>
          <w:ilvl w:val="12"/>
          <w:numId w:val="0"/>
        </w:numPr>
        <w:pBdr>
          <w:top w:val="single" w:sz="6" w:space="1" w:color="auto" w:shadow="1"/>
          <w:left w:val="single" w:sz="6" w:space="1" w:color="auto" w:shadow="1"/>
          <w:bottom w:val="single" w:sz="6" w:space="1" w:color="auto" w:shadow="1"/>
          <w:right w:val="single" w:sz="6" w:space="1" w:color="auto" w:shadow="1"/>
        </w:pBdr>
        <w:shd w:val="pct10" w:color="C0C0C0" w:fill="auto"/>
        <w:rPr>
          <w:noProof/>
        </w:rPr>
      </w:pPr>
      <w:r>
        <w:rPr>
          <w:b/>
          <w:noProof/>
        </w:rPr>
        <w:t>PART ONE</w:t>
      </w:r>
    </w:p>
    <w:p w:rsidR="00000000" w:rsidRDefault="00E94523" w:rsidP="00E94523">
      <w:pPr>
        <w:numPr>
          <w:ilvl w:val="12"/>
          <w:numId w:val="0"/>
        </w:numPr>
        <w:rPr>
          <w:noProof/>
        </w:rPr>
      </w:pPr>
    </w:p>
    <w:tbl>
      <w:tblPr>
        <w:tblW w:w="0" w:type="auto"/>
        <w:tblLayout w:type="fixed"/>
        <w:tblLook w:val="0000"/>
      </w:tblPr>
      <w:tblGrid>
        <w:gridCol w:w="6026"/>
        <w:gridCol w:w="647"/>
        <w:gridCol w:w="2759"/>
        <w:gridCol w:w="6"/>
      </w:tblGrid>
      <w:tr w:rsidR="00000000">
        <w:tblPrEx>
          <w:tblCellMar>
            <w:top w:w="0" w:type="dxa"/>
            <w:bottom w:w="0" w:type="dxa"/>
          </w:tblCellMar>
        </w:tblPrEx>
        <w:trPr>
          <w:gridAfter w:val="1"/>
          <w:wAfter w:w="6" w:type="dxa"/>
          <w:cantSplit/>
        </w:trPr>
        <w:tc>
          <w:tcPr>
            <w:tcW w:w="9432" w:type="dxa"/>
            <w:gridSpan w:val="3"/>
            <w:tcBorders>
              <w:top w:val="double" w:sz="6" w:space="0" w:color="auto"/>
              <w:left w:val="double" w:sz="6" w:space="0" w:color="auto"/>
              <w:right w:val="double" w:sz="6" w:space="0" w:color="auto"/>
            </w:tcBorders>
            <w:shd w:val="pct10" w:color="auto" w:fill="auto"/>
          </w:tcPr>
          <w:p w:rsidR="00000000" w:rsidRDefault="00E94523" w:rsidP="00E94523">
            <w:pPr>
              <w:numPr>
                <w:ilvl w:val="12"/>
                <w:numId w:val="0"/>
              </w:numPr>
              <w:rPr>
                <w:b/>
                <w:noProof/>
              </w:rPr>
            </w:pPr>
          </w:p>
          <w:p w:rsidR="00000000" w:rsidRDefault="00E94523" w:rsidP="00E94523">
            <w:pPr>
              <w:numPr>
                <w:ilvl w:val="12"/>
                <w:numId w:val="0"/>
              </w:numPr>
              <w:rPr>
                <w:b/>
                <w:noProof/>
                <w:sz w:val="28"/>
              </w:rPr>
            </w:pPr>
            <w:r>
              <w:rPr>
                <w:b/>
                <w:noProof/>
                <w:sz w:val="28"/>
              </w:rPr>
              <w:t>CLAIM FOR THE PERIOD OF :    .....................</w:t>
            </w:r>
          </w:p>
          <w:p w:rsidR="00000000" w:rsidRDefault="00E94523" w:rsidP="00E94523">
            <w:pPr>
              <w:numPr>
                <w:ilvl w:val="12"/>
                <w:numId w:val="0"/>
              </w:numPr>
              <w:rPr>
                <w:noProof/>
              </w:rPr>
            </w:pPr>
          </w:p>
        </w:tc>
      </w:tr>
      <w:tr w:rsidR="00000000">
        <w:tblPrEx>
          <w:tblCellMar>
            <w:top w:w="0" w:type="dxa"/>
            <w:bottom w:w="0" w:type="dxa"/>
          </w:tblCellMar>
        </w:tblPrEx>
        <w:trPr>
          <w:cantSplit/>
        </w:trPr>
        <w:tc>
          <w:tcPr>
            <w:tcW w:w="6026" w:type="dxa"/>
            <w:tcBorders>
              <w:top w:val="sing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c>
          <w:tcPr>
            <w:tcW w:w="647" w:type="dxa"/>
            <w:tcBorders>
              <w:top w:val="single" w:sz="6" w:space="0" w:color="auto"/>
              <w:bottom w:val="sing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Line</w:t>
            </w:r>
          </w:p>
          <w:p w:rsidR="00000000" w:rsidRDefault="00E94523" w:rsidP="00E94523">
            <w:pPr>
              <w:numPr>
                <w:ilvl w:val="12"/>
                <w:numId w:val="0"/>
              </w:numPr>
              <w:jc w:val="center"/>
              <w:rPr>
                <w:noProof/>
              </w:rPr>
            </w:pPr>
            <w:r>
              <w:rPr>
                <w:noProof/>
              </w:rPr>
              <w:t>No</w:t>
            </w:r>
          </w:p>
        </w:tc>
        <w:tc>
          <w:tcPr>
            <w:tcW w:w="2765" w:type="dxa"/>
            <w:gridSpan w:val="2"/>
            <w:tcBorders>
              <w:top w:val="single" w:sz="6" w:space="0" w:color="auto"/>
              <w:bottom w:val="single" w:sz="6" w:space="0" w:color="auto"/>
              <w:right w:val="double" w:sz="6" w:space="0" w:color="auto"/>
            </w:tcBorders>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£000s</w:t>
            </w:r>
          </w:p>
        </w:tc>
      </w:tr>
      <w:tr w:rsidR="00000000">
        <w:tblPrEx>
          <w:tblCellMar>
            <w:top w:w="0" w:type="dxa"/>
            <w:bottom w:w="0" w:type="dxa"/>
          </w:tblCellMar>
        </w:tblPrEx>
        <w:trPr>
          <w:cantSplit/>
        </w:trPr>
        <w:tc>
          <w:tcPr>
            <w:tcW w:w="6026" w:type="dxa"/>
            <w:tcBorders>
              <w:left w:val="double" w:sz="6" w:space="0" w:color="auto"/>
              <w:right w:val="single" w:sz="6" w:space="0" w:color="auto"/>
            </w:tcBorders>
            <w:shd w:val="pct10" w:color="auto" w:fill="auto"/>
          </w:tcPr>
          <w:p w:rsidR="00000000" w:rsidRDefault="00E94523" w:rsidP="00E94523">
            <w:pPr>
              <w:numPr>
                <w:ilvl w:val="12"/>
                <w:numId w:val="0"/>
              </w:numPr>
              <w:rPr>
                <w:noProof/>
              </w:rPr>
            </w:pPr>
          </w:p>
          <w:p w:rsidR="00000000" w:rsidRDefault="00E94523" w:rsidP="00E94523">
            <w:pPr>
              <w:numPr>
                <w:ilvl w:val="12"/>
                <w:numId w:val="0"/>
              </w:numPr>
              <w:rPr>
                <w:noProof/>
              </w:rPr>
            </w:pPr>
            <w:r>
              <w:rPr>
                <w:noProof/>
              </w:rPr>
              <w:t>Recurrent bank balance a</w:t>
            </w:r>
            <w:r>
              <w:rPr>
                <w:noProof/>
              </w:rPr>
              <w:t>t beginning of month</w:t>
            </w:r>
          </w:p>
        </w:tc>
        <w:tc>
          <w:tcPr>
            <w:tcW w:w="647" w:type="dxa"/>
            <w:tcBorders>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A</w:t>
            </w:r>
          </w:p>
          <w:p w:rsidR="00000000" w:rsidRDefault="00E94523" w:rsidP="00E94523">
            <w:pPr>
              <w:numPr>
                <w:ilvl w:val="12"/>
                <w:numId w:val="0"/>
              </w:numPr>
              <w:jc w:val="center"/>
              <w:rPr>
                <w:noProof/>
              </w:rPr>
            </w:pPr>
          </w:p>
        </w:tc>
        <w:tc>
          <w:tcPr>
            <w:tcW w:w="2765" w:type="dxa"/>
            <w:gridSpan w:val="2"/>
            <w:tcBorders>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Pr>
        <w:tc>
          <w:tcPr>
            <w:tcW w:w="6026" w:type="dxa"/>
            <w:tcBorders>
              <w:top w:val="dashed" w:sz="6" w:space="0" w:color="auto"/>
              <w:left w:val="double" w:sz="6" w:space="0" w:color="auto"/>
              <w:bottom w:val="dashed" w:sz="6" w:space="0" w:color="auto"/>
              <w:right w:val="single" w:sz="6" w:space="0" w:color="auto"/>
            </w:tcBorders>
            <w:shd w:val="pct10" w:color="auto" w:fill="auto"/>
          </w:tcPr>
          <w:p w:rsidR="00000000" w:rsidRDefault="00E94523" w:rsidP="00E94523">
            <w:pPr>
              <w:numPr>
                <w:ilvl w:val="12"/>
                <w:numId w:val="0"/>
              </w:numPr>
              <w:rPr>
                <w:noProof/>
              </w:rPr>
            </w:pPr>
            <w:r>
              <w:rPr>
                <w:noProof/>
              </w:rPr>
              <w:t xml:space="preserve">         Expected DfEE receipts</w:t>
            </w:r>
          </w:p>
        </w:tc>
        <w:tc>
          <w:tcPr>
            <w:tcW w:w="647" w:type="dxa"/>
            <w:tcBorders>
              <w:top w:val="dashed" w:sz="6" w:space="0" w:color="auto"/>
              <w:bottom w:val="dashed" w:sz="6" w:space="0" w:color="auto"/>
            </w:tcBorders>
            <w:shd w:val="pct10" w:color="auto" w:fill="auto"/>
          </w:tcPr>
          <w:p w:rsidR="00000000" w:rsidRDefault="00E94523" w:rsidP="00E94523">
            <w:pPr>
              <w:numPr>
                <w:ilvl w:val="12"/>
                <w:numId w:val="0"/>
              </w:numPr>
              <w:jc w:val="center"/>
              <w:rPr>
                <w:noProof/>
              </w:rPr>
            </w:pPr>
            <w:r>
              <w:rPr>
                <w:noProof/>
              </w:rPr>
              <w:t>A1</w:t>
            </w:r>
          </w:p>
        </w:tc>
        <w:tc>
          <w:tcPr>
            <w:tcW w:w="2765" w:type="dxa"/>
            <w:gridSpan w:val="2"/>
            <w:tcBorders>
              <w:top w:val="dashed" w:sz="6" w:space="0" w:color="auto"/>
              <w:left w:val="single" w:sz="6" w:space="0" w:color="auto"/>
              <w:bottom w:val="dashed"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Pr>
        <w:tc>
          <w:tcPr>
            <w:tcW w:w="6026" w:type="dxa"/>
            <w:tcBorders>
              <w:top w:val="dashed" w:sz="6" w:space="0" w:color="auto"/>
              <w:left w:val="double" w:sz="6" w:space="0" w:color="auto"/>
              <w:bottom w:val="dashed" w:sz="6" w:space="0" w:color="auto"/>
              <w:right w:val="single" w:sz="6" w:space="0" w:color="auto"/>
            </w:tcBorders>
            <w:shd w:val="pct10" w:color="auto" w:fill="auto"/>
          </w:tcPr>
          <w:p w:rsidR="00000000" w:rsidRDefault="00E94523" w:rsidP="00E94523">
            <w:pPr>
              <w:numPr>
                <w:ilvl w:val="12"/>
                <w:numId w:val="0"/>
              </w:numPr>
              <w:rPr>
                <w:noProof/>
              </w:rPr>
            </w:pPr>
            <w:r>
              <w:rPr>
                <w:noProof/>
              </w:rPr>
              <w:t xml:space="preserve">         Expected business contributions (cash) </w:t>
            </w:r>
          </w:p>
        </w:tc>
        <w:tc>
          <w:tcPr>
            <w:tcW w:w="647" w:type="dxa"/>
            <w:tcBorders>
              <w:top w:val="dashed" w:sz="6" w:space="0" w:color="auto"/>
              <w:bottom w:val="dashed" w:sz="6" w:space="0" w:color="auto"/>
            </w:tcBorders>
            <w:shd w:val="pct10" w:color="auto" w:fill="auto"/>
          </w:tcPr>
          <w:p w:rsidR="00000000" w:rsidRDefault="00E94523" w:rsidP="00E94523">
            <w:pPr>
              <w:numPr>
                <w:ilvl w:val="12"/>
                <w:numId w:val="0"/>
              </w:numPr>
              <w:jc w:val="center"/>
              <w:rPr>
                <w:noProof/>
              </w:rPr>
            </w:pPr>
          </w:p>
        </w:tc>
        <w:tc>
          <w:tcPr>
            <w:tcW w:w="2765" w:type="dxa"/>
            <w:gridSpan w:val="2"/>
            <w:tcBorders>
              <w:top w:val="dashed" w:sz="6" w:space="0" w:color="auto"/>
              <w:left w:val="single" w:sz="6" w:space="0" w:color="auto"/>
              <w:bottom w:val="dashed"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Pr>
        <w:tc>
          <w:tcPr>
            <w:tcW w:w="6026" w:type="dxa"/>
            <w:tcBorders>
              <w:top w:val="dashed" w:sz="6" w:space="0" w:color="auto"/>
              <w:left w:val="double" w:sz="6" w:space="0" w:color="auto"/>
              <w:bottom w:val="dashed" w:sz="6" w:space="0" w:color="auto"/>
              <w:right w:val="single" w:sz="6" w:space="0" w:color="auto"/>
            </w:tcBorders>
            <w:shd w:val="pct10" w:color="auto" w:fill="auto"/>
          </w:tcPr>
          <w:p w:rsidR="00000000" w:rsidRDefault="00E94523" w:rsidP="00E94523">
            <w:pPr>
              <w:numPr>
                <w:ilvl w:val="12"/>
                <w:numId w:val="0"/>
              </w:numPr>
              <w:rPr>
                <w:noProof/>
              </w:rPr>
            </w:pPr>
            <w:r>
              <w:rPr>
                <w:noProof/>
              </w:rPr>
              <w:t xml:space="preserve">         Expected Schools income receipts</w:t>
            </w:r>
          </w:p>
        </w:tc>
        <w:tc>
          <w:tcPr>
            <w:tcW w:w="647" w:type="dxa"/>
            <w:tcBorders>
              <w:top w:val="dashed" w:sz="6" w:space="0" w:color="auto"/>
              <w:bottom w:val="dashed" w:sz="6" w:space="0" w:color="auto"/>
            </w:tcBorders>
            <w:shd w:val="pct10" w:color="auto" w:fill="auto"/>
          </w:tcPr>
          <w:p w:rsidR="00000000" w:rsidRDefault="00E94523" w:rsidP="00E94523">
            <w:pPr>
              <w:numPr>
                <w:ilvl w:val="12"/>
                <w:numId w:val="0"/>
              </w:numPr>
              <w:jc w:val="center"/>
              <w:rPr>
                <w:noProof/>
              </w:rPr>
            </w:pPr>
          </w:p>
        </w:tc>
        <w:tc>
          <w:tcPr>
            <w:tcW w:w="2765" w:type="dxa"/>
            <w:gridSpan w:val="2"/>
            <w:tcBorders>
              <w:top w:val="dashed" w:sz="6" w:space="0" w:color="auto"/>
              <w:left w:val="single" w:sz="6" w:space="0" w:color="auto"/>
              <w:bottom w:val="dashed"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Pr>
        <w:tc>
          <w:tcPr>
            <w:tcW w:w="6026" w:type="dxa"/>
            <w:tcBorders>
              <w:top w:val="dashed" w:sz="6" w:space="0" w:color="auto"/>
              <w:left w:val="double" w:sz="6" w:space="0" w:color="auto"/>
              <w:bottom w:val="dashed" w:sz="6" w:space="0" w:color="auto"/>
              <w:right w:val="single" w:sz="6" w:space="0" w:color="auto"/>
            </w:tcBorders>
            <w:shd w:val="pct10" w:color="auto" w:fill="auto"/>
          </w:tcPr>
          <w:p w:rsidR="00000000" w:rsidRDefault="00E94523" w:rsidP="00E94523">
            <w:pPr>
              <w:numPr>
                <w:ilvl w:val="12"/>
                <w:numId w:val="0"/>
              </w:numPr>
              <w:rPr>
                <w:noProof/>
              </w:rPr>
            </w:pPr>
            <w:r>
              <w:rPr>
                <w:noProof/>
              </w:rPr>
              <w:t xml:space="preserve">         Other expected receipts </w:t>
            </w:r>
          </w:p>
        </w:tc>
        <w:tc>
          <w:tcPr>
            <w:tcW w:w="647" w:type="dxa"/>
            <w:tcBorders>
              <w:top w:val="dashed" w:sz="6" w:space="0" w:color="auto"/>
              <w:bottom w:val="dashed" w:sz="6" w:space="0" w:color="auto"/>
            </w:tcBorders>
            <w:shd w:val="pct10" w:color="auto" w:fill="auto"/>
          </w:tcPr>
          <w:p w:rsidR="00000000" w:rsidRDefault="00E94523" w:rsidP="00E94523">
            <w:pPr>
              <w:numPr>
                <w:ilvl w:val="12"/>
                <w:numId w:val="0"/>
              </w:numPr>
              <w:jc w:val="center"/>
              <w:rPr>
                <w:noProof/>
              </w:rPr>
            </w:pPr>
          </w:p>
        </w:tc>
        <w:tc>
          <w:tcPr>
            <w:tcW w:w="2765" w:type="dxa"/>
            <w:gridSpan w:val="2"/>
            <w:tcBorders>
              <w:top w:val="dashed" w:sz="6" w:space="0" w:color="auto"/>
              <w:left w:val="single" w:sz="6" w:space="0" w:color="auto"/>
              <w:bottom w:val="dashed"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Pr>
        <w:tc>
          <w:tcPr>
            <w:tcW w:w="6026" w:type="dxa"/>
            <w:tcBorders>
              <w:left w:val="double" w:sz="6" w:space="0" w:color="auto"/>
              <w:right w:val="single" w:sz="6" w:space="0" w:color="auto"/>
            </w:tcBorders>
            <w:shd w:val="pct10" w:color="auto" w:fill="auto"/>
          </w:tcPr>
          <w:p w:rsidR="00000000" w:rsidRDefault="00E94523" w:rsidP="00E94523">
            <w:pPr>
              <w:numPr>
                <w:ilvl w:val="12"/>
                <w:numId w:val="0"/>
              </w:numPr>
              <w:rPr>
                <w:noProof/>
              </w:rPr>
            </w:pPr>
            <w:r>
              <w:rPr>
                <w:noProof/>
              </w:rPr>
              <w:t>Total expected receipts in the month</w:t>
            </w:r>
          </w:p>
        </w:tc>
        <w:tc>
          <w:tcPr>
            <w:tcW w:w="647" w:type="dxa"/>
            <w:tcBorders>
              <w:right w:val="single" w:sz="6" w:space="0" w:color="auto"/>
            </w:tcBorders>
            <w:shd w:val="pct10" w:color="auto" w:fill="auto"/>
          </w:tcPr>
          <w:p w:rsidR="00000000" w:rsidRDefault="00E94523" w:rsidP="00E94523">
            <w:pPr>
              <w:numPr>
                <w:ilvl w:val="12"/>
                <w:numId w:val="0"/>
              </w:numPr>
              <w:jc w:val="center"/>
              <w:rPr>
                <w:noProof/>
              </w:rPr>
            </w:pPr>
            <w:r>
              <w:rPr>
                <w:noProof/>
              </w:rPr>
              <w:t>B</w:t>
            </w:r>
          </w:p>
        </w:tc>
        <w:tc>
          <w:tcPr>
            <w:tcW w:w="2765" w:type="dxa"/>
            <w:gridSpan w:val="2"/>
            <w:tcBorders>
              <w:top w:val="dashed" w:sz="6" w:space="0" w:color="auto"/>
              <w:bottom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Pr>
        <w:tc>
          <w:tcPr>
            <w:tcW w:w="6026" w:type="dxa"/>
            <w:tcBorders>
              <w:top w:val="single" w:sz="6" w:space="0" w:color="auto"/>
              <w:left w:val="double" w:sz="6" w:space="0" w:color="auto"/>
              <w:right w:val="single" w:sz="6" w:space="0" w:color="auto"/>
            </w:tcBorders>
            <w:shd w:val="pct10" w:color="auto" w:fill="auto"/>
          </w:tcPr>
          <w:p w:rsidR="00000000" w:rsidRDefault="00E94523" w:rsidP="00E94523">
            <w:pPr>
              <w:numPr>
                <w:ilvl w:val="12"/>
                <w:numId w:val="0"/>
              </w:numPr>
              <w:rPr>
                <w:noProof/>
              </w:rPr>
            </w:pPr>
          </w:p>
        </w:tc>
        <w:tc>
          <w:tcPr>
            <w:tcW w:w="647" w:type="dxa"/>
            <w:tcBorders>
              <w:top w:val="single" w:sz="6" w:space="0" w:color="auto"/>
              <w:right w:val="single" w:sz="6" w:space="0" w:color="auto"/>
            </w:tcBorders>
            <w:shd w:val="pct10" w:color="auto" w:fill="auto"/>
          </w:tcPr>
          <w:p w:rsidR="00000000" w:rsidRDefault="00E94523" w:rsidP="00E94523">
            <w:pPr>
              <w:numPr>
                <w:ilvl w:val="12"/>
                <w:numId w:val="0"/>
              </w:numPr>
              <w:jc w:val="center"/>
              <w:rPr>
                <w:noProof/>
              </w:rPr>
            </w:pPr>
          </w:p>
        </w:tc>
        <w:tc>
          <w:tcPr>
            <w:tcW w:w="2765" w:type="dxa"/>
            <w:gridSpan w:val="2"/>
            <w:tcBorders>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Pr>
        <w:tc>
          <w:tcPr>
            <w:tcW w:w="6026" w:type="dxa"/>
            <w:tcBorders>
              <w:top w:val="dashed" w:sz="6" w:space="0" w:color="auto"/>
              <w:left w:val="double" w:sz="6" w:space="0" w:color="auto"/>
              <w:bottom w:val="dashed" w:sz="6" w:space="0" w:color="auto"/>
              <w:right w:val="single" w:sz="6" w:space="0" w:color="auto"/>
            </w:tcBorders>
            <w:shd w:val="pct10" w:color="auto" w:fill="auto"/>
          </w:tcPr>
          <w:p w:rsidR="00000000" w:rsidRDefault="00E94523" w:rsidP="00E94523">
            <w:pPr>
              <w:numPr>
                <w:ilvl w:val="12"/>
                <w:numId w:val="0"/>
              </w:numPr>
              <w:rPr>
                <w:noProof/>
              </w:rPr>
            </w:pPr>
            <w:r>
              <w:rPr>
                <w:noProof/>
              </w:rPr>
              <w:t xml:space="preserve">         Programme expenditure payments</w:t>
            </w:r>
          </w:p>
        </w:tc>
        <w:tc>
          <w:tcPr>
            <w:tcW w:w="647" w:type="dxa"/>
            <w:tcBorders>
              <w:top w:val="dashed" w:sz="6" w:space="0" w:color="auto"/>
              <w:bottom w:val="dashed" w:sz="6" w:space="0" w:color="auto"/>
            </w:tcBorders>
            <w:shd w:val="pct10" w:color="auto" w:fill="auto"/>
          </w:tcPr>
          <w:p w:rsidR="00000000" w:rsidRDefault="00E94523" w:rsidP="00E94523">
            <w:pPr>
              <w:numPr>
                <w:ilvl w:val="12"/>
                <w:numId w:val="0"/>
              </w:numPr>
              <w:jc w:val="center"/>
              <w:rPr>
                <w:noProof/>
              </w:rPr>
            </w:pPr>
          </w:p>
        </w:tc>
        <w:tc>
          <w:tcPr>
            <w:tcW w:w="2765" w:type="dxa"/>
            <w:gridSpan w:val="2"/>
            <w:tcBorders>
              <w:top w:val="dashed" w:sz="6" w:space="0" w:color="auto"/>
              <w:left w:val="single" w:sz="6" w:space="0" w:color="auto"/>
              <w:bottom w:val="dashed"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Pr>
        <w:tc>
          <w:tcPr>
            <w:tcW w:w="6026" w:type="dxa"/>
            <w:tcBorders>
              <w:top w:val="dashed" w:sz="6" w:space="0" w:color="auto"/>
              <w:left w:val="double" w:sz="6" w:space="0" w:color="auto"/>
              <w:bottom w:val="dashed" w:sz="6" w:space="0" w:color="auto"/>
              <w:right w:val="single" w:sz="6" w:space="0" w:color="auto"/>
            </w:tcBorders>
            <w:shd w:val="pct10" w:color="auto" w:fill="auto"/>
          </w:tcPr>
          <w:p w:rsidR="00000000" w:rsidRDefault="00E94523" w:rsidP="00E94523">
            <w:pPr>
              <w:numPr>
                <w:ilvl w:val="12"/>
                <w:numId w:val="0"/>
              </w:numPr>
              <w:rPr>
                <w:noProof/>
              </w:rPr>
            </w:pPr>
            <w:r>
              <w:rPr>
                <w:noProof/>
              </w:rPr>
              <w:t xml:space="preserve">         Management and administration payments</w:t>
            </w:r>
          </w:p>
        </w:tc>
        <w:tc>
          <w:tcPr>
            <w:tcW w:w="647" w:type="dxa"/>
            <w:tcBorders>
              <w:top w:val="dashed" w:sz="6" w:space="0" w:color="auto"/>
              <w:bottom w:val="dashed" w:sz="6" w:space="0" w:color="auto"/>
            </w:tcBorders>
            <w:shd w:val="pct10" w:color="auto" w:fill="auto"/>
          </w:tcPr>
          <w:p w:rsidR="00000000" w:rsidRDefault="00E94523" w:rsidP="00E94523">
            <w:pPr>
              <w:numPr>
                <w:ilvl w:val="12"/>
                <w:numId w:val="0"/>
              </w:numPr>
              <w:jc w:val="center"/>
              <w:rPr>
                <w:noProof/>
              </w:rPr>
            </w:pPr>
          </w:p>
        </w:tc>
        <w:tc>
          <w:tcPr>
            <w:tcW w:w="2765" w:type="dxa"/>
            <w:gridSpan w:val="2"/>
            <w:tcBorders>
              <w:top w:val="dashed" w:sz="6" w:space="0" w:color="auto"/>
              <w:left w:val="single" w:sz="6" w:space="0" w:color="auto"/>
              <w:bottom w:val="dashed"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Pr>
        <w:tc>
          <w:tcPr>
            <w:tcW w:w="6026" w:type="dxa"/>
            <w:tcBorders>
              <w:top w:val="dashed" w:sz="6" w:space="0" w:color="auto"/>
              <w:left w:val="double" w:sz="6" w:space="0" w:color="auto"/>
              <w:bottom w:val="dashed" w:sz="6" w:space="0" w:color="auto"/>
              <w:right w:val="single" w:sz="6" w:space="0" w:color="auto"/>
            </w:tcBorders>
            <w:shd w:val="pct10" w:color="auto" w:fill="auto"/>
          </w:tcPr>
          <w:p w:rsidR="00000000" w:rsidRDefault="00E94523" w:rsidP="00E94523">
            <w:pPr>
              <w:numPr>
                <w:ilvl w:val="12"/>
                <w:numId w:val="0"/>
              </w:numPr>
              <w:rPr>
                <w:noProof/>
              </w:rPr>
            </w:pPr>
            <w:r>
              <w:rPr>
                <w:noProof/>
              </w:rPr>
              <w:t xml:space="preserve">         Other payments</w:t>
            </w:r>
          </w:p>
        </w:tc>
        <w:tc>
          <w:tcPr>
            <w:tcW w:w="647" w:type="dxa"/>
            <w:tcBorders>
              <w:top w:val="dashed" w:sz="6" w:space="0" w:color="auto"/>
              <w:bottom w:val="dashed" w:sz="6" w:space="0" w:color="auto"/>
            </w:tcBorders>
            <w:shd w:val="pct10" w:color="auto" w:fill="auto"/>
          </w:tcPr>
          <w:p w:rsidR="00000000" w:rsidRDefault="00E94523" w:rsidP="00E94523">
            <w:pPr>
              <w:numPr>
                <w:ilvl w:val="12"/>
                <w:numId w:val="0"/>
              </w:numPr>
              <w:jc w:val="center"/>
              <w:rPr>
                <w:noProof/>
              </w:rPr>
            </w:pPr>
          </w:p>
        </w:tc>
        <w:tc>
          <w:tcPr>
            <w:tcW w:w="2765" w:type="dxa"/>
            <w:gridSpan w:val="2"/>
            <w:tcBorders>
              <w:top w:val="dashed" w:sz="6" w:space="0" w:color="auto"/>
              <w:left w:val="single" w:sz="6" w:space="0" w:color="auto"/>
              <w:bottom w:val="dashed"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Pr>
        <w:tc>
          <w:tcPr>
            <w:tcW w:w="6026" w:type="dxa"/>
            <w:tcBorders>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r>
              <w:rPr>
                <w:noProof/>
              </w:rPr>
              <w:t>Total expected payments in the month</w:t>
            </w:r>
          </w:p>
        </w:tc>
        <w:tc>
          <w:tcPr>
            <w:tcW w:w="647" w:type="dxa"/>
            <w:tcBorders>
              <w:right w:val="single" w:sz="6" w:space="0" w:color="auto"/>
            </w:tcBorders>
            <w:shd w:val="pct10" w:color="auto" w:fill="auto"/>
          </w:tcPr>
          <w:p w:rsidR="00000000" w:rsidRDefault="00E94523" w:rsidP="00E94523">
            <w:pPr>
              <w:numPr>
                <w:ilvl w:val="12"/>
                <w:numId w:val="0"/>
              </w:numPr>
              <w:jc w:val="center"/>
              <w:rPr>
                <w:noProof/>
              </w:rPr>
            </w:pPr>
            <w:r>
              <w:rPr>
                <w:noProof/>
              </w:rPr>
              <w:t>C</w:t>
            </w:r>
          </w:p>
        </w:tc>
        <w:tc>
          <w:tcPr>
            <w:tcW w:w="2765" w:type="dxa"/>
            <w:gridSpan w:val="2"/>
            <w:tcBorders>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Pr>
        <w:tc>
          <w:tcPr>
            <w:tcW w:w="6026" w:type="dxa"/>
            <w:tcBorders>
              <w:left w:val="double" w:sz="6" w:space="0" w:color="auto"/>
              <w:right w:val="single" w:sz="6" w:space="0" w:color="auto"/>
            </w:tcBorders>
            <w:shd w:val="pct10" w:color="auto" w:fill="auto"/>
          </w:tcPr>
          <w:p w:rsidR="00000000" w:rsidRDefault="00E94523" w:rsidP="00E94523">
            <w:pPr>
              <w:numPr>
                <w:ilvl w:val="12"/>
                <w:numId w:val="0"/>
              </w:numPr>
              <w:rPr>
                <w:noProof/>
              </w:rPr>
            </w:pPr>
          </w:p>
        </w:tc>
        <w:tc>
          <w:tcPr>
            <w:tcW w:w="647" w:type="dxa"/>
            <w:tcBorders>
              <w:top w:val="single" w:sz="6" w:space="0" w:color="auto"/>
              <w:right w:val="single" w:sz="6" w:space="0" w:color="auto"/>
            </w:tcBorders>
            <w:shd w:val="pct10" w:color="auto" w:fill="auto"/>
          </w:tcPr>
          <w:p w:rsidR="00000000" w:rsidRDefault="00E94523" w:rsidP="00E94523">
            <w:pPr>
              <w:numPr>
                <w:ilvl w:val="12"/>
                <w:numId w:val="0"/>
              </w:numPr>
              <w:jc w:val="center"/>
              <w:rPr>
                <w:noProof/>
              </w:rPr>
            </w:pPr>
          </w:p>
        </w:tc>
        <w:tc>
          <w:tcPr>
            <w:tcW w:w="2765" w:type="dxa"/>
            <w:gridSpan w:val="2"/>
            <w:tcBorders>
              <w:top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Pr>
        <w:tc>
          <w:tcPr>
            <w:tcW w:w="6026" w:type="dxa"/>
            <w:tcBorders>
              <w:left w:val="double" w:sz="6" w:space="0" w:color="auto"/>
              <w:bottom w:val="double" w:sz="6" w:space="0" w:color="auto"/>
              <w:right w:val="single" w:sz="6" w:space="0" w:color="auto"/>
            </w:tcBorders>
            <w:shd w:val="pct10" w:color="auto" w:fill="auto"/>
          </w:tcPr>
          <w:p w:rsidR="00000000" w:rsidRDefault="00E94523" w:rsidP="00E94523">
            <w:pPr>
              <w:numPr>
                <w:ilvl w:val="12"/>
                <w:numId w:val="0"/>
              </w:numPr>
              <w:rPr>
                <w:noProof/>
              </w:rPr>
            </w:pPr>
            <w:r>
              <w:rPr>
                <w:noProof/>
              </w:rPr>
              <w:t>Estimated recurrent bank balance at month end  (Lines A + B - C = D)</w:t>
            </w:r>
          </w:p>
          <w:p w:rsidR="00000000" w:rsidRDefault="00E94523" w:rsidP="00E94523">
            <w:pPr>
              <w:numPr>
                <w:ilvl w:val="12"/>
                <w:numId w:val="0"/>
              </w:numPr>
              <w:rPr>
                <w:noProof/>
              </w:rPr>
            </w:pPr>
          </w:p>
        </w:tc>
        <w:tc>
          <w:tcPr>
            <w:tcW w:w="647" w:type="dxa"/>
            <w:tcBorders>
              <w:bottom w:val="double" w:sz="6" w:space="0" w:color="auto"/>
              <w:right w:val="single" w:sz="6" w:space="0" w:color="auto"/>
            </w:tcBorders>
            <w:shd w:val="pct10" w:color="auto" w:fill="auto"/>
          </w:tcPr>
          <w:p w:rsidR="00000000" w:rsidRDefault="00E94523" w:rsidP="00E94523">
            <w:pPr>
              <w:numPr>
                <w:ilvl w:val="12"/>
                <w:numId w:val="0"/>
              </w:numPr>
              <w:jc w:val="center"/>
              <w:rPr>
                <w:noProof/>
              </w:rPr>
            </w:pPr>
            <w:r>
              <w:rPr>
                <w:noProof/>
              </w:rPr>
              <w:t>D</w:t>
            </w:r>
          </w:p>
        </w:tc>
        <w:tc>
          <w:tcPr>
            <w:tcW w:w="2765" w:type="dxa"/>
            <w:gridSpan w:val="2"/>
            <w:tcBorders>
              <w:bottom w:val="double" w:sz="6" w:space="0" w:color="auto"/>
              <w:right w:val="double" w:sz="6" w:space="0" w:color="auto"/>
            </w:tcBorders>
          </w:tcPr>
          <w:p w:rsidR="00000000" w:rsidRDefault="00E94523" w:rsidP="00E94523">
            <w:pPr>
              <w:numPr>
                <w:ilvl w:val="12"/>
                <w:numId w:val="0"/>
              </w:numPr>
              <w:rPr>
                <w:noProof/>
              </w:rPr>
            </w:pPr>
          </w:p>
        </w:tc>
      </w:tr>
    </w:tbl>
    <w:p w:rsidR="00000000" w:rsidRDefault="00E94523" w:rsidP="00E94523">
      <w:pPr>
        <w:numPr>
          <w:ilvl w:val="12"/>
          <w:numId w:val="0"/>
        </w:numPr>
        <w:rPr>
          <w:noProof/>
        </w:rPr>
      </w:pPr>
    </w:p>
    <w:p w:rsidR="00000000" w:rsidRDefault="00E94523" w:rsidP="00E94523">
      <w:pPr>
        <w:numPr>
          <w:ilvl w:val="12"/>
          <w:numId w:val="0"/>
        </w:numPr>
        <w:rPr>
          <w:b/>
          <w:i/>
          <w:noProof/>
        </w:rPr>
      </w:pPr>
      <w:r>
        <w:rPr>
          <w:b/>
          <w:i/>
          <w:noProof/>
        </w:rPr>
        <w:t>(i)</w:t>
      </w:r>
      <w:r>
        <w:rPr>
          <w:b/>
          <w:i/>
          <w:noProof/>
        </w:rPr>
        <w:tab/>
        <w:t xml:space="preserve">If the grant claimed at </w:t>
      </w:r>
      <w:r>
        <w:rPr>
          <w:b/>
          <w:i/>
          <w:noProof/>
        </w:rPr>
        <w:t>line A1 differs from the profile submitted on EAZ Form 1 an explanation must be provided to the EAZ Team at Sanctuary Buildings. This explanation should be submitted as early as possible in order to facilitate processing.</w:t>
      </w:r>
    </w:p>
    <w:p w:rsidR="00000000" w:rsidRDefault="00E94523" w:rsidP="00E94523">
      <w:pPr>
        <w:numPr>
          <w:ilvl w:val="12"/>
          <w:numId w:val="0"/>
        </w:numPr>
        <w:rPr>
          <w:b/>
          <w:i/>
          <w:noProof/>
        </w:rPr>
      </w:pPr>
      <w:r>
        <w:rPr>
          <w:b/>
          <w:i/>
          <w:noProof/>
        </w:rPr>
        <w:t>(ii)</w:t>
      </w:r>
      <w:r>
        <w:rPr>
          <w:b/>
          <w:i/>
          <w:noProof/>
        </w:rPr>
        <w:tab/>
        <w:t>If the balance at line D exceeds £70,000  please complete Part Two of this form.</w:t>
      </w:r>
    </w:p>
    <w:p w:rsidR="00000000" w:rsidRDefault="00E94523" w:rsidP="00E94523">
      <w:pPr>
        <w:numPr>
          <w:ilvl w:val="12"/>
          <w:numId w:val="0"/>
        </w:numPr>
        <w:rPr>
          <w:b/>
          <w:noProof/>
        </w:rPr>
      </w:pPr>
    </w:p>
    <w:p w:rsidR="00000000" w:rsidRDefault="00E94523" w:rsidP="00E94523">
      <w:pPr>
        <w:framePr w:hSpace="180" w:wrap="auto" w:vAnchor="text" w:hAnchor="page" w:x="1357" w:y="1"/>
        <w:numPr>
          <w:ilvl w:val="12"/>
          <w:numId w:val="0"/>
        </w:numPr>
        <w:pBdr>
          <w:top w:val="single" w:sz="6" w:space="1" w:color="auto" w:shadow="1"/>
          <w:left w:val="single" w:sz="6" w:space="1" w:color="auto" w:shadow="1"/>
          <w:bottom w:val="single" w:sz="6" w:space="1" w:color="auto" w:shadow="1"/>
          <w:right w:val="single" w:sz="6" w:space="1" w:color="auto" w:shadow="1"/>
        </w:pBdr>
        <w:shd w:val="pct10" w:color="C0C0C0" w:fill="auto"/>
        <w:rPr>
          <w:noProof/>
        </w:rPr>
      </w:pPr>
      <w:r>
        <w:rPr>
          <w:b/>
          <w:noProof/>
        </w:rPr>
        <w:t>PART TWO</w:t>
      </w:r>
    </w:p>
    <w:p w:rsidR="00000000" w:rsidRDefault="00E94523" w:rsidP="00E94523">
      <w:pPr>
        <w:numPr>
          <w:ilvl w:val="12"/>
          <w:numId w:val="0"/>
        </w:numPr>
        <w:rPr>
          <w:noProof/>
        </w:rPr>
      </w:pPr>
    </w:p>
    <w:tbl>
      <w:tblPr>
        <w:tblW w:w="0" w:type="auto"/>
        <w:tblLayout w:type="fixed"/>
        <w:tblLook w:val="0000"/>
      </w:tblPr>
      <w:tblGrid>
        <w:gridCol w:w="6026"/>
        <w:gridCol w:w="647"/>
        <w:gridCol w:w="2765"/>
      </w:tblGrid>
      <w:tr w:rsidR="00000000">
        <w:tblPrEx>
          <w:tblCellMar>
            <w:top w:w="0" w:type="dxa"/>
            <w:bottom w:w="0" w:type="dxa"/>
          </w:tblCellMar>
        </w:tblPrEx>
        <w:trPr>
          <w:cantSplit/>
        </w:trPr>
        <w:tc>
          <w:tcPr>
            <w:tcW w:w="6026" w:type="dxa"/>
            <w:tcBorders>
              <w:top w:val="double" w:sz="6" w:space="0" w:color="auto"/>
              <w:left w:val="double" w:sz="6" w:space="0" w:color="auto"/>
              <w:right w:val="single" w:sz="6" w:space="0" w:color="auto"/>
            </w:tcBorders>
            <w:shd w:val="pct10" w:color="auto" w:fill="auto"/>
          </w:tcPr>
          <w:p w:rsidR="00000000" w:rsidRDefault="00E94523" w:rsidP="00E94523">
            <w:pPr>
              <w:numPr>
                <w:ilvl w:val="12"/>
                <w:numId w:val="0"/>
              </w:numPr>
              <w:rPr>
                <w:noProof/>
              </w:rPr>
            </w:pPr>
            <w:r>
              <w:rPr>
                <w:b/>
                <w:noProof/>
              </w:rPr>
              <w:t>Analysis of estimated month end bank balance</w:t>
            </w:r>
            <w:r>
              <w:rPr>
                <w:noProof/>
              </w:rPr>
              <w:t>:</w:t>
            </w:r>
          </w:p>
          <w:p w:rsidR="00000000" w:rsidRDefault="00E94523" w:rsidP="00E94523">
            <w:pPr>
              <w:numPr>
                <w:ilvl w:val="12"/>
                <w:numId w:val="0"/>
              </w:numPr>
              <w:rPr>
                <w:noProof/>
              </w:rPr>
            </w:pPr>
          </w:p>
        </w:tc>
        <w:tc>
          <w:tcPr>
            <w:tcW w:w="647" w:type="dxa"/>
            <w:tcBorders>
              <w:top w:val="double" w:sz="6" w:space="0" w:color="auto"/>
              <w:right w:val="single" w:sz="6" w:space="0" w:color="auto"/>
            </w:tcBorders>
            <w:shd w:val="pct10" w:color="auto" w:fill="auto"/>
          </w:tcPr>
          <w:p w:rsidR="00000000" w:rsidRDefault="00E94523" w:rsidP="00E94523">
            <w:pPr>
              <w:numPr>
                <w:ilvl w:val="12"/>
                <w:numId w:val="0"/>
              </w:numPr>
              <w:jc w:val="center"/>
              <w:rPr>
                <w:noProof/>
              </w:rPr>
            </w:pPr>
          </w:p>
        </w:tc>
        <w:tc>
          <w:tcPr>
            <w:tcW w:w="2765" w:type="dxa"/>
            <w:tcBorders>
              <w:top w:val="doub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Pr>
        <w:tc>
          <w:tcPr>
            <w:tcW w:w="6026" w:type="dxa"/>
            <w:tcBorders>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tabs>
                <w:tab w:val="left" w:pos="3402"/>
              </w:tabs>
              <w:rPr>
                <w:noProof/>
              </w:rPr>
            </w:pPr>
            <w:r>
              <w:rPr>
                <w:noProof/>
              </w:rPr>
              <w:t xml:space="preserve">attributable to public funds - </w:t>
            </w:r>
            <w:r>
              <w:rPr>
                <w:noProof/>
              </w:rPr>
              <w:tab/>
              <w:t>DfEE grant</w:t>
            </w:r>
          </w:p>
        </w:tc>
        <w:tc>
          <w:tcPr>
            <w:tcW w:w="647" w:type="dxa"/>
            <w:tcBorders>
              <w:bottom w:val="single" w:sz="6" w:space="0" w:color="auto"/>
              <w:right w:val="single" w:sz="6" w:space="0" w:color="auto"/>
            </w:tcBorders>
            <w:shd w:val="pct10" w:color="auto" w:fill="auto"/>
          </w:tcPr>
          <w:p w:rsidR="00000000" w:rsidRDefault="00E94523" w:rsidP="00E94523">
            <w:pPr>
              <w:numPr>
                <w:ilvl w:val="12"/>
                <w:numId w:val="0"/>
              </w:numPr>
              <w:jc w:val="center"/>
              <w:rPr>
                <w:noProof/>
              </w:rPr>
            </w:pPr>
            <w:r>
              <w:rPr>
                <w:noProof/>
              </w:rPr>
              <w:t>F</w:t>
            </w:r>
          </w:p>
        </w:tc>
        <w:tc>
          <w:tcPr>
            <w:tcW w:w="2765" w:type="dxa"/>
            <w:tcBorders>
              <w:bottom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Pr>
        <w:tc>
          <w:tcPr>
            <w:tcW w:w="6026" w:type="dxa"/>
            <w:tcBorders>
              <w:top w:val="single" w:sz="6" w:space="0" w:color="auto"/>
              <w:left w:val="double" w:sz="6" w:space="0" w:color="auto"/>
              <w:right w:val="single" w:sz="6" w:space="0" w:color="auto"/>
            </w:tcBorders>
            <w:shd w:val="pct10" w:color="auto" w:fill="auto"/>
          </w:tcPr>
          <w:p w:rsidR="00000000" w:rsidRDefault="00E94523" w:rsidP="00E94523">
            <w:pPr>
              <w:numPr>
                <w:ilvl w:val="12"/>
                <w:numId w:val="0"/>
              </w:numPr>
              <w:tabs>
                <w:tab w:val="left" w:pos="3402"/>
              </w:tabs>
              <w:rPr>
                <w:noProof/>
              </w:rPr>
            </w:pPr>
          </w:p>
          <w:p w:rsidR="00000000" w:rsidRDefault="00E94523" w:rsidP="00E94523">
            <w:pPr>
              <w:numPr>
                <w:ilvl w:val="12"/>
                <w:numId w:val="0"/>
              </w:numPr>
              <w:tabs>
                <w:tab w:val="left" w:pos="3402"/>
              </w:tabs>
              <w:rPr>
                <w:noProof/>
              </w:rPr>
            </w:pPr>
            <w:r>
              <w:rPr>
                <w:noProof/>
              </w:rPr>
              <w:tab/>
              <w:t>Business contributions</w:t>
            </w:r>
          </w:p>
        </w:tc>
        <w:tc>
          <w:tcPr>
            <w:tcW w:w="647" w:type="dxa"/>
            <w:tcBorders>
              <w:top w:val="sing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G</w:t>
            </w:r>
          </w:p>
        </w:tc>
        <w:tc>
          <w:tcPr>
            <w:tcW w:w="2765" w:type="dxa"/>
            <w:tcBorders>
              <w:top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Pr>
        <w:tc>
          <w:tcPr>
            <w:tcW w:w="6026" w:type="dxa"/>
            <w:tcBorders>
              <w:top w:val="sing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tabs>
                <w:tab w:val="left" w:pos="3402"/>
              </w:tabs>
              <w:rPr>
                <w:noProof/>
              </w:rPr>
            </w:pPr>
          </w:p>
          <w:p w:rsidR="00000000" w:rsidRDefault="00E94523" w:rsidP="00E94523">
            <w:pPr>
              <w:numPr>
                <w:ilvl w:val="12"/>
                <w:numId w:val="0"/>
              </w:numPr>
              <w:tabs>
                <w:tab w:val="left" w:pos="3402"/>
              </w:tabs>
              <w:rPr>
                <w:noProof/>
              </w:rPr>
            </w:pPr>
            <w:r>
              <w:rPr>
                <w:noProof/>
              </w:rPr>
              <w:t>attributable to other funds</w:t>
            </w:r>
          </w:p>
        </w:tc>
        <w:tc>
          <w:tcPr>
            <w:tcW w:w="647" w:type="dxa"/>
            <w:tcBorders>
              <w:top w:val="single" w:sz="6" w:space="0" w:color="auto"/>
              <w:bottom w:val="sing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H</w:t>
            </w:r>
          </w:p>
        </w:tc>
        <w:tc>
          <w:tcPr>
            <w:tcW w:w="2765" w:type="dxa"/>
            <w:tcBorders>
              <w:top w:val="single" w:sz="6" w:space="0" w:color="auto"/>
              <w:bottom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Pr>
        <w:tc>
          <w:tcPr>
            <w:tcW w:w="6026" w:type="dxa"/>
            <w:tcBorders>
              <w:left w:val="double" w:sz="6" w:space="0" w:color="auto"/>
              <w:bottom w:val="double" w:sz="6" w:space="0" w:color="auto"/>
              <w:right w:val="single" w:sz="6" w:space="0" w:color="auto"/>
            </w:tcBorders>
            <w:shd w:val="pct10" w:color="auto" w:fill="auto"/>
          </w:tcPr>
          <w:p w:rsidR="00000000" w:rsidRDefault="00E94523" w:rsidP="00E94523">
            <w:pPr>
              <w:numPr>
                <w:ilvl w:val="12"/>
                <w:numId w:val="0"/>
              </w:numPr>
              <w:tabs>
                <w:tab w:val="left" w:pos="3402"/>
              </w:tabs>
              <w:rPr>
                <w:noProof/>
              </w:rPr>
            </w:pPr>
          </w:p>
          <w:p w:rsidR="00000000" w:rsidRDefault="00E94523" w:rsidP="00E94523">
            <w:pPr>
              <w:numPr>
                <w:ilvl w:val="12"/>
                <w:numId w:val="0"/>
              </w:numPr>
              <w:tabs>
                <w:tab w:val="left" w:pos="3402"/>
              </w:tabs>
              <w:rPr>
                <w:noProof/>
              </w:rPr>
            </w:pPr>
            <w:r>
              <w:rPr>
                <w:noProof/>
              </w:rPr>
              <w:t>Estimated bank balance at month</w:t>
            </w:r>
            <w:r>
              <w:rPr>
                <w:noProof/>
              </w:rPr>
              <w:t xml:space="preserve"> end</w:t>
            </w:r>
            <w:r>
              <w:rPr>
                <w:noProof/>
              </w:rPr>
              <w:tab/>
              <w:t>(Lines F + G + H = I)</w:t>
            </w:r>
          </w:p>
          <w:p w:rsidR="00000000" w:rsidRDefault="00E94523" w:rsidP="00E94523">
            <w:pPr>
              <w:numPr>
                <w:ilvl w:val="12"/>
                <w:numId w:val="0"/>
              </w:numPr>
              <w:tabs>
                <w:tab w:val="left" w:pos="3402"/>
              </w:tabs>
              <w:rPr>
                <w:noProof/>
              </w:rPr>
            </w:pPr>
          </w:p>
        </w:tc>
        <w:tc>
          <w:tcPr>
            <w:tcW w:w="647" w:type="dxa"/>
            <w:tcBorders>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I</w:t>
            </w:r>
          </w:p>
        </w:tc>
        <w:tc>
          <w:tcPr>
            <w:tcW w:w="2765" w:type="dxa"/>
            <w:tcBorders>
              <w:bottom w:val="double" w:sz="6" w:space="0" w:color="auto"/>
              <w:right w:val="double" w:sz="6" w:space="0" w:color="auto"/>
            </w:tcBorders>
          </w:tcPr>
          <w:p w:rsidR="00000000" w:rsidRDefault="00E94523" w:rsidP="00E94523">
            <w:pPr>
              <w:numPr>
                <w:ilvl w:val="12"/>
                <w:numId w:val="0"/>
              </w:numPr>
              <w:rPr>
                <w:noProof/>
              </w:rPr>
            </w:pPr>
          </w:p>
        </w:tc>
      </w:tr>
    </w:tbl>
    <w:p w:rsidR="00000000" w:rsidRDefault="00E94523" w:rsidP="00E94523">
      <w:pPr>
        <w:numPr>
          <w:ilvl w:val="12"/>
          <w:numId w:val="0"/>
        </w:numPr>
        <w:rPr>
          <w:b/>
          <w:noProof/>
        </w:rPr>
      </w:pPr>
      <w:r>
        <w:rPr>
          <w:b/>
          <w:i/>
          <w:noProof/>
        </w:rPr>
        <w:t>Please include an explanation with this  form if line F exceeds 10% of the annual DfEE grant</w:t>
      </w:r>
      <w:r>
        <w:rPr>
          <w:b/>
          <w:noProof/>
        </w:rPr>
        <w:t xml:space="preserve"> </w:t>
      </w:r>
    </w:p>
    <w:p w:rsidR="00000000" w:rsidRDefault="00E94523" w:rsidP="00E94523">
      <w:pPr>
        <w:numPr>
          <w:ilvl w:val="12"/>
          <w:numId w:val="0"/>
        </w:numPr>
        <w:rPr>
          <w:b/>
          <w:noProof/>
        </w:rPr>
      </w:pPr>
      <w:r>
        <w:rPr>
          <w:b/>
          <w:noProof/>
        </w:rPr>
        <w:t>Signed</w:t>
      </w:r>
      <w:r>
        <w:rPr>
          <w:b/>
          <w:noProof/>
        </w:rPr>
        <w:tab/>
      </w:r>
      <w:r>
        <w:rPr>
          <w:b/>
          <w:noProof/>
        </w:rPr>
        <w:tab/>
      </w:r>
      <w:r>
        <w:rPr>
          <w:b/>
          <w:noProof/>
        </w:rPr>
        <w:tab/>
        <w:t>.............................</w:t>
      </w:r>
      <w:r>
        <w:rPr>
          <w:b/>
          <w:noProof/>
        </w:rPr>
        <w:tab/>
      </w:r>
      <w:r>
        <w:rPr>
          <w:b/>
          <w:noProof/>
        </w:rPr>
        <w:tab/>
        <w:t>Position</w:t>
      </w:r>
      <w:r>
        <w:rPr>
          <w:b/>
          <w:noProof/>
        </w:rPr>
        <w:tab/>
      </w:r>
      <w:r>
        <w:rPr>
          <w:b/>
          <w:noProof/>
        </w:rPr>
        <w:tab/>
        <w:t>.............................</w:t>
      </w:r>
    </w:p>
    <w:p w:rsidR="00000000" w:rsidRDefault="00E94523" w:rsidP="00E94523">
      <w:pPr>
        <w:numPr>
          <w:ilvl w:val="12"/>
          <w:numId w:val="0"/>
        </w:numPr>
        <w:spacing w:after="60"/>
        <w:rPr>
          <w:b/>
          <w:noProof/>
        </w:rPr>
      </w:pPr>
      <w:r>
        <w:rPr>
          <w:b/>
          <w:noProof/>
        </w:rPr>
        <w:t>Block Capitals</w:t>
      </w:r>
      <w:r>
        <w:rPr>
          <w:b/>
          <w:noProof/>
        </w:rPr>
        <w:tab/>
      </w:r>
      <w:r>
        <w:rPr>
          <w:b/>
          <w:noProof/>
        </w:rPr>
        <w:tab/>
        <w:t>.............................</w:t>
      </w:r>
      <w:r>
        <w:rPr>
          <w:b/>
          <w:noProof/>
        </w:rPr>
        <w:tab/>
      </w:r>
      <w:r>
        <w:rPr>
          <w:b/>
          <w:noProof/>
        </w:rPr>
        <w:tab/>
        <w:t>Date</w:t>
      </w:r>
      <w:r>
        <w:rPr>
          <w:b/>
          <w:noProof/>
        </w:rPr>
        <w:tab/>
      </w:r>
      <w:r>
        <w:rPr>
          <w:b/>
          <w:noProof/>
        </w:rPr>
        <w:tab/>
      </w:r>
      <w:r>
        <w:rPr>
          <w:b/>
          <w:noProof/>
        </w:rPr>
        <w:tab/>
        <w:t>.............................</w:t>
      </w:r>
    </w:p>
    <w:tbl>
      <w:tblPr>
        <w:tblW w:w="0" w:type="auto"/>
        <w:tblBorders>
          <w:top w:val="single" w:sz="12" w:space="0" w:color="auto"/>
        </w:tblBorders>
        <w:tblLayout w:type="fixed"/>
        <w:tblLook w:val="0000"/>
      </w:tblPr>
      <w:tblGrid>
        <w:gridCol w:w="9389"/>
      </w:tblGrid>
      <w:tr w:rsidR="00000000">
        <w:tblPrEx>
          <w:tblCellMar>
            <w:top w:w="0" w:type="dxa"/>
            <w:bottom w:w="0" w:type="dxa"/>
          </w:tblCellMar>
        </w:tblPrEx>
        <w:tc>
          <w:tcPr>
            <w:tcW w:w="9389" w:type="dxa"/>
          </w:tcPr>
          <w:p w:rsidR="00000000" w:rsidRDefault="00E94523" w:rsidP="00E94523">
            <w:pPr>
              <w:pStyle w:val="Footer"/>
              <w:numPr>
                <w:ilvl w:val="12"/>
                <w:numId w:val="0"/>
              </w:numPr>
              <w:tabs>
                <w:tab w:val="right" w:pos="9029"/>
              </w:tabs>
              <w:jc w:val="right"/>
              <w:rPr>
                <w:noProof/>
              </w:rPr>
            </w:pPr>
            <w:r>
              <w:rPr>
                <w:b/>
                <w:i/>
                <w:noProof/>
              </w:rPr>
              <w:t>Revised September1998</w:t>
            </w:r>
          </w:p>
        </w:tc>
      </w:tr>
    </w:tbl>
    <w:p w:rsidR="00000000" w:rsidRDefault="00E94523" w:rsidP="00E94523">
      <w:pPr>
        <w:numPr>
          <w:ilvl w:val="12"/>
          <w:numId w:val="0"/>
        </w:numPr>
        <w:jc w:val="right"/>
        <w:rPr>
          <w:b/>
          <w:noProof/>
        </w:rPr>
      </w:pPr>
      <w:r>
        <w:rPr>
          <w:b/>
          <w:noProof/>
        </w:rPr>
        <w:br w:type="page"/>
      </w:r>
      <w:r>
        <w:rPr>
          <w:b/>
          <w:noProof/>
        </w:rPr>
        <w:lastRenderedPageBreak/>
        <w:t>Page 2 of 2</w:t>
      </w:r>
    </w:p>
    <w:p w:rsidR="00000000" w:rsidRDefault="00E94523" w:rsidP="00E94523">
      <w:pPr>
        <w:numPr>
          <w:ilvl w:val="12"/>
          <w:numId w:val="0"/>
        </w:numPr>
        <w:jc w:val="right"/>
        <w:rPr>
          <w:b/>
          <w:noProof/>
        </w:rPr>
      </w:pPr>
    </w:p>
    <w:tbl>
      <w:tblPr>
        <w:tblW w:w="0" w:type="auto"/>
        <w:tblLayout w:type="fixed"/>
        <w:tblLook w:val="0000"/>
      </w:tblPr>
      <w:tblGrid>
        <w:gridCol w:w="7668"/>
        <w:gridCol w:w="1720"/>
      </w:tblGrid>
      <w:tr w:rsidR="00000000">
        <w:tblPrEx>
          <w:tblCellMar>
            <w:top w:w="0" w:type="dxa"/>
            <w:bottom w:w="0" w:type="dxa"/>
          </w:tblCellMar>
        </w:tblPrEx>
        <w:trPr>
          <w:cantSplit/>
        </w:trPr>
        <w:tc>
          <w:tcPr>
            <w:tcW w:w="7668" w:type="dxa"/>
            <w:tcBorders>
              <w:bottom w:val="single" w:sz="12" w:space="0" w:color="auto"/>
            </w:tcBorders>
          </w:tcPr>
          <w:p w:rsidR="00000000" w:rsidRDefault="00E94523" w:rsidP="00E94523">
            <w:pPr>
              <w:pStyle w:val="Header"/>
              <w:numPr>
                <w:ilvl w:val="12"/>
                <w:numId w:val="0"/>
              </w:numPr>
              <w:rPr>
                <w:b/>
                <w:i/>
                <w:noProof/>
              </w:rPr>
            </w:pPr>
            <w:r>
              <w:rPr>
                <w:b/>
                <w:i/>
                <w:noProof/>
              </w:rPr>
              <w:t>MONTHLY CLAIM AND CASH FORECAST</w:t>
            </w:r>
          </w:p>
        </w:tc>
        <w:tc>
          <w:tcPr>
            <w:tcW w:w="1720" w:type="dxa"/>
            <w:tcBorders>
              <w:bottom w:val="single" w:sz="12" w:space="0" w:color="auto"/>
            </w:tcBorders>
            <w:shd w:val="solid" w:color="auto" w:fill="auto"/>
          </w:tcPr>
          <w:p w:rsidR="00000000" w:rsidRDefault="00E94523" w:rsidP="00E94523">
            <w:pPr>
              <w:pStyle w:val="Header"/>
              <w:numPr>
                <w:ilvl w:val="12"/>
                <w:numId w:val="0"/>
              </w:numPr>
              <w:jc w:val="right"/>
              <w:rPr>
                <w:b/>
                <w:i/>
                <w:noProof/>
                <w:color w:val="FFFFFF"/>
              </w:rPr>
            </w:pPr>
            <w:r>
              <w:rPr>
                <w:b/>
                <w:i/>
                <w:noProof/>
                <w:color w:val="FFFFFF"/>
              </w:rPr>
              <w:t>EAZ FORM 3</w:t>
            </w:r>
          </w:p>
        </w:tc>
      </w:tr>
    </w:tbl>
    <w:p w:rsidR="00000000" w:rsidRDefault="00E94523" w:rsidP="00E94523">
      <w:pPr>
        <w:numPr>
          <w:ilvl w:val="12"/>
          <w:numId w:val="0"/>
        </w:numPr>
        <w:jc w:val="right"/>
        <w:rPr>
          <w:b/>
          <w:noProof/>
        </w:rPr>
      </w:pPr>
    </w:p>
    <w:p w:rsidR="00000000" w:rsidRDefault="00E94523" w:rsidP="00E94523">
      <w:pPr>
        <w:numPr>
          <w:ilvl w:val="12"/>
          <w:numId w:val="0"/>
        </w:numPr>
        <w:jc w:val="right"/>
        <w:rPr>
          <w:b/>
          <w:noProof/>
        </w:rPr>
      </w:pPr>
    </w:p>
    <w:p w:rsidR="00000000" w:rsidRDefault="00E94523" w:rsidP="00E94523">
      <w:pPr>
        <w:numPr>
          <w:ilvl w:val="12"/>
          <w:numId w:val="0"/>
        </w:numPr>
        <w:rPr>
          <w:noProof/>
        </w:rPr>
      </w:pPr>
    </w:p>
    <w:p w:rsidR="00000000" w:rsidRDefault="00E94523" w:rsidP="00E94523">
      <w:pPr>
        <w:framePr w:hSpace="180" w:wrap="auto" w:vAnchor="text" w:hAnchor="page" w:x="1357" w:y="1"/>
        <w:numPr>
          <w:ilvl w:val="12"/>
          <w:numId w:val="0"/>
        </w:numPr>
        <w:pBdr>
          <w:top w:val="single" w:sz="6" w:space="1" w:color="auto" w:shadow="1"/>
          <w:left w:val="single" w:sz="6" w:space="1" w:color="auto" w:shadow="1"/>
          <w:bottom w:val="single" w:sz="6" w:space="1" w:color="auto" w:shadow="1"/>
          <w:right w:val="single" w:sz="6" w:space="1" w:color="auto" w:shadow="1"/>
        </w:pBdr>
        <w:shd w:val="pct10" w:color="C0C0C0" w:fill="auto"/>
        <w:rPr>
          <w:noProof/>
        </w:rPr>
      </w:pPr>
      <w:r>
        <w:rPr>
          <w:b/>
          <w:noProof/>
        </w:rPr>
        <w:t>PART THREE</w:t>
      </w:r>
    </w:p>
    <w:p w:rsidR="00000000" w:rsidRDefault="00E94523" w:rsidP="00E94523">
      <w:pPr>
        <w:numPr>
          <w:ilvl w:val="12"/>
          <w:numId w:val="0"/>
        </w:numPr>
        <w:rPr>
          <w:noProof/>
        </w:rPr>
      </w:pPr>
    </w:p>
    <w:p w:rsidR="00000000" w:rsidRDefault="00E94523" w:rsidP="00E94523">
      <w:pPr>
        <w:numPr>
          <w:ilvl w:val="12"/>
          <w:numId w:val="0"/>
        </w:numPr>
        <w:rPr>
          <w:noProof/>
        </w:rPr>
      </w:pPr>
    </w:p>
    <w:tbl>
      <w:tblPr>
        <w:tblW w:w="0" w:type="auto"/>
        <w:tblLayout w:type="fixed"/>
        <w:tblLook w:val="0000"/>
      </w:tblPr>
      <w:tblGrid>
        <w:gridCol w:w="6026"/>
        <w:gridCol w:w="647"/>
        <w:gridCol w:w="2765"/>
      </w:tblGrid>
      <w:tr w:rsidR="00000000">
        <w:tblPrEx>
          <w:tblCellMar>
            <w:top w:w="0" w:type="dxa"/>
            <w:bottom w:w="0" w:type="dxa"/>
          </w:tblCellMar>
        </w:tblPrEx>
        <w:trPr>
          <w:cantSplit/>
          <w:trHeight w:val="320"/>
        </w:trPr>
        <w:tc>
          <w:tcPr>
            <w:tcW w:w="6026" w:type="dxa"/>
            <w:tcBorders>
              <w:top w:val="double" w:sz="6" w:space="0" w:color="auto"/>
              <w:left w:val="double" w:sz="6" w:space="0" w:color="auto"/>
              <w:right w:val="single" w:sz="6" w:space="0" w:color="auto"/>
            </w:tcBorders>
            <w:shd w:val="pct10" w:color="auto" w:fill="auto"/>
          </w:tcPr>
          <w:p w:rsidR="00000000" w:rsidRDefault="00E94523" w:rsidP="00E94523">
            <w:pPr>
              <w:numPr>
                <w:ilvl w:val="12"/>
                <w:numId w:val="0"/>
              </w:numPr>
              <w:rPr>
                <w:noProof/>
              </w:rPr>
            </w:pPr>
            <w:r>
              <w:rPr>
                <w:b/>
                <w:noProof/>
              </w:rPr>
              <w:t>Analysis of business contributions in kind received in the previous calendar month</w:t>
            </w:r>
          </w:p>
        </w:tc>
        <w:tc>
          <w:tcPr>
            <w:tcW w:w="647" w:type="dxa"/>
            <w:tcBorders>
              <w:top w:val="double" w:sz="6" w:space="0" w:color="auto"/>
              <w:right w:val="single" w:sz="6" w:space="0" w:color="auto"/>
            </w:tcBorders>
            <w:shd w:val="pct10" w:color="auto" w:fill="auto"/>
          </w:tcPr>
          <w:p w:rsidR="00000000" w:rsidRDefault="00E94523" w:rsidP="00E94523">
            <w:pPr>
              <w:numPr>
                <w:ilvl w:val="12"/>
                <w:numId w:val="0"/>
              </w:numPr>
              <w:jc w:val="center"/>
              <w:rPr>
                <w:noProof/>
              </w:rPr>
            </w:pPr>
          </w:p>
        </w:tc>
        <w:tc>
          <w:tcPr>
            <w:tcW w:w="2765" w:type="dxa"/>
            <w:tcBorders>
              <w:top w:val="doub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320"/>
        </w:trPr>
        <w:tc>
          <w:tcPr>
            <w:tcW w:w="6026" w:type="dxa"/>
            <w:tcBorders>
              <w:left w:val="double" w:sz="6" w:space="0" w:color="auto"/>
              <w:right w:val="single" w:sz="6" w:space="0" w:color="auto"/>
            </w:tcBorders>
            <w:shd w:val="pct10" w:color="auto" w:fill="auto"/>
          </w:tcPr>
          <w:p w:rsidR="00000000" w:rsidRDefault="00E94523" w:rsidP="00E94523">
            <w:pPr>
              <w:numPr>
                <w:ilvl w:val="12"/>
                <w:numId w:val="0"/>
              </w:numPr>
              <w:ind w:left="1580" w:hanging="860"/>
              <w:rPr>
                <w:noProof/>
              </w:rPr>
            </w:pPr>
            <w:r>
              <w:rPr>
                <w:i/>
                <w:noProof/>
              </w:rPr>
              <w:t>Description</w:t>
            </w:r>
          </w:p>
        </w:tc>
        <w:tc>
          <w:tcPr>
            <w:tcW w:w="647" w:type="dxa"/>
            <w:tcBorders>
              <w:right w:val="single" w:sz="6" w:space="0" w:color="auto"/>
            </w:tcBorders>
            <w:shd w:val="pct10" w:color="auto" w:fill="auto"/>
          </w:tcPr>
          <w:p w:rsidR="00000000" w:rsidRDefault="00E94523" w:rsidP="00E94523">
            <w:pPr>
              <w:numPr>
                <w:ilvl w:val="12"/>
                <w:numId w:val="0"/>
              </w:numPr>
              <w:jc w:val="center"/>
              <w:rPr>
                <w:noProof/>
              </w:rPr>
            </w:pPr>
          </w:p>
        </w:tc>
        <w:tc>
          <w:tcPr>
            <w:tcW w:w="2765" w:type="dxa"/>
            <w:tcBorders>
              <w:right w:val="double" w:sz="6" w:space="0" w:color="auto"/>
            </w:tcBorders>
          </w:tcPr>
          <w:p w:rsidR="00000000" w:rsidRDefault="00E94523" w:rsidP="00E94523">
            <w:pPr>
              <w:numPr>
                <w:ilvl w:val="12"/>
                <w:numId w:val="0"/>
              </w:numPr>
              <w:jc w:val="center"/>
              <w:rPr>
                <w:noProof/>
              </w:rPr>
            </w:pPr>
            <w:r>
              <w:rPr>
                <w:i/>
                <w:noProof/>
              </w:rPr>
              <w:t>Value</w:t>
            </w:r>
          </w:p>
        </w:tc>
      </w:tr>
      <w:tr w:rsidR="00000000">
        <w:tblPrEx>
          <w:tblCellMar>
            <w:top w:w="0" w:type="dxa"/>
            <w:bottom w:w="0" w:type="dxa"/>
          </w:tblCellMar>
        </w:tblPrEx>
        <w:trPr>
          <w:cantSplit/>
          <w:trHeight w:val="320"/>
        </w:trPr>
        <w:tc>
          <w:tcPr>
            <w:tcW w:w="6026" w:type="dxa"/>
            <w:tcBorders>
              <w:top w:val="single" w:sz="6" w:space="0" w:color="auto"/>
              <w:left w:val="double" w:sz="6" w:space="0" w:color="auto"/>
            </w:tcBorders>
            <w:shd w:val="pct10" w:color="auto" w:fill="auto"/>
          </w:tcPr>
          <w:p w:rsidR="00000000" w:rsidRDefault="00E94523" w:rsidP="00E94523">
            <w:pPr>
              <w:numPr>
                <w:ilvl w:val="12"/>
                <w:numId w:val="0"/>
              </w:numPr>
              <w:rPr>
                <w:noProof/>
              </w:rPr>
            </w:pPr>
          </w:p>
        </w:tc>
        <w:tc>
          <w:tcPr>
            <w:tcW w:w="647" w:type="dxa"/>
            <w:tcBorders>
              <w:top w:val="single" w:sz="6" w:space="0" w:color="auto"/>
              <w:left w:val="single" w:sz="6" w:space="0" w:color="auto"/>
              <w:right w:val="single" w:sz="6" w:space="0" w:color="auto"/>
            </w:tcBorders>
            <w:shd w:val="pct10" w:color="auto" w:fill="auto"/>
          </w:tcPr>
          <w:p w:rsidR="00000000" w:rsidRDefault="00E94523" w:rsidP="00E94523">
            <w:pPr>
              <w:numPr>
                <w:ilvl w:val="12"/>
                <w:numId w:val="0"/>
              </w:numPr>
              <w:jc w:val="center"/>
              <w:rPr>
                <w:noProof/>
              </w:rPr>
            </w:pPr>
            <w:r>
              <w:rPr>
                <w:noProof/>
              </w:rPr>
              <w:t>J</w:t>
            </w:r>
          </w:p>
        </w:tc>
        <w:tc>
          <w:tcPr>
            <w:tcW w:w="2765" w:type="dxa"/>
            <w:tcBorders>
              <w:top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320"/>
        </w:trPr>
        <w:tc>
          <w:tcPr>
            <w:tcW w:w="6026" w:type="dxa"/>
            <w:tcBorders>
              <w:left w:val="double" w:sz="6" w:space="0" w:color="auto"/>
            </w:tcBorders>
            <w:shd w:val="pct10" w:color="auto" w:fill="auto"/>
          </w:tcPr>
          <w:p w:rsidR="00000000" w:rsidRDefault="00E94523" w:rsidP="00E94523">
            <w:pPr>
              <w:numPr>
                <w:ilvl w:val="12"/>
                <w:numId w:val="0"/>
              </w:numPr>
              <w:rPr>
                <w:noProof/>
              </w:rPr>
            </w:pPr>
          </w:p>
        </w:tc>
        <w:tc>
          <w:tcPr>
            <w:tcW w:w="647" w:type="dxa"/>
            <w:tcBorders>
              <w:left w:val="single" w:sz="6" w:space="0" w:color="auto"/>
              <w:right w:val="single" w:sz="6" w:space="0" w:color="auto"/>
            </w:tcBorders>
            <w:shd w:val="pct10" w:color="auto" w:fill="auto"/>
          </w:tcPr>
          <w:p w:rsidR="00000000" w:rsidRDefault="00E94523" w:rsidP="00E94523">
            <w:pPr>
              <w:numPr>
                <w:ilvl w:val="12"/>
                <w:numId w:val="0"/>
              </w:numPr>
              <w:jc w:val="center"/>
              <w:rPr>
                <w:noProof/>
              </w:rPr>
            </w:pPr>
          </w:p>
        </w:tc>
        <w:tc>
          <w:tcPr>
            <w:tcW w:w="2765" w:type="dxa"/>
            <w:tcBorders>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320"/>
        </w:trPr>
        <w:tc>
          <w:tcPr>
            <w:tcW w:w="6026" w:type="dxa"/>
            <w:tcBorders>
              <w:top w:val="single" w:sz="6" w:space="0" w:color="auto"/>
              <w:left w:val="double" w:sz="6" w:space="0" w:color="auto"/>
            </w:tcBorders>
            <w:shd w:val="pct10" w:color="auto" w:fill="auto"/>
          </w:tcPr>
          <w:p w:rsidR="00000000" w:rsidRDefault="00E94523" w:rsidP="00E94523">
            <w:pPr>
              <w:numPr>
                <w:ilvl w:val="12"/>
                <w:numId w:val="0"/>
              </w:numPr>
              <w:rPr>
                <w:noProof/>
              </w:rPr>
            </w:pPr>
          </w:p>
        </w:tc>
        <w:tc>
          <w:tcPr>
            <w:tcW w:w="647" w:type="dxa"/>
            <w:tcBorders>
              <w:top w:val="single" w:sz="6" w:space="0" w:color="auto"/>
              <w:left w:val="single" w:sz="6" w:space="0" w:color="auto"/>
              <w:right w:val="single" w:sz="6" w:space="0" w:color="auto"/>
            </w:tcBorders>
            <w:shd w:val="pct10" w:color="auto" w:fill="auto"/>
          </w:tcPr>
          <w:p w:rsidR="00000000" w:rsidRDefault="00E94523" w:rsidP="00E94523">
            <w:pPr>
              <w:numPr>
                <w:ilvl w:val="12"/>
                <w:numId w:val="0"/>
              </w:numPr>
              <w:jc w:val="center"/>
              <w:rPr>
                <w:noProof/>
              </w:rPr>
            </w:pPr>
            <w:r>
              <w:rPr>
                <w:noProof/>
              </w:rPr>
              <w:t>K</w:t>
            </w:r>
          </w:p>
        </w:tc>
        <w:tc>
          <w:tcPr>
            <w:tcW w:w="2765" w:type="dxa"/>
            <w:tcBorders>
              <w:top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320"/>
        </w:trPr>
        <w:tc>
          <w:tcPr>
            <w:tcW w:w="6026" w:type="dxa"/>
            <w:tcBorders>
              <w:left w:val="double" w:sz="6" w:space="0" w:color="auto"/>
              <w:bottom w:val="single" w:sz="6" w:space="0" w:color="auto"/>
            </w:tcBorders>
            <w:shd w:val="pct10" w:color="auto" w:fill="auto"/>
          </w:tcPr>
          <w:p w:rsidR="00000000" w:rsidRDefault="00E94523" w:rsidP="00E94523">
            <w:pPr>
              <w:numPr>
                <w:ilvl w:val="12"/>
                <w:numId w:val="0"/>
              </w:numPr>
              <w:rPr>
                <w:noProof/>
              </w:rPr>
            </w:pPr>
          </w:p>
        </w:tc>
        <w:tc>
          <w:tcPr>
            <w:tcW w:w="647" w:type="dxa"/>
            <w:tcBorders>
              <w:left w:val="single" w:sz="6" w:space="0" w:color="auto"/>
              <w:bottom w:val="single" w:sz="6" w:space="0" w:color="auto"/>
              <w:right w:val="single" w:sz="6" w:space="0" w:color="auto"/>
            </w:tcBorders>
            <w:shd w:val="pct10" w:color="auto" w:fill="auto"/>
          </w:tcPr>
          <w:p w:rsidR="00000000" w:rsidRDefault="00E94523" w:rsidP="00E94523">
            <w:pPr>
              <w:numPr>
                <w:ilvl w:val="12"/>
                <w:numId w:val="0"/>
              </w:numPr>
              <w:jc w:val="center"/>
              <w:rPr>
                <w:noProof/>
              </w:rPr>
            </w:pPr>
          </w:p>
        </w:tc>
        <w:tc>
          <w:tcPr>
            <w:tcW w:w="2765" w:type="dxa"/>
            <w:tcBorders>
              <w:bottom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320"/>
        </w:trPr>
        <w:tc>
          <w:tcPr>
            <w:tcW w:w="6026" w:type="dxa"/>
            <w:tcBorders>
              <w:top w:val="sing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r>
              <w:rPr>
                <w:noProof/>
              </w:rPr>
              <w:t xml:space="preserve"> </w:t>
            </w:r>
          </w:p>
        </w:tc>
        <w:tc>
          <w:tcPr>
            <w:tcW w:w="647" w:type="dxa"/>
            <w:tcBorders>
              <w:top w:val="single" w:sz="6" w:space="0" w:color="auto"/>
              <w:bottom w:val="single" w:sz="6" w:space="0" w:color="auto"/>
              <w:right w:val="single" w:sz="6" w:space="0" w:color="auto"/>
            </w:tcBorders>
            <w:shd w:val="pct10" w:color="auto" w:fill="auto"/>
          </w:tcPr>
          <w:p w:rsidR="00000000" w:rsidRDefault="00E94523" w:rsidP="00E94523">
            <w:pPr>
              <w:numPr>
                <w:ilvl w:val="12"/>
                <w:numId w:val="0"/>
              </w:numPr>
              <w:jc w:val="center"/>
              <w:rPr>
                <w:noProof/>
              </w:rPr>
            </w:pPr>
            <w:r>
              <w:rPr>
                <w:noProof/>
              </w:rPr>
              <w:t>L</w:t>
            </w:r>
          </w:p>
          <w:p w:rsidR="00000000" w:rsidRDefault="00E94523" w:rsidP="00E94523">
            <w:pPr>
              <w:numPr>
                <w:ilvl w:val="12"/>
                <w:numId w:val="0"/>
              </w:numPr>
              <w:jc w:val="center"/>
              <w:rPr>
                <w:noProof/>
              </w:rPr>
            </w:pPr>
          </w:p>
        </w:tc>
        <w:tc>
          <w:tcPr>
            <w:tcW w:w="2765" w:type="dxa"/>
            <w:tcBorders>
              <w:top w:val="single" w:sz="6" w:space="0" w:color="auto"/>
              <w:bottom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320"/>
        </w:trPr>
        <w:tc>
          <w:tcPr>
            <w:tcW w:w="6026" w:type="dxa"/>
            <w:tcBorders>
              <w:left w:val="double" w:sz="6" w:space="0" w:color="auto"/>
              <w:right w:val="single" w:sz="6" w:space="0" w:color="auto"/>
            </w:tcBorders>
            <w:shd w:val="pct10" w:color="auto" w:fill="auto"/>
          </w:tcPr>
          <w:p w:rsidR="00000000" w:rsidRDefault="00E94523" w:rsidP="00E94523">
            <w:pPr>
              <w:numPr>
                <w:ilvl w:val="12"/>
                <w:numId w:val="0"/>
              </w:numPr>
              <w:rPr>
                <w:noProof/>
              </w:rPr>
            </w:pPr>
          </w:p>
        </w:tc>
        <w:tc>
          <w:tcPr>
            <w:tcW w:w="647" w:type="dxa"/>
            <w:tcBorders>
              <w:right w:val="single" w:sz="6" w:space="0" w:color="auto"/>
            </w:tcBorders>
            <w:shd w:val="pct10" w:color="auto" w:fill="auto"/>
          </w:tcPr>
          <w:p w:rsidR="00000000" w:rsidRDefault="00E94523" w:rsidP="00E94523">
            <w:pPr>
              <w:numPr>
                <w:ilvl w:val="12"/>
                <w:numId w:val="0"/>
              </w:numPr>
              <w:jc w:val="center"/>
              <w:rPr>
                <w:noProof/>
              </w:rPr>
            </w:pPr>
            <w:r>
              <w:rPr>
                <w:noProof/>
              </w:rPr>
              <w:t>M</w:t>
            </w:r>
          </w:p>
        </w:tc>
        <w:tc>
          <w:tcPr>
            <w:tcW w:w="2765" w:type="dxa"/>
            <w:tcBorders>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320"/>
        </w:trPr>
        <w:tc>
          <w:tcPr>
            <w:tcW w:w="6026" w:type="dxa"/>
            <w:tcBorders>
              <w:left w:val="double" w:sz="6" w:space="0" w:color="auto"/>
              <w:right w:val="single" w:sz="6" w:space="0" w:color="auto"/>
            </w:tcBorders>
            <w:shd w:val="pct10" w:color="auto" w:fill="auto"/>
          </w:tcPr>
          <w:p w:rsidR="00000000" w:rsidRDefault="00E94523" w:rsidP="00E94523">
            <w:pPr>
              <w:numPr>
                <w:ilvl w:val="12"/>
                <w:numId w:val="0"/>
              </w:numPr>
              <w:rPr>
                <w:noProof/>
              </w:rPr>
            </w:pPr>
          </w:p>
        </w:tc>
        <w:tc>
          <w:tcPr>
            <w:tcW w:w="647" w:type="dxa"/>
            <w:tcBorders>
              <w:right w:val="single" w:sz="6" w:space="0" w:color="auto"/>
            </w:tcBorders>
            <w:shd w:val="pct10" w:color="auto" w:fill="auto"/>
          </w:tcPr>
          <w:p w:rsidR="00000000" w:rsidRDefault="00E94523" w:rsidP="00E94523">
            <w:pPr>
              <w:numPr>
                <w:ilvl w:val="12"/>
                <w:numId w:val="0"/>
              </w:numPr>
              <w:jc w:val="center"/>
              <w:rPr>
                <w:noProof/>
              </w:rPr>
            </w:pPr>
          </w:p>
        </w:tc>
        <w:tc>
          <w:tcPr>
            <w:tcW w:w="2765" w:type="dxa"/>
            <w:tcBorders>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320"/>
        </w:trPr>
        <w:tc>
          <w:tcPr>
            <w:tcW w:w="6026" w:type="dxa"/>
            <w:tcBorders>
              <w:top w:val="single" w:sz="6" w:space="0" w:color="auto"/>
              <w:left w:val="double" w:sz="6" w:space="0" w:color="auto"/>
              <w:right w:val="single" w:sz="6" w:space="0" w:color="auto"/>
            </w:tcBorders>
            <w:shd w:val="pct10" w:color="auto" w:fill="auto"/>
          </w:tcPr>
          <w:p w:rsidR="00000000" w:rsidRDefault="00E94523" w:rsidP="00E94523">
            <w:pPr>
              <w:numPr>
                <w:ilvl w:val="12"/>
                <w:numId w:val="0"/>
              </w:numPr>
              <w:rPr>
                <w:noProof/>
              </w:rPr>
            </w:pPr>
          </w:p>
        </w:tc>
        <w:tc>
          <w:tcPr>
            <w:tcW w:w="647" w:type="dxa"/>
            <w:tcBorders>
              <w:top w:val="single" w:sz="6" w:space="0" w:color="auto"/>
              <w:right w:val="single" w:sz="6" w:space="0" w:color="auto"/>
            </w:tcBorders>
            <w:shd w:val="pct10" w:color="auto" w:fill="auto"/>
          </w:tcPr>
          <w:p w:rsidR="00000000" w:rsidRDefault="00E94523" w:rsidP="00E94523">
            <w:pPr>
              <w:numPr>
                <w:ilvl w:val="12"/>
                <w:numId w:val="0"/>
              </w:numPr>
              <w:jc w:val="center"/>
              <w:rPr>
                <w:noProof/>
              </w:rPr>
            </w:pPr>
            <w:r>
              <w:rPr>
                <w:noProof/>
              </w:rPr>
              <w:t>N</w:t>
            </w:r>
          </w:p>
        </w:tc>
        <w:tc>
          <w:tcPr>
            <w:tcW w:w="2765" w:type="dxa"/>
            <w:tcBorders>
              <w:top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320"/>
        </w:trPr>
        <w:tc>
          <w:tcPr>
            <w:tcW w:w="6026" w:type="dxa"/>
            <w:tcBorders>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c>
          <w:tcPr>
            <w:tcW w:w="647" w:type="dxa"/>
            <w:tcBorders>
              <w:bottom w:val="single" w:sz="6" w:space="0" w:color="auto"/>
              <w:right w:val="single" w:sz="6" w:space="0" w:color="auto"/>
            </w:tcBorders>
            <w:shd w:val="pct10" w:color="auto" w:fill="auto"/>
          </w:tcPr>
          <w:p w:rsidR="00000000" w:rsidRDefault="00E94523" w:rsidP="00E94523">
            <w:pPr>
              <w:numPr>
                <w:ilvl w:val="12"/>
                <w:numId w:val="0"/>
              </w:numPr>
              <w:jc w:val="center"/>
              <w:rPr>
                <w:noProof/>
              </w:rPr>
            </w:pPr>
          </w:p>
        </w:tc>
        <w:tc>
          <w:tcPr>
            <w:tcW w:w="2765" w:type="dxa"/>
            <w:tcBorders>
              <w:bottom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320"/>
        </w:trPr>
        <w:tc>
          <w:tcPr>
            <w:tcW w:w="6026" w:type="dxa"/>
            <w:tcBorders>
              <w:left w:val="double" w:sz="6" w:space="0" w:color="auto"/>
              <w:bottom w:val="double" w:sz="6" w:space="0" w:color="auto"/>
              <w:right w:val="single" w:sz="6" w:space="0" w:color="auto"/>
            </w:tcBorders>
            <w:shd w:val="pct10" w:color="auto" w:fill="auto"/>
          </w:tcPr>
          <w:p w:rsidR="00000000" w:rsidRDefault="00E94523" w:rsidP="00E94523">
            <w:pPr>
              <w:numPr>
                <w:ilvl w:val="12"/>
                <w:numId w:val="0"/>
              </w:numPr>
              <w:rPr>
                <w:noProof/>
              </w:rPr>
            </w:pPr>
          </w:p>
          <w:p w:rsidR="00000000" w:rsidRDefault="00E94523" w:rsidP="00E94523">
            <w:pPr>
              <w:numPr>
                <w:ilvl w:val="12"/>
                <w:numId w:val="0"/>
              </w:numPr>
              <w:rPr>
                <w:noProof/>
              </w:rPr>
            </w:pPr>
            <w:r>
              <w:rPr>
                <w:noProof/>
              </w:rPr>
              <w:t xml:space="preserve">Total Business contributions </w:t>
            </w:r>
          </w:p>
          <w:p w:rsidR="00000000" w:rsidRDefault="00E94523" w:rsidP="00E94523">
            <w:pPr>
              <w:numPr>
                <w:ilvl w:val="12"/>
                <w:numId w:val="0"/>
              </w:numPr>
              <w:rPr>
                <w:noProof/>
              </w:rPr>
            </w:pPr>
          </w:p>
        </w:tc>
        <w:tc>
          <w:tcPr>
            <w:tcW w:w="647" w:type="dxa"/>
            <w:tcBorders>
              <w:bottom w:val="double" w:sz="6" w:space="0" w:color="auto"/>
              <w:right w:val="single" w:sz="6" w:space="0" w:color="auto"/>
            </w:tcBorders>
            <w:shd w:val="pct10" w:color="auto" w:fill="auto"/>
          </w:tcPr>
          <w:p w:rsidR="00000000" w:rsidRDefault="00E94523" w:rsidP="00E94523">
            <w:pPr>
              <w:numPr>
                <w:ilvl w:val="12"/>
                <w:numId w:val="0"/>
              </w:numPr>
              <w:jc w:val="center"/>
              <w:rPr>
                <w:noProof/>
              </w:rPr>
            </w:pPr>
          </w:p>
          <w:p w:rsidR="00000000" w:rsidRDefault="00E94523" w:rsidP="00E94523">
            <w:pPr>
              <w:numPr>
                <w:ilvl w:val="12"/>
                <w:numId w:val="0"/>
              </w:numPr>
              <w:jc w:val="center"/>
              <w:rPr>
                <w:noProof/>
              </w:rPr>
            </w:pPr>
            <w:r>
              <w:rPr>
                <w:noProof/>
              </w:rPr>
              <w:t>O</w:t>
            </w:r>
          </w:p>
        </w:tc>
        <w:tc>
          <w:tcPr>
            <w:tcW w:w="2765" w:type="dxa"/>
            <w:tcBorders>
              <w:bottom w:val="double" w:sz="6" w:space="0" w:color="auto"/>
              <w:right w:val="double" w:sz="6" w:space="0" w:color="auto"/>
            </w:tcBorders>
          </w:tcPr>
          <w:p w:rsidR="00000000" w:rsidRDefault="00E94523" w:rsidP="00E94523">
            <w:pPr>
              <w:numPr>
                <w:ilvl w:val="12"/>
                <w:numId w:val="0"/>
              </w:numPr>
              <w:rPr>
                <w:noProof/>
              </w:rPr>
            </w:pPr>
          </w:p>
        </w:tc>
      </w:tr>
    </w:tbl>
    <w:p w:rsidR="00000000" w:rsidRDefault="00E94523" w:rsidP="00E94523">
      <w:pPr>
        <w:numPr>
          <w:ilvl w:val="12"/>
          <w:numId w:val="0"/>
        </w:numPr>
        <w:rPr>
          <w:b/>
          <w:noProof/>
        </w:rPr>
      </w:pPr>
    </w:p>
    <w:p w:rsidR="00000000" w:rsidRDefault="00E94523" w:rsidP="00E94523">
      <w:pPr>
        <w:numPr>
          <w:ilvl w:val="12"/>
          <w:numId w:val="0"/>
        </w:numPr>
        <w:rPr>
          <w:b/>
          <w:noProof/>
        </w:rPr>
      </w:pPr>
      <w:r>
        <w:rPr>
          <w:b/>
          <w:noProof/>
        </w:rPr>
        <w:t>Signed</w:t>
      </w:r>
      <w:r>
        <w:rPr>
          <w:b/>
          <w:noProof/>
        </w:rPr>
        <w:tab/>
      </w:r>
      <w:r>
        <w:rPr>
          <w:b/>
          <w:noProof/>
        </w:rPr>
        <w:tab/>
      </w:r>
      <w:r>
        <w:rPr>
          <w:b/>
          <w:noProof/>
        </w:rPr>
        <w:tab/>
        <w:t>.............................</w:t>
      </w:r>
      <w:r>
        <w:rPr>
          <w:b/>
          <w:noProof/>
        </w:rPr>
        <w:tab/>
      </w:r>
      <w:r>
        <w:rPr>
          <w:b/>
          <w:noProof/>
        </w:rPr>
        <w:tab/>
        <w:t>Position</w:t>
      </w:r>
      <w:r>
        <w:rPr>
          <w:b/>
          <w:noProof/>
        </w:rPr>
        <w:tab/>
      </w:r>
      <w:r>
        <w:rPr>
          <w:b/>
          <w:noProof/>
        </w:rPr>
        <w:tab/>
        <w:t>.............................</w:t>
      </w:r>
    </w:p>
    <w:p w:rsidR="00000000" w:rsidRDefault="00E94523" w:rsidP="00E94523">
      <w:pPr>
        <w:numPr>
          <w:ilvl w:val="12"/>
          <w:numId w:val="0"/>
        </w:numPr>
        <w:rPr>
          <w:b/>
          <w:noProof/>
        </w:rPr>
      </w:pPr>
    </w:p>
    <w:p w:rsidR="00000000" w:rsidRDefault="00E94523" w:rsidP="00E94523">
      <w:pPr>
        <w:numPr>
          <w:ilvl w:val="12"/>
          <w:numId w:val="0"/>
        </w:numPr>
        <w:rPr>
          <w:b/>
          <w:noProof/>
        </w:rPr>
      </w:pPr>
      <w:r>
        <w:rPr>
          <w:b/>
          <w:noProof/>
        </w:rPr>
        <w:t>Block Capitals</w:t>
      </w:r>
      <w:r>
        <w:rPr>
          <w:b/>
          <w:noProof/>
        </w:rPr>
        <w:tab/>
      </w:r>
      <w:r>
        <w:rPr>
          <w:b/>
          <w:noProof/>
        </w:rPr>
        <w:tab/>
        <w:t>.............................</w:t>
      </w:r>
      <w:r>
        <w:rPr>
          <w:b/>
          <w:noProof/>
        </w:rPr>
        <w:tab/>
      </w:r>
      <w:r>
        <w:rPr>
          <w:b/>
          <w:noProof/>
        </w:rPr>
        <w:tab/>
        <w:t>Date</w:t>
      </w:r>
      <w:r>
        <w:rPr>
          <w:b/>
          <w:noProof/>
        </w:rPr>
        <w:tab/>
      </w:r>
      <w:r>
        <w:rPr>
          <w:b/>
          <w:noProof/>
        </w:rPr>
        <w:tab/>
        <w:t>.............................</w:t>
      </w:r>
    </w:p>
    <w:p w:rsidR="00000000" w:rsidRDefault="00E94523" w:rsidP="00E94523">
      <w:pPr>
        <w:numPr>
          <w:ilvl w:val="12"/>
          <w:numId w:val="0"/>
        </w:numPr>
        <w:rPr>
          <w:b/>
          <w:noProof/>
        </w:rPr>
      </w:pPr>
    </w:p>
    <w:p w:rsidR="00000000" w:rsidRDefault="00E94523" w:rsidP="00E94523">
      <w:pPr>
        <w:numPr>
          <w:ilvl w:val="12"/>
          <w:numId w:val="0"/>
        </w:numPr>
        <w:rPr>
          <w:b/>
          <w:noProof/>
        </w:rPr>
      </w:pPr>
    </w:p>
    <w:p w:rsidR="00000000" w:rsidRDefault="00E94523" w:rsidP="00E94523">
      <w:pPr>
        <w:numPr>
          <w:ilvl w:val="12"/>
          <w:numId w:val="0"/>
        </w:numPr>
        <w:rPr>
          <w:b/>
          <w:noProof/>
        </w:rPr>
      </w:pPr>
    </w:p>
    <w:p w:rsidR="00000000" w:rsidRDefault="00E94523" w:rsidP="00E94523">
      <w:pPr>
        <w:numPr>
          <w:ilvl w:val="12"/>
          <w:numId w:val="0"/>
        </w:numPr>
        <w:rPr>
          <w:b/>
          <w:noProof/>
        </w:rPr>
      </w:pPr>
      <w:r>
        <w:rPr>
          <w:b/>
          <w:noProof/>
        </w:rPr>
        <w:t>Please return this form to arrive with Mrs Norah Fraser, Room 231 Mowden Hall, Department for Education and Employment, Staindrop Road, Darlington DL3 9BG by 10</w:t>
      </w:r>
      <w:r>
        <w:rPr>
          <w:b/>
          <w:noProof/>
          <w:vertAlign w:val="superscript"/>
        </w:rPr>
        <w:t>th</w:t>
      </w:r>
      <w:r>
        <w:rPr>
          <w:b/>
          <w:noProof/>
        </w:rPr>
        <w:t xml:space="preserve"> of the month.</w:t>
      </w:r>
    </w:p>
    <w:p w:rsidR="00000000" w:rsidRDefault="00E94523" w:rsidP="00E94523">
      <w:pPr>
        <w:numPr>
          <w:ilvl w:val="12"/>
          <w:numId w:val="0"/>
        </w:numPr>
        <w:rPr>
          <w:b/>
          <w:noProof/>
        </w:rPr>
      </w:pPr>
    </w:p>
    <w:p w:rsidR="00000000" w:rsidRDefault="00E94523" w:rsidP="00E94523">
      <w:pPr>
        <w:numPr>
          <w:ilvl w:val="12"/>
          <w:numId w:val="0"/>
        </w:numPr>
        <w:rPr>
          <w:b/>
          <w:noProof/>
        </w:rPr>
      </w:pPr>
    </w:p>
    <w:p w:rsidR="00000000" w:rsidRDefault="00E94523" w:rsidP="00E94523">
      <w:pPr>
        <w:numPr>
          <w:ilvl w:val="12"/>
          <w:numId w:val="0"/>
        </w:numPr>
        <w:rPr>
          <w:b/>
          <w:noProof/>
        </w:rPr>
      </w:pPr>
    </w:p>
    <w:p w:rsidR="00000000" w:rsidRDefault="00E94523" w:rsidP="00E94523">
      <w:pPr>
        <w:numPr>
          <w:ilvl w:val="12"/>
          <w:numId w:val="0"/>
        </w:numPr>
        <w:rPr>
          <w:b/>
          <w:noProof/>
        </w:rPr>
      </w:pPr>
    </w:p>
    <w:p w:rsidR="00000000" w:rsidRDefault="00E94523" w:rsidP="00E94523">
      <w:pPr>
        <w:numPr>
          <w:ilvl w:val="12"/>
          <w:numId w:val="0"/>
        </w:numPr>
        <w:rPr>
          <w:b/>
          <w:noProof/>
        </w:rPr>
      </w:pPr>
    </w:p>
    <w:p w:rsidR="00000000" w:rsidRDefault="00E94523" w:rsidP="00E94523">
      <w:pPr>
        <w:numPr>
          <w:ilvl w:val="12"/>
          <w:numId w:val="0"/>
        </w:numPr>
        <w:rPr>
          <w:b/>
          <w:noProof/>
        </w:rPr>
      </w:pPr>
    </w:p>
    <w:p w:rsidR="00000000" w:rsidRDefault="00E94523" w:rsidP="00E94523">
      <w:pPr>
        <w:numPr>
          <w:ilvl w:val="12"/>
          <w:numId w:val="0"/>
        </w:numPr>
        <w:rPr>
          <w:b/>
          <w:noProof/>
        </w:rPr>
      </w:pPr>
    </w:p>
    <w:p w:rsidR="00000000" w:rsidRDefault="00E94523" w:rsidP="00E94523">
      <w:pPr>
        <w:numPr>
          <w:ilvl w:val="12"/>
          <w:numId w:val="0"/>
        </w:numPr>
        <w:rPr>
          <w:b/>
          <w:noProof/>
        </w:rPr>
      </w:pPr>
    </w:p>
    <w:p w:rsidR="00000000" w:rsidRDefault="00E94523" w:rsidP="00E94523">
      <w:pPr>
        <w:numPr>
          <w:ilvl w:val="12"/>
          <w:numId w:val="0"/>
        </w:numPr>
        <w:rPr>
          <w:b/>
          <w:noProof/>
        </w:rPr>
      </w:pPr>
    </w:p>
    <w:p w:rsidR="00000000" w:rsidRDefault="00E94523" w:rsidP="00E94523">
      <w:pPr>
        <w:numPr>
          <w:ilvl w:val="12"/>
          <w:numId w:val="0"/>
        </w:numPr>
        <w:rPr>
          <w:b/>
          <w:noProof/>
        </w:rPr>
      </w:pPr>
    </w:p>
    <w:p w:rsidR="00000000" w:rsidRDefault="00E94523" w:rsidP="00E94523">
      <w:pPr>
        <w:numPr>
          <w:ilvl w:val="12"/>
          <w:numId w:val="0"/>
        </w:numPr>
        <w:rPr>
          <w:b/>
          <w:noProof/>
        </w:rPr>
      </w:pPr>
    </w:p>
    <w:p w:rsidR="00000000" w:rsidRDefault="00E94523" w:rsidP="00E94523">
      <w:pPr>
        <w:numPr>
          <w:ilvl w:val="12"/>
          <w:numId w:val="0"/>
        </w:numPr>
        <w:rPr>
          <w:b/>
          <w:noProof/>
        </w:rPr>
      </w:pPr>
    </w:p>
    <w:p w:rsidR="00000000" w:rsidRDefault="00E94523" w:rsidP="00E94523">
      <w:pPr>
        <w:numPr>
          <w:ilvl w:val="12"/>
          <w:numId w:val="0"/>
        </w:numPr>
        <w:rPr>
          <w:b/>
          <w:noProof/>
        </w:rPr>
      </w:pPr>
    </w:p>
    <w:p w:rsidR="00000000" w:rsidRDefault="00E94523" w:rsidP="00E94523">
      <w:pPr>
        <w:numPr>
          <w:ilvl w:val="12"/>
          <w:numId w:val="0"/>
        </w:numPr>
        <w:rPr>
          <w:b/>
          <w:noProof/>
        </w:rPr>
      </w:pPr>
    </w:p>
    <w:p w:rsidR="00000000" w:rsidRDefault="00E94523" w:rsidP="00E94523">
      <w:pPr>
        <w:numPr>
          <w:ilvl w:val="12"/>
          <w:numId w:val="0"/>
        </w:numPr>
        <w:tabs>
          <w:tab w:val="left" w:pos="5670"/>
        </w:tabs>
        <w:rPr>
          <w:i/>
          <w:noProof/>
          <w:sz w:val="24"/>
        </w:rPr>
      </w:pPr>
      <w:r>
        <w:rPr>
          <w:i/>
          <w:noProof/>
          <w:sz w:val="24"/>
        </w:rPr>
        <w:tab/>
      </w:r>
      <w:r>
        <w:rPr>
          <w:b/>
          <w:i/>
          <w:noProof/>
        </w:rPr>
        <w:t>Revised September 1998</w:t>
      </w:r>
    </w:p>
    <w:p w:rsidR="00000000" w:rsidRDefault="00E94523" w:rsidP="00E94523">
      <w:pPr>
        <w:numPr>
          <w:ilvl w:val="12"/>
          <w:numId w:val="0"/>
        </w:numPr>
        <w:tabs>
          <w:tab w:val="left" w:pos="5670"/>
        </w:tabs>
        <w:spacing w:line="20" w:lineRule="exact"/>
        <w:rPr>
          <w:noProof/>
        </w:rPr>
      </w:pPr>
      <w:r>
        <w:rPr>
          <w:noProof/>
        </w:rPr>
        <w:br w:type="page"/>
      </w:r>
    </w:p>
    <w:tbl>
      <w:tblPr>
        <w:tblW w:w="0" w:type="auto"/>
        <w:tblInd w:w="-164" w:type="dxa"/>
        <w:tblBorders>
          <w:bottom w:val="single" w:sz="12" w:space="0" w:color="auto"/>
        </w:tblBorders>
        <w:tblLayout w:type="fixed"/>
        <w:tblCellMar>
          <w:left w:w="107" w:type="dxa"/>
          <w:right w:w="107" w:type="dxa"/>
        </w:tblCellMar>
        <w:tblLook w:val="0000"/>
      </w:tblPr>
      <w:tblGrid>
        <w:gridCol w:w="8635"/>
        <w:gridCol w:w="1547"/>
      </w:tblGrid>
      <w:tr w:rsidR="00000000">
        <w:tblPrEx>
          <w:tblCellMar>
            <w:top w:w="0" w:type="dxa"/>
            <w:bottom w:w="0" w:type="dxa"/>
          </w:tblCellMar>
        </w:tblPrEx>
        <w:trPr>
          <w:trHeight w:hRule="exact" w:val="600"/>
        </w:trPr>
        <w:tc>
          <w:tcPr>
            <w:tcW w:w="8635" w:type="dxa"/>
          </w:tcPr>
          <w:p w:rsidR="00000000" w:rsidRDefault="00E94523" w:rsidP="00E94523">
            <w:pPr>
              <w:pStyle w:val="Header"/>
              <w:numPr>
                <w:ilvl w:val="12"/>
                <w:numId w:val="0"/>
              </w:numPr>
              <w:rPr>
                <w:b/>
                <w:i/>
                <w:noProof/>
              </w:rPr>
            </w:pPr>
            <w:r>
              <w:rPr>
                <w:noProof/>
              </w:rPr>
              <w:br w:type="page"/>
            </w:r>
            <w:r>
              <w:rPr>
                <w:b/>
                <w:i/>
                <w:noProof/>
              </w:rPr>
              <w:t>EAZ ANNUAL INCOME AND EXPENDITURE BUDGET</w:t>
            </w:r>
          </w:p>
        </w:tc>
        <w:tc>
          <w:tcPr>
            <w:tcW w:w="1547" w:type="dxa"/>
            <w:shd w:val="solid" w:color="auto" w:fill="auto"/>
          </w:tcPr>
          <w:p w:rsidR="00000000" w:rsidRDefault="00E94523" w:rsidP="00E94523">
            <w:pPr>
              <w:pStyle w:val="Header"/>
              <w:numPr>
                <w:ilvl w:val="12"/>
                <w:numId w:val="0"/>
              </w:numPr>
              <w:rPr>
                <w:b/>
                <w:noProof/>
                <w:color w:val="FFFFFF"/>
                <w:sz w:val="28"/>
              </w:rPr>
            </w:pPr>
            <w:r>
              <w:rPr>
                <w:b/>
                <w:i/>
                <w:noProof/>
                <w:color w:val="FFFFFF"/>
              </w:rPr>
              <w:t>EAZ FORM 4</w:t>
            </w:r>
          </w:p>
        </w:tc>
      </w:tr>
    </w:tbl>
    <w:p w:rsidR="00000000" w:rsidRDefault="00E94523" w:rsidP="00E94523">
      <w:pPr>
        <w:pStyle w:val="Header"/>
        <w:numPr>
          <w:ilvl w:val="12"/>
          <w:numId w:val="0"/>
        </w:numPr>
        <w:spacing w:before="60" w:after="60"/>
        <w:rPr>
          <w:noProof/>
        </w:rPr>
      </w:pPr>
      <w:r>
        <w:rPr>
          <w:b/>
          <w:noProof/>
        </w:rPr>
        <w:t>EAZ NAME</w:t>
      </w:r>
      <w:r>
        <w:rPr>
          <w:b/>
          <w:noProof/>
        </w:rPr>
        <w:tab/>
        <w:t>..</w:t>
      </w:r>
      <w:r>
        <w:rPr>
          <w:b/>
          <w:noProof/>
        </w:rPr>
        <w:t>......................................................</w:t>
      </w:r>
      <w:r>
        <w:rPr>
          <w:b/>
          <w:noProof/>
        </w:rPr>
        <w:tab/>
        <w:t>FINANCIAL YEAR...............................</w:t>
      </w:r>
    </w:p>
    <w:tbl>
      <w:tblPr>
        <w:tblW w:w="0" w:type="auto"/>
        <w:tblInd w:w="-164" w:type="dxa"/>
        <w:tblLayout w:type="fixed"/>
        <w:tblCellMar>
          <w:left w:w="107" w:type="dxa"/>
          <w:right w:w="107" w:type="dxa"/>
        </w:tblCellMar>
        <w:tblLook w:val="0000"/>
      </w:tblPr>
      <w:tblGrid>
        <w:gridCol w:w="3210"/>
        <w:gridCol w:w="750"/>
        <w:gridCol w:w="1247"/>
        <w:gridCol w:w="1247"/>
        <w:gridCol w:w="1247"/>
        <w:gridCol w:w="1247"/>
        <w:gridCol w:w="1247"/>
      </w:tblGrid>
      <w:tr w:rsidR="00000000">
        <w:tblPrEx>
          <w:tblCellMar>
            <w:top w:w="0" w:type="dxa"/>
            <w:bottom w:w="0" w:type="dxa"/>
          </w:tblCellMar>
        </w:tblPrEx>
        <w:trPr>
          <w:cantSplit/>
        </w:trPr>
        <w:tc>
          <w:tcPr>
            <w:tcW w:w="3210" w:type="dxa"/>
            <w:tcBorders>
              <w:top w:val="double" w:sz="6" w:space="0" w:color="auto"/>
              <w:left w:val="double" w:sz="6" w:space="0" w:color="auto"/>
              <w:right w:val="single" w:sz="6" w:space="0" w:color="auto"/>
            </w:tcBorders>
            <w:shd w:val="pct10" w:color="auto" w:fill="auto"/>
          </w:tcPr>
          <w:p w:rsidR="00000000" w:rsidRDefault="00E94523" w:rsidP="00E94523">
            <w:pPr>
              <w:numPr>
                <w:ilvl w:val="12"/>
                <w:numId w:val="0"/>
              </w:numPr>
              <w:rPr>
                <w:noProof/>
              </w:rPr>
            </w:pPr>
          </w:p>
        </w:tc>
        <w:tc>
          <w:tcPr>
            <w:tcW w:w="750" w:type="dxa"/>
            <w:tcBorders>
              <w:top w:val="double" w:sz="6" w:space="0" w:color="auto"/>
            </w:tcBorders>
            <w:shd w:val="pct10" w:color="auto" w:fill="auto"/>
          </w:tcPr>
          <w:p w:rsidR="00000000" w:rsidRDefault="00E94523" w:rsidP="00E94523">
            <w:pPr>
              <w:numPr>
                <w:ilvl w:val="12"/>
                <w:numId w:val="0"/>
              </w:numPr>
              <w:jc w:val="center"/>
              <w:rPr>
                <w:b/>
                <w:noProof/>
              </w:rPr>
            </w:pPr>
            <w:r>
              <w:rPr>
                <w:b/>
                <w:noProof/>
              </w:rPr>
              <w:t>Line</w:t>
            </w:r>
          </w:p>
          <w:p w:rsidR="00000000" w:rsidRDefault="00E94523" w:rsidP="00E94523">
            <w:pPr>
              <w:numPr>
                <w:ilvl w:val="12"/>
                <w:numId w:val="0"/>
              </w:numPr>
              <w:jc w:val="center"/>
              <w:rPr>
                <w:noProof/>
              </w:rPr>
            </w:pPr>
            <w:r>
              <w:rPr>
                <w:b/>
                <w:noProof/>
              </w:rPr>
              <w:t>No</w:t>
            </w:r>
          </w:p>
        </w:tc>
        <w:tc>
          <w:tcPr>
            <w:tcW w:w="1247" w:type="dxa"/>
            <w:tcBorders>
              <w:top w:val="double" w:sz="6" w:space="0" w:color="auto"/>
              <w:left w:val="double" w:sz="6" w:space="0" w:color="auto"/>
              <w:right w:val="double" w:sz="6" w:space="0" w:color="auto"/>
            </w:tcBorders>
          </w:tcPr>
          <w:p w:rsidR="00000000" w:rsidRDefault="00E94523" w:rsidP="00E94523">
            <w:pPr>
              <w:numPr>
                <w:ilvl w:val="12"/>
                <w:numId w:val="0"/>
              </w:numPr>
              <w:jc w:val="center"/>
              <w:rPr>
                <w:b/>
                <w:noProof/>
              </w:rPr>
            </w:pPr>
            <w:r>
              <w:rPr>
                <w:b/>
                <w:noProof/>
              </w:rPr>
              <w:t>Total</w:t>
            </w:r>
          </w:p>
          <w:p w:rsidR="00000000" w:rsidRDefault="00E94523" w:rsidP="00E94523">
            <w:pPr>
              <w:numPr>
                <w:ilvl w:val="12"/>
                <w:numId w:val="0"/>
              </w:numPr>
              <w:jc w:val="center"/>
              <w:rPr>
                <w:noProof/>
              </w:rPr>
            </w:pPr>
            <w:r>
              <w:rPr>
                <w:b/>
                <w:noProof/>
              </w:rPr>
              <w:t>£000s</w:t>
            </w:r>
          </w:p>
        </w:tc>
        <w:tc>
          <w:tcPr>
            <w:tcW w:w="1247" w:type="dxa"/>
            <w:tcBorders>
              <w:top w:val="double" w:sz="6" w:space="0" w:color="auto"/>
              <w:right w:val="single" w:sz="6" w:space="0" w:color="auto"/>
            </w:tcBorders>
          </w:tcPr>
          <w:p w:rsidR="00000000" w:rsidRDefault="00E94523" w:rsidP="00E94523">
            <w:pPr>
              <w:numPr>
                <w:ilvl w:val="12"/>
                <w:numId w:val="0"/>
              </w:numPr>
              <w:jc w:val="center"/>
              <w:rPr>
                <w:b/>
                <w:noProof/>
              </w:rPr>
            </w:pPr>
            <w:r>
              <w:rPr>
                <w:b/>
                <w:noProof/>
              </w:rPr>
              <w:t>September- November</w:t>
            </w:r>
          </w:p>
          <w:p w:rsidR="00000000" w:rsidRDefault="00E94523" w:rsidP="00E94523">
            <w:pPr>
              <w:numPr>
                <w:ilvl w:val="12"/>
                <w:numId w:val="0"/>
              </w:numPr>
              <w:jc w:val="center"/>
              <w:rPr>
                <w:b/>
                <w:noProof/>
              </w:rPr>
            </w:pPr>
            <w:r>
              <w:rPr>
                <w:b/>
                <w:noProof/>
              </w:rPr>
              <w:t>£000s</w:t>
            </w:r>
          </w:p>
        </w:tc>
        <w:tc>
          <w:tcPr>
            <w:tcW w:w="1247" w:type="dxa"/>
            <w:tcBorders>
              <w:top w:val="double" w:sz="6" w:space="0" w:color="auto"/>
              <w:right w:val="single" w:sz="6" w:space="0" w:color="auto"/>
            </w:tcBorders>
          </w:tcPr>
          <w:p w:rsidR="00000000" w:rsidRDefault="00E94523" w:rsidP="00E94523">
            <w:pPr>
              <w:numPr>
                <w:ilvl w:val="12"/>
                <w:numId w:val="0"/>
              </w:numPr>
              <w:jc w:val="center"/>
              <w:rPr>
                <w:b/>
                <w:noProof/>
              </w:rPr>
            </w:pPr>
            <w:r>
              <w:rPr>
                <w:b/>
                <w:noProof/>
              </w:rPr>
              <w:t>December- February</w:t>
            </w:r>
          </w:p>
          <w:p w:rsidR="00000000" w:rsidRDefault="00E94523" w:rsidP="00E94523">
            <w:pPr>
              <w:numPr>
                <w:ilvl w:val="12"/>
                <w:numId w:val="0"/>
              </w:numPr>
              <w:jc w:val="center"/>
              <w:rPr>
                <w:b/>
                <w:noProof/>
              </w:rPr>
            </w:pPr>
            <w:r>
              <w:rPr>
                <w:b/>
                <w:noProof/>
              </w:rPr>
              <w:t>£000s</w:t>
            </w:r>
          </w:p>
        </w:tc>
        <w:tc>
          <w:tcPr>
            <w:tcW w:w="1247" w:type="dxa"/>
            <w:tcBorders>
              <w:top w:val="double" w:sz="6" w:space="0" w:color="auto"/>
              <w:right w:val="single" w:sz="6" w:space="0" w:color="auto"/>
            </w:tcBorders>
          </w:tcPr>
          <w:p w:rsidR="00000000" w:rsidRDefault="00E94523" w:rsidP="00E94523">
            <w:pPr>
              <w:numPr>
                <w:ilvl w:val="12"/>
                <w:numId w:val="0"/>
              </w:numPr>
              <w:jc w:val="center"/>
              <w:rPr>
                <w:b/>
                <w:noProof/>
              </w:rPr>
            </w:pPr>
            <w:r>
              <w:rPr>
                <w:b/>
                <w:noProof/>
              </w:rPr>
              <w:t>March-May</w:t>
            </w:r>
          </w:p>
          <w:p w:rsidR="00000000" w:rsidRDefault="00E94523" w:rsidP="00E94523">
            <w:pPr>
              <w:numPr>
                <w:ilvl w:val="12"/>
                <w:numId w:val="0"/>
              </w:numPr>
              <w:jc w:val="center"/>
              <w:rPr>
                <w:b/>
                <w:noProof/>
              </w:rPr>
            </w:pPr>
            <w:r>
              <w:rPr>
                <w:b/>
                <w:noProof/>
              </w:rPr>
              <w:t>£000s</w:t>
            </w:r>
          </w:p>
        </w:tc>
        <w:tc>
          <w:tcPr>
            <w:tcW w:w="1247" w:type="dxa"/>
            <w:tcBorders>
              <w:top w:val="double" w:sz="6" w:space="0" w:color="auto"/>
              <w:right w:val="double" w:sz="6" w:space="0" w:color="auto"/>
            </w:tcBorders>
          </w:tcPr>
          <w:p w:rsidR="00000000" w:rsidRDefault="00E94523" w:rsidP="00E94523">
            <w:pPr>
              <w:numPr>
                <w:ilvl w:val="12"/>
                <w:numId w:val="0"/>
              </w:numPr>
              <w:jc w:val="center"/>
              <w:rPr>
                <w:b/>
                <w:noProof/>
              </w:rPr>
            </w:pPr>
            <w:r>
              <w:rPr>
                <w:b/>
                <w:noProof/>
              </w:rPr>
              <w:t>June- August</w:t>
            </w:r>
          </w:p>
          <w:p w:rsidR="00000000" w:rsidRDefault="00E94523" w:rsidP="00E94523">
            <w:pPr>
              <w:numPr>
                <w:ilvl w:val="12"/>
                <w:numId w:val="0"/>
              </w:numPr>
              <w:jc w:val="center"/>
              <w:rPr>
                <w:b/>
                <w:noProof/>
              </w:rPr>
            </w:pPr>
            <w:r>
              <w:rPr>
                <w:b/>
                <w:noProof/>
              </w:rPr>
              <w:t>£000s</w:t>
            </w:r>
          </w:p>
        </w:tc>
      </w:tr>
      <w:tr w:rsidR="00000000">
        <w:tblPrEx>
          <w:tblCellMar>
            <w:top w:w="0" w:type="dxa"/>
            <w:bottom w:w="0" w:type="dxa"/>
          </w:tblCellMar>
        </w:tblPrEx>
        <w:trPr>
          <w:cantSplit/>
          <w:trHeight w:val="288"/>
        </w:trPr>
        <w:tc>
          <w:tcPr>
            <w:tcW w:w="3210" w:type="dxa"/>
            <w:tcBorders>
              <w:left w:val="double" w:sz="6" w:space="0" w:color="auto"/>
              <w:right w:val="single" w:sz="6" w:space="0" w:color="auto"/>
            </w:tcBorders>
            <w:shd w:val="pct10" w:color="auto" w:fill="auto"/>
          </w:tcPr>
          <w:p w:rsidR="00000000" w:rsidRDefault="00E94523" w:rsidP="00E94523">
            <w:pPr>
              <w:numPr>
                <w:ilvl w:val="12"/>
                <w:numId w:val="0"/>
              </w:numPr>
              <w:rPr>
                <w:noProof/>
              </w:rPr>
            </w:pPr>
            <w:r>
              <w:rPr>
                <w:b/>
                <w:noProof/>
              </w:rPr>
              <w:t>Income</w:t>
            </w:r>
          </w:p>
        </w:tc>
        <w:tc>
          <w:tcPr>
            <w:tcW w:w="750" w:type="dxa"/>
            <w:shd w:val="pct10" w:color="auto" w:fill="auto"/>
          </w:tcPr>
          <w:p w:rsidR="00000000" w:rsidRDefault="00E94523" w:rsidP="00E94523">
            <w:pPr>
              <w:numPr>
                <w:ilvl w:val="12"/>
                <w:numId w:val="0"/>
              </w:numPr>
              <w:rPr>
                <w:noProof/>
              </w:rPr>
            </w:pPr>
          </w:p>
        </w:tc>
        <w:tc>
          <w:tcPr>
            <w:tcW w:w="1247" w:type="dxa"/>
            <w:tcBorders>
              <w:left w:val="double" w:sz="6" w:space="0" w:color="auto"/>
              <w:right w:val="double" w:sz="6" w:space="0" w:color="auto"/>
            </w:tcBorders>
          </w:tcPr>
          <w:p w:rsidR="00000000" w:rsidRDefault="00E94523" w:rsidP="00E94523">
            <w:pPr>
              <w:numPr>
                <w:ilvl w:val="12"/>
                <w:numId w:val="0"/>
              </w:numPr>
              <w:jc w:val="center"/>
              <w:rPr>
                <w:noProof/>
              </w:rPr>
            </w:pPr>
            <w:r>
              <w:rPr>
                <w:b/>
                <w:noProof/>
              </w:rPr>
              <w:t>(A)</w:t>
            </w:r>
          </w:p>
        </w:tc>
        <w:tc>
          <w:tcPr>
            <w:tcW w:w="1247" w:type="dxa"/>
            <w:tcBorders>
              <w:right w:val="single" w:sz="6" w:space="0" w:color="auto"/>
            </w:tcBorders>
          </w:tcPr>
          <w:p w:rsidR="00000000" w:rsidRDefault="00E94523" w:rsidP="00E94523">
            <w:pPr>
              <w:numPr>
                <w:ilvl w:val="12"/>
                <w:numId w:val="0"/>
              </w:numPr>
              <w:jc w:val="center"/>
              <w:rPr>
                <w:b/>
                <w:noProof/>
              </w:rPr>
            </w:pPr>
            <w:r>
              <w:rPr>
                <w:b/>
                <w:noProof/>
              </w:rPr>
              <w:t>(B)</w:t>
            </w:r>
          </w:p>
        </w:tc>
        <w:tc>
          <w:tcPr>
            <w:tcW w:w="1247" w:type="dxa"/>
            <w:tcBorders>
              <w:right w:val="single" w:sz="6" w:space="0" w:color="auto"/>
            </w:tcBorders>
          </w:tcPr>
          <w:p w:rsidR="00000000" w:rsidRDefault="00E94523" w:rsidP="00E94523">
            <w:pPr>
              <w:numPr>
                <w:ilvl w:val="12"/>
                <w:numId w:val="0"/>
              </w:numPr>
              <w:jc w:val="center"/>
              <w:rPr>
                <w:b/>
                <w:noProof/>
              </w:rPr>
            </w:pPr>
            <w:r>
              <w:rPr>
                <w:b/>
                <w:noProof/>
              </w:rPr>
              <w:t>(C)</w:t>
            </w:r>
          </w:p>
        </w:tc>
        <w:tc>
          <w:tcPr>
            <w:tcW w:w="1247" w:type="dxa"/>
            <w:tcBorders>
              <w:right w:val="single" w:sz="6" w:space="0" w:color="auto"/>
            </w:tcBorders>
          </w:tcPr>
          <w:p w:rsidR="00000000" w:rsidRDefault="00E94523" w:rsidP="00E94523">
            <w:pPr>
              <w:numPr>
                <w:ilvl w:val="12"/>
                <w:numId w:val="0"/>
              </w:numPr>
              <w:jc w:val="center"/>
              <w:rPr>
                <w:b/>
                <w:noProof/>
              </w:rPr>
            </w:pPr>
            <w:r>
              <w:rPr>
                <w:b/>
                <w:noProof/>
              </w:rPr>
              <w:t>(D)</w:t>
            </w:r>
          </w:p>
        </w:tc>
        <w:tc>
          <w:tcPr>
            <w:tcW w:w="1247" w:type="dxa"/>
            <w:tcBorders>
              <w:right w:val="double" w:sz="6" w:space="0" w:color="auto"/>
            </w:tcBorders>
          </w:tcPr>
          <w:p w:rsidR="00000000" w:rsidRDefault="00E94523" w:rsidP="00E94523">
            <w:pPr>
              <w:numPr>
                <w:ilvl w:val="12"/>
                <w:numId w:val="0"/>
              </w:numPr>
              <w:jc w:val="center"/>
              <w:rPr>
                <w:b/>
                <w:noProof/>
              </w:rPr>
            </w:pPr>
            <w:r>
              <w:rPr>
                <w:b/>
                <w:noProof/>
              </w:rPr>
              <w:t>(E)</w:t>
            </w:r>
          </w:p>
        </w:tc>
      </w:tr>
      <w:tr w:rsidR="00000000">
        <w:tblPrEx>
          <w:tblCellMar>
            <w:top w:w="0" w:type="dxa"/>
            <w:bottom w:w="0" w:type="dxa"/>
          </w:tblCellMar>
        </w:tblPrEx>
        <w:trPr>
          <w:cantSplit/>
          <w:trHeight w:val="288"/>
        </w:trPr>
        <w:tc>
          <w:tcPr>
            <w:tcW w:w="3210" w:type="dxa"/>
            <w:tcBorders>
              <w:top w:val="single" w:sz="6" w:space="0" w:color="auto"/>
              <w:left w:val="double" w:sz="6" w:space="0" w:color="auto"/>
              <w:right w:val="single" w:sz="6" w:space="0" w:color="auto"/>
            </w:tcBorders>
            <w:shd w:val="pct10" w:color="auto" w:fill="auto"/>
          </w:tcPr>
          <w:p w:rsidR="00000000" w:rsidRDefault="00E94523" w:rsidP="00E94523">
            <w:pPr>
              <w:numPr>
                <w:ilvl w:val="12"/>
                <w:numId w:val="0"/>
              </w:numPr>
              <w:rPr>
                <w:noProof/>
                <w:sz w:val="18"/>
              </w:rPr>
            </w:pPr>
            <w:r>
              <w:rPr>
                <w:noProof/>
                <w:sz w:val="18"/>
              </w:rPr>
              <w:t>DfEE grant</w:t>
            </w:r>
          </w:p>
        </w:tc>
        <w:tc>
          <w:tcPr>
            <w:tcW w:w="750" w:type="dxa"/>
            <w:tcBorders>
              <w:top w:val="single" w:sz="6" w:space="0" w:color="auto"/>
            </w:tcBorders>
            <w:shd w:val="pct10" w:color="auto" w:fill="auto"/>
          </w:tcPr>
          <w:p w:rsidR="00000000" w:rsidRDefault="00E94523" w:rsidP="00E94523">
            <w:pPr>
              <w:numPr>
                <w:ilvl w:val="12"/>
                <w:numId w:val="0"/>
              </w:numPr>
              <w:jc w:val="center"/>
              <w:rPr>
                <w:noProof/>
                <w:sz w:val="18"/>
              </w:rPr>
            </w:pPr>
            <w:r>
              <w:rPr>
                <w:noProof/>
                <w:sz w:val="18"/>
              </w:rPr>
              <w:t>1</w:t>
            </w:r>
          </w:p>
        </w:tc>
        <w:tc>
          <w:tcPr>
            <w:tcW w:w="1247"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210" w:type="dxa"/>
            <w:tcBorders>
              <w:top w:val="single" w:sz="6" w:space="0" w:color="auto"/>
              <w:left w:val="double" w:sz="6" w:space="0" w:color="auto"/>
              <w:right w:val="single" w:sz="6" w:space="0" w:color="auto"/>
            </w:tcBorders>
            <w:shd w:val="pct10" w:color="auto" w:fill="auto"/>
          </w:tcPr>
          <w:p w:rsidR="00000000" w:rsidRDefault="00E94523" w:rsidP="00E94523">
            <w:pPr>
              <w:numPr>
                <w:ilvl w:val="12"/>
                <w:numId w:val="0"/>
              </w:numPr>
              <w:rPr>
                <w:noProof/>
                <w:sz w:val="18"/>
              </w:rPr>
            </w:pPr>
            <w:r>
              <w:rPr>
                <w:noProof/>
                <w:sz w:val="18"/>
              </w:rPr>
              <w:t>Business contributions - cash</w:t>
            </w:r>
          </w:p>
        </w:tc>
        <w:tc>
          <w:tcPr>
            <w:tcW w:w="750" w:type="dxa"/>
            <w:tcBorders>
              <w:top w:val="single" w:sz="6" w:space="0" w:color="auto"/>
            </w:tcBorders>
            <w:shd w:val="pct10" w:color="auto" w:fill="auto"/>
          </w:tcPr>
          <w:p w:rsidR="00000000" w:rsidRDefault="00E94523" w:rsidP="00E94523">
            <w:pPr>
              <w:numPr>
                <w:ilvl w:val="12"/>
                <w:numId w:val="0"/>
              </w:numPr>
              <w:jc w:val="center"/>
              <w:rPr>
                <w:noProof/>
                <w:sz w:val="18"/>
              </w:rPr>
            </w:pPr>
            <w:r>
              <w:rPr>
                <w:noProof/>
                <w:sz w:val="18"/>
              </w:rPr>
              <w:t>2</w:t>
            </w:r>
          </w:p>
        </w:tc>
        <w:tc>
          <w:tcPr>
            <w:tcW w:w="1247"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210" w:type="dxa"/>
            <w:tcBorders>
              <w:top w:val="sing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sz w:val="18"/>
              </w:rPr>
            </w:pPr>
            <w:r>
              <w:rPr>
                <w:noProof/>
                <w:sz w:val="18"/>
              </w:rPr>
              <w:t xml:space="preserve">                               - in kind</w:t>
            </w:r>
          </w:p>
        </w:tc>
        <w:tc>
          <w:tcPr>
            <w:tcW w:w="750" w:type="dxa"/>
            <w:tcBorders>
              <w:top w:val="single" w:sz="6" w:space="0" w:color="auto"/>
              <w:bottom w:val="single" w:sz="6" w:space="0" w:color="auto"/>
            </w:tcBorders>
            <w:shd w:val="pct10" w:color="auto" w:fill="auto"/>
          </w:tcPr>
          <w:p w:rsidR="00000000" w:rsidRDefault="00E94523" w:rsidP="00E94523">
            <w:pPr>
              <w:numPr>
                <w:ilvl w:val="12"/>
                <w:numId w:val="0"/>
              </w:numPr>
              <w:jc w:val="center"/>
              <w:rPr>
                <w:noProof/>
                <w:sz w:val="18"/>
              </w:rPr>
            </w:pPr>
            <w:r>
              <w:rPr>
                <w:noProof/>
                <w:sz w:val="18"/>
              </w:rPr>
              <w:t>3</w:t>
            </w:r>
          </w:p>
        </w:tc>
        <w:tc>
          <w:tcPr>
            <w:tcW w:w="1247"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210" w:type="dxa"/>
            <w:tcBorders>
              <w:top w:val="single" w:sz="6" w:space="0" w:color="auto"/>
              <w:left w:val="double" w:sz="6" w:space="0" w:color="auto"/>
              <w:right w:val="single" w:sz="6" w:space="0" w:color="auto"/>
            </w:tcBorders>
            <w:shd w:val="pct10" w:color="auto" w:fill="auto"/>
          </w:tcPr>
          <w:p w:rsidR="00000000" w:rsidRDefault="00E94523" w:rsidP="00E94523">
            <w:pPr>
              <w:numPr>
                <w:ilvl w:val="12"/>
                <w:numId w:val="0"/>
              </w:numPr>
              <w:rPr>
                <w:noProof/>
                <w:sz w:val="18"/>
              </w:rPr>
            </w:pPr>
            <w:r>
              <w:rPr>
                <w:noProof/>
                <w:sz w:val="18"/>
              </w:rPr>
              <w:t>Schools income</w:t>
            </w:r>
          </w:p>
        </w:tc>
        <w:tc>
          <w:tcPr>
            <w:tcW w:w="750" w:type="dxa"/>
            <w:tcBorders>
              <w:top w:val="single" w:sz="6" w:space="0" w:color="auto"/>
            </w:tcBorders>
            <w:shd w:val="pct10" w:color="auto" w:fill="auto"/>
          </w:tcPr>
          <w:p w:rsidR="00000000" w:rsidRDefault="00E94523" w:rsidP="00E94523">
            <w:pPr>
              <w:numPr>
                <w:ilvl w:val="12"/>
                <w:numId w:val="0"/>
              </w:numPr>
              <w:jc w:val="center"/>
              <w:rPr>
                <w:noProof/>
                <w:sz w:val="18"/>
              </w:rPr>
            </w:pPr>
            <w:r>
              <w:rPr>
                <w:noProof/>
                <w:sz w:val="18"/>
              </w:rPr>
              <w:t>4</w:t>
            </w:r>
          </w:p>
        </w:tc>
        <w:tc>
          <w:tcPr>
            <w:tcW w:w="1247"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210" w:type="dxa"/>
            <w:tcBorders>
              <w:top w:val="single" w:sz="6" w:space="0" w:color="auto"/>
              <w:left w:val="double" w:sz="6" w:space="0" w:color="auto"/>
              <w:right w:val="single" w:sz="6" w:space="0" w:color="auto"/>
            </w:tcBorders>
            <w:shd w:val="pct10" w:color="auto" w:fill="auto"/>
          </w:tcPr>
          <w:p w:rsidR="00000000" w:rsidRDefault="00E94523" w:rsidP="00E94523">
            <w:pPr>
              <w:numPr>
                <w:ilvl w:val="12"/>
                <w:numId w:val="0"/>
              </w:numPr>
              <w:rPr>
                <w:noProof/>
                <w:sz w:val="18"/>
              </w:rPr>
            </w:pPr>
            <w:r>
              <w:rPr>
                <w:noProof/>
                <w:sz w:val="18"/>
              </w:rPr>
              <w:t>Other income</w:t>
            </w:r>
          </w:p>
        </w:tc>
        <w:tc>
          <w:tcPr>
            <w:tcW w:w="750" w:type="dxa"/>
            <w:tcBorders>
              <w:top w:val="single" w:sz="6" w:space="0" w:color="auto"/>
            </w:tcBorders>
            <w:shd w:val="pct10" w:color="auto" w:fill="auto"/>
          </w:tcPr>
          <w:p w:rsidR="00000000" w:rsidRDefault="00E94523" w:rsidP="00E94523">
            <w:pPr>
              <w:numPr>
                <w:ilvl w:val="12"/>
                <w:numId w:val="0"/>
              </w:numPr>
              <w:jc w:val="center"/>
              <w:rPr>
                <w:noProof/>
                <w:sz w:val="18"/>
              </w:rPr>
            </w:pPr>
            <w:r>
              <w:rPr>
                <w:noProof/>
                <w:sz w:val="18"/>
              </w:rPr>
              <w:t>5</w:t>
            </w:r>
          </w:p>
        </w:tc>
        <w:tc>
          <w:tcPr>
            <w:tcW w:w="1247"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210" w:type="dxa"/>
            <w:tcBorders>
              <w:top w:val="single" w:sz="6" w:space="0" w:color="auto"/>
              <w:left w:val="double" w:sz="6" w:space="0" w:color="auto"/>
              <w:right w:val="single" w:sz="6" w:space="0" w:color="auto"/>
            </w:tcBorders>
            <w:shd w:val="pct10" w:color="auto" w:fill="auto"/>
          </w:tcPr>
          <w:p w:rsidR="00000000" w:rsidRDefault="00E94523" w:rsidP="00E94523">
            <w:pPr>
              <w:numPr>
                <w:ilvl w:val="12"/>
                <w:numId w:val="0"/>
              </w:numPr>
              <w:rPr>
                <w:noProof/>
                <w:sz w:val="18"/>
              </w:rPr>
            </w:pPr>
            <w:r>
              <w:rPr>
                <w:b/>
                <w:noProof/>
              </w:rPr>
              <w:t>Total Income</w:t>
            </w:r>
          </w:p>
        </w:tc>
        <w:tc>
          <w:tcPr>
            <w:tcW w:w="750" w:type="dxa"/>
            <w:tcBorders>
              <w:top w:val="single" w:sz="6" w:space="0" w:color="auto"/>
            </w:tcBorders>
            <w:shd w:val="pct10" w:color="auto" w:fill="auto"/>
          </w:tcPr>
          <w:p w:rsidR="00000000" w:rsidRDefault="00E94523" w:rsidP="00E94523">
            <w:pPr>
              <w:numPr>
                <w:ilvl w:val="12"/>
                <w:numId w:val="0"/>
              </w:numPr>
              <w:jc w:val="center"/>
              <w:rPr>
                <w:noProof/>
                <w:sz w:val="18"/>
              </w:rPr>
            </w:pPr>
            <w:r>
              <w:rPr>
                <w:noProof/>
                <w:sz w:val="18"/>
              </w:rPr>
              <w:t>6</w:t>
            </w:r>
          </w:p>
        </w:tc>
        <w:tc>
          <w:tcPr>
            <w:tcW w:w="1247" w:type="dxa"/>
            <w:tcBorders>
              <w:top w:val="single" w:sz="6" w:space="0" w:color="auto"/>
              <w:left w:val="double" w:sz="6" w:space="0" w:color="auto"/>
              <w:right w:val="double" w:sz="6" w:space="0" w:color="auto"/>
            </w:tcBorders>
          </w:tcPr>
          <w:p w:rsidR="00000000" w:rsidRDefault="00E94523" w:rsidP="00E94523">
            <w:pPr>
              <w:numPr>
                <w:ilvl w:val="12"/>
                <w:numId w:val="0"/>
              </w:numPr>
              <w:rPr>
                <w:noProof/>
              </w:rPr>
            </w:pPr>
          </w:p>
        </w:tc>
        <w:tc>
          <w:tcPr>
            <w:tcW w:w="1247" w:type="dxa"/>
            <w:tcBorders>
              <w:top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210" w:type="dxa"/>
            <w:tcBorders>
              <w:top w:val="doub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c>
          <w:tcPr>
            <w:tcW w:w="750" w:type="dxa"/>
            <w:tcBorders>
              <w:top w:val="double" w:sz="6" w:space="0" w:color="auto"/>
              <w:bottom w:val="single" w:sz="6" w:space="0" w:color="auto"/>
            </w:tcBorders>
            <w:shd w:val="pct10" w:color="auto" w:fill="auto"/>
          </w:tcPr>
          <w:p w:rsidR="00000000" w:rsidRDefault="00E94523" w:rsidP="00E94523">
            <w:pPr>
              <w:numPr>
                <w:ilvl w:val="12"/>
                <w:numId w:val="0"/>
              </w:numPr>
              <w:jc w:val="center"/>
              <w:rPr>
                <w:noProof/>
                <w:sz w:val="18"/>
              </w:rPr>
            </w:pPr>
          </w:p>
        </w:tc>
        <w:tc>
          <w:tcPr>
            <w:tcW w:w="1247" w:type="dxa"/>
            <w:tcBorders>
              <w:top w:val="double" w:sz="6" w:space="0" w:color="auto"/>
              <w:left w:val="double" w:sz="6" w:space="0" w:color="auto"/>
              <w:bottom w:val="single" w:sz="6" w:space="0" w:color="auto"/>
              <w:right w:val="double" w:sz="6" w:space="0" w:color="auto"/>
            </w:tcBorders>
            <w:shd w:val="pct10" w:color="auto" w:fill="auto"/>
          </w:tcPr>
          <w:p w:rsidR="00000000" w:rsidRDefault="00E94523" w:rsidP="00E94523">
            <w:pPr>
              <w:numPr>
                <w:ilvl w:val="12"/>
                <w:numId w:val="0"/>
              </w:numPr>
              <w:rPr>
                <w:noProof/>
              </w:rPr>
            </w:pPr>
          </w:p>
        </w:tc>
        <w:tc>
          <w:tcPr>
            <w:tcW w:w="1247" w:type="dxa"/>
            <w:tcBorders>
              <w:top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c>
          <w:tcPr>
            <w:tcW w:w="1247" w:type="dxa"/>
            <w:tcBorders>
              <w:top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c>
          <w:tcPr>
            <w:tcW w:w="1247" w:type="dxa"/>
            <w:tcBorders>
              <w:top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c>
          <w:tcPr>
            <w:tcW w:w="1247" w:type="dxa"/>
            <w:tcBorders>
              <w:top w:val="double" w:sz="6" w:space="0" w:color="auto"/>
              <w:bottom w:val="single" w:sz="6" w:space="0" w:color="auto"/>
              <w:right w:val="double" w:sz="6" w:space="0" w:color="auto"/>
            </w:tcBorders>
            <w:shd w:val="pct10" w:color="auto" w:fill="auto"/>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210" w:type="dxa"/>
            <w:tcBorders>
              <w:top w:val="sing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sz w:val="18"/>
              </w:rPr>
            </w:pPr>
            <w:r>
              <w:rPr>
                <w:b/>
                <w:noProof/>
              </w:rPr>
              <w:t>Expenditure</w:t>
            </w:r>
          </w:p>
        </w:tc>
        <w:tc>
          <w:tcPr>
            <w:tcW w:w="750" w:type="dxa"/>
            <w:tcBorders>
              <w:top w:val="single" w:sz="6" w:space="0" w:color="auto"/>
              <w:bottom w:val="single" w:sz="6" w:space="0" w:color="auto"/>
            </w:tcBorders>
            <w:shd w:val="pct10" w:color="auto" w:fill="auto"/>
          </w:tcPr>
          <w:p w:rsidR="00000000" w:rsidRDefault="00E94523" w:rsidP="00E94523">
            <w:pPr>
              <w:numPr>
                <w:ilvl w:val="12"/>
                <w:numId w:val="0"/>
              </w:numPr>
              <w:jc w:val="center"/>
              <w:rPr>
                <w:noProof/>
                <w:sz w:val="18"/>
              </w:rPr>
            </w:pPr>
          </w:p>
        </w:tc>
        <w:tc>
          <w:tcPr>
            <w:tcW w:w="1247" w:type="dxa"/>
            <w:tcBorders>
              <w:top w:val="single" w:sz="6" w:space="0" w:color="auto"/>
              <w:left w:val="double" w:sz="6" w:space="0" w:color="auto"/>
              <w:bottom w:val="single" w:sz="6" w:space="0" w:color="auto"/>
              <w:right w:val="double" w:sz="6" w:space="0" w:color="auto"/>
            </w:tcBorders>
            <w:shd w:val="pct10" w:color="auto" w:fill="auto"/>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c>
          <w:tcPr>
            <w:tcW w:w="1247" w:type="dxa"/>
            <w:tcBorders>
              <w:top w:val="single" w:sz="6" w:space="0" w:color="auto"/>
              <w:bottom w:val="single" w:sz="6" w:space="0" w:color="auto"/>
              <w:right w:val="double" w:sz="6" w:space="0" w:color="auto"/>
            </w:tcBorders>
            <w:shd w:val="pct10" w:color="auto" w:fill="auto"/>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210" w:type="dxa"/>
            <w:tcBorders>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sz w:val="18"/>
              </w:rPr>
            </w:pPr>
            <w:r>
              <w:rPr>
                <w:b/>
                <w:noProof/>
                <w:sz w:val="18"/>
              </w:rPr>
              <w:t>Programme Expenditure:</w:t>
            </w:r>
          </w:p>
        </w:tc>
        <w:tc>
          <w:tcPr>
            <w:tcW w:w="750" w:type="dxa"/>
            <w:tcBorders>
              <w:bottom w:val="single" w:sz="6" w:space="0" w:color="auto"/>
            </w:tcBorders>
            <w:shd w:val="pct10" w:color="auto" w:fill="auto"/>
          </w:tcPr>
          <w:p w:rsidR="00000000" w:rsidRDefault="00E94523" w:rsidP="00E94523">
            <w:pPr>
              <w:numPr>
                <w:ilvl w:val="12"/>
                <w:numId w:val="0"/>
              </w:numPr>
              <w:jc w:val="center"/>
              <w:rPr>
                <w:noProof/>
                <w:sz w:val="18"/>
              </w:rPr>
            </w:pPr>
          </w:p>
        </w:tc>
        <w:tc>
          <w:tcPr>
            <w:tcW w:w="1247" w:type="dxa"/>
            <w:tcBorders>
              <w:top w:val="single" w:sz="6" w:space="0" w:color="auto"/>
              <w:left w:val="double" w:sz="6" w:space="0" w:color="auto"/>
              <w:bottom w:val="single" w:sz="6" w:space="0" w:color="auto"/>
              <w:right w:val="double" w:sz="6" w:space="0" w:color="auto"/>
            </w:tcBorders>
            <w:shd w:val="pct10" w:color="auto" w:fill="auto"/>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c>
          <w:tcPr>
            <w:tcW w:w="1247" w:type="dxa"/>
            <w:tcBorders>
              <w:top w:val="single" w:sz="6" w:space="0" w:color="auto"/>
              <w:bottom w:val="single" w:sz="6" w:space="0" w:color="auto"/>
              <w:right w:val="double" w:sz="6" w:space="0" w:color="auto"/>
            </w:tcBorders>
            <w:shd w:val="pct10" w:color="auto" w:fill="auto"/>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210" w:type="dxa"/>
            <w:tcBorders>
              <w:top w:val="sing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sz w:val="18"/>
              </w:rPr>
            </w:pPr>
            <w:r>
              <w:rPr>
                <w:noProof/>
                <w:sz w:val="18"/>
              </w:rPr>
              <w:t>Programme area:</w:t>
            </w:r>
          </w:p>
        </w:tc>
        <w:tc>
          <w:tcPr>
            <w:tcW w:w="750" w:type="dxa"/>
            <w:tcBorders>
              <w:top w:val="single" w:sz="6" w:space="0" w:color="auto"/>
              <w:bottom w:val="single" w:sz="6" w:space="0" w:color="auto"/>
            </w:tcBorders>
            <w:shd w:val="pct10" w:color="auto" w:fill="auto"/>
          </w:tcPr>
          <w:p w:rsidR="00000000" w:rsidRDefault="00E94523" w:rsidP="00E94523">
            <w:pPr>
              <w:numPr>
                <w:ilvl w:val="12"/>
                <w:numId w:val="0"/>
              </w:numPr>
              <w:jc w:val="center"/>
              <w:rPr>
                <w:noProof/>
                <w:sz w:val="18"/>
              </w:rPr>
            </w:pPr>
            <w:r>
              <w:rPr>
                <w:noProof/>
                <w:sz w:val="18"/>
              </w:rPr>
              <w:t>7</w:t>
            </w:r>
          </w:p>
        </w:tc>
        <w:tc>
          <w:tcPr>
            <w:tcW w:w="1247"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210" w:type="dxa"/>
            <w:tcBorders>
              <w:left w:val="double" w:sz="6" w:space="0" w:color="auto"/>
              <w:right w:val="single" w:sz="6" w:space="0" w:color="auto"/>
            </w:tcBorders>
            <w:shd w:val="pct10" w:color="auto" w:fill="auto"/>
          </w:tcPr>
          <w:p w:rsidR="00000000" w:rsidRDefault="00E94523" w:rsidP="00E94523">
            <w:pPr>
              <w:numPr>
                <w:ilvl w:val="12"/>
                <w:numId w:val="0"/>
              </w:numPr>
              <w:rPr>
                <w:noProof/>
                <w:sz w:val="18"/>
              </w:rPr>
            </w:pPr>
          </w:p>
        </w:tc>
        <w:tc>
          <w:tcPr>
            <w:tcW w:w="750" w:type="dxa"/>
            <w:shd w:val="pct10" w:color="auto" w:fill="auto"/>
          </w:tcPr>
          <w:p w:rsidR="00000000" w:rsidRDefault="00E94523" w:rsidP="00E94523">
            <w:pPr>
              <w:numPr>
                <w:ilvl w:val="12"/>
                <w:numId w:val="0"/>
              </w:numPr>
              <w:jc w:val="center"/>
              <w:rPr>
                <w:noProof/>
                <w:sz w:val="18"/>
              </w:rPr>
            </w:pPr>
            <w:r>
              <w:rPr>
                <w:noProof/>
                <w:sz w:val="18"/>
              </w:rPr>
              <w:t>8</w:t>
            </w:r>
          </w:p>
        </w:tc>
        <w:tc>
          <w:tcPr>
            <w:tcW w:w="1247"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210" w:type="dxa"/>
            <w:tcBorders>
              <w:top w:val="sing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sz w:val="18"/>
              </w:rPr>
            </w:pPr>
          </w:p>
        </w:tc>
        <w:tc>
          <w:tcPr>
            <w:tcW w:w="750" w:type="dxa"/>
            <w:tcBorders>
              <w:top w:val="single" w:sz="6" w:space="0" w:color="auto"/>
              <w:bottom w:val="single" w:sz="6" w:space="0" w:color="auto"/>
            </w:tcBorders>
            <w:shd w:val="pct10" w:color="auto" w:fill="auto"/>
          </w:tcPr>
          <w:p w:rsidR="00000000" w:rsidRDefault="00E94523" w:rsidP="00E94523">
            <w:pPr>
              <w:numPr>
                <w:ilvl w:val="12"/>
                <w:numId w:val="0"/>
              </w:numPr>
              <w:jc w:val="center"/>
              <w:rPr>
                <w:noProof/>
                <w:sz w:val="18"/>
              </w:rPr>
            </w:pPr>
            <w:r>
              <w:rPr>
                <w:noProof/>
                <w:sz w:val="18"/>
              </w:rPr>
              <w:t>9</w:t>
            </w:r>
          </w:p>
        </w:tc>
        <w:tc>
          <w:tcPr>
            <w:tcW w:w="1247"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210" w:type="dxa"/>
            <w:tcBorders>
              <w:left w:val="double" w:sz="6" w:space="0" w:color="auto"/>
              <w:right w:val="single" w:sz="6" w:space="0" w:color="auto"/>
            </w:tcBorders>
            <w:shd w:val="pct10" w:color="auto" w:fill="auto"/>
          </w:tcPr>
          <w:p w:rsidR="00000000" w:rsidRDefault="00E94523" w:rsidP="00E94523">
            <w:pPr>
              <w:numPr>
                <w:ilvl w:val="12"/>
                <w:numId w:val="0"/>
              </w:numPr>
              <w:rPr>
                <w:noProof/>
                <w:sz w:val="18"/>
              </w:rPr>
            </w:pPr>
          </w:p>
        </w:tc>
        <w:tc>
          <w:tcPr>
            <w:tcW w:w="750" w:type="dxa"/>
            <w:shd w:val="pct10" w:color="auto" w:fill="auto"/>
          </w:tcPr>
          <w:p w:rsidR="00000000" w:rsidRDefault="00E94523" w:rsidP="00E94523">
            <w:pPr>
              <w:numPr>
                <w:ilvl w:val="12"/>
                <w:numId w:val="0"/>
              </w:numPr>
              <w:jc w:val="center"/>
              <w:rPr>
                <w:noProof/>
                <w:sz w:val="18"/>
              </w:rPr>
            </w:pPr>
            <w:r>
              <w:rPr>
                <w:noProof/>
                <w:sz w:val="18"/>
              </w:rPr>
              <w:t>10</w:t>
            </w:r>
          </w:p>
        </w:tc>
        <w:tc>
          <w:tcPr>
            <w:tcW w:w="1247"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210" w:type="dxa"/>
            <w:tcBorders>
              <w:top w:val="sing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sz w:val="18"/>
              </w:rPr>
            </w:pPr>
          </w:p>
        </w:tc>
        <w:tc>
          <w:tcPr>
            <w:tcW w:w="750" w:type="dxa"/>
            <w:tcBorders>
              <w:top w:val="single" w:sz="6" w:space="0" w:color="auto"/>
              <w:bottom w:val="single" w:sz="6" w:space="0" w:color="auto"/>
            </w:tcBorders>
            <w:shd w:val="pct10" w:color="auto" w:fill="auto"/>
          </w:tcPr>
          <w:p w:rsidR="00000000" w:rsidRDefault="00E94523" w:rsidP="00E94523">
            <w:pPr>
              <w:numPr>
                <w:ilvl w:val="12"/>
                <w:numId w:val="0"/>
              </w:numPr>
              <w:jc w:val="center"/>
              <w:rPr>
                <w:noProof/>
                <w:sz w:val="18"/>
              </w:rPr>
            </w:pPr>
            <w:r>
              <w:rPr>
                <w:noProof/>
                <w:sz w:val="18"/>
              </w:rPr>
              <w:t>11</w:t>
            </w:r>
          </w:p>
        </w:tc>
        <w:tc>
          <w:tcPr>
            <w:tcW w:w="1247"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210" w:type="dxa"/>
            <w:tcBorders>
              <w:left w:val="double" w:sz="6" w:space="0" w:color="auto"/>
              <w:right w:val="single" w:sz="6" w:space="0" w:color="auto"/>
            </w:tcBorders>
            <w:shd w:val="pct10" w:color="auto" w:fill="auto"/>
          </w:tcPr>
          <w:p w:rsidR="00000000" w:rsidRDefault="00E94523" w:rsidP="00E94523">
            <w:pPr>
              <w:numPr>
                <w:ilvl w:val="12"/>
                <w:numId w:val="0"/>
              </w:numPr>
              <w:rPr>
                <w:noProof/>
                <w:sz w:val="18"/>
              </w:rPr>
            </w:pPr>
          </w:p>
        </w:tc>
        <w:tc>
          <w:tcPr>
            <w:tcW w:w="750" w:type="dxa"/>
            <w:shd w:val="pct10" w:color="auto" w:fill="auto"/>
          </w:tcPr>
          <w:p w:rsidR="00000000" w:rsidRDefault="00E94523" w:rsidP="00E94523">
            <w:pPr>
              <w:numPr>
                <w:ilvl w:val="12"/>
                <w:numId w:val="0"/>
              </w:numPr>
              <w:jc w:val="center"/>
              <w:rPr>
                <w:noProof/>
                <w:sz w:val="18"/>
              </w:rPr>
            </w:pPr>
            <w:r>
              <w:rPr>
                <w:noProof/>
                <w:sz w:val="18"/>
              </w:rPr>
              <w:t>12</w:t>
            </w:r>
          </w:p>
        </w:tc>
        <w:tc>
          <w:tcPr>
            <w:tcW w:w="1247"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210" w:type="dxa"/>
            <w:tcBorders>
              <w:top w:val="sing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sz w:val="18"/>
              </w:rPr>
            </w:pPr>
          </w:p>
        </w:tc>
        <w:tc>
          <w:tcPr>
            <w:tcW w:w="750" w:type="dxa"/>
            <w:tcBorders>
              <w:top w:val="single" w:sz="6" w:space="0" w:color="auto"/>
              <w:bottom w:val="single" w:sz="6" w:space="0" w:color="auto"/>
            </w:tcBorders>
            <w:shd w:val="pct10" w:color="auto" w:fill="auto"/>
          </w:tcPr>
          <w:p w:rsidR="00000000" w:rsidRDefault="00E94523" w:rsidP="00E94523">
            <w:pPr>
              <w:numPr>
                <w:ilvl w:val="12"/>
                <w:numId w:val="0"/>
              </w:numPr>
              <w:jc w:val="center"/>
              <w:rPr>
                <w:noProof/>
                <w:sz w:val="18"/>
              </w:rPr>
            </w:pPr>
            <w:r>
              <w:rPr>
                <w:noProof/>
                <w:sz w:val="18"/>
              </w:rPr>
              <w:t>13</w:t>
            </w:r>
          </w:p>
        </w:tc>
        <w:tc>
          <w:tcPr>
            <w:tcW w:w="1247"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210" w:type="dxa"/>
            <w:tcBorders>
              <w:top w:val="single" w:sz="6" w:space="0" w:color="auto"/>
              <w:left w:val="double" w:sz="6" w:space="0" w:color="auto"/>
              <w:right w:val="single" w:sz="6" w:space="0" w:color="auto"/>
            </w:tcBorders>
            <w:shd w:val="pct10" w:color="auto" w:fill="auto"/>
          </w:tcPr>
          <w:p w:rsidR="00000000" w:rsidRDefault="00E94523" w:rsidP="00E94523">
            <w:pPr>
              <w:numPr>
                <w:ilvl w:val="12"/>
                <w:numId w:val="0"/>
              </w:numPr>
              <w:rPr>
                <w:noProof/>
                <w:sz w:val="18"/>
              </w:rPr>
            </w:pPr>
          </w:p>
        </w:tc>
        <w:tc>
          <w:tcPr>
            <w:tcW w:w="750" w:type="dxa"/>
            <w:tcBorders>
              <w:top w:val="single" w:sz="6" w:space="0" w:color="auto"/>
            </w:tcBorders>
            <w:shd w:val="pct10" w:color="auto" w:fill="auto"/>
          </w:tcPr>
          <w:p w:rsidR="00000000" w:rsidRDefault="00E94523" w:rsidP="00E94523">
            <w:pPr>
              <w:numPr>
                <w:ilvl w:val="12"/>
                <w:numId w:val="0"/>
              </w:numPr>
              <w:jc w:val="center"/>
              <w:rPr>
                <w:noProof/>
                <w:sz w:val="18"/>
              </w:rPr>
            </w:pPr>
            <w:r>
              <w:rPr>
                <w:noProof/>
                <w:sz w:val="18"/>
              </w:rPr>
              <w:t>14</w:t>
            </w:r>
          </w:p>
        </w:tc>
        <w:tc>
          <w:tcPr>
            <w:tcW w:w="1247"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210" w:type="dxa"/>
            <w:tcBorders>
              <w:top w:val="single" w:sz="6" w:space="0" w:color="auto"/>
              <w:left w:val="double" w:sz="6" w:space="0" w:color="auto"/>
              <w:right w:val="single" w:sz="6" w:space="0" w:color="auto"/>
            </w:tcBorders>
            <w:shd w:val="pct10" w:color="auto" w:fill="auto"/>
          </w:tcPr>
          <w:p w:rsidR="00000000" w:rsidRDefault="00E94523" w:rsidP="00E94523">
            <w:pPr>
              <w:numPr>
                <w:ilvl w:val="12"/>
                <w:numId w:val="0"/>
              </w:numPr>
              <w:rPr>
                <w:noProof/>
                <w:sz w:val="18"/>
              </w:rPr>
            </w:pPr>
            <w:r>
              <w:rPr>
                <w:b/>
                <w:noProof/>
                <w:sz w:val="18"/>
              </w:rPr>
              <w:t>Total programme expenditure</w:t>
            </w:r>
          </w:p>
        </w:tc>
        <w:tc>
          <w:tcPr>
            <w:tcW w:w="750" w:type="dxa"/>
            <w:tcBorders>
              <w:top w:val="single" w:sz="6" w:space="0" w:color="auto"/>
            </w:tcBorders>
            <w:shd w:val="pct10" w:color="auto" w:fill="auto"/>
          </w:tcPr>
          <w:p w:rsidR="00000000" w:rsidRDefault="00E94523" w:rsidP="00E94523">
            <w:pPr>
              <w:numPr>
                <w:ilvl w:val="12"/>
                <w:numId w:val="0"/>
              </w:numPr>
              <w:jc w:val="center"/>
              <w:rPr>
                <w:noProof/>
                <w:sz w:val="18"/>
              </w:rPr>
            </w:pPr>
            <w:r>
              <w:rPr>
                <w:noProof/>
                <w:sz w:val="18"/>
              </w:rPr>
              <w:t>15</w:t>
            </w:r>
          </w:p>
        </w:tc>
        <w:tc>
          <w:tcPr>
            <w:tcW w:w="1247" w:type="dxa"/>
            <w:tcBorders>
              <w:top w:val="single" w:sz="6" w:space="0" w:color="auto"/>
              <w:left w:val="double" w:sz="6" w:space="0" w:color="auto"/>
              <w:right w:val="double" w:sz="6" w:space="0" w:color="auto"/>
            </w:tcBorders>
          </w:tcPr>
          <w:p w:rsidR="00000000" w:rsidRDefault="00E94523" w:rsidP="00E94523">
            <w:pPr>
              <w:numPr>
                <w:ilvl w:val="12"/>
                <w:numId w:val="0"/>
              </w:numPr>
              <w:rPr>
                <w:noProof/>
              </w:rPr>
            </w:pPr>
          </w:p>
        </w:tc>
        <w:tc>
          <w:tcPr>
            <w:tcW w:w="1247" w:type="dxa"/>
            <w:tcBorders>
              <w:top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210" w:type="dxa"/>
            <w:tcBorders>
              <w:top w:val="sing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b/>
                <w:noProof/>
                <w:sz w:val="18"/>
              </w:rPr>
            </w:pPr>
            <w:r>
              <w:rPr>
                <w:b/>
                <w:noProof/>
                <w:sz w:val="18"/>
              </w:rPr>
              <w:t>Management and Administration expenditure:</w:t>
            </w:r>
          </w:p>
        </w:tc>
        <w:tc>
          <w:tcPr>
            <w:tcW w:w="750" w:type="dxa"/>
            <w:tcBorders>
              <w:top w:val="single" w:sz="6" w:space="0" w:color="auto"/>
              <w:bottom w:val="single" w:sz="6" w:space="0" w:color="auto"/>
            </w:tcBorders>
            <w:shd w:val="pct10" w:color="auto" w:fill="auto"/>
          </w:tcPr>
          <w:p w:rsidR="00000000" w:rsidRDefault="00E94523" w:rsidP="00E94523">
            <w:pPr>
              <w:numPr>
                <w:ilvl w:val="12"/>
                <w:numId w:val="0"/>
              </w:numPr>
              <w:jc w:val="center"/>
              <w:rPr>
                <w:noProof/>
                <w:sz w:val="18"/>
              </w:rPr>
            </w:pPr>
            <w:r>
              <w:rPr>
                <w:noProof/>
                <w:sz w:val="18"/>
              </w:rPr>
              <w:t>16</w:t>
            </w:r>
          </w:p>
        </w:tc>
        <w:tc>
          <w:tcPr>
            <w:tcW w:w="1247" w:type="dxa"/>
            <w:tcBorders>
              <w:top w:val="single" w:sz="6" w:space="0" w:color="auto"/>
              <w:left w:val="double" w:sz="6" w:space="0" w:color="auto"/>
              <w:bottom w:val="single" w:sz="6" w:space="0" w:color="auto"/>
              <w:right w:val="double" w:sz="6" w:space="0" w:color="auto"/>
            </w:tcBorders>
            <w:shd w:val="pct10" w:color="auto" w:fill="auto"/>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c>
          <w:tcPr>
            <w:tcW w:w="1247" w:type="dxa"/>
            <w:tcBorders>
              <w:top w:val="single" w:sz="6" w:space="0" w:color="auto"/>
              <w:bottom w:val="single" w:sz="6" w:space="0" w:color="auto"/>
              <w:right w:val="double" w:sz="6" w:space="0" w:color="auto"/>
            </w:tcBorders>
            <w:shd w:val="pct10" w:color="auto" w:fill="auto"/>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210" w:type="dxa"/>
            <w:tcBorders>
              <w:top w:val="sing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sz w:val="18"/>
              </w:rPr>
            </w:pPr>
            <w:r>
              <w:rPr>
                <w:noProof/>
                <w:sz w:val="18"/>
              </w:rPr>
              <w:t>Salaries - management</w:t>
            </w:r>
          </w:p>
        </w:tc>
        <w:tc>
          <w:tcPr>
            <w:tcW w:w="750" w:type="dxa"/>
            <w:tcBorders>
              <w:top w:val="single" w:sz="6" w:space="0" w:color="auto"/>
              <w:bottom w:val="single" w:sz="6" w:space="0" w:color="auto"/>
            </w:tcBorders>
            <w:shd w:val="pct10" w:color="auto" w:fill="auto"/>
          </w:tcPr>
          <w:p w:rsidR="00000000" w:rsidRDefault="00E94523" w:rsidP="00E94523">
            <w:pPr>
              <w:numPr>
                <w:ilvl w:val="12"/>
                <w:numId w:val="0"/>
              </w:numPr>
              <w:jc w:val="center"/>
              <w:rPr>
                <w:noProof/>
                <w:sz w:val="18"/>
              </w:rPr>
            </w:pPr>
            <w:r>
              <w:rPr>
                <w:noProof/>
                <w:sz w:val="18"/>
              </w:rPr>
              <w:t>17</w:t>
            </w:r>
          </w:p>
        </w:tc>
        <w:tc>
          <w:tcPr>
            <w:tcW w:w="1247" w:type="dxa"/>
            <w:tcBorders>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1247" w:type="dxa"/>
            <w:tcBorders>
              <w:bottom w:val="single" w:sz="6" w:space="0" w:color="auto"/>
              <w:right w:val="single" w:sz="6" w:space="0" w:color="auto"/>
            </w:tcBorders>
          </w:tcPr>
          <w:p w:rsidR="00000000" w:rsidRDefault="00E94523" w:rsidP="00E94523">
            <w:pPr>
              <w:numPr>
                <w:ilvl w:val="12"/>
                <w:numId w:val="0"/>
              </w:numPr>
              <w:rPr>
                <w:noProof/>
              </w:rPr>
            </w:pPr>
          </w:p>
        </w:tc>
        <w:tc>
          <w:tcPr>
            <w:tcW w:w="1247" w:type="dxa"/>
            <w:tcBorders>
              <w:bottom w:val="single" w:sz="6" w:space="0" w:color="auto"/>
              <w:right w:val="single" w:sz="6" w:space="0" w:color="auto"/>
            </w:tcBorders>
          </w:tcPr>
          <w:p w:rsidR="00000000" w:rsidRDefault="00E94523" w:rsidP="00E94523">
            <w:pPr>
              <w:numPr>
                <w:ilvl w:val="12"/>
                <w:numId w:val="0"/>
              </w:numPr>
              <w:rPr>
                <w:noProof/>
              </w:rPr>
            </w:pPr>
          </w:p>
        </w:tc>
        <w:tc>
          <w:tcPr>
            <w:tcW w:w="1247" w:type="dxa"/>
            <w:tcBorders>
              <w:bottom w:val="single" w:sz="6" w:space="0" w:color="auto"/>
              <w:right w:val="single" w:sz="6" w:space="0" w:color="auto"/>
            </w:tcBorders>
          </w:tcPr>
          <w:p w:rsidR="00000000" w:rsidRDefault="00E94523" w:rsidP="00E94523">
            <w:pPr>
              <w:numPr>
                <w:ilvl w:val="12"/>
                <w:numId w:val="0"/>
              </w:numPr>
              <w:rPr>
                <w:noProof/>
              </w:rPr>
            </w:pPr>
          </w:p>
        </w:tc>
        <w:tc>
          <w:tcPr>
            <w:tcW w:w="1247" w:type="dxa"/>
            <w:tcBorders>
              <w:bottom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210" w:type="dxa"/>
            <w:tcBorders>
              <w:top w:val="sing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sz w:val="18"/>
              </w:rPr>
            </w:pPr>
            <w:r>
              <w:rPr>
                <w:noProof/>
                <w:sz w:val="18"/>
              </w:rPr>
              <w:t>Salaries - administration</w:t>
            </w:r>
          </w:p>
        </w:tc>
        <w:tc>
          <w:tcPr>
            <w:tcW w:w="750" w:type="dxa"/>
            <w:tcBorders>
              <w:top w:val="single" w:sz="6" w:space="0" w:color="auto"/>
              <w:bottom w:val="single" w:sz="6" w:space="0" w:color="auto"/>
            </w:tcBorders>
            <w:shd w:val="pct10" w:color="auto" w:fill="auto"/>
          </w:tcPr>
          <w:p w:rsidR="00000000" w:rsidRDefault="00E94523" w:rsidP="00E94523">
            <w:pPr>
              <w:numPr>
                <w:ilvl w:val="12"/>
                <w:numId w:val="0"/>
              </w:numPr>
              <w:jc w:val="center"/>
              <w:rPr>
                <w:noProof/>
                <w:sz w:val="18"/>
              </w:rPr>
            </w:pPr>
            <w:r>
              <w:rPr>
                <w:noProof/>
                <w:sz w:val="18"/>
              </w:rPr>
              <w:t>18</w:t>
            </w:r>
          </w:p>
        </w:tc>
        <w:tc>
          <w:tcPr>
            <w:tcW w:w="1247" w:type="dxa"/>
            <w:tcBorders>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1247" w:type="dxa"/>
            <w:tcBorders>
              <w:bottom w:val="single" w:sz="6" w:space="0" w:color="auto"/>
              <w:right w:val="single" w:sz="6" w:space="0" w:color="auto"/>
            </w:tcBorders>
          </w:tcPr>
          <w:p w:rsidR="00000000" w:rsidRDefault="00E94523" w:rsidP="00E94523">
            <w:pPr>
              <w:numPr>
                <w:ilvl w:val="12"/>
                <w:numId w:val="0"/>
              </w:numPr>
              <w:rPr>
                <w:noProof/>
              </w:rPr>
            </w:pPr>
          </w:p>
        </w:tc>
        <w:tc>
          <w:tcPr>
            <w:tcW w:w="1247" w:type="dxa"/>
            <w:tcBorders>
              <w:bottom w:val="single" w:sz="6" w:space="0" w:color="auto"/>
              <w:right w:val="single" w:sz="6" w:space="0" w:color="auto"/>
            </w:tcBorders>
          </w:tcPr>
          <w:p w:rsidR="00000000" w:rsidRDefault="00E94523" w:rsidP="00E94523">
            <w:pPr>
              <w:numPr>
                <w:ilvl w:val="12"/>
                <w:numId w:val="0"/>
              </w:numPr>
              <w:rPr>
                <w:noProof/>
              </w:rPr>
            </w:pPr>
          </w:p>
        </w:tc>
        <w:tc>
          <w:tcPr>
            <w:tcW w:w="1247" w:type="dxa"/>
            <w:tcBorders>
              <w:bottom w:val="single" w:sz="6" w:space="0" w:color="auto"/>
              <w:right w:val="single" w:sz="6" w:space="0" w:color="auto"/>
            </w:tcBorders>
          </w:tcPr>
          <w:p w:rsidR="00000000" w:rsidRDefault="00E94523" w:rsidP="00E94523">
            <w:pPr>
              <w:numPr>
                <w:ilvl w:val="12"/>
                <w:numId w:val="0"/>
              </w:numPr>
              <w:rPr>
                <w:noProof/>
              </w:rPr>
            </w:pPr>
          </w:p>
        </w:tc>
        <w:tc>
          <w:tcPr>
            <w:tcW w:w="1247" w:type="dxa"/>
            <w:tcBorders>
              <w:bottom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210" w:type="dxa"/>
            <w:tcBorders>
              <w:left w:val="double" w:sz="6" w:space="0" w:color="auto"/>
              <w:right w:val="single" w:sz="6" w:space="0" w:color="auto"/>
            </w:tcBorders>
            <w:shd w:val="pct10" w:color="auto" w:fill="auto"/>
          </w:tcPr>
          <w:p w:rsidR="00000000" w:rsidRDefault="00E94523" w:rsidP="00E94523">
            <w:pPr>
              <w:numPr>
                <w:ilvl w:val="12"/>
                <w:numId w:val="0"/>
              </w:numPr>
              <w:rPr>
                <w:noProof/>
                <w:sz w:val="18"/>
              </w:rPr>
            </w:pPr>
            <w:r>
              <w:rPr>
                <w:noProof/>
                <w:sz w:val="18"/>
              </w:rPr>
              <w:t>Premises costs</w:t>
            </w:r>
          </w:p>
        </w:tc>
        <w:tc>
          <w:tcPr>
            <w:tcW w:w="750" w:type="dxa"/>
            <w:shd w:val="pct10" w:color="auto" w:fill="auto"/>
          </w:tcPr>
          <w:p w:rsidR="00000000" w:rsidRDefault="00E94523" w:rsidP="00E94523">
            <w:pPr>
              <w:numPr>
                <w:ilvl w:val="12"/>
                <w:numId w:val="0"/>
              </w:numPr>
              <w:jc w:val="center"/>
              <w:rPr>
                <w:noProof/>
                <w:sz w:val="18"/>
              </w:rPr>
            </w:pPr>
            <w:r>
              <w:rPr>
                <w:noProof/>
                <w:sz w:val="18"/>
              </w:rPr>
              <w:t>19</w:t>
            </w:r>
          </w:p>
        </w:tc>
        <w:tc>
          <w:tcPr>
            <w:tcW w:w="1247"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210" w:type="dxa"/>
            <w:tcBorders>
              <w:top w:val="sing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sz w:val="18"/>
              </w:rPr>
            </w:pPr>
            <w:r>
              <w:rPr>
                <w:noProof/>
                <w:sz w:val="18"/>
              </w:rPr>
              <w:t>Other administration expenditure</w:t>
            </w:r>
          </w:p>
        </w:tc>
        <w:tc>
          <w:tcPr>
            <w:tcW w:w="750" w:type="dxa"/>
            <w:tcBorders>
              <w:top w:val="single" w:sz="6" w:space="0" w:color="auto"/>
              <w:bottom w:val="single" w:sz="6" w:space="0" w:color="auto"/>
            </w:tcBorders>
            <w:shd w:val="pct10" w:color="auto" w:fill="auto"/>
          </w:tcPr>
          <w:p w:rsidR="00000000" w:rsidRDefault="00E94523" w:rsidP="00E94523">
            <w:pPr>
              <w:numPr>
                <w:ilvl w:val="12"/>
                <w:numId w:val="0"/>
              </w:numPr>
              <w:jc w:val="center"/>
              <w:rPr>
                <w:noProof/>
                <w:sz w:val="18"/>
              </w:rPr>
            </w:pPr>
            <w:r>
              <w:rPr>
                <w:noProof/>
                <w:sz w:val="18"/>
              </w:rPr>
              <w:t>20</w:t>
            </w:r>
          </w:p>
        </w:tc>
        <w:tc>
          <w:tcPr>
            <w:tcW w:w="1247"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210" w:type="dxa"/>
            <w:tcBorders>
              <w:top w:val="sing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r>
              <w:rPr>
                <w:b/>
                <w:noProof/>
                <w:sz w:val="18"/>
              </w:rPr>
              <w:t>Total management and Administration  expenditure</w:t>
            </w:r>
          </w:p>
        </w:tc>
        <w:tc>
          <w:tcPr>
            <w:tcW w:w="750" w:type="dxa"/>
            <w:tcBorders>
              <w:top w:val="single" w:sz="6" w:space="0" w:color="auto"/>
              <w:bottom w:val="single" w:sz="6" w:space="0" w:color="auto"/>
            </w:tcBorders>
            <w:shd w:val="pct10" w:color="auto" w:fill="auto"/>
          </w:tcPr>
          <w:p w:rsidR="00000000" w:rsidRDefault="00E94523" w:rsidP="00E94523">
            <w:pPr>
              <w:numPr>
                <w:ilvl w:val="12"/>
                <w:numId w:val="0"/>
              </w:numPr>
              <w:jc w:val="center"/>
              <w:rPr>
                <w:noProof/>
                <w:sz w:val="18"/>
              </w:rPr>
            </w:pPr>
            <w:r>
              <w:rPr>
                <w:noProof/>
                <w:sz w:val="18"/>
              </w:rPr>
              <w:t>21</w:t>
            </w:r>
          </w:p>
        </w:tc>
        <w:tc>
          <w:tcPr>
            <w:tcW w:w="1247" w:type="dxa"/>
            <w:tcBorders>
              <w:top w:val="single" w:sz="6" w:space="0" w:color="auto"/>
              <w:left w:val="double" w:sz="6" w:space="0" w:color="auto"/>
              <w:right w:val="double" w:sz="6" w:space="0" w:color="auto"/>
            </w:tcBorders>
          </w:tcPr>
          <w:p w:rsidR="00000000" w:rsidRDefault="00E94523" w:rsidP="00E94523">
            <w:pPr>
              <w:numPr>
                <w:ilvl w:val="12"/>
                <w:numId w:val="0"/>
              </w:numPr>
              <w:rPr>
                <w:noProof/>
              </w:rPr>
            </w:pPr>
          </w:p>
        </w:tc>
        <w:tc>
          <w:tcPr>
            <w:tcW w:w="1247" w:type="dxa"/>
            <w:tcBorders>
              <w:top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210" w:type="dxa"/>
            <w:tcBorders>
              <w:top w:val="sing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sz w:val="18"/>
              </w:rPr>
            </w:pPr>
            <w:r>
              <w:rPr>
                <w:b/>
                <w:noProof/>
                <w:sz w:val="18"/>
              </w:rPr>
              <w:t>Other expenditure:</w:t>
            </w:r>
          </w:p>
        </w:tc>
        <w:tc>
          <w:tcPr>
            <w:tcW w:w="750" w:type="dxa"/>
            <w:tcBorders>
              <w:top w:val="single" w:sz="6" w:space="0" w:color="auto"/>
              <w:bottom w:val="single" w:sz="6" w:space="0" w:color="auto"/>
            </w:tcBorders>
            <w:shd w:val="pct10" w:color="auto" w:fill="auto"/>
          </w:tcPr>
          <w:p w:rsidR="00000000" w:rsidRDefault="00E94523" w:rsidP="00E94523">
            <w:pPr>
              <w:numPr>
                <w:ilvl w:val="12"/>
                <w:numId w:val="0"/>
              </w:numPr>
              <w:jc w:val="center"/>
              <w:rPr>
                <w:noProof/>
                <w:sz w:val="18"/>
              </w:rPr>
            </w:pPr>
            <w:r>
              <w:rPr>
                <w:noProof/>
                <w:sz w:val="18"/>
              </w:rPr>
              <w:t>22</w:t>
            </w:r>
          </w:p>
        </w:tc>
        <w:tc>
          <w:tcPr>
            <w:tcW w:w="1247" w:type="dxa"/>
            <w:tcBorders>
              <w:top w:val="single" w:sz="6" w:space="0" w:color="auto"/>
              <w:left w:val="double" w:sz="6" w:space="0" w:color="auto"/>
              <w:bottom w:val="single" w:sz="6" w:space="0" w:color="auto"/>
              <w:right w:val="double" w:sz="6" w:space="0" w:color="auto"/>
            </w:tcBorders>
            <w:shd w:val="pct10" w:color="auto" w:fill="auto"/>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c>
          <w:tcPr>
            <w:tcW w:w="1247" w:type="dxa"/>
            <w:tcBorders>
              <w:top w:val="single" w:sz="6" w:space="0" w:color="auto"/>
              <w:bottom w:val="single" w:sz="6" w:space="0" w:color="auto"/>
              <w:right w:val="double" w:sz="6" w:space="0" w:color="auto"/>
            </w:tcBorders>
            <w:shd w:val="pct10" w:color="auto" w:fill="auto"/>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210" w:type="dxa"/>
            <w:tcBorders>
              <w:left w:val="double" w:sz="6" w:space="0" w:color="auto"/>
              <w:right w:val="single" w:sz="6" w:space="0" w:color="auto"/>
            </w:tcBorders>
            <w:shd w:val="pct10" w:color="auto" w:fill="auto"/>
          </w:tcPr>
          <w:p w:rsidR="00000000" w:rsidRDefault="00E94523" w:rsidP="00E94523">
            <w:pPr>
              <w:numPr>
                <w:ilvl w:val="12"/>
                <w:numId w:val="0"/>
              </w:numPr>
              <w:rPr>
                <w:noProof/>
                <w:sz w:val="18"/>
              </w:rPr>
            </w:pPr>
            <w:r>
              <w:rPr>
                <w:noProof/>
                <w:sz w:val="18"/>
              </w:rPr>
              <w:t>Purchase of assets</w:t>
            </w:r>
          </w:p>
        </w:tc>
        <w:tc>
          <w:tcPr>
            <w:tcW w:w="750" w:type="dxa"/>
            <w:shd w:val="pct10" w:color="auto" w:fill="auto"/>
          </w:tcPr>
          <w:p w:rsidR="00000000" w:rsidRDefault="00E94523" w:rsidP="00E94523">
            <w:pPr>
              <w:numPr>
                <w:ilvl w:val="12"/>
                <w:numId w:val="0"/>
              </w:numPr>
              <w:jc w:val="center"/>
              <w:rPr>
                <w:noProof/>
                <w:sz w:val="18"/>
              </w:rPr>
            </w:pPr>
            <w:r>
              <w:rPr>
                <w:noProof/>
                <w:sz w:val="18"/>
              </w:rPr>
              <w:t>23</w:t>
            </w:r>
          </w:p>
        </w:tc>
        <w:tc>
          <w:tcPr>
            <w:tcW w:w="1247" w:type="dxa"/>
            <w:tcBorders>
              <w:left w:val="double" w:sz="6" w:space="0" w:color="auto"/>
              <w:right w:val="double" w:sz="6" w:space="0" w:color="auto"/>
            </w:tcBorders>
          </w:tcPr>
          <w:p w:rsidR="00000000" w:rsidRDefault="00E94523" w:rsidP="00E94523">
            <w:pPr>
              <w:numPr>
                <w:ilvl w:val="12"/>
                <w:numId w:val="0"/>
              </w:numPr>
              <w:rPr>
                <w:noProof/>
              </w:rPr>
            </w:pPr>
          </w:p>
        </w:tc>
        <w:tc>
          <w:tcPr>
            <w:tcW w:w="1247" w:type="dxa"/>
            <w:tcBorders>
              <w:right w:val="single" w:sz="6" w:space="0" w:color="auto"/>
            </w:tcBorders>
          </w:tcPr>
          <w:p w:rsidR="00000000" w:rsidRDefault="00E94523" w:rsidP="00E94523">
            <w:pPr>
              <w:numPr>
                <w:ilvl w:val="12"/>
                <w:numId w:val="0"/>
              </w:numPr>
              <w:rPr>
                <w:noProof/>
              </w:rPr>
            </w:pPr>
          </w:p>
        </w:tc>
        <w:tc>
          <w:tcPr>
            <w:tcW w:w="1247" w:type="dxa"/>
            <w:tcBorders>
              <w:right w:val="single" w:sz="6" w:space="0" w:color="auto"/>
            </w:tcBorders>
          </w:tcPr>
          <w:p w:rsidR="00000000" w:rsidRDefault="00E94523" w:rsidP="00E94523">
            <w:pPr>
              <w:numPr>
                <w:ilvl w:val="12"/>
                <w:numId w:val="0"/>
              </w:numPr>
              <w:rPr>
                <w:noProof/>
              </w:rPr>
            </w:pPr>
          </w:p>
        </w:tc>
        <w:tc>
          <w:tcPr>
            <w:tcW w:w="1247" w:type="dxa"/>
            <w:tcBorders>
              <w:right w:val="single" w:sz="6" w:space="0" w:color="auto"/>
            </w:tcBorders>
          </w:tcPr>
          <w:p w:rsidR="00000000" w:rsidRDefault="00E94523" w:rsidP="00E94523">
            <w:pPr>
              <w:numPr>
                <w:ilvl w:val="12"/>
                <w:numId w:val="0"/>
              </w:numPr>
              <w:rPr>
                <w:noProof/>
              </w:rPr>
            </w:pPr>
          </w:p>
        </w:tc>
        <w:tc>
          <w:tcPr>
            <w:tcW w:w="1247" w:type="dxa"/>
            <w:tcBorders>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210" w:type="dxa"/>
            <w:tcBorders>
              <w:top w:val="sing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sz w:val="18"/>
              </w:rPr>
            </w:pPr>
            <w:r>
              <w:rPr>
                <w:noProof/>
                <w:sz w:val="18"/>
              </w:rPr>
              <w:t>Depreciation</w:t>
            </w:r>
          </w:p>
        </w:tc>
        <w:tc>
          <w:tcPr>
            <w:tcW w:w="750" w:type="dxa"/>
            <w:tcBorders>
              <w:top w:val="single" w:sz="6" w:space="0" w:color="auto"/>
              <w:left w:val="single" w:sz="6" w:space="0" w:color="auto"/>
              <w:bottom w:val="single" w:sz="6" w:space="0" w:color="auto"/>
              <w:right w:val="single" w:sz="6" w:space="0" w:color="auto"/>
            </w:tcBorders>
            <w:shd w:val="pct10" w:color="auto" w:fill="auto"/>
          </w:tcPr>
          <w:p w:rsidR="00000000" w:rsidRDefault="00E94523" w:rsidP="00E94523">
            <w:pPr>
              <w:numPr>
                <w:ilvl w:val="12"/>
                <w:numId w:val="0"/>
              </w:numPr>
              <w:jc w:val="center"/>
              <w:rPr>
                <w:noProof/>
                <w:sz w:val="18"/>
              </w:rPr>
            </w:pPr>
            <w:r>
              <w:rPr>
                <w:noProof/>
                <w:sz w:val="18"/>
              </w:rPr>
              <w:t>24</w:t>
            </w:r>
          </w:p>
        </w:tc>
        <w:tc>
          <w:tcPr>
            <w:tcW w:w="1247" w:type="dxa"/>
            <w:tcBorders>
              <w:top w:val="single" w:sz="6" w:space="0" w:color="auto"/>
              <w:left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left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left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left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left w:val="single" w:sz="6" w:space="0" w:color="auto"/>
              <w:bottom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210" w:type="dxa"/>
            <w:tcBorders>
              <w:left w:val="double" w:sz="6" w:space="0" w:color="auto"/>
              <w:right w:val="single" w:sz="6" w:space="0" w:color="auto"/>
            </w:tcBorders>
            <w:shd w:val="pct10" w:color="auto" w:fill="auto"/>
          </w:tcPr>
          <w:p w:rsidR="00000000" w:rsidRDefault="00E94523" w:rsidP="00E94523">
            <w:pPr>
              <w:numPr>
                <w:ilvl w:val="12"/>
                <w:numId w:val="0"/>
              </w:numPr>
              <w:rPr>
                <w:noProof/>
                <w:sz w:val="18"/>
              </w:rPr>
            </w:pPr>
            <w:r>
              <w:rPr>
                <w:b/>
                <w:noProof/>
              </w:rPr>
              <w:t>Total Expenditure</w:t>
            </w:r>
          </w:p>
        </w:tc>
        <w:tc>
          <w:tcPr>
            <w:tcW w:w="750" w:type="dxa"/>
            <w:shd w:val="pct10" w:color="auto" w:fill="auto"/>
          </w:tcPr>
          <w:p w:rsidR="00000000" w:rsidRDefault="00E94523" w:rsidP="00E94523">
            <w:pPr>
              <w:numPr>
                <w:ilvl w:val="12"/>
                <w:numId w:val="0"/>
              </w:numPr>
              <w:jc w:val="center"/>
              <w:rPr>
                <w:noProof/>
                <w:sz w:val="18"/>
              </w:rPr>
            </w:pPr>
            <w:r>
              <w:rPr>
                <w:noProof/>
                <w:sz w:val="18"/>
              </w:rPr>
              <w:t>25</w:t>
            </w:r>
          </w:p>
        </w:tc>
        <w:tc>
          <w:tcPr>
            <w:tcW w:w="1247" w:type="dxa"/>
            <w:tcBorders>
              <w:left w:val="double" w:sz="6" w:space="0" w:color="auto"/>
              <w:right w:val="double" w:sz="6" w:space="0" w:color="auto"/>
            </w:tcBorders>
          </w:tcPr>
          <w:p w:rsidR="00000000" w:rsidRDefault="00E94523" w:rsidP="00E94523">
            <w:pPr>
              <w:numPr>
                <w:ilvl w:val="12"/>
                <w:numId w:val="0"/>
              </w:numPr>
              <w:rPr>
                <w:noProof/>
              </w:rPr>
            </w:pPr>
          </w:p>
        </w:tc>
        <w:tc>
          <w:tcPr>
            <w:tcW w:w="1247" w:type="dxa"/>
            <w:tcBorders>
              <w:right w:val="single" w:sz="6" w:space="0" w:color="auto"/>
            </w:tcBorders>
          </w:tcPr>
          <w:p w:rsidR="00000000" w:rsidRDefault="00E94523" w:rsidP="00E94523">
            <w:pPr>
              <w:numPr>
                <w:ilvl w:val="12"/>
                <w:numId w:val="0"/>
              </w:numPr>
              <w:rPr>
                <w:noProof/>
              </w:rPr>
            </w:pPr>
          </w:p>
        </w:tc>
        <w:tc>
          <w:tcPr>
            <w:tcW w:w="1247" w:type="dxa"/>
            <w:tcBorders>
              <w:right w:val="single" w:sz="6" w:space="0" w:color="auto"/>
            </w:tcBorders>
          </w:tcPr>
          <w:p w:rsidR="00000000" w:rsidRDefault="00E94523" w:rsidP="00E94523">
            <w:pPr>
              <w:numPr>
                <w:ilvl w:val="12"/>
                <w:numId w:val="0"/>
              </w:numPr>
              <w:rPr>
                <w:noProof/>
              </w:rPr>
            </w:pPr>
          </w:p>
        </w:tc>
        <w:tc>
          <w:tcPr>
            <w:tcW w:w="1247" w:type="dxa"/>
            <w:tcBorders>
              <w:right w:val="single" w:sz="6" w:space="0" w:color="auto"/>
            </w:tcBorders>
          </w:tcPr>
          <w:p w:rsidR="00000000" w:rsidRDefault="00E94523" w:rsidP="00E94523">
            <w:pPr>
              <w:numPr>
                <w:ilvl w:val="12"/>
                <w:numId w:val="0"/>
              </w:numPr>
              <w:rPr>
                <w:noProof/>
              </w:rPr>
            </w:pPr>
          </w:p>
        </w:tc>
        <w:tc>
          <w:tcPr>
            <w:tcW w:w="1247" w:type="dxa"/>
            <w:tcBorders>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hRule="exact" w:val="288"/>
        </w:trPr>
        <w:tc>
          <w:tcPr>
            <w:tcW w:w="3210" w:type="dxa"/>
            <w:tcBorders>
              <w:top w:val="doub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c>
          <w:tcPr>
            <w:tcW w:w="750" w:type="dxa"/>
            <w:tcBorders>
              <w:top w:val="double" w:sz="6" w:space="0" w:color="auto"/>
              <w:bottom w:val="single" w:sz="6" w:space="0" w:color="auto"/>
            </w:tcBorders>
            <w:shd w:val="pct10" w:color="auto" w:fill="auto"/>
          </w:tcPr>
          <w:p w:rsidR="00000000" w:rsidRDefault="00E94523" w:rsidP="00E94523">
            <w:pPr>
              <w:numPr>
                <w:ilvl w:val="12"/>
                <w:numId w:val="0"/>
              </w:numPr>
              <w:jc w:val="center"/>
              <w:rPr>
                <w:noProof/>
                <w:sz w:val="18"/>
              </w:rPr>
            </w:pPr>
          </w:p>
        </w:tc>
        <w:tc>
          <w:tcPr>
            <w:tcW w:w="1247" w:type="dxa"/>
            <w:tcBorders>
              <w:top w:val="double" w:sz="6" w:space="0" w:color="auto"/>
              <w:left w:val="double" w:sz="6" w:space="0" w:color="auto"/>
              <w:bottom w:val="single" w:sz="6" w:space="0" w:color="auto"/>
              <w:right w:val="double" w:sz="6" w:space="0" w:color="auto"/>
            </w:tcBorders>
            <w:shd w:val="pct10" w:color="auto" w:fill="auto"/>
          </w:tcPr>
          <w:p w:rsidR="00000000" w:rsidRDefault="00E94523" w:rsidP="00E94523">
            <w:pPr>
              <w:numPr>
                <w:ilvl w:val="12"/>
                <w:numId w:val="0"/>
              </w:numPr>
              <w:rPr>
                <w:noProof/>
              </w:rPr>
            </w:pPr>
          </w:p>
        </w:tc>
        <w:tc>
          <w:tcPr>
            <w:tcW w:w="1247" w:type="dxa"/>
            <w:tcBorders>
              <w:top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c>
          <w:tcPr>
            <w:tcW w:w="1247" w:type="dxa"/>
            <w:tcBorders>
              <w:top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c>
          <w:tcPr>
            <w:tcW w:w="1247" w:type="dxa"/>
            <w:tcBorders>
              <w:top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c>
          <w:tcPr>
            <w:tcW w:w="1247" w:type="dxa"/>
            <w:tcBorders>
              <w:top w:val="double" w:sz="6" w:space="0" w:color="auto"/>
              <w:bottom w:val="single" w:sz="6" w:space="0" w:color="auto"/>
              <w:right w:val="double" w:sz="6" w:space="0" w:color="auto"/>
            </w:tcBorders>
            <w:shd w:val="pct10" w:color="auto" w:fill="auto"/>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210" w:type="dxa"/>
            <w:tcBorders>
              <w:left w:val="double" w:sz="6" w:space="0" w:color="auto"/>
              <w:right w:val="single" w:sz="6" w:space="0" w:color="auto"/>
            </w:tcBorders>
            <w:shd w:val="pct10" w:color="auto" w:fill="auto"/>
          </w:tcPr>
          <w:p w:rsidR="00000000" w:rsidRDefault="00E94523" w:rsidP="00E94523">
            <w:pPr>
              <w:numPr>
                <w:ilvl w:val="12"/>
                <w:numId w:val="0"/>
              </w:numPr>
              <w:rPr>
                <w:noProof/>
                <w:sz w:val="18"/>
              </w:rPr>
            </w:pPr>
            <w:r>
              <w:rPr>
                <w:b/>
                <w:noProof/>
              </w:rPr>
              <w:t>Surplus\deficit</w:t>
            </w:r>
          </w:p>
        </w:tc>
        <w:tc>
          <w:tcPr>
            <w:tcW w:w="750" w:type="dxa"/>
            <w:shd w:val="pct10" w:color="auto" w:fill="auto"/>
          </w:tcPr>
          <w:p w:rsidR="00000000" w:rsidRDefault="00E94523" w:rsidP="00E94523">
            <w:pPr>
              <w:numPr>
                <w:ilvl w:val="12"/>
                <w:numId w:val="0"/>
              </w:numPr>
              <w:jc w:val="center"/>
              <w:rPr>
                <w:noProof/>
                <w:sz w:val="18"/>
              </w:rPr>
            </w:pPr>
          </w:p>
        </w:tc>
        <w:tc>
          <w:tcPr>
            <w:tcW w:w="1247" w:type="dxa"/>
            <w:tcBorders>
              <w:left w:val="double" w:sz="6" w:space="0" w:color="auto"/>
              <w:right w:val="double" w:sz="6" w:space="0" w:color="auto"/>
            </w:tcBorders>
          </w:tcPr>
          <w:p w:rsidR="00000000" w:rsidRDefault="00E94523" w:rsidP="00E94523">
            <w:pPr>
              <w:numPr>
                <w:ilvl w:val="12"/>
                <w:numId w:val="0"/>
              </w:numPr>
              <w:rPr>
                <w:noProof/>
              </w:rPr>
            </w:pPr>
          </w:p>
        </w:tc>
        <w:tc>
          <w:tcPr>
            <w:tcW w:w="1247" w:type="dxa"/>
            <w:tcBorders>
              <w:right w:val="single" w:sz="6" w:space="0" w:color="auto"/>
            </w:tcBorders>
          </w:tcPr>
          <w:p w:rsidR="00000000" w:rsidRDefault="00E94523" w:rsidP="00E94523">
            <w:pPr>
              <w:numPr>
                <w:ilvl w:val="12"/>
                <w:numId w:val="0"/>
              </w:numPr>
              <w:rPr>
                <w:noProof/>
              </w:rPr>
            </w:pPr>
          </w:p>
        </w:tc>
        <w:tc>
          <w:tcPr>
            <w:tcW w:w="1247" w:type="dxa"/>
            <w:tcBorders>
              <w:right w:val="single" w:sz="6" w:space="0" w:color="auto"/>
            </w:tcBorders>
          </w:tcPr>
          <w:p w:rsidR="00000000" w:rsidRDefault="00E94523" w:rsidP="00E94523">
            <w:pPr>
              <w:numPr>
                <w:ilvl w:val="12"/>
                <w:numId w:val="0"/>
              </w:numPr>
              <w:rPr>
                <w:noProof/>
              </w:rPr>
            </w:pPr>
          </w:p>
        </w:tc>
        <w:tc>
          <w:tcPr>
            <w:tcW w:w="1247" w:type="dxa"/>
            <w:tcBorders>
              <w:right w:val="single" w:sz="6" w:space="0" w:color="auto"/>
            </w:tcBorders>
          </w:tcPr>
          <w:p w:rsidR="00000000" w:rsidRDefault="00E94523" w:rsidP="00E94523">
            <w:pPr>
              <w:numPr>
                <w:ilvl w:val="12"/>
                <w:numId w:val="0"/>
              </w:numPr>
              <w:rPr>
                <w:noProof/>
              </w:rPr>
            </w:pPr>
          </w:p>
        </w:tc>
        <w:tc>
          <w:tcPr>
            <w:tcW w:w="1247" w:type="dxa"/>
            <w:tcBorders>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210" w:type="dxa"/>
            <w:tcBorders>
              <w:top w:val="sing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sz w:val="18"/>
              </w:rPr>
            </w:pPr>
          </w:p>
        </w:tc>
        <w:tc>
          <w:tcPr>
            <w:tcW w:w="750" w:type="dxa"/>
            <w:tcBorders>
              <w:top w:val="single" w:sz="6" w:space="0" w:color="auto"/>
              <w:bottom w:val="single" w:sz="6" w:space="0" w:color="auto"/>
            </w:tcBorders>
            <w:shd w:val="pct10" w:color="auto" w:fill="auto"/>
          </w:tcPr>
          <w:p w:rsidR="00000000" w:rsidRDefault="00E94523" w:rsidP="00E94523">
            <w:pPr>
              <w:numPr>
                <w:ilvl w:val="12"/>
                <w:numId w:val="0"/>
              </w:numPr>
              <w:jc w:val="center"/>
              <w:rPr>
                <w:noProof/>
                <w:sz w:val="18"/>
              </w:rPr>
            </w:pPr>
          </w:p>
        </w:tc>
        <w:tc>
          <w:tcPr>
            <w:tcW w:w="1247" w:type="dxa"/>
            <w:tcBorders>
              <w:top w:val="single" w:sz="6" w:space="0" w:color="auto"/>
              <w:left w:val="double" w:sz="6" w:space="0" w:color="auto"/>
              <w:right w:val="double" w:sz="6" w:space="0" w:color="auto"/>
            </w:tcBorders>
            <w:shd w:val="pct10" w:color="auto" w:fill="auto"/>
          </w:tcPr>
          <w:p w:rsidR="00000000" w:rsidRDefault="00E94523" w:rsidP="00E94523">
            <w:pPr>
              <w:numPr>
                <w:ilvl w:val="12"/>
                <w:numId w:val="0"/>
              </w:numPr>
              <w:rPr>
                <w:noProof/>
              </w:rPr>
            </w:pPr>
          </w:p>
        </w:tc>
        <w:tc>
          <w:tcPr>
            <w:tcW w:w="1247" w:type="dxa"/>
            <w:tcBorders>
              <w:top w:val="single" w:sz="6" w:space="0" w:color="auto"/>
              <w:right w:val="single" w:sz="6" w:space="0" w:color="auto"/>
            </w:tcBorders>
            <w:shd w:val="pct10" w:color="auto" w:fill="auto"/>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c>
          <w:tcPr>
            <w:tcW w:w="1247" w:type="dxa"/>
            <w:tcBorders>
              <w:top w:val="single" w:sz="6" w:space="0" w:color="auto"/>
              <w:bottom w:val="single" w:sz="6" w:space="0" w:color="auto"/>
              <w:right w:val="double" w:sz="6" w:space="0" w:color="auto"/>
            </w:tcBorders>
            <w:shd w:val="pct10" w:color="auto" w:fill="auto"/>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210" w:type="dxa"/>
            <w:tcBorders>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r>
              <w:rPr>
                <w:b/>
                <w:noProof/>
              </w:rPr>
              <w:t>Balance B/fwd from last quarter</w:t>
            </w:r>
          </w:p>
        </w:tc>
        <w:tc>
          <w:tcPr>
            <w:tcW w:w="750" w:type="dxa"/>
            <w:tcBorders>
              <w:bottom w:val="single" w:sz="6" w:space="0" w:color="auto"/>
            </w:tcBorders>
            <w:shd w:val="pct10" w:color="auto" w:fill="auto"/>
          </w:tcPr>
          <w:p w:rsidR="00000000" w:rsidRDefault="00E94523" w:rsidP="00E94523">
            <w:pPr>
              <w:numPr>
                <w:ilvl w:val="12"/>
                <w:numId w:val="0"/>
              </w:numPr>
              <w:jc w:val="center"/>
              <w:rPr>
                <w:noProof/>
                <w:sz w:val="18"/>
              </w:rPr>
            </w:pPr>
          </w:p>
        </w:tc>
        <w:tc>
          <w:tcPr>
            <w:tcW w:w="1247" w:type="dxa"/>
            <w:tcBorders>
              <w:top w:val="single" w:sz="6" w:space="0" w:color="auto"/>
              <w:left w:val="double" w:sz="6" w:space="0" w:color="auto"/>
              <w:right w:val="double" w:sz="6" w:space="0" w:color="auto"/>
            </w:tcBorders>
            <w:shd w:val="pct10" w:color="auto" w:fill="auto"/>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c>
          <w:tcPr>
            <w:tcW w:w="1247" w:type="dxa"/>
            <w:tcBorders>
              <w:bottom w:val="single" w:sz="6" w:space="0" w:color="auto"/>
              <w:right w:val="single" w:sz="6" w:space="0" w:color="auto"/>
            </w:tcBorders>
          </w:tcPr>
          <w:p w:rsidR="00000000" w:rsidRDefault="00E94523" w:rsidP="00E94523">
            <w:pPr>
              <w:numPr>
                <w:ilvl w:val="12"/>
                <w:numId w:val="0"/>
              </w:numPr>
              <w:rPr>
                <w:noProof/>
              </w:rPr>
            </w:pPr>
          </w:p>
        </w:tc>
        <w:tc>
          <w:tcPr>
            <w:tcW w:w="1247" w:type="dxa"/>
            <w:tcBorders>
              <w:bottom w:val="single" w:sz="6" w:space="0" w:color="auto"/>
              <w:right w:val="single" w:sz="6" w:space="0" w:color="auto"/>
            </w:tcBorders>
          </w:tcPr>
          <w:p w:rsidR="00000000" w:rsidRDefault="00E94523" w:rsidP="00E94523">
            <w:pPr>
              <w:numPr>
                <w:ilvl w:val="12"/>
                <w:numId w:val="0"/>
              </w:numPr>
              <w:rPr>
                <w:noProof/>
              </w:rPr>
            </w:pPr>
          </w:p>
        </w:tc>
        <w:tc>
          <w:tcPr>
            <w:tcW w:w="1247" w:type="dxa"/>
            <w:tcBorders>
              <w:bottom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210" w:type="dxa"/>
            <w:tcBorders>
              <w:left w:val="double" w:sz="6" w:space="0" w:color="auto"/>
              <w:bottom w:val="double" w:sz="6" w:space="0" w:color="auto"/>
              <w:right w:val="single" w:sz="6" w:space="0" w:color="auto"/>
            </w:tcBorders>
            <w:shd w:val="pct10" w:color="auto" w:fill="auto"/>
          </w:tcPr>
          <w:p w:rsidR="00000000" w:rsidRDefault="00E94523" w:rsidP="00E94523">
            <w:pPr>
              <w:numPr>
                <w:ilvl w:val="12"/>
                <w:numId w:val="0"/>
              </w:numPr>
              <w:rPr>
                <w:noProof/>
              </w:rPr>
            </w:pPr>
            <w:r>
              <w:rPr>
                <w:b/>
                <w:noProof/>
              </w:rPr>
              <w:t>Bala</w:t>
            </w:r>
            <w:r>
              <w:rPr>
                <w:b/>
                <w:noProof/>
              </w:rPr>
              <w:t>nce C/fwd to next quarter</w:t>
            </w:r>
          </w:p>
        </w:tc>
        <w:tc>
          <w:tcPr>
            <w:tcW w:w="750" w:type="dxa"/>
            <w:tcBorders>
              <w:bottom w:val="double" w:sz="6" w:space="0" w:color="auto"/>
            </w:tcBorders>
            <w:shd w:val="pct10" w:color="auto" w:fill="auto"/>
          </w:tcPr>
          <w:p w:rsidR="00000000" w:rsidRDefault="00E94523" w:rsidP="00E94523">
            <w:pPr>
              <w:numPr>
                <w:ilvl w:val="12"/>
                <w:numId w:val="0"/>
              </w:numPr>
              <w:jc w:val="center"/>
              <w:rPr>
                <w:noProof/>
              </w:rPr>
            </w:pPr>
          </w:p>
        </w:tc>
        <w:tc>
          <w:tcPr>
            <w:tcW w:w="1247" w:type="dxa"/>
            <w:tcBorders>
              <w:top w:val="single" w:sz="6" w:space="0" w:color="auto"/>
              <w:left w:val="double" w:sz="6" w:space="0" w:color="auto"/>
              <w:bottom w:val="double" w:sz="6" w:space="0" w:color="auto"/>
              <w:right w:val="double" w:sz="6" w:space="0" w:color="auto"/>
            </w:tcBorders>
            <w:shd w:val="pct10" w:color="auto" w:fill="auto"/>
          </w:tcPr>
          <w:p w:rsidR="00000000" w:rsidRDefault="00E94523" w:rsidP="00E94523">
            <w:pPr>
              <w:numPr>
                <w:ilvl w:val="12"/>
                <w:numId w:val="0"/>
              </w:numPr>
              <w:rPr>
                <w:noProof/>
              </w:rPr>
            </w:pPr>
          </w:p>
        </w:tc>
        <w:tc>
          <w:tcPr>
            <w:tcW w:w="1247" w:type="dxa"/>
            <w:tcBorders>
              <w:bottom w:val="doub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double" w:sz="6" w:space="0" w:color="auto"/>
              <w:right w:val="double" w:sz="6" w:space="0" w:color="auto"/>
            </w:tcBorders>
          </w:tcPr>
          <w:p w:rsidR="00000000" w:rsidRDefault="00E94523" w:rsidP="00E94523">
            <w:pPr>
              <w:numPr>
                <w:ilvl w:val="12"/>
                <w:numId w:val="0"/>
              </w:numPr>
              <w:rPr>
                <w:noProof/>
              </w:rPr>
            </w:pPr>
          </w:p>
        </w:tc>
      </w:tr>
    </w:tbl>
    <w:p w:rsidR="00000000" w:rsidRDefault="00E94523" w:rsidP="00E94523">
      <w:pPr>
        <w:numPr>
          <w:ilvl w:val="12"/>
          <w:numId w:val="0"/>
        </w:numPr>
        <w:rPr>
          <w:b/>
          <w:noProof/>
          <w:sz w:val="24"/>
        </w:rPr>
      </w:pPr>
      <w:r>
        <w:rPr>
          <w:b/>
          <w:noProof/>
          <w:sz w:val="24"/>
        </w:rPr>
        <w:t>Signed by (1)</w:t>
      </w:r>
      <w:r>
        <w:rPr>
          <w:b/>
          <w:noProof/>
          <w:sz w:val="24"/>
        </w:rPr>
        <w:tab/>
      </w:r>
      <w:r>
        <w:rPr>
          <w:b/>
          <w:noProof/>
          <w:sz w:val="24"/>
        </w:rPr>
        <w:tab/>
        <w:t>...........................</w:t>
      </w:r>
      <w:r>
        <w:rPr>
          <w:b/>
          <w:noProof/>
          <w:sz w:val="24"/>
        </w:rPr>
        <w:tab/>
      </w:r>
      <w:r>
        <w:rPr>
          <w:b/>
          <w:noProof/>
          <w:sz w:val="24"/>
        </w:rPr>
        <w:tab/>
        <w:t>Signed by (2)</w:t>
      </w:r>
      <w:r>
        <w:rPr>
          <w:b/>
          <w:noProof/>
          <w:sz w:val="24"/>
        </w:rPr>
        <w:tab/>
      </w:r>
      <w:r>
        <w:rPr>
          <w:b/>
          <w:noProof/>
          <w:sz w:val="24"/>
        </w:rPr>
        <w:tab/>
        <w:t>............................</w:t>
      </w:r>
    </w:p>
    <w:p w:rsidR="00000000" w:rsidRDefault="00E94523" w:rsidP="00E94523">
      <w:pPr>
        <w:numPr>
          <w:ilvl w:val="12"/>
          <w:numId w:val="0"/>
        </w:numPr>
        <w:rPr>
          <w:b/>
          <w:noProof/>
          <w:sz w:val="24"/>
        </w:rPr>
      </w:pPr>
      <w:r>
        <w:rPr>
          <w:b/>
          <w:noProof/>
          <w:sz w:val="24"/>
        </w:rPr>
        <w:t>Block Capitals</w:t>
      </w:r>
      <w:r>
        <w:rPr>
          <w:b/>
          <w:noProof/>
          <w:sz w:val="24"/>
        </w:rPr>
        <w:tab/>
        <w:t>...........................</w:t>
      </w:r>
      <w:r>
        <w:rPr>
          <w:b/>
          <w:noProof/>
          <w:sz w:val="24"/>
        </w:rPr>
        <w:tab/>
      </w:r>
      <w:r>
        <w:rPr>
          <w:b/>
          <w:noProof/>
          <w:sz w:val="24"/>
        </w:rPr>
        <w:tab/>
        <w:t>Block Capitals</w:t>
      </w:r>
      <w:r>
        <w:rPr>
          <w:b/>
          <w:noProof/>
          <w:sz w:val="24"/>
        </w:rPr>
        <w:tab/>
        <w:t>............................</w:t>
      </w:r>
    </w:p>
    <w:p w:rsidR="00000000" w:rsidRDefault="00E94523" w:rsidP="00E94523">
      <w:pPr>
        <w:numPr>
          <w:ilvl w:val="12"/>
          <w:numId w:val="0"/>
        </w:numPr>
        <w:rPr>
          <w:b/>
          <w:noProof/>
          <w:sz w:val="24"/>
        </w:rPr>
      </w:pPr>
      <w:r>
        <w:rPr>
          <w:b/>
          <w:noProof/>
          <w:sz w:val="24"/>
        </w:rPr>
        <w:t>Position</w:t>
      </w:r>
      <w:r>
        <w:rPr>
          <w:b/>
          <w:noProof/>
          <w:sz w:val="24"/>
        </w:rPr>
        <w:tab/>
      </w:r>
      <w:r>
        <w:rPr>
          <w:b/>
          <w:noProof/>
          <w:sz w:val="24"/>
        </w:rPr>
        <w:tab/>
        <w:t>...........................</w:t>
      </w:r>
      <w:r>
        <w:rPr>
          <w:b/>
          <w:noProof/>
          <w:sz w:val="24"/>
        </w:rPr>
        <w:tab/>
      </w:r>
      <w:r>
        <w:rPr>
          <w:b/>
          <w:noProof/>
          <w:sz w:val="24"/>
        </w:rPr>
        <w:tab/>
        <w:t>Position</w:t>
      </w:r>
      <w:r>
        <w:rPr>
          <w:b/>
          <w:noProof/>
          <w:sz w:val="24"/>
        </w:rPr>
        <w:tab/>
      </w:r>
      <w:r>
        <w:rPr>
          <w:b/>
          <w:noProof/>
          <w:sz w:val="24"/>
        </w:rPr>
        <w:tab/>
        <w:t>............................</w:t>
      </w:r>
    </w:p>
    <w:p w:rsidR="00000000" w:rsidRDefault="00E94523" w:rsidP="00E94523">
      <w:pPr>
        <w:numPr>
          <w:ilvl w:val="12"/>
          <w:numId w:val="0"/>
        </w:numPr>
        <w:rPr>
          <w:b/>
          <w:noProof/>
          <w:sz w:val="24"/>
        </w:rPr>
      </w:pPr>
      <w:r>
        <w:rPr>
          <w:b/>
          <w:noProof/>
          <w:sz w:val="24"/>
        </w:rPr>
        <w:t>Date:</w:t>
      </w:r>
      <w:r>
        <w:rPr>
          <w:b/>
          <w:noProof/>
          <w:sz w:val="24"/>
        </w:rPr>
        <w:tab/>
      </w:r>
      <w:r>
        <w:rPr>
          <w:b/>
          <w:noProof/>
          <w:sz w:val="24"/>
        </w:rPr>
        <w:tab/>
      </w:r>
      <w:r>
        <w:rPr>
          <w:b/>
          <w:noProof/>
          <w:sz w:val="24"/>
        </w:rPr>
        <w:tab/>
        <w:t>...........................</w:t>
      </w:r>
      <w:r>
        <w:rPr>
          <w:b/>
          <w:noProof/>
          <w:sz w:val="24"/>
        </w:rPr>
        <w:tab/>
      </w:r>
      <w:r>
        <w:rPr>
          <w:b/>
          <w:noProof/>
          <w:sz w:val="24"/>
        </w:rPr>
        <w:tab/>
        <w:t>Date:</w:t>
      </w:r>
      <w:r>
        <w:rPr>
          <w:b/>
          <w:noProof/>
          <w:sz w:val="24"/>
        </w:rPr>
        <w:tab/>
      </w:r>
      <w:r>
        <w:rPr>
          <w:b/>
          <w:noProof/>
          <w:sz w:val="24"/>
        </w:rPr>
        <w:tab/>
      </w:r>
      <w:r>
        <w:rPr>
          <w:b/>
          <w:noProof/>
          <w:sz w:val="24"/>
        </w:rPr>
        <w:tab/>
        <w:t>............................</w:t>
      </w:r>
    </w:p>
    <w:tbl>
      <w:tblPr>
        <w:tblW w:w="0" w:type="auto"/>
        <w:tblBorders>
          <w:top w:val="single" w:sz="12" w:space="0" w:color="auto"/>
        </w:tblBorders>
        <w:tblLayout w:type="fixed"/>
        <w:tblLook w:val="0000"/>
      </w:tblPr>
      <w:tblGrid>
        <w:gridCol w:w="10031"/>
      </w:tblGrid>
      <w:tr w:rsidR="00000000">
        <w:tblPrEx>
          <w:tblCellMar>
            <w:top w:w="0" w:type="dxa"/>
            <w:bottom w:w="0" w:type="dxa"/>
          </w:tblCellMar>
        </w:tblPrEx>
        <w:tc>
          <w:tcPr>
            <w:tcW w:w="10031" w:type="dxa"/>
          </w:tcPr>
          <w:p w:rsidR="00000000" w:rsidRDefault="00E94523" w:rsidP="00E94523">
            <w:pPr>
              <w:pStyle w:val="Footer"/>
              <w:numPr>
                <w:ilvl w:val="12"/>
                <w:numId w:val="0"/>
              </w:numPr>
              <w:tabs>
                <w:tab w:val="right" w:pos="9029"/>
              </w:tabs>
              <w:jc w:val="right"/>
              <w:rPr>
                <w:b/>
                <w:noProof/>
              </w:rPr>
            </w:pPr>
            <w:r>
              <w:rPr>
                <w:b/>
                <w:i/>
                <w:noProof/>
              </w:rPr>
              <w:t>Revised August 1998</w:t>
            </w:r>
          </w:p>
        </w:tc>
      </w:tr>
    </w:tbl>
    <w:p w:rsidR="00000000" w:rsidRDefault="00E94523" w:rsidP="00E94523">
      <w:pPr>
        <w:numPr>
          <w:ilvl w:val="12"/>
          <w:numId w:val="0"/>
        </w:numPr>
        <w:spacing w:line="20" w:lineRule="exact"/>
        <w:rPr>
          <w:noProof/>
        </w:rPr>
      </w:pPr>
      <w:r>
        <w:rPr>
          <w:noProof/>
        </w:rPr>
        <w:br w:type="page"/>
      </w:r>
    </w:p>
    <w:tbl>
      <w:tblPr>
        <w:tblW w:w="0" w:type="auto"/>
        <w:tblInd w:w="-249" w:type="dxa"/>
        <w:tblBorders>
          <w:bottom w:val="single" w:sz="12" w:space="0" w:color="auto"/>
        </w:tblBorders>
        <w:tblLayout w:type="fixed"/>
        <w:tblCellMar>
          <w:left w:w="107" w:type="dxa"/>
          <w:right w:w="107" w:type="dxa"/>
        </w:tblCellMar>
        <w:tblLook w:val="0000"/>
      </w:tblPr>
      <w:tblGrid>
        <w:gridCol w:w="8165"/>
        <w:gridCol w:w="2070"/>
      </w:tblGrid>
      <w:tr w:rsidR="00000000">
        <w:tblPrEx>
          <w:tblCellMar>
            <w:top w:w="0" w:type="dxa"/>
            <w:bottom w:w="0" w:type="dxa"/>
          </w:tblCellMar>
        </w:tblPrEx>
        <w:trPr>
          <w:trHeight w:hRule="exact" w:val="480"/>
        </w:trPr>
        <w:tc>
          <w:tcPr>
            <w:tcW w:w="8165" w:type="dxa"/>
          </w:tcPr>
          <w:p w:rsidR="00000000" w:rsidRDefault="00E94523" w:rsidP="00E94523">
            <w:pPr>
              <w:pStyle w:val="Header"/>
              <w:numPr>
                <w:ilvl w:val="12"/>
                <w:numId w:val="0"/>
              </w:numPr>
              <w:rPr>
                <w:b/>
                <w:i/>
                <w:noProof/>
              </w:rPr>
            </w:pPr>
            <w:r>
              <w:rPr>
                <w:b/>
                <w:noProof/>
              </w:rPr>
              <w:br w:type="page"/>
            </w:r>
            <w:r>
              <w:rPr>
                <w:noProof/>
              </w:rPr>
              <w:br w:type="page"/>
            </w:r>
            <w:r>
              <w:rPr>
                <w:b/>
                <w:i/>
                <w:noProof/>
              </w:rPr>
              <w:t>EAZ INCOME AND EXPENDITURE BUDGET (September starters)</w:t>
            </w:r>
          </w:p>
        </w:tc>
        <w:tc>
          <w:tcPr>
            <w:tcW w:w="2070" w:type="dxa"/>
            <w:shd w:val="solid" w:color="auto" w:fill="auto"/>
          </w:tcPr>
          <w:p w:rsidR="00000000" w:rsidRDefault="00E94523" w:rsidP="00E94523">
            <w:pPr>
              <w:pStyle w:val="Header"/>
              <w:numPr>
                <w:ilvl w:val="12"/>
                <w:numId w:val="0"/>
              </w:numPr>
              <w:spacing w:before="40"/>
              <w:rPr>
                <w:b/>
                <w:noProof/>
                <w:color w:val="FFFFFF"/>
              </w:rPr>
            </w:pPr>
            <w:r>
              <w:rPr>
                <w:b/>
                <w:i/>
                <w:noProof/>
                <w:color w:val="FFFFFF"/>
              </w:rPr>
              <w:t>EAZ FORM 4T</w:t>
            </w:r>
          </w:p>
        </w:tc>
      </w:tr>
    </w:tbl>
    <w:p w:rsidR="00000000" w:rsidRDefault="00E94523" w:rsidP="00E94523">
      <w:pPr>
        <w:numPr>
          <w:ilvl w:val="12"/>
          <w:numId w:val="0"/>
        </w:numPr>
        <w:spacing w:before="60" w:after="60"/>
        <w:rPr>
          <w:noProof/>
        </w:rPr>
      </w:pPr>
      <w:r>
        <w:rPr>
          <w:b/>
          <w:noProof/>
        </w:rPr>
        <w:t>EAZ NAME</w:t>
      </w:r>
      <w:r>
        <w:rPr>
          <w:b/>
          <w:noProof/>
        </w:rPr>
        <w:tab/>
        <w:t>.................................................</w:t>
      </w:r>
      <w:r>
        <w:rPr>
          <w:b/>
          <w:noProof/>
        </w:rPr>
        <w:t>.......</w:t>
      </w:r>
      <w:r>
        <w:rPr>
          <w:b/>
          <w:noProof/>
        </w:rPr>
        <w:tab/>
      </w:r>
      <w:r>
        <w:rPr>
          <w:b/>
          <w:noProof/>
        </w:rPr>
        <w:tab/>
        <w:t>FINANCIAL YEAR...............................</w:t>
      </w:r>
    </w:p>
    <w:tbl>
      <w:tblPr>
        <w:tblW w:w="0" w:type="auto"/>
        <w:tblInd w:w="-252" w:type="dxa"/>
        <w:tblLayout w:type="fixed"/>
        <w:tblCellMar>
          <w:left w:w="107" w:type="dxa"/>
          <w:right w:w="107" w:type="dxa"/>
        </w:tblCellMar>
        <w:tblLook w:val="0000"/>
      </w:tblPr>
      <w:tblGrid>
        <w:gridCol w:w="3238"/>
        <w:gridCol w:w="748"/>
        <w:gridCol w:w="1247"/>
        <w:gridCol w:w="1247"/>
        <w:gridCol w:w="1247"/>
        <w:gridCol w:w="1247"/>
        <w:gridCol w:w="1247"/>
      </w:tblGrid>
      <w:tr w:rsidR="00000000">
        <w:tblPrEx>
          <w:tblCellMar>
            <w:top w:w="0" w:type="dxa"/>
            <w:bottom w:w="0" w:type="dxa"/>
          </w:tblCellMar>
        </w:tblPrEx>
        <w:trPr>
          <w:cantSplit/>
        </w:trPr>
        <w:tc>
          <w:tcPr>
            <w:tcW w:w="3238" w:type="dxa"/>
            <w:tcBorders>
              <w:top w:val="double" w:sz="6" w:space="0" w:color="auto"/>
              <w:left w:val="double" w:sz="6" w:space="0" w:color="auto"/>
              <w:right w:val="single" w:sz="6" w:space="0" w:color="auto"/>
            </w:tcBorders>
            <w:shd w:val="pct10" w:color="auto" w:fill="auto"/>
          </w:tcPr>
          <w:p w:rsidR="00000000" w:rsidRDefault="00E94523" w:rsidP="00E94523">
            <w:pPr>
              <w:numPr>
                <w:ilvl w:val="12"/>
                <w:numId w:val="0"/>
              </w:numPr>
              <w:rPr>
                <w:noProof/>
              </w:rPr>
            </w:pPr>
          </w:p>
        </w:tc>
        <w:tc>
          <w:tcPr>
            <w:tcW w:w="748" w:type="dxa"/>
            <w:tcBorders>
              <w:top w:val="double" w:sz="6" w:space="0" w:color="auto"/>
            </w:tcBorders>
            <w:shd w:val="pct10" w:color="auto" w:fill="auto"/>
          </w:tcPr>
          <w:p w:rsidR="00000000" w:rsidRDefault="00E94523" w:rsidP="00E94523">
            <w:pPr>
              <w:numPr>
                <w:ilvl w:val="12"/>
                <w:numId w:val="0"/>
              </w:numPr>
              <w:jc w:val="center"/>
              <w:rPr>
                <w:b/>
                <w:noProof/>
              </w:rPr>
            </w:pPr>
            <w:r>
              <w:rPr>
                <w:b/>
                <w:noProof/>
              </w:rPr>
              <w:t>Line</w:t>
            </w:r>
          </w:p>
          <w:p w:rsidR="00000000" w:rsidRDefault="00E94523" w:rsidP="00E94523">
            <w:pPr>
              <w:numPr>
                <w:ilvl w:val="12"/>
                <w:numId w:val="0"/>
              </w:numPr>
              <w:jc w:val="center"/>
              <w:rPr>
                <w:noProof/>
              </w:rPr>
            </w:pPr>
            <w:r>
              <w:rPr>
                <w:b/>
                <w:noProof/>
              </w:rPr>
              <w:t>No</w:t>
            </w:r>
          </w:p>
        </w:tc>
        <w:tc>
          <w:tcPr>
            <w:tcW w:w="1247" w:type="dxa"/>
            <w:tcBorders>
              <w:top w:val="double" w:sz="6" w:space="0" w:color="auto"/>
              <w:left w:val="double" w:sz="6" w:space="0" w:color="auto"/>
              <w:right w:val="double" w:sz="6" w:space="0" w:color="auto"/>
            </w:tcBorders>
          </w:tcPr>
          <w:p w:rsidR="00000000" w:rsidRDefault="00E94523" w:rsidP="00E94523">
            <w:pPr>
              <w:numPr>
                <w:ilvl w:val="12"/>
                <w:numId w:val="0"/>
              </w:numPr>
              <w:jc w:val="center"/>
              <w:rPr>
                <w:b/>
                <w:noProof/>
              </w:rPr>
            </w:pPr>
            <w:r>
              <w:rPr>
                <w:b/>
                <w:noProof/>
              </w:rPr>
              <w:t>Total</w:t>
            </w:r>
          </w:p>
          <w:p w:rsidR="00000000" w:rsidRDefault="00E94523" w:rsidP="00E94523">
            <w:pPr>
              <w:numPr>
                <w:ilvl w:val="12"/>
                <w:numId w:val="0"/>
              </w:numPr>
              <w:jc w:val="center"/>
              <w:rPr>
                <w:noProof/>
              </w:rPr>
            </w:pPr>
            <w:r>
              <w:rPr>
                <w:b/>
                <w:noProof/>
              </w:rPr>
              <w:t>£000s</w:t>
            </w:r>
          </w:p>
        </w:tc>
        <w:tc>
          <w:tcPr>
            <w:tcW w:w="1247" w:type="dxa"/>
            <w:tcBorders>
              <w:top w:val="double" w:sz="6" w:space="0" w:color="auto"/>
              <w:right w:val="single" w:sz="6" w:space="0" w:color="auto"/>
            </w:tcBorders>
          </w:tcPr>
          <w:p w:rsidR="00000000" w:rsidRDefault="00E94523" w:rsidP="00E94523">
            <w:pPr>
              <w:numPr>
                <w:ilvl w:val="12"/>
                <w:numId w:val="0"/>
              </w:numPr>
              <w:jc w:val="center"/>
              <w:rPr>
                <w:b/>
                <w:noProof/>
              </w:rPr>
            </w:pPr>
            <w:r>
              <w:rPr>
                <w:b/>
                <w:noProof/>
              </w:rPr>
              <w:t>September</w:t>
            </w:r>
          </w:p>
          <w:p w:rsidR="00000000" w:rsidRDefault="00E94523" w:rsidP="00E94523">
            <w:pPr>
              <w:numPr>
                <w:ilvl w:val="12"/>
                <w:numId w:val="0"/>
              </w:numPr>
              <w:jc w:val="center"/>
              <w:rPr>
                <w:b/>
                <w:noProof/>
              </w:rPr>
            </w:pPr>
            <w:r>
              <w:rPr>
                <w:b/>
                <w:noProof/>
              </w:rPr>
              <w:t>£000s</w:t>
            </w:r>
          </w:p>
        </w:tc>
        <w:tc>
          <w:tcPr>
            <w:tcW w:w="1247" w:type="dxa"/>
            <w:tcBorders>
              <w:top w:val="double" w:sz="6" w:space="0" w:color="auto"/>
              <w:right w:val="single" w:sz="6" w:space="0" w:color="auto"/>
            </w:tcBorders>
          </w:tcPr>
          <w:p w:rsidR="00000000" w:rsidRDefault="00E94523" w:rsidP="00E94523">
            <w:pPr>
              <w:numPr>
                <w:ilvl w:val="12"/>
                <w:numId w:val="0"/>
              </w:numPr>
              <w:jc w:val="center"/>
              <w:rPr>
                <w:b/>
                <w:noProof/>
              </w:rPr>
            </w:pPr>
            <w:r>
              <w:rPr>
                <w:b/>
                <w:noProof/>
              </w:rPr>
              <w:t>October</w:t>
            </w:r>
          </w:p>
          <w:p w:rsidR="00000000" w:rsidRDefault="00E94523" w:rsidP="00E94523">
            <w:pPr>
              <w:numPr>
                <w:ilvl w:val="12"/>
                <w:numId w:val="0"/>
              </w:numPr>
              <w:jc w:val="center"/>
              <w:rPr>
                <w:b/>
                <w:noProof/>
              </w:rPr>
            </w:pPr>
            <w:r>
              <w:rPr>
                <w:b/>
                <w:noProof/>
              </w:rPr>
              <w:t>£000s</w:t>
            </w:r>
          </w:p>
        </w:tc>
        <w:tc>
          <w:tcPr>
            <w:tcW w:w="1247" w:type="dxa"/>
            <w:tcBorders>
              <w:top w:val="double" w:sz="6" w:space="0" w:color="auto"/>
              <w:right w:val="single" w:sz="6" w:space="0" w:color="auto"/>
            </w:tcBorders>
          </w:tcPr>
          <w:p w:rsidR="00000000" w:rsidRDefault="00E94523" w:rsidP="00E94523">
            <w:pPr>
              <w:numPr>
                <w:ilvl w:val="12"/>
                <w:numId w:val="0"/>
              </w:numPr>
              <w:jc w:val="center"/>
              <w:rPr>
                <w:b/>
                <w:noProof/>
              </w:rPr>
            </w:pPr>
            <w:r>
              <w:rPr>
                <w:b/>
                <w:noProof/>
              </w:rPr>
              <w:t>November</w:t>
            </w:r>
          </w:p>
          <w:p w:rsidR="00000000" w:rsidRDefault="00E94523" w:rsidP="00E94523">
            <w:pPr>
              <w:numPr>
                <w:ilvl w:val="12"/>
                <w:numId w:val="0"/>
              </w:numPr>
              <w:jc w:val="center"/>
              <w:rPr>
                <w:b/>
                <w:noProof/>
              </w:rPr>
            </w:pPr>
            <w:r>
              <w:rPr>
                <w:b/>
                <w:noProof/>
              </w:rPr>
              <w:t>£000s</w:t>
            </w:r>
          </w:p>
        </w:tc>
        <w:tc>
          <w:tcPr>
            <w:tcW w:w="1247" w:type="dxa"/>
            <w:tcBorders>
              <w:top w:val="double" w:sz="6" w:space="0" w:color="auto"/>
              <w:right w:val="double" w:sz="6" w:space="0" w:color="auto"/>
            </w:tcBorders>
          </w:tcPr>
          <w:p w:rsidR="00000000" w:rsidRDefault="00E94523" w:rsidP="00E94523">
            <w:pPr>
              <w:numPr>
                <w:ilvl w:val="12"/>
                <w:numId w:val="0"/>
              </w:numPr>
              <w:jc w:val="center"/>
              <w:rPr>
                <w:b/>
                <w:noProof/>
              </w:rPr>
            </w:pPr>
            <w:r>
              <w:rPr>
                <w:b/>
                <w:noProof/>
              </w:rPr>
              <w:t>December</w:t>
            </w:r>
          </w:p>
          <w:p w:rsidR="00000000" w:rsidRDefault="00E94523" w:rsidP="00E94523">
            <w:pPr>
              <w:numPr>
                <w:ilvl w:val="12"/>
                <w:numId w:val="0"/>
              </w:numPr>
              <w:jc w:val="center"/>
              <w:rPr>
                <w:b/>
                <w:noProof/>
              </w:rPr>
            </w:pPr>
            <w:r>
              <w:rPr>
                <w:b/>
                <w:noProof/>
              </w:rPr>
              <w:t>£000s</w:t>
            </w:r>
          </w:p>
        </w:tc>
      </w:tr>
      <w:tr w:rsidR="00000000">
        <w:tblPrEx>
          <w:tblCellMar>
            <w:top w:w="0" w:type="dxa"/>
            <w:bottom w:w="0" w:type="dxa"/>
          </w:tblCellMar>
        </w:tblPrEx>
        <w:trPr>
          <w:cantSplit/>
          <w:trHeight w:val="288"/>
        </w:trPr>
        <w:tc>
          <w:tcPr>
            <w:tcW w:w="3238" w:type="dxa"/>
            <w:tcBorders>
              <w:left w:val="double" w:sz="6" w:space="0" w:color="auto"/>
              <w:right w:val="single" w:sz="6" w:space="0" w:color="auto"/>
            </w:tcBorders>
            <w:shd w:val="pct10" w:color="auto" w:fill="auto"/>
          </w:tcPr>
          <w:p w:rsidR="00000000" w:rsidRDefault="00E94523" w:rsidP="00E94523">
            <w:pPr>
              <w:numPr>
                <w:ilvl w:val="12"/>
                <w:numId w:val="0"/>
              </w:numPr>
              <w:rPr>
                <w:noProof/>
              </w:rPr>
            </w:pPr>
            <w:r>
              <w:rPr>
                <w:b/>
                <w:noProof/>
              </w:rPr>
              <w:t>Income</w:t>
            </w:r>
          </w:p>
        </w:tc>
        <w:tc>
          <w:tcPr>
            <w:tcW w:w="748" w:type="dxa"/>
            <w:shd w:val="pct10" w:color="auto" w:fill="auto"/>
          </w:tcPr>
          <w:p w:rsidR="00000000" w:rsidRDefault="00E94523" w:rsidP="00E94523">
            <w:pPr>
              <w:numPr>
                <w:ilvl w:val="12"/>
                <w:numId w:val="0"/>
              </w:numPr>
              <w:rPr>
                <w:noProof/>
              </w:rPr>
            </w:pPr>
          </w:p>
        </w:tc>
        <w:tc>
          <w:tcPr>
            <w:tcW w:w="1247" w:type="dxa"/>
            <w:tcBorders>
              <w:left w:val="double" w:sz="6" w:space="0" w:color="auto"/>
              <w:right w:val="double" w:sz="6" w:space="0" w:color="auto"/>
            </w:tcBorders>
          </w:tcPr>
          <w:p w:rsidR="00000000" w:rsidRDefault="00E94523" w:rsidP="00E94523">
            <w:pPr>
              <w:numPr>
                <w:ilvl w:val="12"/>
                <w:numId w:val="0"/>
              </w:numPr>
              <w:jc w:val="center"/>
              <w:rPr>
                <w:noProof/>
              </w:rPr>
            </w:pPr>
            <w:r>
              <w:rPr>
                <w:b/>
                <w:noProof/>
              </w:rPr>
              <w:t>(A)</w:t>
            </w:r>
          </w:p>
        </w:tc>
        <w:tc>
          <w:tcPr>
            <w:tcW w:w="1247" w:type="dxa"/>
            <w:tcBorders>
              <w:right w:val="single" w:sz="6" w:space="0" w:color="auto"/>
            </w:tcBorders>
          </w:tcPr>
          <w:p w:rsidR="00000000" w:rsidRDefault="00E94523" w:rsidP="00E94523">
            <w:pPr>
              <w:numPr>
                <w:ilvl w:val="12"/>
                <w:numId w:val="0"/>
              </w:numPr>
              <w:jc w:val="center"/>
              <w:rPr>
                <w:b/>
                <w:noProof/>
              </w:rPr>
            </w:pPr>
            <w:r>
              <w:rPr>
                <w:b/>
                <w:noProof/>
              </w:rPr>
              <w:t>(B)</w:t>
            </w:r>
          </w:p>
        </w:tc>
        <w:tc>
          <w:tcPr>
            <w:tcW w:w="1247" w:type="dxa"/>
            <w:tcBorders>
              <w:right w:val="single" w:sz="6" w:space="0" w:color="auto"/>
            </w:tcBorders>
          </w:tcPr>
          <w:p w:rsidR="00000000" w:rsidRDefault="00E94523" w:rsidP="00E94523">
            <w:pPr>
              <w:numPr>
                <w:ilvl w:val="12"/>
                <w:numId w:val="0"/>
              </w:numPr>
              <w:jc w:val="center"/>
              <w:rPr>
                <w:b/>
                <w:noProof/>
              </w:rPr>
            </w:pPr>
            <w:r>
              <w:rPr>
                <w:b/>
                <w:noProof/>
              </w:rPr>
              <w:t>(C)</w:t>
            </w:r>
          </w:p>
        </w:tc>
        <w:tc>
          <w:tcPr>
            <w:tcW w:w="1247" w:type="dxa"/>
            <w:tcBorders>
              <w:right w:val="single" w:sz="6" w:space="0" w:color="auto"/>
            </w:tcBorders>
          </w:tcPr>
          <w:p w:rsidR="00000000" w:rsidRDefault="00E94523" w:rsidP="00E94523">
            <w:pPr>
              <w:numPr>
                <w:ilvl w:val="12"/>
                <w:numId w:val="0"/>
              </w:numPr>
              <w:jc w:val="center"/>
              <w:rPr>
                <w:b/>
                <w:noProof/>
              </w:rPr>
            </w:pPr>
            <w:r>
              <w:rPr>
                <w:b/>
                <w:noProof/>
              </w:rPr>
              <w:t>(D)</w:t>
            </w:r>
          </w:p>
        </w:tc>
        <w:tc>
          <w:tcPr>
            <w:tcW w:w="1247" w:type="dxa"/>
            <w:tcBorders>
              <w:right w:val="double" w:sz="6" w:space="0" w:color="auto"/>
            </w:tcBorders>
          </w:tcPr>
          <w:p w:rsidR="00000000" w:rsidRDefault="00E94523" w:rsidP="00E94523">
            <w:pPr>
              <w:numPr>
                <w:ilvl w:val="12"/>
                <w:numId w:val="0"/>
              </w:numPr>
              <w:jc w:val="center"/>
              <w:rPr>
                <w:b/>
                <w:noProof/>
              </w:rPr>
            </w:pPr>
            <w:r>
              <w:rPr>
                <w:b/>
                <w:noProof/>
              </w:rPr>
              <w:t>(E)</w:t>
            </w:r>
          </w:p>
        </w:tc>
      </w:tr>
      <w:tr w:rsidR="00000000">
        <w:tblPrEx>
          <w:tblCellMar>
            <w:top w:w="0" w:type="dxa"/>
            <w:bottom w:w="0" w:type="dxa"/>
          </w:tblCellMar>
        </w:tblPrEx>
        <w:trPr>
          <w:cantSplit/>
          <w:trHeight w:val="288"/>
        </w:trPr>
        <w:tc>
          <w:tcPr>
            <w:tcW w:w="3238" w:type="dxa"/>
            <w:tcBorders>
              <w:top w:val="single" w:sz="6" w:space="0" w:color="auto"/>
              <w:left w:val="double" w:sz="6" w:space="0" w:color="auto"/>
              <w:right w:val="single" w:sz="6" w:space="0" w:color="auto"/>
            </w:tcBorders>
            <w:shd w:val="pct10" w:color="auto" w:fill="auto"/>
          </w:tcPr>
          <w:p w:rsidR="00000000" w:rsidRDefault="00E94523" w:rsidP="00E94523">
            <w:pPr>
              <w:numPr>
                <w:ilvl w:val="12"/>
                <w:numId w:val="0"/>
              </w:numPr>
              <w:rPr>
                <w:noProof/>
                <w:sz w:val="18"/>
              </w:rPr>
            </w:pPr>
            <w:r>
              <w:rPr>
                <w:noProof/>
                <w:sz w:val="18"/>
              </w:rPr>
              <w:t>DfEE grant - (1 September 1998)</w:t>
            </w:r>
          </w:p>
          <w:p w:rsidR="00000000" w:rsidRDefault="00E94523" w:rsidP="00E94523">
            <w:pPr>
              <w:numPr>
                <w:ilvl w:val="12"/>
                <w:numId w:val="0"/>
              </w:numPr>
              <w:rPr>
                <w:noProof/>
                <w:sz w:val="18"/>
              </w:rPr>
            </w:pPr>
          </w:p>
          <w:p w:rsidR="00000000" w:rsidRDefault="00E94523" w:rsidP="00E94523">
            <w:pPr>
              <w:numPr>
                <w:ilvl w:val="12"/>
                <w:numId w:val="0"/>
              </w:numPr>
              <w:rPr>
                <w:noProof/>
                <w:sz w:val="18"/>
              </w:rPr>
            </w:pPr>
            <w:r>
              <w:rPr>
                <w:noProof/>
                <w:sz w:val="18"/>
              </w:rPr>
              <w:t xml:space="preserve">                   -  Monthly claims</w:t>
            </w:r>
          </w:p>
        </w:tc>
        <w:tc>
          <w:tcPr>
            <w:tcW w:w="748" w:type="dxa"/>
            <w:tcBorders>
              <w:top w:val="single" w:sz="6" w:space="0" w:color="auto"/>
            </w:tcBorders>
            <w:shd w:val="pct10" w:color="auto" w:fill="auto"/>
          </w:tcPr>
          <w:p w:rsidR="00000000" w:rsidRDefault="00E94523" w:rsidP="00E94523">
            <w:pPr>
              <w:numPr>
                <w:ilvl w:val="12"/>
                <w:numId w:val="0"/>
              </w:numPr>
              <w:jc w:val="center"/>
              <w:rPr>
                <w:noProof/>
                <w:sz w:val="18"/>
              </w:rPr>
            </w:pPr>
            <w:r>
              <w:rPr>
                <w:noProof/>
                <w:sz w:val="18"/>
              </w:rPr>
              <w:t>1</w:t>
            </w:r>
          </w:p>
        </w:tc>
        <w:tc>
          <w:tcPr>
            <w:tcW w:w="1247"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r>
              <w:rPr>
                <w:noProof/>
              </w:rPr>
              <w:t>62.5</w:t>
            </w: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238" w:type="dxa"/>
            <w:tcBorders>
              <w:top w:val="single" w:sz="6" w:space="0" w:color="auto"/>
              <w:left w:val="double" w:sz="6" w:space="0" w:color="auto"/>
              <w:right w:val="single" w:sz="6" w:space="0" w:color="auto"/>
            </w:tcBorders>
            <w:shd w:val="pct10" w:color="auto" w:fill="auto"/>
          </w:tcPr>
          <w:p w:rsidR="00000000" w:rsidRDefault="00E94523" w:rsidP="00E94523">
            <w:pPr>
              <w:numPr>
                <w:ilvl w:val="12"/>
                <w:numId w:val="0"/>
              </w:numPr>
              <w:rPr>
                <w:noProof/>
                <w:sz w:val="18"/>
              </w:rPr>
            </w:pPr>
            <w:r>
              <w:rPr>
                <w:noProof/>
                <w:sz w:val="18"/>
              </w:rPr>
              <w:t>Business contributions - cash</w:t>
            </w:r>
          </w:p>
        </w:tc>
        <w:tc>
          <w:tcPr>
            <w:tcW w:w="748" w:type="dxa"/>
            <w:tcBorders>
              <w:top w:val="single" w:sz="6" w:space="0" w:color="auto"/>
            </w:tcBorders>
            <w:shd w:val="pct10" w:color="auto" w:fill="auto"/>
          </w:tcPr>
          <w:p w:rsidR="00000000" w:rsidRDefault="00E94523" w:rsidP="00E94523">
            <w:pPr>
              <w:numPr>
                <w:ilvl w:val="12"/>
                <w:numId w:val="0"/>
              </w:numPr>
              <w:jc w:val="center"/>
              <w:rPr>
                <w:noProof/>
                <w:sz w:val="18"/>
              </w:rPr>
            </w:pPr>
            <w:r>
              <w:rPr>
                <w:noProof/>
                <w:sz w:val="18"/>
              </w:rPr>
              <w:t>2</w:t>
            </w:r>
          </w:p>
        </w:tc>
        <w:tc>
          <w:tcPr>
            <w:tcW w:w="1247"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238" w:type="dxa"/>
            <w:tcBorders>
              <w:top w:val="sing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sz w:val="18"/>
              </w:rPr>
            </w:pPr>
            <w:r>
              <w:rPr>
                <w:noProof/>
                <w:sz w:val="18"/>
              </w:rPr>
              <w:t xml:space="preserve">                               - in kind</w:t>
            </w:r>
          </w:p>
        </w:tc>
        <w:tc>
          <w:tcPr>
            <w:tcW w:w="748" w:type="dxa"/>
            <w:tcBorders>
              <w:top w:val="single" w:sz="6" w:space="0" w:color="auto"/>
              <w:bottom w:val="single" w:sz="6" w:space="0" w:color="auto"/>
            </w:tcBorders>
            <w:shd w:val="pct10" w:color="auto" w:fill="auto"/>
          </w:tcPr>
          <w:p w:rsidR="00000000" w:rsidRDefault="00E94523" w:rsidP="00E94523">
            <w:pPr>
              <w:numPr>
                <w:ilvl w:val="12"/>
                <w:numId w:val="0"/>
              </w:numPr>
              <w:jc w:val="center"/>
              <w:rPr>
                <w:noProof/>
                <w:sz w:val="18"/>
              </w:rPr>
            </w:pPr>
            <w:r>
              <w:rPr>
                <w:noProof/>
                <w:sz w:val="18"/>
              </w:rPr>
              <w:t>3</w:t>
            </w:r>
          </w:p>
        </w:tc>
        <w:tc>
          <w:tcPr>
            <w:tcW w:w="1247"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238" w:type="dxa"/>
            <w:tcBorders>
              <w:top w:val="single" w:sz="6" w:space="0" w:color="auto"/>
              <w:left w:val="double" w:sz="6" w:space="0" w:color="auto"/>
              <w:right w:val="single" w:sz="6" w:space="0" w:color="auto"/>
            </w:tcBorders>
            <w:shd w:val="pct10" w:color="auto" w:fill="auto"/>
          </w:tcPr>
          <w:p w:rsidR="00000000" w:rsidRDefault="00E94523" w:rsidP="00E94523">
            <w:pPr>
              <w:numPr>
                <w:ilvl w:val="12"/>
                <w:numId w:val="0"/>
              </w:numPr>
              <w:rPr>
                <w:noProof/>
                <w:sz w:val="18"/>
              </w:rPr>
            </w:pPr>
            <w:r>
              <w:rPr>
                <w:noProof/>
                <w:sz w:val="18"/>
              </w:rPr>
              <w:t>Schools income</w:t>
            </w:r>
          </w:p>
        </w:tc>
        <w:tc>
          <w:tcPr>
            <w:tcW w:w="748" w:type="dxa"/>
            <w:tcBorders>
              <w:top w:val="single" w:sz="6" w:space="0" w:color="auto"/>
            </w:tcBorders>
            <w:shd w:val="pct10" w:color="auto" w:fill="auto"/>
          </w:tcPr>
          <w:p w:rsidR="00000000" w:rsidRDefault="00E94523" w:rsidP="00E94523">
            <w:pPr>
              <w:numPr>
                <w:ilvl w:val="12"/>
                <w:numId w:val="0"/>
              </w:numPr>
              <w:jc w:val="center"/>
              <w:rPr>
                <w:noProof/>
                <w:sz w:val="18"/>
              </w:rPr>
            </w:pPr>
            <w:r>
              <w:rPr>
                <w:noProof/>
                <w:sz w:val="18"/>
              </w:rPr>
              <w:t>4</w:t>
            </w:r>
          </w:p>
        </w:tc>
        <w:tc>
          <w:tcPr>
            <w:tcW w:w="1247"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238" w:type="dxa"/>
            <w:tcBorders>
              <w:top w:val="single" w:sz="6" w:space="0" w:color="auto"/>
              <w:left w:val="double" w:sz="6" w:space="0" w:color="auto"/>
              <w:right w:val="single" w:sz="6" w:space="0" w:color="auto"/>
            </w:tcBorders>
            <w:shd w:val="pct10" w:color="auto" w:fill="auto"/>
          </w:tcPr>
          <w:p w:rsidR="00000000" w:rsidRDefault="00E94523" w:rsidP="00E94523">
            <w:pPr>
              <w:numPr>
                <w:ilvl w:val="12"/>
                <w:numId w:val="0"/>
              </w:numPr>
              <w:rPr>
                <w:noProof/>
                <w:sz w:val="18"/>
              </w:rPr>
            </w:pPr>
            <w:r>
              <w:rPr>
                <w:noProof/>
                <w:sz w:val="18"/>
              </w:rPr>
              <w:t>Other income</w:t>
            </w:r>
          </w:p>
        </w:tc>
        <w:tc>
          <w:tcPr>
            <w:tcW w:w="748" w:type="dxa"/>
            <w:tcBorders>
              <w:top w:val="single" w:sz="6" w:space="0" w:color="auto"/>
            </w:tcBorders>
            <w:shd w:val="pct10" w:color="auto" w:fill="auto"/>
          </w:tcPr>
          <w:p w:rsidR="00000000" w:rsidRDefault="00E94523" w:rsidP="00E94523">
            <w:pPr>
              <w:numPr>
                <w:ilvl w:val="12"/>
                <w:numId w:val="0"/>
              </w:numPr>
              <w:jc w:val="center"/>
              <w:rPr>
                <w:noProof/>
                <w:sz w:val="18"/>
              </w:rPr>
            </w:pPr>
            <w:r>
              <w:rPr>
                <w:noProof/>
                <w:sz w:val="18"/>
              </w:rPr>
              <w:t>5</w:t>
            </w:r>
          </w:p>
        </w:tc>
        <w:tc>
          <w:tcPr>
            <w:tcW w:w="1247"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238" w:type="dxa"/>
            <w:tcBorders>
              <w:top w:val="single" w:sz="6" w:space="0" w:color="auto"/>
              <w:left w:val="double" w:sz="6" w:space="0" w:color="auto"/>
              <w:right w:val="single" w:sz="6" w:space="0" w:color="auto"/>
            </w:tcBorders>
            <w:shd w:val="pct10" w:color="auto" w:fill="auto"/>
          </w:tcPr>
          <w:p w:rsidR="00000000" w:rsidRDefault="00E94523" w:rsidP="00E94523">
            <w:pPr>
              <w:numPr>
                <w:ilvl w:val="12"/>
                <w:numId w:val="0"/>
              </w:numPr>
              <w:rPr>
                <w:noProof/>
                <w:sz w:val="18"/>
              </w:rPr>
            </w:pPr>
            <w:r>
              <w:rPr>
                <w:b/>
                <w:noProof/>
              </w:rPr>
              <w:t>Total Income</w:t>
            </w:r>
          </w:p>
        </w:tc>
        <w:tc>
          <w:tcPr>
            <w:tcW w:w="748" w:type="dxa"/>
            <w:tcBorders>
              <w:top w:val="single" w:sz="6" w:space="0" w:color="auto"/>
            </w:tcBorders>
            <w:shd w:val="pct10" w:color="auto" w:fill="auto"/>
          </w:tcPr>
          <w:p w:rsidR="00000000" w:rsidRDefault="00E94523" w:rsidP="00E94523">
            <w:pPr>
              <w:numPr>
                <w:ilvl w:val="12"/>
                <w:numId w:val="0"/>
              </w:numPr>
              <w:jc w:val="center"/>
              <w:rPr>
                <w:noProof/>
                <w:sz w:val="18"/>
              </w:rPr>
            </w:pPr>
            <w:r>
              <w:rPr>
                <w:noProof/>
                <w:sz w:val="18"/>
              </w:rPr>
              <w:t>6</w:t>
            </w:r>
          </w:p>
        </w:tc>
        <w:tc>
          <w:tcPr>
            <w:tcW w:w="1247" w:type="dxa"/>
            <w:tcBorders>
              <w:top w:val="single" w:sz="6" w:space="0" w:color="auto"/>
              <w:left w:val="double" w:sz="6" w:space="0" w:color="auto"/>
              <w:right w:val="double" w:sz="6" w:space="0" w:color="auto"/>
            </w:tcBorders>
          </w:tcPr>
          <w:p w:rsidR="00000000" w:rsidRDefault="00E94523" w:rsidP="00E94523">
            <w:pPr>
              <w:numPr>
                <w:ilvl w:val="12"/>
                <w:numId w:val="0"/>
              </w:numPr>
              <w:rPr>
                <w:noProof/>
              </w:rPr>
            </w:pPr>
          </w:p>
        </w:tc>
        <w:tc>
          <w:tcPr>
            <w:tcW w:w="1247" w:type="dxa"/>
            <w:tcBorders>
              <w:top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238" w:type="dxa"/>
            <w:tcBorders>
              <w:top w:val="doub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c>
          <w:tcPr>
            <w:tcW w:w="748" w:type="dxa"/>
            <w:tcBorders>
              <w:top w:val="double" w:sz="6" w:space="0" w:color="auto"/>
              <w:bottom w:val="single" w:sz="6" w:space="0" w:color="auto"/>
            </w:tcBorders>
            <w:shd w:val="pct10" w:color="auto" w:fill="auto"/>
          </w:tcPr>
          <w:p w:rsidR="00000000" w:rsidRDefault="00E94523" w:rsidP="00E94523">
            <w:pPr>
              <w:numPr>
                <w:ilvl w:val="12"/>
                <w:numId w:val="0"/>
              </w:numPr>
              <w:jc w:val="center"/>
              <w:rPr>
                <w:noProof/>
                <w:sz w:val="18"/>
              </w:rPr>
            </w:pPr>
          </w:p>
        </w:tc>
        <w:tc>
          <w:tcPr>
            <w:tcW w:w="1247" w:type="dxa"/>
            <w:tcBorders>
              <w:top w:val="double" w:sz="6" w:space="0" w:color="auto"/>
              <w:left w:val="double" w:sz="6" w:space="0" w:color="auto"/>
              <w:bottom w:val="single" w:sz="6" w:space="0" w:color="auto"/>
              <w:right w:val="double" w:sz="6" w:space="0" w:color="auto"/>
            </w:tcBorders>
            <w:shd w:val="pct10" w:color="auto" w:fill="auto"/>
          </w:tcPr>
          <w:p w:rsidR="00000000" w:rsidRDefault="00E94523" w:rsidP="00E94523">
            <w:pPr>
              <w:numPr>
                <w:ilvl w:val="12"/>
                <w:numId w:val="0"/>
              </w:numPr>
              <w:rPr>
                <w:noProof/>
              </w:rPr>
            </w:pPr>
          </w:p>
        </w:tc>
        <w:tc>
          <w:tcPr>
            <w:tcW w:w="1247" w:type="dxa"/>
            <w:tcBorders>
              <w:top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c>
          <w:tcPr>
            <w:tcW w:w="1247" w:type="dxa"/>
            <w:tcBorders>
              <w:top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c>
          <w:tcPr>
            <w:tcW w:w="1247" w:type="dxa"/>
            <w:tcBorders>
              <w:top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c>
          <w:tcPr>
            <w:tcW w:w="1247" w:type="dxa"/>
            <w:tcBorders>
              <w:top w:val="double" w:sz="6" w:space="0" w:color="auto"/>
              <w:bottom w:val="single" w:sz="6" w:space="0" w:color="auto"/>
              <w:right w:val="double" w:sz="6" w:space="0" w:color="auto"/>
            </w:tcBorders>
            <w:shd w:val="pct10" w:color="auto" w:fill="auto"/>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238" w:type="dxa"/>
            <w:tcBorders>
              <w:top w:val="sing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sz w:val="18"/>
              </w:rPr>
            </w:pPr>
            <w:r>
              <w:rPr>
                <w:b/>
                <w:noProof/>
              </w:rPr>
              <w:t>Expenditure</w:t>
            </w:r>
          </w:p>
        </w:tc>
        <w:tc>
          <w:tcPr>
            <w:tcW w:w="748" w:type="dxa"/>
            <w:tcBorders>
              <w:top w:val="single" w:sz="6" w:space="0" w:color="auto"/>
              <w:bottom w:val="single" w:sz="6" w:space="0" w:color="auto"/>
            </w:tcBorders>
            <w:shd w:val="pct10" w:color="auto" w:fill="auto"/>
          </w:tcPr>
          <w:p w:rsidR="00000000" w:rsidRDefault="00E94523" w:rsidP="00E94523">
            <w:pPr>
              <w:numPr>
                <w:ilvl w:val="12"/>
                <w:numId w:val="0"/>
              </w:numPr>
              <w:jc w:val="center"/>
              <w:rPr>
                <w:noProof/>
                <w:sz w:val="18"/>
              </w:rPr>
            </w:pPr>
          </w:p>
        </w:tc>
        <w:tc>
          <w:tcPr>
            <w:tcW w:w="1247" w:type="dxa"/>
            <w:tcBorders>
              <w:top w:val="single" w:sz="6" w:space="0" w:color="auto"/>
              <w:left w:val="double" w:sz="6" w:space="0" w:color="auto"/>
              <w:bottom w:val="single" w:sz="6" w:space="0" w:color="auto"/>
              <w:right w:val="double" w:sz="6" w:space="0" w:color="auto"/>
            </w:tcBorders>
            <w:shd w:val="pct10" w:color="auto" w:fill="auto"/>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c>
          <w:tcPr>
            <w:tcW w:w="1247" w:type="dxa"/>
            <w:tcBorders>
              <w:top w:val="single" w:sz="6" w:space="0" w:color="auto"/>
              <w:bottom w:val="single" w:sz="6" w:space="0" w:color="auto"/>
              <w:right w:val="double" w:sz="6" w:space="0" w:color="auto"/>
            </w:tcBorders>
            <w:shd w:val="pct10" w:color="auto" w:fill="auto"/>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238" w:type="dxa"/>
            <w:tcBorders>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sz w:val="18"/>
              </w:rPr>
            </w:pPr>
            <w:r>
              <w:rPr>
                <w:b/>
                <w:noProof/>
                <w:sz w:val="18"/>
              </w:rPr>
              <w:t>Programme Expenditure:</w:t>
            </w:r>
          </w:p>
        </w:tc>
        <w:tc>
          <w:tcPr>
            <w:tcW w:w="748" w:type="dxa"/>
            <w:tcBorders>
              <w:bottom w:val="single" w:sz="6" w:space="0" w:color="auto"/>
            </w:tcBorders>
            <w:shd w:val="pct10" w:color="auto" w:fill="auto"/>
          </w:tcPr>
          <w:p w:rsidR="00000000" w:rsidRDefault="00E94523" w:rsidP="00E94523">
            <w:pPr>
              <w:numPr>
                <w:ilvl w:val="12"/>
                <w:numId w:val="0"/>
              </w:numPr>
              <w:jc w:val="center"/>
              <w:rPr>
                <w:noProof/>
                <w:sz w:val="18"/>
              </w:rPr>
            </w:pPr>
          </w:p>
        </w:tc>
        <w:tc>
          <w:tcPr>
            <w:tcW w:w="1247" w:type="dxa"/>
            <w:tcBorders>
              <w:top w:val="single" w:sz="6" w:space="0" w:color="auto"/>
              <w:left w:val="double" w:sz="6" w:space="0" w:color="auto"/>
              <w:bottom w:val="single" w:sz="6" w:space="0" w:color="auto"/>
              <w:right w:val="double" w:sz="6" w:space="0" w:color="auto"/>
            </w:tcBorders>
            <w:shd w:val="pct10" w:color="auto" w:fill="auto"/>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c>
          <w:tcPr>
            <w:tcW w:w="1247" w:type="dxa"/>
            <w:tcBorders>
              <w:top w:val="single" w:sz="6" w:space="0" w:color="auto"/>
              <w:bottom w:val="single" w:sz="6" w:space="0" w:color="auto"/>
              <w:right w:val="double" w:sz="6" w:space="0" w:color="auto"/>
            </w:tcBorders>
            <w:shd w:val="pct10" w:color="auto" w:fill="auto"/>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238" w:type="dxa"/>
            <w:tcBorders>
              <w:top w:val="sing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sz w:val="18"/>
              </w:rPr>
            </w:pPr>
            <w:r>
              <w:rPr>
                <w:noProof/>
                <w:sz w:val="18"/>
              </w:rPr>
              <w:t>Programme area:</w:t>
            </w:r>
          </w:p>
        </w:tc>
        <w:tc>
          <w:tcPr>
            <w:tcW w:w="748" w:type="dxa"/>
            <w:tcBorders>
              <w:top w:val="single" w:sz="6" w:space="0" w:color="auto"/>
              <w:bottom w:val="single" w:sz="6" w:space="0" w:color="auto"/>
            </w:tcBorders>
            <w:shd w:val="pct10" w:color="auto" w:fill="auto"/>
          </w:tcPr>
          <w:p w:rsidR="00000000" w:rsidRDefault="00E94523" w:rsidP="00E94523">
            <w:pPr>
              <w:numPr>
                <w:ilvl w:val="12"/>
                <w:numId w:val="0"/>
              </w:numPr>
              <w:jc w:val="center"/>
              <w:rPr>
                <w:noProof/>
                <w:sz w:val="18"/>
              </w:rPr>
            </w:pPr>
            <w:r>
              <w:rPr>
                <w:noProof/>
                <w:sz w:val="18"/>
              </w:rPr>
              <w:t>7</w:t>
            </w:r>
          </w:p>
        </w:tc>
        <w:tc>
          <w:tcPr>
            <w:tcW w:w="1247"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238" w:type="dxa"/>
            <w:tcBorders>
              <w:left w:val="double" w:sz="6" w:space="0" w:color="auto"/>
              <w:right w:val="single" w:sz="6" w:space="0" w:color="auto"/>
            </w:tcBorders>
            <w:shd w:val="pct10" w:color="auto" w:fill="auto"/>
          </w:tcPr>
          <w:p w:rsidR="00000000" w:rsidRDefault="00E94523" w:rsidP="00E94523">
            <w:pPr>
              <w:numPr>
                <w:ilvl w:val="12"/>
                <w:numId w:val="0"/>
              </w:numPr>
              <w:rPr>
                <w:noProof/>
                <w:sz w:val="18"/>
              </w:rPr>
            </w:pPr>
          </w:p>
        </w:tc>
        <w:tc>
          <w:tcPr>
            <w:tcW w:w="748" w:type="dxa"/>
            <w:shd w:val="pct10" w:color="auto" w:fill="auto"/>
          </w:tcPr>
          <w:p w:rsidR="00000000" w:rsidRDefault="00E94523" w:rsidP="00E94523">
            <w:pPr>
              <w:numPr>
                <w:ilvl w:val="12"/>
                <w:numId w:val="0"/>
              </w:numPr>
              <w:jc w:val="center"/>
              <w:rPr>
                <w:noProof/>
                <w:sz w:val="18"/>
              </w:rPr>
            </w:pPr>
            <w:r>
              <w:rPr>
                <w:noProof/>
                <w:sz w:val="18"/>
              </w:rPr>
              <w:t>8</w:t>
            </w:r>
          </w:p>
        </w:tc>
        <w:tc>
          <w:tcPr>
            <w:tcW w:w="1247"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238" w:type="dxa"/>
            <w:tcBorders>
              <w:top w:val="sing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sz w:val="18"/>
              </w:rPr>
            </w:pPr>
          </w:p>
        </w:tc>
        <w:tc>
          <w:tcPr>
            <w:tcW w:w="748" w:type="dxa"/>
            <w:tcBorders>
              <w:top w:val="single" w:sz="6" w:space="0" w:color="auto"/>
              <w:bottom w:val="single" w:sz="6" w:space="0" w:color="auto"/>
            </w:tcBorders>
            <w:shd w:val="pct10" w:color="auto" w:fill="auto"/>
          </w:tcPr>
          <w:p w:rsidR="00000000" w:rsidRDefault="00E94523" w:rsidP="00E94523">
            <w:pPr>
              <w:numPr>
                <w:ilvl w:val="12"/>
                <w:numId w:val="0"/>
              </w:numPr>
              <w:jc w:val="center"/>
              <w:rPr>
                <w:noProof/>
                <w:sz w:val="18"/>
              </w:rPr>
            </w:pPr>
            <w:r>
              <w:rPr>
                <w:noProof/>
                <w:sz w:val="18"/>
              </w:rPr>
              <w:t>9</w:t>
            </w:r>
          </w:p>
        </w:tc>
        <w:tc>
          <w:tcPr>
            <w:tcW w:w="1247"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238" w:type="dxa"/>
            <w:tcBorders>
              <w:left w:val="double" w:sz="6" w:space="0" w:color="auto"/>
              <w:right w:val="single" w:sz="6" w:space="0" w:color="auto"/>
            </w:tcBorders>
            <w:shd w:val="pct10" w:color="auto" w:fill="auto"/>
          </w:tcPr>
          <w:p w:rsidR="00000000" w:rsidRDefault="00E94523" w:rsidP="00E94523">
            <w:pPr>
              <w:numPr>
                <w:ilvl w:val="12"/>
                <w:numId w:val="0"/>
              </w:numPr>
              <w:rPr>
                <w:noProof/>
                <w:sz w:val="18"/>
              </w:rPr>
            </w:pPr>
          </w:p>
        </w:tc>
        <w:tc>
          <w:tcPr>
            <w:tcW w:w="748" w:type="dxa"/>
            <w:shd w:val="pct10" w:color="auto" w:fill="auto"/>
          </w:tcPr>
          <w:p w:rsidR="00000000" w:rsidRDefault="00E94523" w:rsidP="00E94523">
            <w:pPr>
              <w:numPr>
                <w:ilvl w:val="12"/>
                <w:numId w:val="0"/>
              </w:numPr>
              <w:jc w:val="center"/>
              <w:rPr>
                <w:noProof/>
                <w:sz w:val="18"/>
              </w:rPr>
            </w:pPr>
            <w:r>
              <w:rPr>
                <w:noProof/>
                <w:sz w:val="18"/>
              </w:rPr>
              <w:t>10</w:t>
            </w:r>
          </w:p>
        </w:tc>
        <w:tc>
          <w:tcPr>
            <w:tcW w:w="1247"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238" w:type="dxa"/>
            <w:tcBorders>
              <w:top w:val="sing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sz w:val="18"/>
              </w:rPr>
            </w:pPr>
          </w:p>
        </w:tc>
        <w:tc>
          <w:tcPr>
            <w:tcW w:w="748" w:type="dxa"/>
            <w:tcBorders>
              <w:top w:val="single" w:sz="6" w:space="0" w:color="auto"/>
              <w:bottom w:val="single" w:sz="6" w:space="0" w:color="auto"/>
            </w:tcBorders>
            <w:shd w:val="pct10" w:color="auto" w:fill="auto"/>
          </w:tcPr>
          <w:p w:rsidR="00000000" w:rsidRDefault="00E94523" w:rsidP="00E94523">
            <w:pPr>
              <w:numPr>
                <w:ilvl w:val="12"/>
                <w:numId w:val="0"/>
              </w:numPr>
              <w:jc w:val="center"/>
              <w:rPr>
                <w:noProof/>
                <w:sz w:val="18"/>
              </w:rPr>
            </w:pPr>
            <w:r>
              <w:rPr>
                <w:noProof/>
                <w:sz w:val="18"/>
              </w:rPr>
              <w:t>11</w:t>
            </w:r>
          </w:p>
        </w:tc>
        <w:tc>
          <w:tcPr>
            <w:tcW w:w="1247"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238" w:type="dxa"/>
            <w:tcBorders>
              <w:left w:val="double" w:sz="6" w:space="0" w:color="auto"/>
              <w:right w:val="single" w:sz="6" w:space="0" w:color="auto"/>
            </w:tcBorders>
            <w:shd w:val="pct10" w:color="auto" w:fill="auto"/>
          </w:tcPr>
          <w:p w:rsidR="00000000" w:rsidRDefault="00E94523" w:rsidP="00E94523">
            <w:pPr>
              <w:numPr>
                <w:ilvl w:val="12"/>
                <w:numId w:val="0"/>
              </w:numPr>
              <w:rPr>
                <w:noProof/>
                <w:sz w:val="18"/>
              </w:rPr>
            </w:pPr>
          </w:p>
        </w:tc>
        <w:tc>
          <w:tcPr>
            <w:tcW w:w="748" w:type="dxa"/>
            <w:shd w:val="pct10" w:color="auto" w:fill="auto"/>
          </w:tcPr>
          <w:p w:rsidR="00000000" w:rsidRDefault="00E94523" w:rsidP="00E94523">
            <w:pPr>
              <w:numPr>
                <w:ilvl w:val="12"/>
                <w:numId w:val="0"/>
              </w:numPr>
              <w:jc w:val="center"/>
              <w:rPr>
                <w:noProof/>
                <w:sz w:val="18"/>
              </w:rPr>
            </w:pPr>
            <w:r>
              <w:rPr>
                <w:noProof/>
                <w:sz w:val="18"/>
              </w:rPr>
              <w:t>12</w:t>
            </w:r>
          </w:p>
        </w:tc>
        <w:tc>
          <w:tcPr>
            <w:tcW w:w="1247"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238" w:type="dxa"/>
            <w:tcBorders>
              <w:top w:val="sing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sz w:val="18"/>
              </w:rPr>
            </w:pPr>
          </w:p>
        </w:tc>
        <w:tc>
          <w:tcPr>
            <w:tcW w:w="748" w:type="dxa"/>
            <w:tcBorders>
              <w:top w:val="single" w:sz="6" w:space="0" w:color="auto"/>
              <w:bottom w:val="single" w:sz="6" w:space="0" w:color="auto"/>
            </w:tcBorders>
            <w:shd w:val="pct10" w:color="auto" w:fill="auto"/>
          </w:tcPr>
          <w:p w:rsidR="00000000" w:rsidRDefault="00E94523" w:rsidP="00E94523">
            <w:pPr>
              <w:numPr>
                <w:ilvl w:val="12"/>
                <w:numId w:val="0"/>
              </w:numPr>
              <w:jc w:val="center"/>
              <w:rPr>
                <w:noProof/>
                <w:sz w:val="18"/>
              </w:rPr>
            </w:pPr>
            <w:r>
              <w:rPr>
                <w:noProof/>
                <w:sz w:val="18"/>
              </w:rPr>
              <w:t>13</w:t>
            </w:r>
          </w:p>
        </w:tc>
        <w:tc>
          <w:tcPr>
            <w:tcW w:w="1247"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238" w:type="dxa"/>
            <w:tcBorders>
              <w:top w:val="single" w:sz="6" w:space="0" w:color="auto"/>
              <w:left w:val="double" w:sz="6" w:space="0" w:color="auto"/>
              <w:right w:val="single" w:sz="6" w:space="0" w:color="auto"/>
            </w:tcBorders>
            <w:shd w:val="pct10" w:color="auto" w:fill="auto"/>
          </w:tcPr>
          <w:p w:rsidR="00000000" w:rsidRDefault="00E94523" w:rsidP="00E94523">
            <w:pPr>
              <w:numPr>
                <w:ilvl w:val="12"/>
                <w:numId w:val="0"/>
              </w:numPr>
              <w:rPr>
                <w:noProof/>
                <w:sz w:val="18"/>
              </w:rPr>
            </w:pPr>
          </w:p>
        </w:tc>
        <w:tc>
          <w:tcPr>
            <w:tcW w:w="748" w:type="dxa"/>
            <w:tcBorders>
              <w:top w:val="single" w:sz="6" w:space="0" w:color="auto"/>
            </w:tcBorders>
            <w:shd w:val="pct10" w:color="auto" w:fill="auto"/>
          </w:tcPr>
          <w:p w:rsidR="00000000" w:rsidRDefault="00E94523" w:rsidP="00E94523">
            <w:pPr>
              <w:numPr>
                <w:ilvl w:val="12"/>
                <w:numId w:val="0"/>
              </w:numPr>
              <w:jc w:val="center"/>
              <w:rPr>
                <w:noProof/>
                <w:sz w:val="18"/>
              </w:rPr>
            </w:pPr>
            <w:r>
              <w:rPr>
                <w:noProof/>
                <w:sz w:val="18"/>
              </w:rPr>
              <w:t>14</w:t>
            </w:r>
          </w:p>
        </w:tc>
        <w:tc>
          <w:tcPr>
            <w:tcW w:w="1247"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238" w:type="dxa"/>
            <w:tcBorders>
              <w:top w:val="single" w:sz="6" w:space="0" w:color="auto"/>
              <w:left w:val="double" w:sz="6" w:space="0" w:color="auto"/>
              <w:right w:val="single" w:sz="6" w:space="0" w:color="auto"/>
            </w:tcBorders>
            <w:shd w:val="pct10" w:color="auto" w:fill="auto"/>
          </w:tcPr>
          <w:p w:rsidR="00000000" w:rsidRDefault="00E94523" w:rsidP="00E94523">
            <w:pPr>
              <w:numPr>
                <w:ilvl w:val="12"/>
                <w:numId w:val="0"/>
              </w:numPr>
              <w:rPr>
                <w:noProof/>
                <w:sz w:val="18"/>
              </w:rPr>
            </w:pPr>
            <w:r>
              <w:rPr>
                <w:b/>
                <w:noProof/>
                <w:sz w:val="18"/>
              </w:rPr>
              <w:t>Total programme expenditure</w:t>
            </w:r>
          </w:p>
        </w:tc>
        <w:tc>
          <w:tcPr>
            <w:tcW w:w="748" w:type="dxa"/>
            <w:tcBorders>
              <w:top w:val="single" w:sz="6" w:space="0" w:color="auto"/>
            </w:tcBorders>
            <w:shd w:val="pct10" w:color="auto" w:fill="auto"/>
          </w:tcPr>
          <w:p w:rsidR="00000000" w:rsidRDefault="00E94523" w:rsidP="00E94523">
            <w:pPr>
              <w:numPr>
                <w:ilvl w:val="12"/>
                <w:numId w:val="0"/>
              </w:numPr>
              <w:jc w:val="center"/>
              <w:rPr>
                <w:noProof/>
                <w:sz w:val="18"/>
              </w:rPr>
            </w:pPr>
            <w:r>
              <w:rPr>
                <w:noProof/>
                <w:sz w:val="18"/>
              </w:rPr>
              <w:t>15</w:t>
            </w:r>
          </w:p>
        </w:tc>
        <w:tc>
          <w:tcPr>
            <w:tcW w:w="1247" w:type="dxa"/>
            <w:tcBorders>
              <w:top w:val="single" w:sz="6" w:space="0" w:color="auto"/>
              <w:left w:val="double" w:sz="6" w:space="0" w:color="auto"/>
              <w:right w:val="double" w:sz="6" w:space="0" w:color="auto"/>
            </w:tcBorders>
          </w:tcPr>
          <w:p w:rsidR="00000000" w:rsidRDefault="00E94523" w:rsidP="00E94523">
            <w:pPr>
              <w:numPr>
                <w:ilvl w:val="12"/>
                <w:numId w:val="0"/>
              </w:numPr>
              <w:rPr>
                <w:noProof/>
              </w:rPr>
            </w:pPr>
          </w:p>
        </w:tc>
        <w:tc>
          <w:tcPr>
            <w:tcW w:w="1247" w:type="dxa"/>
            <w:tcBorders>
              <w:top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238" w:type="dxa"/>
            <w:tcBorders>
              <w:top w:val="sing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b/>
                <w:noProof/>
                <w:sz w:val="18"/>
              </w:rPr>
            </w:pPr>
            <w:r>
              <w:rPr>
                <w:b/>
                <w:noProof/>
                <w:sz w:val="18"/>
              </w:rPr>
              <w:t>Management and Administration expenditure:</w:t>
            </w:r>
          </w:p>
        </w:tc>
        <w:tc>
          <w:tcPr>
            <w:tcW w:w="748" w:type="dxa"/>
            <w:tcBorders>
              <w:top w:val="single" w:sz="6" w:space="0" w:color="auto"/>
              <w:bottom w:val="single" w:sz="6" w:space="0" w:color="auto"/>
            </w:tcBorders>
            <w:shd w:val="pct10" w:color="auto" w:fill="auto"/>
          </w:tcPr>
          <w:p w:rsidR="00000000" w:rsidRDefault="00E94523" w:rsidP="00E94523">
            <w:pPr>
              <w:numPr>
                <w:ilvl w:val="12"/>
                <w:numId w:val="0"/>
              </w:numPr>
              <w:jc w:val="center"/>
              <w:rPr>
                <w:noProof/>
                <w:sz w:val="18"/>
              </w:rPr>
            </w:pPr>
            <w:r>
              <w:rPr>
                <w:noProof/>
                <w:sz w:val="18"/>
              </w:rPr>
              <w:t>16</w:t>
            </w:r>
          </w:p>
        </w:tc>
        <w:tc>
          <w:tcPr>
            <w:tcW w:w="1247" w:type="dxa"/>
            <w:tcBorders>
              <w:top w:val="single" w:sz="6" w:space="0" w:color="auto"/>
              <w:left w:val="double" w:sz="6" w:space="0" w:color="auto"/>
              <w:bottom w:val="single" w:sz="6" w:space="0" w:color="auto"/>
              <w:right w:val="double" w:sz="6" w:space="0" w:color="auto"/>
            </w:tcBorders>
            <w:shd w:val="pct10" w:color="auto" w:fill="auto"/>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c>
          <w:tcPr>
            <w:tcW w:w="1247" w:type="dxa"/>
            <w:tcBorders>
              <w:top w:val="single" w:sz="6" w:space="0" w:color="auto"/>
              <w:bottom w:val="single" w:sz="6" w:space="0" w:color="auto"/>
              <w:right w:val="double" w:sz="6" w:space="0" w:color="auto"/>
            </w:tcBorders>
            <w:shd w:val="pct10" w:color="auto" w:fill="auto"/>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238" w:type="dxa"/>
            <w:tcBorders>
              <w:top w:val="sing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sz w:val="18"/>
              </w:rPr>
            </w:pPr>
            <w:r>
              <w:rPr>
                <w:noProof/>
                <w:sz w:val="18"/>
              </w:rPr>
              <w:t>Salaries - management</w:t>
            </w:r>
          </w:p>
        </w:tc>
        <w:tc>
          <w:tcPr>
            <w:tcW w:w="748" w:type="dxa"/>
            <w:tcBorders>
              <w:top w:val="single" w:sz="6" w:space="0" w:color="auto"/>
              <w:bottom w:val="single" w:sz="6" w:space="0" w:color="auto"/>
            </w:tcBorders>
            <w:shd w:val="pct10" w:color="auto" w:fill="auto"/>
          </w:tcPr>
          <w:p w:rsidR="00000000" w:rsidRDefault="00E94523" w:rsidP="00E94523">
            <w:pPr>
              <w:numPr>
                <w:ilvl w:val="12"/>
                <w:numId w:val="0"/>
              </w:numPr>
              <w:jc w:val="center"/>
              <w:rPr>
                <w:noProof/>
                <w:sz w:val="18"/>
              </w:rPr>
            </w:pPr>
            <w:r>
              <w:rPr>
                <w:noProof/>
                <w:sz w:val="18"/>
              </w:rPr>
              <w:t>17</w:t>
            </w:r>
          </w:p>
        </w:tc>
        <w:tc>
          <w:tcPr>
            <w:tcW w:w="1247" w:type="dxa"/>
            <w:tcBorders>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1247" w:type="dxa"/>
            <w:tcBorders>
              <w:bottom w:val="single" w:sz="6" w:space="0" w:color="auto"/>
              <w:right w:val="single" w:sz="6" w:space="0" w:color="auto"/>
            </w:tcBorders>
          </w:tcPr>
          <w:p w:rsidR="00000000" w:rsidRDefault="00E94523" w:rsidP="00E94523">
            <w:pPr>
              <w:numPr>
                <w:ilvl w:val="12"/>
                <w:numId w:val="0"/>
              </w:numPr>
              <w:rPr>
                <w:noProof/>
              </w:rPr>
            </w:pPr>
          </w:p>
        </w:tc>
        <w:tc>
          <w:tcPr>
            <w:tcW w:w="1247" w:type="dxa"/>
            <w:tcBorders>
              <w:bottom w:val="single" w:sz="6" w:space="0" w:color="auto"/>
              <w:right w:val="single" w:sz="6" w:space="0" w:color="auto"/>
            </w:tcBorders>
          </w:tcPr>
          <w:p w:rsidR="00000000" w:rsidRDefault="00E94523" w:rsidP="00E94523">
            <w:pPr>
              <w:numPr>
                <w:ilvl w:val="12"/>
                <w:numId w:val="0"/>
              </w:numPr>
              <w:rPr>
                <w:noProof/>
              </w:rPr>
            </w:pPr>
          </w:p>
        </w:tc>
        <w:tc>
          <w:tcPr>
            <w:tcW w:w="1247" w:type="dxa"/>
            <w:tcBorders>
              <w:bottom w:val="single" w:sz="6" w:space="0" w:color="auto"/>
              <w:right w:val="single" w:sz="6" w:space="0" w:color="auto"/>
            </w:tcBorders>
          </w:tcPr>
          <w:p w:rsidR="00000000" w:rsidRDefault="00E94523" w:rsidP="00E94523">
            <w:pPr>
              <w:numPr>
                <w:ilvl w:val="12"/>
                <w:numId w:val="0"/>
              </w:numPr>
              <w:rPr>
                <w:noProof/>
              </w:rPr>
            </w:pPr>
          </w:p>
        </w:tc>
        <w:tc>
          <w:tcPr>
            <w:tcW w:w="1247" w:type="dxa"/>
            <w:tcBorders>
              <w:bottom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238" w:type="dxa"/>
            <w:tcBorders>
              <w:top w:val="sing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sz w:val="18"/>
              </w:rPr>
            </w:pPr>
            <w:r>
              <w:rPr>
                <w:noProof/>
                <w:sz w:val="18"/>
              </w:rPr>
              <w:t>Salaries - administration</w:t>
            </w:r>
          </w:p>
        </w:tc>
        <w:tc>
          <w:tcPr>
            <w:tcW w:w="748" w:type="dxa"/>
            <w:tcBorders>
              <w:top w:val="single" w:sz="6" w:space="0" w:color="auto"/>
              <w:bottom w:val="single" w:sz="6" w:space="0" w:color="auto"/>
            </w:tcBorders>
            <w:shd w:val="pct10" w:color="auto" w:fill="auto"/>
          </w:tcPr>
          <w:p w:rsidR="00000000" w:rsidRDefault="00E94523" w:rsidP="00E94523">
            <w:pPr>
              <w:numPr>
                <w:ilvl w:val="12"/>
                <w:numId w:val="0"/>
              </w:numPr>
              <w:jc w:val="center"/>
              <w:rPr>
                <w:noProof/>
                <w:sz w:val="18"/>
              </w:rPr>
            </w:pPr>
            <w:r>
              <w:rPr>
                <w:noProof/>
                <w:sz w:val="18"/>
              </w:rPr>
              <w:t>18</w:t>
            </w:r>
          </w:p>
        </w:tc>
        <w:tc>
          <w:tcPr>
            <w:tcW w:w="1247" w:type="dxa"/>
            <w:tcBorders>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1247" w:type="dxa"/>
            <w:tcBorders>
              <w:bottom w:val="single" w:sz="6" w:space="0" w:color="auto"/>
              <w:right w:val="single" w:sz="6" w:space="0" w:color="auto"/>
            </w:tcBorders>
          </w:tcPr>
          <w:p w:rsidR="00000000" w:rsidRDefault="00E94523" w:rsidP="00E94523">
            <w:pPr>
              <w:numPr>
                <w:ilvl w:val="12"/>
                <w:numId w:val="0"/>
              </w:numPr>
              <w:rPr>
                <w:noProof/>
              </w:rPr>
            </w:pPr>
          </w:p>
        </w:tc>
        <w:tc>
          <w:tcPr>
            <w:tcW w:w="1247" w:type="dxa"/>
            <w:tcBorders>
              <w:bottom w:val="single" w:sz="6" w:space="0" w:color="auto"/>
              <w:right w:val="single" w:sz="6" w:space="0" w:color="auto"/>
            </w:tcBorders>
          </w:tcPr>
          <w:p w:rsidR="00000000" w:rsidRDefault="00E94523" w:rsidP="00E94523">
            <w:pPr>
              <w:numPr>
                <w:ilvl w:val="12"/>
                <w:numId w:val="0"/>
              </w:numPr>
              <w:rPr>
                <w:noProof/>
              </w:rPr>
            </w:pPr>
          </w:p>
        </w:tc>
        <w:tc>
          <w:tcPr>
            <w:tcW w:w="1247" w:type="dxa"/>
            <w:tcBorders>
              <w:bottom w:val="single" w:sz="6" w:space="0" w:color="auto"/>
              <w:right w:val="single" w:sz="6" w:space="0" w:color="auto"/>
            </w:tcBorders>
          </w:tcPr>
          <w:p w:rsidR="00000000" w:rsidRDefault="00E94523" w:rsidP="00E94523">
            <w:pPr>
              <w:numPr>
                <w:ilvl w:val="12"/>
                <w:numId w:val="0"/>
              </w:numPr>
              <w:rPr>
                <w:noProof/>
              </w:rPr>
            </w:pPr>
          </w:p>
        </w:tc>
        <w:tc>
          <w:tcPr>
            <w:tcW w:w="1247" w:type="dxa"/>
            <w:tcBorders>
              <w:bottom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238" w:type="dxa"/>
            <w:tcBorders>
              <w:left w:val="double" w:sz="6" w:space="0" w:color="auto"/>
              <w:right w:val="single" w:sz="6" w:space="0" w:color="auto"/>
            </w:tcBorders>
            <w:shd w:val="pct10" w:color="auto" w:fill="auto"/>
          </w:tcPr>
          <w:p w:rsidR="00000000" w:rsidRDefault="00E94523" w:rsidP="00E94523">
            <w:pPr>
              <w:numPr>
                <w:ilvl w:val="12"/>
                <w:numId w:val="0"/>
              </w:numPr>
              <w:rPr>
                <w:noProof/>
                <w:sz w:val="18"/>
              </w:rPr>
            </w:pPr>
            <w:r>
              <w:rPr>
                <w:noProof/>
                <w:sz w:val="18"/>
              </w:rPr>
              <w:t>Premises costs</w:t>
            </w:r>
          </w:p>
        </w:tc>
        <w:tc>
          <w:tcPr>
            <w:tcW w:w="748" w:type="dxa"/>
            <w:shd w:val="pct10" w:color="auto" w:fill="auto"/>
          </w:tcPr>
          <w:p w:rsidR="00000000" w:rsidRDefault="00E94523" w:rsidP="00E94523">
            <w:pPr>
              <w:numPr>
                <w:ilvl w:val="12"/>
                <w:numId w:val="0"/>
              </w:numPr>
              <w:jc w:val="center"/>
              <w:rPr>
                <w:noProof/>
                <w:sz w:val="18"/>
              </w:rPr>
            </w:pPr>
            <w:r>
              <w:rPr>
                <w:noProof/>
                <w:sz w:val="18"/>
              </w:rPr>
              <w:t>19</w:t>
            </w:r>
          </w:p>
        </w:tc>
        <w:tc>
          <w:tcPr>
            <w:tcW w:w="1247"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238" w:type="dxa"/>
            <w:tcBorders>
              <w:top w:val="sing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sz w:val="18"/>
              </w:rPr>
            </w:pPr>
            <w:r>
              <w:rPr>
                <w:noProof/>
                <w:sz w:val="18"/>
              </w:rPr>
              <w:t>Other administration expenditure</w:t>
            </w:r>
          </w:p>
        </w:tc>
        <w:tc>
          <w:tcPr>
            <w:tcW w:w="748" w:type="dxa"/>
            <w:tcBorders>
              <w:top w:val="single" w:sz="6" w:space="0" w:color="auto"/>
              <w:bottom w:val="single" w:sz="6" w:space="0" w:color="auto"/>
            </w:tcBorders>
            <w:shd w:val="pct10" w:color="auto" w:fill="auto"/>
          </w:tcPr>
          <w:p w:rsidR="00000000" w:rsidRDefault="00E94523" w:rsidP="00E94523">
            <w:pPr>
              <w:numPr>
                <w:ilvl w:val="12"/>
                <w:numId w:val="0"/>
              </w:numPr>
              <w:jc w:val="center"/>
              <w:rPr>
                <w:noProof/>
                <w:sz w:val="18"/>
              </w:rPr>
            </w:pPr>
            <w:r>
              <w:rPr>
                <w:noProof/>
                <w:sz w:val="18"/>
              </w:rPr>
              <w:t>20</w:t>
            </w:r>
          </w:p>
        </w:tc>
        <w:tc>
          <w:tcPr>
            <w:tcW w:w="1247"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238" w:type="dxa"/>
            <w:tcBorders>
              <w:top w:val="sing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r>
              <w:rPr>
                <w:b/>
                <w:noProof/>
                <w:sz w:val="18"/>
              </w:rPr>
              <w:t>Total management and Administration  expenditure</w:t>
            </w:r>
          </w:p>
        </w:tc>
        <w:tc>
          <w:tcPr>
            <w:tcW w:w="748" w:type="dxa"/>
            <w:tcBorders>
              <w:top w:val="single" w:sz="6" w:space="0" w:color="auto"/>
              <w:bottom w:val="single" w:sz="6" w:space="0" w:color="auto"/>
            </w:tcBorders>
            <w:shd w:val="pct10" w:color="auto" w:fill="auto"/>
          </w:tcPr>
          <w:p w:rsidR="00000000" w:rsidRDefault="00E94523" w:rsidP="00E94523">
            <w:pPr>
              <w:numPr>
                <w:ilvl w:val="12"/>
                <w:numId w:val="0"/>
              </w:numPr>
              <w:jc w:val="center"/>
              <w:rPr>
                <w:noProof/>
                <w:sz w:val="18"/>
              </w:rPr>
            </w:pPr>
            <w:r>
              <w:rPr>
                <w:noProof/>
                <w:sz w:val="18"/>
              </w:rPr>
              <w:t>21</w:t>
            </w:r>
          </w:p>
        </w:tc>
        <w:tc>
          <w:tcPr>
            <w:tcW w:w="1247" w:type="dxa"/>
            <w:tcBorders>
              <w:top w:val="single" w:sz="6" w:space="0" w:color="auto"/>
              <w:left w:val="double" w:sz="6" w:space="0" w:color="auto"/>
              <w:right w:val="double" w:sz="6" w:space="0" w:color="auto"/>
            </w:tcBorders>
          </w:tcPr>
          <w:p w:rsidR="00000000" w:rsidRDefault="00E94523" w:rsidP="00E94523">
            <w:pPr>
              <w:numPr>
                <w:ilvl w:val="12"/>
                <w:numId w:val="0"/>
              </w:numPr>
              <w:rPr>
                <w:noProof/>
              </w:rPr>
            </w:pPr>
          </w:p>
        </w:tc>
        <w:tc>
          <w:tcPr>
            <w:tcW w:w="1247" w:type="dxa"/>
            <w:tcBorders>
              <w:top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238" w:type="dxa"/>
            <w:tcBorders>
              <w:top w:val="sing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sz w:val="18"/>
              </w:rPr>
            </w:pPr>
            <w:r>
              <w:rPr>
                <w:b/>
                <w:noProof/>
                <w:sz w:val="18"/>
              </w:rPr>
              <w:t>Other expenditure:</w:t>
            </w:r>
          </w:p>
        </w:tc>
        <w:tc>
          <w:tcPr>
            <w:tcW w:w="748" w:type="dxa"/>
            <w:tcBorders>
              <w:top w:val="single" w:sz="6" w:space="0" w:color="auto"/>
              <w:bottom w:val="single" w:sz="6" w:space="0" w:color="auto"/>
            </w:tcBorders>
            <w:shd w:val="pct10" w:color="auto" w:fill="auto"/>
          </w:tcPr>
          <w:p w:rsidR="00000000" w:rsidRDefault="00E94523" w:rsidP="00E94523">
            <w:pPr>
              <w:numPr>
                <w:ilvl w:val="12"/>
                <w:numId w:val="0"/>
              </w:numPr>
              <w:jc w:val="center"/>
              <w:rPr>
                <w:noProof/>
                <w:sz w:val="18"/>
              </w:rPr>
            </w:pPr>
            <w:r>
              <w:rPr>
                <w:noProof/>
                <w:sz w:val="18"/>
              </w:rPr>
              <w:t>22</w:t>
            </w:r>
          </w:p>
        </w:tc>
        <w:tc>
          <w:tcPr>
            <w:tcW w:w="1247" w:type="dxa"/>
            <w:tcBorders>
              <w:top w:val="single" w:sz="6" w:space="0" w:color="auto"/>
              <w:left w:val="double" w:sz="6" w:space="0" w:color="auto"/>
              <w:bottom w:val="single" w:sz="6" w:space="0" w:color="auto"/>
              <w:right w:val="double" w:sz="6" w:space="0" w:color="auto"/>
            </w:tcBorders>
            <w:shd w:val="pct10" w:color="auto" w:fill="auto"/>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c>
          <w:tcPr>
            <w:tcW w:w="1247" w:type="dxa"/>
            <w:tcBorders>
              <w:top w:val="single" w:sz="6" w:space="0" w:color="auto"/>
              <w:bottom w:val="single" w:sz="6" w:space="0" w:color="auto"/>
              <w:right w:val="double" w:sz="6" w:space="0" w:color="auto"/>
            </w:tcBorders>
            <w:shd w:val="pct10" w:color="auto" w:fill="auto"/>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238" w:type="dxa"/>
            <w:tcBorders>
              <w:left w:val="double" w:sz="6" w:space="0" w:color="auto"/>
              <w:right w:val="single" w:sz="6" w:space="0" w:color="auto"/>
            </w:tcBorders>
            <w:shd w:val="pct10" w:color="auto" w:fill="auto"/>
          </w:tcPr>
          <w:p w:rsidR="00000000" w:rsidRDefault="00E94523" w:rsidP="00E94523">
            <w:pPr>
              <w:numPr>
                <w:ilvl w:val="12"/>
                <w:numId w:val="0"/>
              </w:numPr>
              <w:rPr>
                <w:noProof/>
                <w:sz w:val="18"/>
              </w:rPr>
            </w:pPr>
            <w:r>
              <w:rPr>
                <w:noProof/>
                <w:sz w:val="18"/>
              </w:rPr>
              <w:t>Purchase of assets</w:t>
            </w:r>
          </w:p>
        </w:tc>
        <w:tc>
          <w:tcPr>
            <w:tcW w:w="748" w:type="dxa"/>
            <w:shd w:val="pct10" w:color="auto" w:fill="auto"/>
          </w:tcPr>
          <w:p w:rsidR="00000000" w:rsidRDefault="00E94523" w:rsidP="00E94523">
            <w:pPr>
              <w:numPr>
                <w:ilvl w:val="12"/>
                <w:numId w:val="0"/>
              </w:numPr>
              <w:jc w:val="center"/>
              <w:rPr>
                <w:noProof/>
                <w:sz w:val="18"/>
              </w:rPr>
            </w:pPr>
            <w:r>
              <w:rPr>
                <w:noProof/>
                <w:sz w:val="18"/>
              </w:rPr>
              <w:t>23</w:t>
            </w:r>
          </w:p>
        </w:tc>
        <w:tc>
          <w:tcPr>
            <w:tcW w:w="1247" w:type="dxa"/>
            <w:tcBorders>
              <w:left w:val="double" w:sz="6" w:space="0" w:color="auto"/>
              <w:right w:val="double" w:sz="6" w:space="0" w:color="auto"/>
            </w:tcBorders>
          </w:tcPr>
          <w:p w:rsidR="00000000" w:rsidRDefault="00E94523" w:rsidP="00E94523">
            <w:pPr>
              <w:numPr>
                <w:ilvl w:val="12"/>
                <w:numId w:val="0"/>
              </w:numPr>
              <w:rPr>
                <w:noProof/>
              </w:rPr>
            </w:pPr>
          </w:p>
        </w:tc>
        <w:tc>
          <w:tcPr>
            <w:tcW w:w="1247" w:type="dxa"/>
            <w:tcBorders>
              <w:right w:val="single" w:sz="6" w:space="0" w:color="auto"/>
            </w:tcBorders>
          </w:tcPr>
          <w:p w:rsidR="00000000" w:rsidRDefault="00E94523" w:rsidP="00E94523">
            <w:pPr>
              <w:numPr>
                <w:ilvl w:val="12"/>
                <w:numId w:val="0"/>
              </w:numPr>
              <w:rPr>
                <w:noProof/>
              </w:rPr>
            </w:pPr>
          </w:p>
        </w:tc>
        <w:tc>
          <w:tcPr>
            <w:tcW w:w="1247" w:type="dxa"/>
            <w:tcBorders>
              <w:right w:val="single" w:sz="6" w:space="0" w:color="auto"/>
            </w:tcBorders>
          </w:tcPr>
          <w:p w:rsidR="00000000" w:rsidRDefault="00E94523" w:rsidP="00E94523">
            <w:pPr>
              <w:numPr>
                <w:ilvl w:val="12"/>
                <w:numId w:val="0"/>
              </w:numPr>
              <w:rPr>
                <w:noProof/>
              </w:rPr>
            </w:pPr>
          </w:p>
        </w:tc>
        <w:tc>
          <w:tcPr>
            <w:tcW w:w="1247" w:type="dxa"/>
            <w:tcBorders>
              <w:right w:val="single" w:sz="6" w:space="0" w:color="auto"/>
            </w:tcBorders>
          </w:tcPr>
          <w:p w:rsidR="00000000" w:rsidRDefault="00E94523" w:rsidP="00E94523">
            <w:pPr>
              <w:numPr>
                <w:ilvl w:val="12"/>
                <w:numId w:val="0"/>
              </w:numPr>
              <w:rPr>
                <w:noProof/>
              </w:rPr>
            </w:pPr>
          </w:p>
        </w:tc>
        <w:tc>
          <w:tcPr>
            <w:tcW w:w="1247" w:type="dxa"/>
            <w:tcBorders>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238" w:type="dxa"/>
            <w:tcBorders>
              <w:top w:val="sing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sz w:val="18"/>
              </w:rPr>
            </w:pPr>
            <w:r>
              <w:rPr>
                <w:noProof/>
                <w:sz w:val="18"/>
              </w:rPr>
              <w:t>Depreciation</w:t>
            </w:r>
          </w:p>
        </w:tc>
        <w:tc>
          <w:tcPr>
            <w:tcW w:w="748" w:type="dxa"/>
            <w:tcBorders>
              <w:top w:val="single" w:sz="6" w:space="0" w:color="auto"/>
              <w:left w:val="single" w:sz="6" w:space="0" w:color="auto"/>
              <w:bottom w:val="single" w:sz="6" w:space="0" w:color="auto"/>
              <w:right w:val="single" w:sz="6" w:space="0" w:color="auto"/>
            </w:tcBorders>
            <w:shd w:val="pct10" w:color="auto" w:fill="auto"/>
          </w:tcPr>
          <w:p w:rsidR="00000000" w:rsidRDefault="00E94523" w:rsidP="00E94523">
            <w:pPr>
              <w:numPr>
                <w:ilvl w:val="12"/>
                <w:numId w:val="0"/>
              </w:numPr>
              <w:jc w:val="center"/>
              <w:rPr>
                <w:noProof/>
                <w:sz w:val="18"/>
              </w:rPr>
            </w:pPr>
            <w:r>
              <w:rPr>
                <w:noProof/>
                <w:sz w:val="18"/>
              </w:rPr>
              <w:t>24</w:t>
            </w:r>
          </w:p>
        </w:tc>
        <w:tc>
          <w:tcPr>
            <w:tcW w:w="1247" w:type="dxa"/>
            <w:tcBorders>
              <w:top w:val="single" w:sz="6" w:space="0" w:color="auto"/>
              <w:left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left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left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left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left w:val="single" w:sz="6" w:space="0" w:color="auto"/>
              <w:bottom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238" w:type="dxa"/>
            <w:tcBorders>
              <w:left w:val="double" w:sz="6" w:space="0" w:color="auto"/>
              <w:right w:val="single" w:sz="6" w:space="0" w:color="auto"/>
            </w:tcBorders>
            <w:shd w:val="pct10" w:color="auto" w:fill="auto"/>
          </w:tcPr>
          <w:p w:rsidR="00000000" w:rsidRDefault="00E94523" w:rsidP="00E94523">
            <w:pPr>
              <w:numPr>
                <w:ilvl w:val="12"/>
                <w:numId w:val="0"/>
              </w:numPr>
              <w:rPr>
                <w:noProof/>
                <w:sz w:val="18"/>
              </w:rPr>
            </w:pPr>
            <w:r>
              <w:rPr>
                <w:b/>
                <w:noProof/>
              </w:rPr>
              <w:t>Total Expenditure</w:t>
            </w:r>
          </w:p>
        </w:tc>
        <w:tc>
          <w:tcPr>
            <w:tcW w:w="748" w:type="dxa"/>
            <w:shd w:val="pct10" w:color="auto" w:fill="auto"/>
          </w:tcPr>
          <w:p w:rsidR="00000000" w:rsidRDefault="00E94523" w:rsidP="00E94523">
            <w:pPr>
              <w:numPr>
                <w:ilvl w:val="12"/>
                <w:numId w:val="0"/>
              </w:numPr>
              <w:jc w:val="center"/>
              <w:rPr>
                <w:noProof/>
                <w:sz w:val="18"/>
              </w:rPr>
            </w:pPr>
            <w:r>
              <w:rPr>
                <w:noProof/>
                <w:sz w:val="18"/>
              </w:rPr>
              <w:t>25</w:t>
            </w:r>
          </w:p>
        </w:tc>
        <w:tc>
          <w:tcPr>
            <w:tcW w:w="1247" w:type="dxa"/>
            <w:tcBorders>
              <w:left w:val="double" w:sz="6" w:space="0" w:color="auto"/>
              <w:right w:val="double" w:sz="6" w:space="0" w:color="auto"/>
            </w:tcBorders>
          </w:tcPr>
          <w:p w:rsidR="00000000" w:rsidRDefault="00E94523" w:rsidP="00E94523">
            <w:pPr>
              <w:numPr>
                <w:ilvl w:val="12"/>
                <w:numId w:val="0"/>
              </w:numPr>
              <w:rPr>
                <w:noProof/>
              </w:rPr>
            </w:pPr>
          </w:p>
        </w:tc>
        <w:tc>
          <w:tcPr>
            <w:tcW w:w="1247" w:type="dxa"/>
            <w:tcBorders>
              <w:right w:val="single" w:sz="6" w:space="0" w:color="auto"/>
            </w:tcBorders>
          </w:tcPr>
          <w:p w:rsidR="00000000" w:rsidRDefault="00E94523" w:rsidP="00E94523">
            <w:pPr>
              <w:numPr>
                <w:ilvl w:val="12"/>
                <w:numId w:val="0"/>
              </w:numPr>
              <w:rPr>
                <w:noProof/>
              </w:rPr>
            </w:pPr>
          </w:p>
        </w:tc>
        <w:tc>
          <w:tcPr>
            <w:tcW w:w="1247" w:type="dxa"/>
            <w:tcBorders>
              <w:right w:val="single" w:sz="6" w:space="0" w:color="auto"/>
            </w:tcBorders>
          </w:tcPr>
          <w:p w:rsidR="00000000" w:rsidRDefault="00E94523" w:rsidP="00E94523">
            <w:pPr>
              <w:numPr>
                <w:ilvl w:val="12"/>
                <w:numId w:val="0"/>
              </w:numPr>
              <w:rPr>
                <w:noProof/>
              </w:rPr>
            </w:pPr>
          </w:p>
        </w:tc>
        <w:tc>
          <w:tcPr>
            <w:tcW w:w="1247" w:type="dxa"/>
            <w:tcBorders>
              <w:right w:val="single" w:sz="6" w:space="0" w:color="auto"/>
            </w:tcBorders>
          </w:tcPr>
          <w:p w:rsidR="00000000" w:rsidRDefault="00E94523" w:rsidP="00E94523">
            <w:pPr>
              <w:numPr>
                <w:ilvl w:val="12"/>
                <w:numId w:val="0"/>
              </w:numPr>
              <w:rPr>
                <w:noProof/>
              </w:rPr>
            </w:pPr>
          </w:p>
        </w:tc>
        <w:tc>
          <w:tcPr>
            <w:tcW w:w="1247" w:type="dxa"/>
            <w:tcBorders>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238" w:type="dxa"/>
            <w:tcBorders>
              <w:top w:val="doub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c>
          <w:tcPr>
            <w:tcW w:w="748" w:type="dxa"/>
            <w:tcBorders>
              <w:top w:val="double" w:sz="6" w:space="0" w:color="auto"/>
              <w:bottom w:val="single" w:sz="6" w:space="0" w:color="auto"/>
            </w:tcBorders>
            <w:shd w:val="pct10" w:color="auto" w:fill="auto"/>
          </w:tcPr>
          <w:p w:rsidR="00000000" w:rsidRDefault="00E94523" w:rsidP="00E94523">
            <w:pPr>
              <w:numPr>
                <w:ilvl w:val="12"/>
                <w:numId w:val="0"/>
              </w:numPr>
              <w:jc w:val="center"/>
              <w:rPr>
                <w:noProof/>
                <w:sz w:val="18"/>
              </w:rPr>
            </w:pPr>
          </w:p>
        </w:tc>
        <w:tc>
          <w:tcPr>
            <w:tcW w:w="1247" w:type="dxa"/>
            <w:tcBorders>
              <w:top w:val="double" w:sz="6" w:space="0" w:color="auto"/>
              <w:left w:val="double" w:sz="6" w:space="0" w:color="auto"/>
              <w:bottom w:val="single" w:sz="6" w:space="0" w:color="auto"/>
              <w:right w:val="double" w:sz="6" w:space="0" w:color="auto"/>
            </w:tcBorders>
            <w:shd w:val="pct10" w:color="auto" w:fill="auto"/>
          </w:tcPr>
          <w:p w:rsidR="00000000" w:rsidRDefault="00E94523" w:rsidP="00E94523">
            <w:pPr>
              <w:numPr>
                <w:ilvl w:val="12"/>
                <w:numId w:val="0"/>
              </w:numPr>
              <w:rPr>
                <w:noProof/>
              </w:rPr>
            </w:pPr>
          </w:p>
        </w:tc>
        <w:tc>
          <w:tcPr>
            <w:tcW w:w="1247" w:type="dxa"/>
            <w:tcBorders>
              <w:top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c>
          <w:tcPr>
            <w:tcW w:w="1247" w:type="dxa"/>
            <w:tcBorders>
              <w:top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c>
          <w:tcPr>
            <w:tcW w:w="1247" w:type="dxa"/>
            <w:tcBorders>
              <w:top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c>
          <w:tcPr>
            <w:tcW w:w="1247" w:type="dxa"/>
            <w:tcBorders>
              <w:top w:val="double" w:sz="6" w:space="0" w:color="auto"/>
              <w:bottom w:val="single" w:sz="6" w:space="0" w:color="auto"/>
              <w:right w:val="double" w:sz="6" w:space="0" w:color="auto"/>
            </w:tcBorders>
            <w:shd w:val="pct10" w:color="auto" w:fill="auto"/>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238" w:type="dxa"/>
            <w:tcBorders>
              <w:left w:val="double" w:sz="6" w:space="0" w:color="auto"/>
              <w:right w:val="single" w:sz="6" w:space="0" w:color="auto"/>
            </w:tcBorders>
            <w:shd w:val="pct10" w:color="auto" w:fill="auto"/>
          </w:tcPr>
          <w:p w:rsidR="00000000" w:rsidRDefault="00E94523" w:rsidP="00E94523">
            <w:pPr>
              <w:numPr>
                <w:ilvl w:val="12"/>
                <w:numId w:val="0"/>
              </w:numPr>
              <w:rPr>
                <w:noProof/>
                <w:sz w:val="18"/>
              </w:rPr>
            </w:pPr>
            <w:r>
              <w:rPr>
                <w:b/>
                <w:noProof/>
              </w:rPr>
              <w:t>Surplus\deficit</w:t>
            </w:r>
          </w:p>
        </w:tc>
        <w:tc>
          <w:tcPr>
            <w:tcW w:w="748" w:type="dxa"/>
            <w:shd w:val="pct10" w:color="auto" w:fill="auto"/>
          </w:tcPr>
          <w:p w:rsidR="00000000" w:rsidRDefault="00E94523" w:rsidP="00E94523">
            <w:pPr>
              <w:numPr>
                <w:ilvl w:val="12"/>
                <w:numId w:val="0"/>
              </w:numPr>
              <w:jc w:val="center"/>
              <w:rPr>
                <w:noProof/>
                <w:sz w:val="18"/>
              </w:rPr>
            </w:pPr>
          </w:p>
        </w:tc>
        <w:tc>
          <w:tcPr>
            <w:tcW w:w="1247" w:type="dxa"/>
            <w:tcBorders>
              <w:left w:val="double" w:sz="6" w:space="0" w:color="auto"/>
              <w:right w:val="double" w:sz="6" w:space="0" w:color="auto"/>
            </w:tcBorders>
          </w:tcPr>
          <w:p w:rsidR="00000000" w:rsidRDefault="00E94523" w:rsidP="00E94523">
            <w:pPr>
              <w:numPr>
                <w:ilvl w:val="12"/>
                <w:numId w:val="0"/>
              </w:numPr>
              <w:rPr>
                <w:noProof/>
              </w:rPr>
            </w:pPr>
          </w:p>
        </w:tc>
        <w:tc>
          <w:tcPr>
            <w:tcW w:w="1247" w:type="dxa"/>
            <w:tcBorders>
              <w:right w:val="single" w:sz="6" w:space="0" w:color="auto"/>
            </w:tcBorders>
          </w:tcPr>
          <w:p w:rsidR="00000000" w:rsidRDefault="00E94523" w:rsidP="00E94523">
            <w:pPr>
              <w:numPr>
                <w:ilvl w:val="12"/>
                <w:numId w:val="0"/>
              </w:numPr>
              <w:rPr>
                <w:noProof/>
              </w:rPr>
            </w:pPr>
          </w:p>
        </w:tc>
        <w:tc>
          <w:tcPr>
            <w:tcW w:w="1247" w:type="dxa"/>
            <w:tcBorders>
              <w:right w:val="single" w:sz="6" w:space="0" w:color="auto"/>
            </w:tcBorders>
          </w:tcPr>
          <w:p w:rsidR="00000000" w:rsidRDefault="00E94523" w:rsidP="00E94523">
            <w:pPr>
              <w:numPr>
                <w:ilvl w:val="12"/>
                <w:numId w:val="0"/>
              </w:numPr>
              <w:rPr>
                <w:noProof/>
              </w:rPr>
            </w:pPr>
          </w:p>
        </w:tc>
        <w:tc>
          <w:tcPr>
            <w:tcW w:w="1247" w:type="dxa"/>
            <w:tcBorders>
              <w:right w:val="single" w:sz="6" w:space="0" w:color="auto"/>
            </w:tcBorders>
          </w:tcPr>
          <w:p w:rsidR="00000000" w:rsidRDefault="00E94523" w:rsidP="00E94523">
            <w:pPr>
              <w:numPr>
                <w:ilvl w:val="12"/>
                <w:numId w:val="0"/>
              </w:numPr>
              <w:rPr>
                <w:noProof/>
              </w:rPr>
            </w:pPr>
          </w:p>
        </w:tc>
        <w:tc>
          <w:tcPr>
            <w:tcW w:w="1247" w:type="dxa"/>
            <w:tcBorders>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238" w:type="dxa"/>
            <w:tcBorders>
              <w:top w:val="sing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sz w:val="18"/>
              </w:rPr>
            </w:pPr>
          </w:p>
        </w:tc>
        <w:tc>
          <w:tcPr>
            <w:tcW w:w="748" w:type="dxa"/>
            <w:tcBorders>
              <w:top w:val="single" w:sz="6" w:space="0" w:color="auto"/>
              <w:bottom w:val="single" w:sz="6" w:space="0" w:color="auto"/>
            </w:tcBorders>
            <w:shd w:val="pct10" w:color="auto" w:fill="auto"/>
          </w:tcPr>
          <w:p w:rsidR="00000000" w:rsidRDefault="00E94523" w:rsidP="00E94523">
            <w:pPr>
              <w:numPr>
                <w:ilvl w:val="12"/>
                <w:numId w:val="0"/>
              </w:numPr>
              <w:jc w:val="center"/>
              <w:rPr>
                <w:noProof/>
                <w:sz w:val="18"/>
              </w:rPr>
            </w:pPr>
          </w:p>
        </w:tc>
        <w:tc>
          <w:tcPr>
            <w:tcW w:w="1247" w:type="dxa"/>
            <w:tcBorders>
              <w:top w:val="single" w:sz="6" w:space="0" w:color="auto"/>
              <w:left w:val="double" w:sz="6" w:space="0" w:color="auto"/>
              <w:right w:val="double" w:sz="6" w:space="0" w:color="auto"/>
            </w:tcBorders>
            <w:shd w:val="pct10" w:color="auto" w:fill="auto"/>
          </w:tcPr>
          <w:p w:rsidR="00000000" w:rsidRDefault="00E94523" w:rsidP="00E94523">
            <w:pPr>
              <w:numPr>
                <w:ilvl w:val="12"/>
                <w:numId w:val="0"/>
              </w:numPr>
              <w:rPr>
                <w:noProof/>
              </w:rPr>
            </w:pPr>
          </w:p>
        </w:tc>
        <w:tc>
          <w:tcPr>
            <w:tcW w:w="1247" w:type="dxa"/>
            <w:tcBorders>
              <w:top w:val="single" w:sz="6" w:space="0" w:color="auto"/>
              <w:right w:val="single" w:sz="6" w:space="0" w:color="auto"/>
            </w:tcBorders>
            <w:shd w:val="pct10" w:color="auto" w:fill="auto"/>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c>
          <w:tcPr>
            <w:tcW w:w="1247" w:type="dxa"/>
            <w:tcBorders>
              <w:top w:val="single" w:sz="6" w:space="0" w:color="auto"/>
              <w:bottom w:val="single" w:sz="6" w:space="0" w:color="auto"/>
              <w:right w:val="double" w:sz="6" w:space="0" w:color="auto"/>
            </w:tcBorders>
            <w:shd w:val="pct10" w:color="auto" w:fill="auto"/>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238" w:type="dxa"/>
            <w:tcBorders>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r>
              <w:rPr>
                <w:b/>
                <w:noProof/>
              </w:rPr>
              <w:t>Balance B/fwd from last quarter</w:t>
            </w:r>
          </w:p>
        </w:tc>
        <w:tc>
          <w:tcPr>
            <w:tcW w:w="748" w:type="dxa"/>
            <w:tcBorders>
              <w:bottom w:val="single" w:sz="6" w:space="0" w:color="auto"/>
            </w:tcBorders>
            <w:shd w:val="pct10" w:color="auto" w:fill="auto"/>
          </w:tcPr>
          <w:p w:rsidR="00000000" w:rsidRDefault="00E94523" w:rsidP="00E94523">
            <w:pPr>
              <w:numPr>
                <w:ilvl w:val="12"/>
                <w:numId w:val="0"/>
              </w:numPr>
              <w:jc w:val="center"/>
              <w:rPr>
                <w:noProof/>
                <w:sz w:val="18"/>
              </w:rPr>
            </w:pPr>
          </w:p>
        </w:tc>
        <w:tc>
          <w:tcPr>
            <w:tcW w:w="1247" w:type="dxa"/>
            <w:tcBorders>
              <w:top w:val="single" w:sz="6" w:space="0" w:color="auto"/>
              <w:left w:val="double" w:sz="6" w:space="0" w:color="auto"/>
              <w:right w:val="double" w:sz="6" w:space="0" w:color="auto"/>
            </w:tcBorders>
            <w:shd w:val="pct10" w:color="auto" w:fill="auto"/>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c>
          <w:tcPr>
            <w:tcW w:w="1247" w:type="dxa"/>
            <w:tcBorders>
              <w:bottom w:val="single" w:sz="6" w:space="0" w:color="auto"/>
              <w:right w:val="single" w:sz="6" w:space="0" w:color="auto"/>
            </w:tcBorders>
          </w:tcPr>
          <w:p w:rsidR="00000000" w:rsidRDefault="00E94523" w:rsidP="00E94523">
            <w:pPr>
              <w:numPr>
                <w:ilvl w:val="12"/>
                <w:numId w:val="0"/>
              </w:numPr>
              <w:rPr>
                <w:noProof/>
              </w:rPr>
            </w:pPr>
          </w:p>
        </w:tc>
        <w:tc>
          <w:tcPr>
            <w:tcW w:w="1247" w:type="dxa"/>
            <w:tcBorders>
              <w:bottom w:val="single" w:sz="6" w:space="0" w:color="auto"/>
              <w:right w:val="single" w:sz="6" w:space="0" w:color="auto"/>
            </w:tcBorders>
          </w:tcPr>
          <w:p w:rsidR="00000000" w:rsidRDefault="00E94523" w:rsidP="00E94523">
            <w:pPr>
              <w:numPr>
                <w:ilvl w:val="12"/>
                <w:numId w:val="0"/>
              </w:numPr>
              <w:rPr>
                <w:noProof/>
              </w:rPr>
            </w:pPr>
          </w:p>
        </w:tc>
        <w:tc>
          <w:tcPr>
            <w:tcW w:w="1247" w:type="dxa"/>
            <w:tcBorders>
              <w:bottom w:val="single" w:sz="6" w:space="0" w:color="auto"/>
              <w:right w:val="doub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238" w:type="dxa"/>
            <w:tcBorders>
              <w:left w:val="double" w:sz="6" w:space="0" w:color="auto"/>
              <w:bottom w:val="double" w:sz="6" w:space="0" w:color="auto"/>
              <w:right w:val="single" w:sz="6" w:space="0" w:color="auto"/>
            </w:tcBorders>
            <w:shd w:val="pct10" w:color="auto" w:fill="auto"/>
          </w:tcPr>
          <w:p w:rsidR="00000000" w:rsidRDefault="00E94523" w:rsidP="00E94523">
            <w:pPr>
              <w:numPr>
                <w:ilvl w:val="12"/>
                <w:numId w:val="0"/>
              </w:numPr>
              <w:rPr>
                <w:noProof/>
              </w:rPr>
            </w:pPr>
            <w:r>
              <w:rPr>
                <w:b/>
                <w:noProof/>
              </w:rPr>
              <w:t>Balance C/fwd</w:t>
            </w:r>
            <w:r>
              <w:rPr>
                <w:b/>
                <w:noProof/>
              </w:rPr>
              <w:t xml:space="preserve"> to next quarter</w:t>
            </w:r>
          </w:p>
        </w:tc>
        <w:tc>
          <w:tcPr>
            <w:tcW w:w="748" w:type="dxa"/>
            <w:tcBorders>
              <w:bottom w:val="double" w:sz="6" w:space="0" w:color="auto"/>
            </w:tcBorders>
            <w:shd w:val="pct10" w:color="auto" w:fill="auto"/>
          </w:tcPr>
          <w:p w:rsidR="00000000" w:rsidRDefault="00E94523" w:rsidP="00E94523">
            <w:pPr>
              <w:numPr>
                <w:ilvl w:val="12"/>
                <w:numId w:val="0"/>
              </w:numPr>
              <w:jc w:val="center"/>
              <w:rPr>
                <w:noProof/>
              </w:rPr>
            </w:pPr>
          </w:p>
        </w:tc>
        <w:tc>
          <w:tcPr>
            <w:tcW w:w="1247" w:type="dxa"/>
            <w:tcBorders>
              <w:top w:val="single" w:sz="6" w:space="0" w:color="auto"/>
              <w:left w:val="double" w:sz="6" w:space="0" w:color="auto"/>
              <w:bottom w:val="double" w:sz="6" w:space="0" w:color="auto"/>
              <w:right w:val="double" w:sz="6" w:space="0" w:color="auto"/>
            </w:tcBorders>
            <w:shd w:val="pct10" w:color="auto" w:fill="auto"/>
          </w:tcPr>
          <w:p w:rsidR="00000000" w:rsidRDefault="00E94523" w:rsidP="00E94523">
            <w:pPr>
              <w:numPr>
                <w:ilvl w:val="12"/>
                <w:numId w:val="0"/>
              </w:numPr>
              <w:rPr>
                <w:noProof/>
              </w:rPr>
            </w:pPr>
          </w:p>
        </w:tc>
        <w:tc>
          <w:tcPr>
            <w:tcW w:w="1247" w:type="dxa"/>
            <w:tcBorders>
              <w:bottom w:val="doub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double" w:sz="6" w:space="0" w:color="auto"/>
              <w:right w:val="double" w:sz="6" w:space="0" w:color="auto"/>
            </w:tcBorders>
          </w:tcPr>
          <w:p w:rsidR="00000000" w:rsidRDefault="00E94523" w:rsidP="00E94523">
            <w:pPr>
              <w:numPr>
                <w:ilvl w:val="12"/>
                <w:numId w:val="0"/>
              </w:numPr>
              <w:rPr>
                <w:noProof/>
              </w:rPr>
            </w:pPr>
          </w:p>
        </w:tc>
      </w:tr>
    </w:tbl>
    <w:p w:rsidR="00000000" w:rsidRDefault="00E94523" w:rsidP="00E94523">
      <w:pPr>
        <w:numPr>
          <w:ilvl w:val="12"/>
          <w:numId w:val="0"/>
        </w:numPr>
        <w:rPr>
          <w:b/>
          <w:noProof/>
          <w:sz w:val="24"/>
        </w:rPr>
      </w:pPr>
      <w:r>
        <w:rPr>
          <w:b/>
          <w:noProof/>
          <w:sz w:val="24"/>
        </w:rPr>
        <w:t>Signed by (1)</w:t>
      </w:r>
      <w:r>
        <w:rPr>
          <w:b/>
          <w:noProof/>
          <w:sz w:val="24"/>
        </w:rPr>
        <w:tab/>
      </w:r>
      <w:r>
        <w:rPr>
          <w:b/>
          <w:noProof/>
          <w:sz w:val="24"/>
        </w:rPr>
        <w:tab/>
        <w:t>...........................</w:t>
      </w:r>
      <w:r>
        <w:rPr>
          <w:b/>
          <w:noProof/>
          <w:sz w:val="24"/>
        </w:rPr>
        <w:tab/>
      </w:r>
      <w:r>
        <w:rPr>
          <w:b/>
          <w:noProof/>
          <w:sz w:val="24"/>
        </w:rPr>
        <w:tab/>
        <w:t>Signed by (2)</w:t>
      </w:r>
      <w:r>
        <w:rPr>
          <w:b/>
          <w:noProof/>
          <w:sz w:val="24"/>
        </w:rPr>
        <w:tab/>
      </w:r>
      <w:r>
        <w:rPr>
          <w:b/>
          <w:noProof/>
          <w:sz w:val="24"/>
        </w:rPr>
        <w:tab/>
        <w:t>............................</w:t>
      </w:r>
    </w:p>
    <w:p w:rsidR="00000000" w:rsidRDefault="00E94523" w:rsidP="00E94523">
      <w:pPr>
        <w:numPr>
          <w:ilvl w:val="12"/>
          <w:numId w:val="0"/>
        </w:numPr>
        <w:rPr>
          <w:b/>
          <w:noProof/>
          <w:sz w:val="24"/>
        </w:rPr>
      </w:pPr>
      <w:r>
        <w:rPr>
          <w:b/>
          <w:noProof/>
          <w:sz w:val="24"/>
        </w:rPr>
        <w:t>Block Capitals</w:t>
      </w:r>
      <w:r>
        <w:rPr>
          <w:b/>
          <w:noProof/>
          <w:sz w:val="24"/>
        </w:rPr>
        <w:tab/>
        <w:t>...........................</w:t>
      </w:r>
      <w:r>
        <w:rPr>
          <w:b/>
          <w:noProof/>
          <w:sz w:val="24"/>
        </w:rPr>
        <w:tab/>
      </w:r>
      <w:r>
        <w:rPr>
          <w:b/>
          <w:noProof/>
          <w:sz w:val="24"/>
        </w:rPr>
        <w:tab/>
        <w:t>Block Capitals</w:t>
      </w:r>
      <w:r>
        <w:rPr>
          <w:b/>
          <w:noProof/>
          <w:sz w:val="24"/>
        </w:rPr>
        <w:tab/>
        <w:t>............................</w:t>
      </w:r>
    </w:p>
    <w:p w:rsidR="00000000" w:rsidRDefault="00E94523" w:rsidP="00E94523">
      <w:pPr>
        <w:numPr>
          <w:ilvl w:val="12"/>
          <w:numId w:val="0"/>
        </w:numPr>
        <w:rPr>
          <w:b/>
          <w:noProof/>
          <w:sz w:val="24"/>
        </w:rPr>
      </w:pPr>
      <w:r>
        <w:rPr>
          <w:b/>
          <w:noProof/>
          <w:sz w:val="24"/>
        </w:rPr>
        <w:t>Position</w:t>
      </w:r>
      <w:r>
        <w:rPr>
          <w:b/>
          <w:noProof/>
          <w:sz w:val="24"/>
        </w:rPr>
        <w:tab/>
      </w:r>
      <w:r>
        <w:rPr>
          <w:b/>
          <w:noProof/>
          <w:sz w:val="24"/>
        </w:rPr>
        <w:tab/>
        <w:t>...........................</w:t>
      </w:r>
      <w:r>
        <w:rPr>
          <w:b/>
          <w:noProof/>
          <w:sz w:val="24"/>
        </w:rPr>
        <w:tab/>
      </w:r>
      <w:r>
        <w:rPr>
          <w:b/>
          <w:noProof/>
          <w:sz w:val="24"/>
        </w:rPr>
        <w:tab/>
        <w:t>Position</w:t>
      </w:r>
      <w:r>
        <w:rPr>
          <w:b/>
          <w:noProof/>
          <w:sz w:val="24"/>
        </w:rPr>
        <w:tab/>
      </w:r>
      <w:r>
        <w:rPr>
          <w:b/>
          <w:noProof/>
          <w:sz w:val="24"/>
        </w:rPr>
        <w:tab/>
        <w:t>............................</w:t>
      </w:r>
    </w:p>
    <w:p w:rsidR="00000000" w:rsidRDefault="00E94523" w:rsidP="00E94523">
      <w:pPr>
        <w:numPr>
          <w:ilvl w:val="12"/>
          <w:numId w:val="0"/>
        </w:numPr>
        <w:rPr>
          <w:b/>
          <w:noProof/>
          <w:sz w:val="24"/>
        </w:rPr>
      </w:pPr>
      <w:r>
        <w:rPr>
          <w:b/>
          <w:noProof/>
          <w:sz w:val="24"/>
        </w:rPr>
        <w:t>Date:</w:t>
      </w:r>
      <w:r>
        <w:rPr>
          <w:b/>
          <w:noProof/>
          <w:sz w:val="24"/>
        </w:rPr>
        <w:tab/>
      </w:r>
      <w:r>
        <w:rPr>
          <w:b/>
          <w:noProof/>
          <w:sz w:val="24"/>
        </w:rPr>
        <w:tab/>
      </w:r>
      <w:r>
        <w:rPr>
          <w:b/>
          <w:noProof/>
          <w:sz w:val="24"/>
        </w:rPr>
        <w:tab/>
        <w:t>...........................</w:t>
      </w:r>
      <w:r>
        <w:rPr>
          <w:b/>
          <w:noProof/>
          <w:sz w:val="24"/>
        </w:rPr>
        <w:tab/>
      </w:r>
      <w:r>
        <w:rPr>
          <w:b/>
          <w:noProof/>
          <w:sz w:val="24"/>
        </w:rPr>
        <w:tab/>
        <w:t>Date:</w:t>
      </w:r>
      <w:r>
        <w:rPr>
          <w:b/>
          <w:noProof/>
          <w:sz w:val="24"/>
        </w:rPr>
        <w:tab/>
      </w:r>
      <w:r>
        <w:rPr>
          <w:b/>
          <w:noProof/>
          <w:sz w:val="24"/>
        </w:rPr>
        <w:tab/>
      </w:r>
      <w:r>
        <w:rPr>
          <w:b/>
          <w:noProof/>
          <w:sz w:val="24"/>
        </w:rPr>
        <w:tab/>
        <w:t>............................</w:t>
      </w:r>
    </w:p>
    <w:tbl>
      <w:tblPr>
        <w:tblW w:w="0" w:type="auto"/>
        <w:tblBorders>
          <w:top w:val="single" w:sz="12" w:space="0" w:color="auto"/>
        </w:tblBorders>
        <w:tblLayout w:type="fixed"/>
        <w:tblLook w:val="0000"/>
      </w:tblPr>
      <w:tblGrid>
        <w:gridCol w:w="9889"/>
      </w:tblGrid>
      <w:tr w:rsidR="00000000">
        <w:tblPrEx>
          <w:tblCellMar>
            <w:top w:w="0" w:type="dxa"/>
            <w:bottom w:w="0" w:type="dxa"/>
          </w:tblCellMar>
        </w:tblPrEx>
        <w:tc>
          <w:tcPr>
            <w:tcW w:w="9889" w:type="dxa"/>
          </w:tcPr>
          <w:p w:rsidR="00000000" w:rsidRDefault="00E94523" w:rsidP="00E94523">
            <w:pPr>
              <w:pStyle w:val="Footer"/>
              <w:numPr>
                <w:ilvl w:val="12"/>
                <w:numId w:val="0"/>
              </w:numPr>
              <w:tabs>
                <w:tab w:val="right" w:pos="9029"/>
              </w:tabs>
              <w:jc w:val="right"/>
              <w:rPr>
                <w:b/>
                <w:noProof/>
              </w:rPr>
            </w:pPr>
            <w:r>
              <w:rPr>
                <w:b/>
                <w:i/>
                <w:noProof/>
              </w:rPr>
              <w:t>Revised August 1998</w:t>
            </w:r>
          </w:p>
        </w:tc>
      </w:tr>
    </w:tbl>
    <w:p w:rsidR="00000000" w:rsidRDefault="00E94523" w:rsidP="00E94523">
      <w:pPr>
        <w:numPr>
          <w:ilvl w:val="12"/>
          <w:numId w:val="0"/>
        </w:numPr>
        <w:spacing w:line="20" w:lineRule="exact"/>
        <w:rPr>
          <w:noProof/>
        </w:rPr>
      </w:pPr>
      <w:r>
        <w:rPr>
          <w:noProof/>
        </w:rPr>
        <w:br w:type="page"/>
      </w:r>
    </w:p>
    <w:tbl>
      <w:tblPr>
        <w:tblW w:w="0" w:type="auto"/>
        <w:tblInd w:w="-249" w:type="dxa"/>
        <w:tblBorders>
          <w:bottom w:val="single" w:sz="12" w:space="0" w:color="auto"/>
        </w:tblBorders>
        <w:tblLayout w:type="fixed"/>
        <w:tblCellMar>
          <w:left w:w="107" w:type="dxa"/>
          <w:right w:w="107" w:type="dxa"/>
        </w:tblCellMar>
        <w:tblLook w:val="0000"/>
      </w:tblPr>
      <w:tblGrid>
        <w:gridCol w:w="8335"/>
        <w:gridCol w:w="1800"/>
      </w:tblGrid>
      <w:tr w:rsidR="00000000">
        <w:tblPrEx>
          <w:tblCellMar>
            <w:top w:w="0" w:type="dxa"/>
            <w:bottom w:w="0" w:type="dxa"/>
          </w:tblCellMar>
        </w:tblPrEx>
        <w:trPr>
          <w:trHeight w:hRule="exact" w:val="600"/>
        </w:trPr>
        <w:tc>
          <w:tcPr>
            <w:tcW w:w="8335" w:type="dxa"/>
          </w:tcPr>
          <w:p w:rsidR="00000000" w:rsidRDefault="00E94523" w:rsidP="00E94523">
            <w:pPr>
              <w:pStyle w:val="Header"/>
              <w:numPr>
                <w:ilvl w:val="12"/>
                <w:numId w:val="0"/>
              </w:numPr>
              <w:rPr>
                <w:b/>
                <w:i/>
                <w:noProof/>
              </w:rPr>
            </w:pPr>
            <w:r>
              <w:rPr>
                <w:b/>
                <w:i/>
                <w:noProof/>
              </w:rPr>
              <w:t>EAZ INCOME AND EXPENDITURE BUDGET (January starters and September starters after approval of the Action Plan)</w:t>
            </w:r>
          </w:p>
        </w:tc>
        <w:tc>
          <w:tcPr>
            <w:tcW w:w="1800" w:type="dxa"/>
            <w:shd w:val="solid" w:color="auto" w:fill="auto"/>
          </w:tcPr>
          <w:p w:rsidR="00000000" w:rsidRDefault="00E94523" w:rsidP="00E94523">
            <w:pPr>
              <w:pStyle w:val="Header"/>
              <w:numPr>
                <w:ilvl w:val="12"/>
                <w:numId w:val="0"/>
              </w:numPr>
              <w:rPr>
                <w:b/>
                <w:noProof/>
                <w:color w:val="FFFFFF"/>
              </w:rPr>
            </w:pPr>
            <w:r>
              <w:rPr>
                <w:b/>
                <w:i/>
                <w:noProof/>
                <w:color w:val="FFFFFF"/>
              </w:rPr>
              <w:t>EAZ FORM 4T</w:t>
            </w:r>
          </w:p>
        </w:tc>
      </w:tr>
    </w:tbl>
    <w:p w:rsidR="00000000" w:rsidRDefault="00E94523" w:rsidP="00E94523">
      <w:pPr>
        <w:numPr>
          <w:ilvl w:val="12"/>
          <w:numId w:val="0"/>
        </w:numPr>
        <w:spacing w:before="60" w:after="60"/>
        <w:rPr>
          <w:noProof/>
        </w:rPr>
      </w:pPr>
      <w:r>
        <w:rPr>
          <w:b/>
          <w:noProof/>
        </w:rPr>
        <w:t>EAZ NAME</w:t>
      </w:r>
      <w:r>
        <w:rPr>
          <w:b/>
          <w:noProof/>
        </w:rPr>
        <w:tab/>
        <w:t>.....</w:t>
      </w:r>
      <w:r>
        <w:rPr>
          <w:b/>
          <w:noProof/>
        </w:rPr>
        <w:t>...................................................</w:t>
      </w:r>
      <w:r>
        <w:rPr>
          <w:b/>
          <w:noProof/>
        </w:rPr>
        <w:tab/>
        <w:t>FINANCIAL YEAR</w:t>
      </w:r>
      <w:r>
        <w:rPr>
          <w:b/>
          <w:noProof/>
        </w:rPr>
        <w:tab/>
        <w:t>.................................</w:t>
      </w:r>
    </w:p>
    <w:tbl>
      <w:tblPr>
        <w:tblW w:w="0" w:type="auto"/>
        <w:tblInd w:w="-249" w:type="dxa"/>
        <w:tblLayout w:type="fixed"/>
        <w:tblCellMar>
          <w:left w:w="107" w:type="dxa"/>
          <w:right w:w="107" w:type="dxa"/>
        </w:tblCellMar>
        <w:tblLook w:val="0000"/>
      </w:tblPr>
      <w:tblGrid>
        <w:gridCol w:w="3160"/>
        <w:gridCol w:w="737"/>
        <w:gridCol w:w="1247"/>
        <w:gridCol w:w="1247"/>
        <w:gridCol w:w="1247"/>
        <w:gridCol w:w="1247"/>
        <w:gridCol w:w="1247"/>
      </w:tblGrid>
      <w:tr w:rsidR="00000000">
        <w:tblPrEx>
          <w:tblCellMar>
            <w:top w:w="0" w:type="dxa"/>
            <w:bottom w:w="0" w:type="dxa"/>
          </w:tblCellMar>
        </w:tblPrEx>
        <w:trPr>
          <w:cantSplit/>
        </w:trPr>
        <w:tc>
          <w:tcPr>
            <w:tcW w:w="3160" w:type="dxa"/>
            <w:tcBorders>
              <w:top w:val="double" w:sz="6" w:space="0" w:color="auto"/>
              <w:left w:val="double" w:sz="6" w:space="0" w:color="auto"/>
              <w:right w:val="single" w:sz="6" w:space="0" w:color="auto"/>
            </w:tcBorders>
            <w:shd w:val="pct10" w:color="auto" w:fill="auto"/>
          </w:tcPr>
          <w:p w:rsidR="00000000" w:rsidRDefault="00E94523" w:rsidP="00E94523">
            <w:pPr>
              <w:numPr>
                <w:ilvl w:val="12"/>
                <w:numId w:val="0"/>
              </w:numPr>
              <w:rPr>
                <w:noProof/>
              </w:rPr>
            </w:pPr>
          </w:p>
        </w:tc>
        <w:tc>
          <w:tcPr>
            <w:tcW w:w="737" w:type="dxa"/>
            <w:tcBorders>
              <w:top w:val="double" w:sz="6" w:space="0" w:color="auto"/>
            </w:tcBorders>
            <w:shd w:val="pct10" w:color="auto" w:fill="auto"/>
          </w:tcPr>
          <w:p w:rsidR="00000000" w:rsidRDefault="00E94523" w:rsidP="00E94523">
            <w:pPr>
              <w:numPr>
                <w:ilvl w:val="12"/>
                <w:numId w:val="0"/>
              </w:numPr>
              <w:jc w:val="center"/>
              <w:rPr>
                <w:b/>
                <w:noProof/>
              </w:rPr>
            </w:pPr>
            <w:r>
              <w:rPr>
                <w:b/>
                <w:noProof/>
              </w:rPr>
              <w:t>Line</w:t>
            </w:r>
          </w:p>
          <w:p w:rsidR="00000000" w:rsidRDefault="00E94523" w:rsidP="00E94523">
            <w:pPr>
              <w:numPr>
                <w:ilvl w:val="12"/>
                <w:numId w:val="0"/>
              </w:numPr>
              <w:jc w:val="center"/>
              <w:rPr>
                <w:noProof/>
              </w:rPr>
            </w:pPr>
            <w:r>
              <w:rPr>
                <w:b/>
                <w:noProof/>
              </w:rPr>
              <w:t>No</w:t>
            </w:r>
          </w:p>
        </w:tc>
        <w:tc>
          <w:tcPr>
            <w:tcW w:w="1247" w:type="dxa"/>
            <w:tcBorders>
              <w:top w:val="double" w:sz="6" w:space="0" w:color="auto"/>
              <w:left w:val="double" w:sz="6" w:space="0" w:color="auto"/>
              <w:right w:val="double" w:sz="6" w:space="0" w:color="auto"/>
            </w:tcBorders>
          </w:tcPr>
          <w:p w:rsidR="00000000" w:rsidRDefault="00E94523" w:rsidP="00E94523">
            <w:pPr>
              <w:numPr>
                <w:ilvl w:val="12"/>
                <w:numId w:val="0"/>
              </w:numPr>
              <w:jc w:val="center"/>
              <w:rPr>
                <w:b/>
                <w:noProof/>
              </w:rPr>
            </w:pPr>
            <w:r>
              <w:rPr>
                <w:b/>
                <w:noProof/>
              </w:rPr>
              <w:t>Total</w:t>
            </w:r>
          </w:p>
          <w:p w:rsidR="00000000" w:rsidRDefault="00E94523" w:rsidP="00E94523">
            <w:pPr>
              <w:numPr>
                <w:ilvl w:val="12"/>
                <w:numId w:val="0"/>
              </w:numPr>
              <w:jc w:val="center"/>
              <w:rPr>
                <w:noProof/>
              </w:rPr>
            </w:pPr>
            <w:r>
              <w:rPr>
                <w:b/>
                <w:noProof/>
              </w:rPr>
              <w:t>£000s</w:t>
            </w:r>
          </w:p>
        </w:tc>
        <w:tc>
          <w:tcPr>
            <w:tcW w:w="1247" w:type="dxa"/>
            <w:tcBorders>
              <w:top w:val="double" w:sz="6" w:space="0" w:color="auto"/>
              <w:right w:val="single" w:sz="6" w:space="0" w:color="auto"/>
            </w:tcBorders>
          </w:tcPr>
          <w:p w:rsidR="00000000" w:rsidRDefault="00E94523" w:rsidP="00E94523">
            <w:pPr>
              <w:numPr>
                <w:ilvl w:val="12"/>
                <w:numId w:val="0"/>
              </w:numPr>
              <w:jc w:val="center"/>
              <w:rPr>
                <w:b/>
                <w:noProof/>
              </w:rPr>
            </w:pPr>
            <w:r>
              <w:rPr>
                <w:b/>
                <w:noProof/>
              </w:rPr>
              <w:t>January</w:t>
            </w:r>
          </w:p>
          <w:p w:rsidR="00000000" w:rsidRDefault="00E94523" w:rsidP="00E94523">
            <w:pPr>
              <w:numPr>
                <w:ilvl w:val="12"/>
                <w:numId w:val="0"/>
              </w:numPr>
              <w:jc w:val="center"/>
              <w:rPr>
                <w:b/>
                <w:noProof/>
              </w:rPr>
            </w:pPr>
            <w:r>
              <w:rPr>
                <w:b/>
                <w:noProof/>
              </w:rPr>
              <w:t>£000s</w:t>
            </w:r>
          </w:p>
        </w:tc>
        <w:tc>
          <w:tcPr>
            <w:tcW w:w="1247" w:type="dxa"/>
            <w:tcBorders>
              <w:top w:val="double" w:sz="6" w:space="0" w:color="auto"/>
              <w:right w:val="single" w:sz="6" w:space="0" w:color="auto"/>
            </w:tcBorders>
          </w:tcPr>
          <w:p w:rsidR="00000000" w:rsidRDefault="00E94523" w:rsidP="00E94523">
            <w:pPr>
              <w:numPr>
                <w:ilvl w:val="12"/>
                <w:numId w:val="0"/>
              </w:numPr>
              <w:jc w:val="center"/>
              <w:rPr>
                <w:b/>
                <w:noProof/>
              </w:rPr>
            </w:pPr>
            <w:r>
              <w:rPr>
                <w:b/>
                <w:noProof/>
              </w:rPr>
              <w:t>February</w:t>
            </w:r>
          </w:p>
          <w:p w:rsidR="00000000" w:rsidRDefault="00E94523" w:rsidP="00E94523">
            <w:pPr>
              <w:numPr>
                <w:ilvl w:val="12"/>
                <w:numId w:val="0"/>
              </w:numPr>
              <w:jc w:val="center"/>
              <w:rPr>
                <w:b/>
                <w:noProof/>
              </w:rPr>
            </w:pPr>
            <w:r>
              <w:rPr>
                <w:b/>
                <w:noProof/>
              </w:rPr>
              <w:t>£000s</w:t>
            </w:r>
          </w:p>
        </w:tc>
        <w:tc>
          <w:tcPr>
            <w:tcW w:w="1247" w:type="dxa"/>
            <w:tcBorders>
              <w:top w:val="double" w:sz="6" w:space="0" w:color="auto"/>
              <w:right w:val="single" w:sz="6" w:space="0" w:color="auto"/>
            </w:tcBorders>
          </w:tcPr>
          <w:p w:rsidR="00000000" w:rsidRDefault="00E94523" w:rsidP="00E94523">
            <w:pPr>
              <w:numPr>
                <w:ilvl w:val="12"/>
                <w:numId w:val="0"/>
              </w:numPr>
              <w:jc w:val="center"/>
              <w:rPr>
                <w:b/>
                <w:noProof/>
              </w:rPr>
            </w:pPr>
            <w:r>
              <w:rPr>
                <w:b/>
                <w:noProof/>
              </w:rPr>
              <w:t>March</w:t>
            </w:r>
          </w:p>
          <w:p w:rsidR="00000000" w:rsidRDefault="00E94523" w:rsidP="00E94523">
            <w:pPr>
              <w:numPr>
                <w:ilvl w:val="12"/>
                <w:numId w:val="0"/>
              </w:numPr>
              <w:jc w:val="center"/>
              <w:rPr>
                <w:b/>
                <w:noProof/>
              </w:rPr>
            </w:pPr>
            <w:r>
              <w:rPr>
                <w:b/>
                <w:noProof/>
              </w:rPr>
              <w:t>£000s</w:t>
            </w:r>
          </w:p>
        </w:tc>
        <w:tc>
          <w:tcPr>
            <w:tcW w:w="1247" w:type="dxa"/>
            <w:tcBorders>
              <w:top w:val="double" w:sz="6" w:space="0" w:color="auto"/>
              <w:right w:val="double" w:sz="6" w:space="0" w:color="auto"/>
            </w:tcBorders>
            <w:shd w:val="solid" w:color="auto" w:fill="auto"/>
          </w:tcPr>
          <w:p w:rsidR="00000000" w:rsidRDefault="00E94523" w:rsidP="00E94523">
            <w:pPr>
              <w:numPr>
                <w:ilvl w:val="12"/>
                <w:numId w:val="0"/>
              </w:numPr>
              <w:jc w:val="center"/>
              <w:rPr>
                <w:b/>
                <w:noProof/>
              </w:rPr>
            </w:pPr>
          </w:p>
        </w:tc>
      </w:tr>
      <w:tr w:rsidR="00000000">
        <w:tblPrEx>
          <w:tblCellMar>
            <w:top w:w="0" w:type="dxa"/>
            <w:bottom w:w="0" w:type="dxa"/>
          </w:tblCellMar>
        </w:tblPrEx>
        <w:trPr>
          <w:cantSplit/>
          <w:trHeight w:val="288"/>
        </w:trPr>
        <w:tc>
          <w:tcPr>
            <w:tcW w:w="3160" w:type="dxa"/>
            <w:tcBorders>
              <w:left w:val="double" w:sz="6" w:space="0" w:color="auto"/>
              <w:right w:val="single" w:sz="6" w:space="0" w:color="auto"/>
            </w:tcBorders>
            <w:shd w:val="pct10" w:color="auto" w:fill="auto"/>
          </w:tcPr>
          <w:p w:rsidR="00000000" w:rsidRDefault="00E94523" w:rsidP="00E94523">
            <w:pPr>
              <w:numPr>
                <w:ilvl w:val="12"/>
                <w:numId w:val="0"/>
              </w:numPr>
              <w:rPr>
                <w:noProof/>
              </w:rPr>
            </w:pPr>
            <w:r>
              <w:rPr>
                <w:b/>
                <w:noProof/>
              </w:rPr>
              <w:t>Income</w:t>
            </w:r>
          </w:p>
        </w:tc>
        <w:tc>
          <w:tcPr>
            <w:tcW w:w="737" w:type="dxa"/>
            <w:shd w:val="pct10" w:color="auto" w:fill="auto"/>
          </w:tcPr>
          <w:p w:rsidR="00000000" w:rsidRDefault="00E94523" w:rsidP="00E94523">
            <w:pPr>
              <w:numPr>
                <w:ilvl w:val="12"/>
                <w:numId w:val="0"/>
              </w:numPr>
              <w:rPr>
                <w:noProof/>
              </w:rPr>
            </w:pPr>
          </w:p>
        </w:tc>
        <w:tc>
          <w:tcPr>
            <w:tcW w:w="1247" w:type="dxa"/>
            <w:tcBorders>
              <w:left w:val="double" w:sz="6" w:space="0" w:color="auto"/>
              <w:right w:val="double" w:sz="6" w:space="0" w:color="auto"/>
            </w:tcBorders>
          </w:tcPr>
          <w:p w:rsidR="00000000" w:rsidRDefault="00E94523" w:rsidP="00E94523">
            <w:pPr>
              <w:numPr>
                <w:ilvl w:val="12"/>
                <w:numId w:val="0"/>
              </w:numPr>
              <w:jc w:val="center"/>
              <w:rPr>
                <w:noProof/>
              </w:rPr>
            </w:pPr>
            <w:r>
              <w:rPr>
                <w:b/>
                <w:noProof/>
              </w:rPr>
              <w:t>(A)</w:t>
            </w:r>
          </w:p>
        </w:tc>
        <w:tc>
          <w:tcPr>
            <w:tcW w:w="1247" w:type="dxa"/>
            <w:tcBorders>
              <w:right w:val="single" w:sz="6" w:space="0" w:color="auto"/>
            </w:tcBorders>
          </w:tcPr>
          <w:p w:rsidR="00000000" w:rsidRDefault="00E94523" w:rsidP="00E94523">
            <w:pPr>
              <w:numPr>
                <w:ilvl w:val="12"/>
                <w:numId w:val="0"/>
              </w:numPr>
              <w:jc w:val="center"/>
              <w:rPr>
                <w:b/>
                <w:noProof/>
              </w:rPr>
            </w:pPr>
            <w:r>
              <w:rPr>
                <w:b/>
                <w:noProof/>
              </w:rPr>
              <w:t>(B)</w:t>
            </w:r>
          </w:p>
        </w:tc>
        <w:tc>
          <w:tcPr>
            <w:tcW w:w="1247" w:type="dxa"/>
            <w:tcBorders>
              <w:right w:val="single" w:sz="6" w:space="0" w:color="auto"/>
            </w:tcBorders>
          </w:tcPr>
          <w:p w:rsidR="00000000" w:rsidRDefault="00E94523" w:rsidP="00E94523">
            <w:pPr>
              <w:numPr>
                <w:ilvl w:val="12"/>
                <w:numId w:val="0"/>
              </w:numPr>
              <w:jc w:val="center"/>
              <w:rPr>
                <w:b/>
                <w:noProof/>
              </w:rPr>
            </w:pPr>
            <w:r>
              <w:rPr>
                <w:b/>
                <w:noProof/>
              </w:rPr>
              <w:t>(C)</w:t>
            </w:r>
          </w:p>
        </w:tc>
        <w:tc>
          <w:tcPr>
            <w:tcW w:w="1247" w:type="dxa"/>
            <w:tcBorders>
              <w:right w:val="single" w:sz="6" w:space="0" w:color="auto"/>
            </w:tcBorders>
          </w:tcPr>
          <w:p w:rsidR="00000000" w:rsidRDefault="00E94523" w:rsidP="00E94523">
            <w:pPr>
              <w:numPr>
                <w:ilvl w:val="12"/>
                <w:numId w:val="0"/>
              </w:numPr>
              <w:jc w:val="center"/>
              <w:rPr>
                <w:b/>
                <w:noProof/>
              </w:rPr>
            </w:pPr>
            <w:r>
              <w:rPr>
                <w:b/>
                <w:noProof/>
              </w:rPr>
              <w:t>(D)</w:t>
            </w:r>
          </w:p>
        </w:tc>
        <w:tc>
          <w:tcPr>
            <w:tcW w:w="1247" w:type="dxa"/>
            <w:tcBorders>
              <w:right w:val="double" w:sz="6" w:space="0" w:color="auto"/>
            </w:tcBorders>
            <w:shd w:val="solid" w:color="auto" w:fill="auto"/>
          </w:tcPr>
          <w:p w:rsidR="00000000" w:rsidRDefault="00E94523" w:rsidP="00E94523">
            <w:pPr>
              <w:numPr>
                <w:ilvl w:val="12"/>
                <w:numId w:val="0"/>
              </w:numPr>
              <w:jc w:val="center"/>
              <w:rPr>
                <w:b/>
                <w:noProof/>
              </w:rPr>
            </w:pPr>
          </w:p>
        </w:tc>
      </w:tr>
      <w:tr w:rsidR="00000000">
        <w:tblPrEx>
          <w:tblCellMar>
            <w:top w:w="0" w:type="dxa"/>
            <w:bottom w:w="0" w:type="dxa"/>
          </w:tblCellMar>
        </w:tblPrEx>
        <w:trPr>
          <w:cantSplit/>
          <w:trHeight w:val="288"/>
        </w:trPr>
        <w:tc>
          <w:tcPr>
            <w:tcW w:w="3160" w:type="dxa"/>
            <w:tcBorders>
              <w:top w:val="single" w:sz="6" w:space="0" w:color="auto"/>
              <w:left w:val="double" w:sz="6" w:space="0" w:color="auto"/>
              <w:right w:val="single" w:sz="6" w:space="0" w:color="auto"/>
            </w:tcBorders>
            <w:shd w:val="pct10" w:color="auto" w:fill="auto"/>
          </w:tcPr>
          <w:p w:rsidR="00000000" w:rsidRDefault="00E94523" w:rsidP="00E94523">
            <w:pPr>
              <w:numPr>
                <w:ilvl w:val="12"/>
                <w:numId w:val="0"/>
              </w:numPr>
              <w:rPr>
                <w:noProof/>
                <w:sz w:val="18"/>
              </w:rPr>
            </w:pPr>
            <w:r>
              <w:rPr>
                <w:noProof/>
                <w:sz w:val="18"/>
              </w:rPr>
              <w:t>DfEE grant - (1 January 1999)</w:t>
            </w:r>
          </w:p>
          <w:p w:rsidR="00000000" w:rsidRDefault="00E94523" w:rsidP="00E94523">
            <w:pPr>
              <w:numPr>
                <w:ilvl w:val="12"/>
                <w:numId w:val="0"/>
              </w:numPr>
              <w:rPr>
                <w:noProof/>
                <w:sz w:val="18"/>
              </w:rPr>
            </w:pPr>
          </w:p>
          <w:p w:rsidR="00000000" w:rsidRDefault="00E94523" w:rsidP="00E94523">
            <w:pPr>
              <w:numPr>
                <w:ilvl w:val="12"/>
                <w:numId w:val="0"/>
              </w:numPr>
              <w:rPr>
                <w:noProof/>
                <w:sz w:val="18"/>
              </w:rPr>
            </w:pPr>
            <w:r>
              <w:rPr>
                <w:noProof/>
                <w:sz w:val="18"/>
              </w:rPr>
              <w:t xml:space="preserve">                   -  Monthly claims</w:t>
            </w:r>
          </w:p>
        </w:tc>
        <w:tc>
          <w:tcPr>
            <w:tcW w:w="737" w:type="dxa"/>
            <w:tcBorders>
              <w:top w:val="single" w:sz="6" w:space="0" w:color="auto"/>
            </w:tcBorders>
            <w:shd w:val="pct10" w:color="auto" w:fill="auto"/>
          </w:tcPr>
          <w:p w:rsidR="00000000" w:rsidRDefault="00E94523" w:rsidP="00E94523">
            <w:pPr>
              <w:numPr>
                <w:ilvl w:val="12"/>
                <w:numId w:val="0"/>
              </w:numPr>
              <w:jc w:val="center"/>
              <w:rPr>
                <w:noProof/>
                <w:sz w:val="18"/>
              </w:rPr>
            </w:pPr>
            <w:r>
              <w:rPr>
                <w:noProof/>
                <w:sz w:val="18"/>
              </w:rPr>
              <w:t>1</w:t>
            </w:r>
          </w:p>
        </w:tc>
        <w:tc>
          <w:tcPr>
            <w:tcW w:w="1247"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double" w:sz="6" w:space="0" w:color="auto"/>
            </w:tcBorders>
            <w:shd w:val="solid" w:color="auto" w:fill="auto"/>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top w:val="single" w:sz="6" w:space="0" w:color="auto"/>
              <w:left w:val="double" w:sz="6" w:space="0" w:color="auto"/>
              <w:right w:val="single" w:sz="6" w:space="0" w:color="auto"/>
            </w:tcBorders>
            <w:shd w:val="pct10" w:color="auto" w:fill="auto"/>
          </w:tcPr>
          <w:p w:rsidR="00000000" w:rsidRDefault="00E94523" w:rsidP="00E94523">
            <w:pPr>
              <w:numPr>
                <w:ilvl w:val="12"/>
                <w:numId w:val="0"/>
              </w:numPr>
              <w:rPr>
                <w:noProof/>
                <w:sz w:val="18"/>
              </w:rPr>
            </w:pPr>
            <w:r>
              <w:rPr>
                <w:noProof/>
                <w:sz w:val="18"/>
              </w:rPr>
              <w:t>Business contributions - cash</w:t>
            </w:r>
          </w:p>
        </w:tc>
        <w:tc>
          <w:tcPr>
            <w:tcW w:w="737" w:type="dxa"/>
            <w:tcBorders>
              <w:top w:val="single" w:sz="6" w:space="0" w:color="auto"/>
            </w:tcBorders>
            <w:shd w:val="pct10" w:color="auto" w:fill="auto"/>
          </w:tcPr>
          <w:p w:rsidR="00000000" w:rsidRDefault="00E94523" w:rsidP="00E94523">
            <w:pPr>
              <w:numPr>
                <w:ilvl w:val="12"/>
                <w:numId w:val="0"/>
              </w:numPr>
              <w:jc w:val="center"/>
              <w:rPr>
                <w:noProof/>
                <w:sz w:val="18"/>
              </w:rPr>
            </w:pPr>
            <w:r>
              <w:rPr>
                <w:noProof/>
                <w:sz w:val="18"/>
              </w:rPr>
              <w:t>2</w:t>
            </w:r>
          </w:p>
        </w:tc>
        <w:tc>
          <w:tcPr>
            <w:tcW w:w="1247"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double" w:sz="6" w:space="0" w:color="auto"/>
            </w:tcBorders>
            <w:shd w:val="solid" w:color="auto" w:fill="auto"/>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top w:val="sing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sz w:val="18"/>
              </w:rPr>
            </w:pPr>
            <w:r>
              <w:rPr>
                <w:noProof/>
                <w:sz w:val="18"/>
              </w:rPr>
              <w:t xml:space="preserve">                               - in kind</w:t>
            </w:r>
          </w:p>
        </w:tc>
        <w:tc>
          <w:tcPr>
            <w:tcW w:w="737" w:type="dxa"/>
            <w:tcBorders>
              <w:top w:val="single" w:sz="6" w:space="0" w:color="auto"/>
              <w:bottom w:val="single" w:sz="6" w:space="0" w:color="auto"/>
            </w:tcBorders>
            <w:shd w:val="pct10" w:color="auto" w:fill="auto"/>
          </w:tcPr>
          <w:p w:rsidR="00000000" w:rsidRDefault="00E94523" w:rsidP="00E94523">
            <w:pPr>
              <w:numPr>
                <w:ilvl w:val="12"/>
                <w:numId w:val="0"/>
              </w:numPr>
              <w:jc w:val="center"/>
              <w:rPr>
                <w:noProof/>
                <w:sz w:val="18"/>
              </w:rPr>
            </w:pPr>
            <w:r>
              <w:rPr>
                <w:noProof/>
                <w:sz w:val="18"/>
              </w:rPr>
              <w:t>3</w:t>
            </w:r>
          </w:p>
        </w:tc>
        <w:tc>
          <w:tcPr>
            <w:tcW w:w="1247"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double" w:sz="6" w:space="0" w:color="auto"/>
            </w:tcBorders>
            <w:shd w:val="solid" w:color="auto" w:fill="auto"/>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top w:val="single" w:sz="6" w:space="0" w:color="auto"/>
              <w:left w:val="double" w:sz="6" w:space="0" w:color="auto"/>
              <w:right w:val="single" w:sz="6" w:space="0" w:color="auto"/>
            </w:tcBorders>
            <w:shd w:val="pct10" w:color="auto" w:fill="auto"/>
          </w:tcPr>
          <w:p w:rsidR="00000000" w:rsidRDefault="00E94523" w:rsidP="00E94523">
            <w:pPr>
              <w:numPr>
                <w:ilvl w:val="12"/>
                <w:numId w:val="0"/>
              </w:numPr>
              <w:rPr>
                <w:noProof/>
                <w:sz w:val="18"/>
              </w:rPr>
            </w:pPr>
            <w:r>
              <w:rPr>
                <w:noProof/>
                <w:sz w:val="18"/>
              </w:rPr>
              <w:t>Schools income</w:t>
            </w:r>
          </w:p>
        </w:tc>
        <w:tc>
          <w:tcPr>
            <w:tcW w:w="737" w:type="dxa"/>
            <w:tcBorders>
              <w:top w:val="single" w:sz="6" w:space="0" w:color="auto"/>
            </w:tcBorders>
            <w:shd w:val="pct10" w:color="auto" w:fill="auto"/>
          </w:tcPr>
          <w:p w:rsidR="00000000" w:rsidRDefault="00E94523" w:rsidP="00E94523">
            <w:pPr>
              <w:numPr>
                <w:ilvl w:val="12"/>
                <w:numId w:val="0"/>
              </w:numPr>
              <w:jc w:val="center"/>
              <w:rPr>
                <w:noProof/>
                <w:sz w:val="18"/>
              </w:rPr>
            </w:pPr>
            <w:r>
              <w:rPr>
                <w:noProof/>
                <w:sz w:val="18"/>
              </w:rPr>
              <w:t>4</w:t>
            </w:r>
          </w:p>
        </w:tc>
        <w:tc>
          <w:tcPr>
            <w:tcW w:w="1247"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double" w:sz="6" w:space="0" w:color="auto"/>
            </w:tcBorders>
            <w:shd w:val="solid" w:color="auto" w:fill="auto"/>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top w:val="single" w:sz="6" w:space="0" w:color="auto"/>
              <w:left w:val="double" w:sz="6" w:space="0" w:color="auto"/>
              <w:right w:val="single" w:sz="6" w:space="0" w:color="auto"/>
            </w:tcBorders>
            <w:shd w:val="pct10" w:color="auto" w:fill="auto"/>
          </w:tcPr>
          <w:p w:rsidR="00000000" w:rsidRDefault="00E94523" w:rsidP="00E94523">
            <w:pPr>
              <w:numPr>
                <w:ilvl w:val="12"/>
                <w:numId w:val="0"/>
              </w:numPr>
              <w:rPr>
                <w:noProof/>
                <w:sz w:val="18"/>
              </w:rPr>
            </w:pPr>
            <w:r>
              <w:rPr>
                <w:noProof/>
                <w:sz w:val="18"/>
              </w:rPr>
              <w:t>Other income</w:t>
            </w:r>
          </w:p>
        </w:tc>
        <w:tc>
          <w:tcPr>
            <w:tcW w:w="737" w:type="dxa"/>
            <w:tcBorders>
              <w:top w:val="single" w:sz="6" w:space="0" w:color="auto"/>
            </w:tcBorders>
            <w:shd w:val="pct10" w:color="auto" w:fill="auto"/>
          </w:tcPr>
          <w:p w:rsidR="00000000" w:rsidRDefault="00E94523" w:rsidP="00E94523">
            <w:pPr>
              <w:numPr>
                <w:ilvl w:val="12"/>
                <w:numId w:val="0"/>
              </w:numPr>
              <w:jc w:val="center"/>
              <w:rPr>
                <w:noProof/>
                <w:sz w:val="18"/>
              </w:rPr>
            </w:pPr>
            <w:r>
              <w:rPr>
                <w:noProof/>
                <w:sz w:val="18"/>
              </w:rPr>
              <w:t>5</w:t>
            </w:r>
          </w:p>
        </w:tc>
        <w:tc>
          <w:tcPr>
            <w:tcW w:w="1247"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double" w:sz="6" w:space="0" w:color="auto"/>
            </w:tcBorders>
            <w:shd w:val="solid" w:color="auto" w:fill="auto"/>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top w:val="single" w:sz="6" w:space="0" w:color="auto"/>
              <w:left w:val="double" w:sz="6" w:space="0" w:color="auto"/>
              <w:right w:val="single" w:sz="6" w:space="0" w:color="auto"/>
            </w:tcBorders>
            <w:shd w:val="pct10" w:color="auto" w:fill="auto"/>
          </w:tcPr>
          <w:p w:rsidR="00000000" w:rsidRDefault="00E94523" w:rsidP="00E94523">
            <w:pPr>
              <w:numPr>
                <w:ilvl w:val="12"/>
                <w:numId w:val="0"/>
              </w:numPr>
              <w:rPr>
                <w:noProof/>
                <w:sz w:val="18"/>
              </w:rPr>
            </w:pPr>
            <w:r>
              <w:rPr>
                <w:b/>
                <w:noProof/>
              </w:rPr>
              <w:t>Total Income</w:t>
            </w:r>
          </w:p>
        </w:tc>
        <w:tc>
          <w:tcPr>
            <w:tcW w:w="737" w:type="dxa"/>
            <w:tcBorders>
              <w:top w:val="single" w:sz="6" w:space="0" w:color="auto"/>
            </w:tcBorders>
            <w:shd w:val="pct10" w:color="auto" w:fill="auto"/>
          </w:tcPr>
          <w:p w:rsidR="00000000" w:rsidRDefault="00E94523" w:rsidP="00E94523">
            <w:pPr>
              <w:numPr>
                <w:ilvl w:val="12"/>
                <w:numId w:val="0"/>
              </w:numPr>
              <w:jc w:val="center"/>
              <w:rPr>
                <w:noProof/>
                <w:sz w:val="18"/>
              </w:rPr>
            </w:pPr>
            <w:r>
              <w:rPr>
                <w:noProof/>
                <w:sz w:val="18"/>
              </w:rPr>
              <w:t>6</w:t>
            </w:r>
          </w:p>
        </w:tc>
        <w:tc>
          <w:tcPr>
            <w:tcW w:w="1247" w:type="dxa"/>
            <w:tcBorders>
              <w:top w:val="single" w:sz="6" w:space="0" w:color="auto"/>
              <w:left w:val="double" w:sz="6" w:space="0" w:color="auto"/>
              <w:right w:val="double" w:sz="6" w:space="0" w:color="auto"/>
            </w:tcBorders>
          </w:tcPr>
          <w:p w:rsidR="00000000" w:rsidRDefault="00E94523" w:rsidP="00E94523">
            <w:pPr>
              <w:numPr>
                <w:ilvl w:val="12"/>
                <w:numId w:val="0"/>
              </w:numPr>
              <w:rPr>
                <w:noProof/>
              </w:rPr>
            </w:pPr>
          </w:p>
        </w:tc>
        <w:tc>
          <w:tcPr>
            <w:tcW w:w="1247" w:type="dxa"/>
            <w:tcBorders>
              <w:top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right w:val="double" w:sz="6" w:space="0" w:color="auto"/>
            </w:tcBorders>
            <w:shd w:val="solid" w:color="auto" w:fill="auto"/>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top w:val="doub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c>
          <w:tcPr>
            <w:tcW w:w="737" w:type="dxa"/>
            <w:tcBorders>
              <w:top w:val="double" w:sz="6" w:space="0" w:color="auto"/>
              <w:bottom w:val="single" w:sz="6" w:space="0" w:color="auto"/>
            </w:tcBorders>
            <w:shd w:val="pct10" w:color="auto" w:fill="auto"/>
          </w:tcPr>
          <w:p w:rsidR="00000000" w:rsidRDefault="00E94523" w:rsidP="00E94523">
            <w:pPr>
              <w:numPr>
                <w:ilvl w:val="12"/>
                <w:numId w:val="0"/>
              </w:numPr>
              <w:jc w:val="center"/>
              <w:rPr>
                <w:noProof/>
                <w:sz w:val="18"/>
              </w:rPr>
            </w:pPr>
          </w:p>
        </w:tc>
        <w:tc>
          <w:tcPr>
            <w:tcW w:w="1247" w:type="dxa"/>
            <w:tcBorders>
              <w:top w:val="double" w:sz="6" w:space="0" w:color="auto"/>
              <w:left w:val="double" w:sz="6" w:space="0" w:color="auto"/>
              <w:bottom w:val="single" w:sz="6" w:space="0" w:color="auto"/>
              <w:right w:val="double" w:sz="6" w:space="0" w:color="auto"/>
            </w:tcBorders>
            <w:shd w:val="pct10" w:color="auto" w:fill="auto"/>
          </w:tcPr>
          <w:p w:rsidR="00000000" w:rsidRDefault="00E94523" w:rsidP="00E94523">
            <w:pPr>
              <w:numPr>
                <w:ilvl w:val="12"/>
                <w:numId w:val="0"/>
              </w:numPr>
              <w:rPr>
                <w:noProof/>
              </w:rPr>
            </w:pPr>
          </w:p>
        </w:tc>
        <w:tc>
          <w:tcPr>
            <w:tcW w:w="1247" w:type="dxa"/>
            <w:tcBorders>
              <w:top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c>
          <w:tcPr>
            <w:tcW w:w="1247" w:type="dxa"/>
            <w:tcBorders>
              <w:top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c>
          <w:tcPr>
            <w:tcW w:w="1247" w:type="dxa"/>
            <w:tcBorders>
              <w:top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c>
          <w:tcPr>
            <w:tcW w:w="1247" w:type="dxa"/>
            <w:tcBorders>
              <w:top w:val="double" w:sz="6" w:space="0" w:color="auto"/>
              <w:bottom w:val="single" w:sz="6" w:space="0" w:color="auto"/>
              <w:right w:val="double" w:sz="6" w:space="0" w:color="auto"/>
            </w:tcBorders>
            <w:shd w:val="solid" w:color="auto" w:fill="auto"/>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top w:val="sing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sz w:val="18"/>
              </w:rPr>
            </w:pPr>
            <w:r>
              <w:rPr>
                <w:b/>
                <w:noProof/>
              </w:rPr>
              <w:t>Expenditure</w:t>
            </w:r>
          </w:p>
        </w:tc>
        <w:tc>
          <w:tcPr>
            <w:tcW w:w="737" w:type="dxa"/>
            <w:tcBorders>
              <w:top w:val="single" w:sz="6" w:space="0" w:color="auto"/>
              <w:bottom w:val="single" w:sz="6" w:space="0" w:color="auto"/>
            </w:tcBorders>
            <w:shd w:val="pct10" w:color="auto" w:fill="auto"/>
          </w:tcPr>
          <w:p w:rsidR="00000000" w:rsidRDefault="00E94523" w:rsidP="00E94523">
            <w:pPr>
              <w:numPr>
                <w:ilvl w:val="12"/>
                <w:numId w:val="0"/>
              </w:numPr>
              <w:jc w:val="center"/>
              <w:rPr>
                <w:noProof/>
                <w:sz w:val="18"/>
              </w:rPr>
            </w:pPr>
          </w:p>
        </w:tc>
        <w:tc>
          <w:tcPr>
            <w:tcW w:w="1247" w:type="dxa"/>
            <w:tcBorders>
              <w:top w:val="single" w:sz="6" w:space="0" w:color="auto"/>
              <w:left w:val="double" w:sz="6" w:space="0" w:color="auto"/>
              <w:bottom w:val="single" w:sz="6" w:space="0" w:color="auto"/>
              <w:right w:val="double" w:sz="6" w:space="0" w:color="auto"/>
            </w:tcBorders>
            <w:shd w:val="pct10" w:color="auto" w:fill="auto"/>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c>
          <w:tcPr>
            <w:tcW w:w="1247" w:type="dxa"/>
            <w:tcBorders>
              <w:top w:val="single" w:sz="6" w:space="0" w:color="auto"/>
              <w:bottom w:val="single" w:sz="6" w:space="0" w:color="auto"/>
              <w:right w:val="double" w:sz="6" w:space="0" w:color="auto"/>
            </w:tcBorders>
            <w:shd w:val="solid" w:color="auto" w:fill="auto"/>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sz w:val="18"/>
              </w:rPr>
            </w:pPr>
            <w:r>
              <w:rPr>
                <w:b/>
                <w:noProof/>
                <w:sz w:val="18"/>
              </w:rPr>
              <w:t>Programme Expenditure:</w:t>
            </w:r>
          </w:p>
        </w:tc>
        <w:tc>
          <w:tcPr>
            <w:tcW w:w="737" w:type="dxa"/>
            <w:tcBorders>
              <w:bottom w:val="single" w:sz="6" w:space="0" w:color="auto"/>
            </w:tcBorders>
            <w:shd w:val="pct10" w:color="auto" w:fill="auto"/>
          </w:tcPr>
          <w:p w:rsidR="00000000" w:rsidRDefault="00E94523" w:rsidP="00E94523">
            <w:pPr>
              <w:numPr>
                <w:ilvl w:val="12"/>
                <w:numId w:val="0"/>
              </w:numPr>
              <w:jc w:val="center"/>
              <w:rPr>
                <w:noProof/>
                <w:sz w:val="18"/>
              </w:rPr>
            </w:pPr>
          </w:p>
        </w:tc>
        <w:tc>
          <w:tcPr>
            <w:tcW w:w="1247" w:type="dxa"/>
            <w:tcBorders>
              <w:top w:val="single" w:sz="6" w:space="0" w:color="auto"/>
              <w:left w:val="double" w:sz="6" w:space="0" w:color="auto"/>
              <w:bottom w:val="single" w:sz="6" w:space="0" w:color="auto"/>
              <w:right w:val="double" w:sz="6" w:space="0" w:color="auto"/>
            </w:tcBorders>
            <w:shd w:val="pct10" w:color="auto" w:fill="auto"/>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c>
          <w:tcPr>
            <w:tcW w:w="1247" w:type="dxa"/>
            <w:tcBorders>
              <w:top w:val="single" w:sz="6" w:space="0" w:color="auto"/>
              <w:bottom w:val="single" w:sz="6" w:space="0" w:color="auto"/>
              <w:right w:val="double" w:sz="6" w:space="0" w:color="auto"/>
            </w:tcBorders>
            <w:shd w:val="solid" w:color="auto" w:fill="auto"/>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top w:val="sing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sz w:val="18"/>
              </w:rPr>
            </w:pPr>
            <w:r>
              <w:rPr>
                <w:noProof/>
                <w:sz w:val="18"/>
              </w:rPr>
              <w:t>Programme area:</w:t>
            </w:r>
          </w:p>
        </w:tc>
        <w:tc>
          <w:tcPr>
            <w:tcW w:w="737" w:type="dxa"/>
            <w:tcBorders>
              <w:top w:val="single" w:sz="6" w:space="0" w:color="auto"/>
              <w:bottom w:val="single" w:sz="6" w:space="0" w:color="auto"/>
            </w:tcBorders>
            <w:shd w:val="pct10" w:color="auto" w:fill="auto"/>
          </w:tcPr>
          <w:p w:rsidR="00000000" w:rsidRDefault="00E94523" w:rsidP="00E94523">
            <w:pPr>
              <w:numPr>
                <w:ilvl w:val="12"/>
                <w:numId w:val="0"/>
              </w:numPr>
              <w:jc w:val="center"/>
              <w:rPr>
                <w:noProof/>
                <w:sz w:val="18"/>
              </w:rPr>
            </w:pPr>
            <w:r>
              <w:rPr>
                <w:noProof/>
                <w:sz w:val="18"/>
              </w:rPr>
              <w:t>7</w:t>
            </w:r>
          </w:p>
        </w:tc>
        <w:tc>
          <w:tcPr>
            <w:tcW w:w="1247"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double" w:sz="6" w:space="0" w:color="auto"/>
            </w:tcBorders>
            <w:shd w:val="solid" w:color="auto" w:fill="auto"/>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left w:val="double" w:sz="6" w:space="0" w:color="auto"/>
              <w:right w:val="single" w:sz="6" w:space="0" w:color="auto"/>
            </w:tcBorders>
            <w:shd w:val="pct10" w:color="auto" w:fill="auto"/>
          </w:tcPr>
          <w:p w:rsidR="00000000" w:rsidRDefault="00E94523" w:rsidP="00E94523">
            <w:pPr>
              <w:numPr>
                <w:ilvl w:val="12"/>
                <w:numId w:val="0"/>
              </w:numPr>
              <w:rPr>
                <w:noProof/>
                <w:sz w:val="18"/>
              </w:rPr>
            </w:pPr>
          </w:p>
        </w:tc>
        <w:tc>
          <w:tcPr>
            <w:tcW w:w="737" w:type="dxa"/>
            <w:shd w:val="pct10" w:color="auto" w:fill="auto"/>
          </w:tcPr>
          <w:p w:rsidR="00000000" w:rsidRDefault="00E94523" w:rsidP="00E94523">
            <w:pPr>
              <w:numPr>
                <w:ilvl w:val="12"/>
                <w:numId w:val="0"/>
              </w:numPr>
              <w:jc w:val="center"/>
              <w:rPr>
                <w:noProof/>
                <w:sz w:val="18"/>
              </w:rPr>
            </w:pPr>
            <w:r>
              <w:rPr>
                <w:noProof/>
                <w:sz w:val="18"/>
              </w:rPr>
              <w:t>8</w:t>
            </w:r>
          </w:p>
        </w:tc>
        <w:tc>
          <w:tcPr>
            <w:tcW w:w="1247"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double" w:sz="6" w:space="0" w:color="auto"/>
            </w:tcBorders>
            <w:shd w:val="solid" w:color="auto" w:fill="auto"/>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top w:val="sing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sz w:val="18"/>
              </w:rPr>
            </w:pPr>
          </w:p>
        </w:tc>
        <w:tc>
          <w:tcPr>
            <w:tcW w:w="737" w:type="dxa"/>
            <w:tcBorders>
              <w:top w:val="single" w:sz="6" w:space="0" w:color="auto"/>
              <w:bottom w:val="single" w:sz="6" w:space="0" w:color="auto"/>
            </w:tcBorders>
            <w:shd w:val="pct10" w:color="auto" w:fill="auto"/>
          </w:tcPr>
          <w:p w:rsidR="00000000" w:rsidRDefault="00E94523" w:rsidP="00E94523">
            <w:pPr>
              <w:numPr>
                <w:ilvl w:val="12"/>
                <w:numId w:val="0"/>
              </w:numPr>
              <w:jc w:val="center"/>
              <w:rPr>
                <w:noProof/>
                <w:sz w:val="18"/>
              </w:rPr>
            </w:pPr>
            <w:r>
              <w:rPr>
                <w:noProof/>
                <w:sz w:val="18"/>
              </w:rPr>
              <w:t>9</w:t>
            </w:r>
          </w:p>
        </w:tc>
        <w:tc>
          <w:tcPr>
            <w:tcW w:w="1247"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double" w:sz="6" w:space="0" w:color="auto"/>
            </w:tcBorders>
            <w:shd w:val="solid" w:color="auto" w:fill="auto"/>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left w:val="double" w:sz="6" w:space="0" w:color="auto"/>
              <w:right w:val="single" w:sz="6" w:space="0" w:color="auto"/>
            </w:tcBorders>
            <w:shd w:val="pct10" w:color="auto" w:fill="auto"/>
          </w:tcPr>
          <w:p w:rsidR="00000000" w:rsidRDefault="00E94523" w:rsidP="00E94523">
            <w:pPr>
              <w:numPr>
                <w:ilvl w:val="12"/>
                <w:numId w:val="0"/>
              </w:numPr>
              <w:rPr>
                <w:noProof/>
                <w:sz w:val="18"/>
              </w:rPr>
            </w:pPr>
          </w:p>
        </w:tc>
        <w:tc>
          <w:tcPr>
            <w:tcW w:w="737" w:type="dxa"/>
            <w:shd w:val="pct10" w:color="auto" w:fill="auto"/>
          </w:tcPr>
          <w:p w:rsidR="00000000" w:rsidRDefault="00E94523" w:rsidP="00E94523">
            <w:pPr>
              <w:numPr>
                <w:ilvl w:val="12"/>
                <w:numId w:val="0"/>
              </w:numPr>
              <w:jc w:val="center"/>
              <w:rPr>
                <w:noProof/>
                <w:sz w:val="18"/>
              </w:rPr>
            </w:pPr>
            <w:r>
              <w:rPr>
                <w:noProof/>
                <w:sz w:val="18"/>
              </w:rPr>
              <w:t>10</w:t>
            </w:r>
          </w:p>
        </w:tc>
        <w:tc>
          <w:tcPr>
            <w:tcW w:w="1247"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double" w:sz="6" w:space="0" w:color="auto"/>
            </w:tcBorders>
            <w:shd w:val="solid" w:color="auto" w:fill="auto"/>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top w:val="sing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sz w:val="18"/>
              </w:rPr>
            </w:pPr>
          </w:p>
        </w:tc>
        <w:tc>
          <w:tcPr>
            <w:tcW w:w="737" w:type="dxa"/>
            <w:tcBorders>
              <w:top w:val="single" w:sz="6" w:space="0" w:color="auto"/>
              <w:bottom w:val="single" w:sz="6" w:space="0" w:color="auto"/>
            </w:tcBorders>
            <w:shd w:val="pct10" w:color="auto" w:fill="auto"/>
          </w:tcPr>
          <w:p w:rsidR="00000000" w:rsidRDefault="00E94523" w:rsidP="00E94523">
            <w:pPr>
              <w:numPr>
                <w:ilvl w:val="12"/>
                <w:numId w:val="0"/>
              </w:numPr>
              <w:jc w:val="center"/>
              <w:rPr>
                <w:noProof/>
                <w:sz w:val="18"/>
              </w:rPr>
            </w:pPr>
            <w:r>
              <w:rPr>
                <w:noProof/>
                <w:sz w:val="18"/>
              </w:rPr>
              <w:t>11</w:t>
            </w:r>
          </w:p>
        </w:tc>
        <w:tc>
          <w:tcPr>
            <w:tcW w:w="1247"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double" w:sz="6" w:space="0" w:color="auto"/>
            </w:tcBorders>
            <w:shd w:val="solid" w:color="auto" w:fill="auto"/>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left w:val="double" w:sz="6" w:space="0" w:color="auto"/>
              <w:right w:val="single" w:sz="6" w:space="0" w:color="auto"/>
            </w:tcBorders>
            <w:shd w:val="pct10" w:color="auto" w:fill="auto"/>
          </w:tcPr>
          <w:p w:rsidR="00000000" w:rsidRDefault="00E94523" w:rsidP="00E94523">
            <w:pPr>
              <w:numPr>
                <w:ilvl w:val="12"/>
                <w:numId w:val="0"/>
              </w:numPr>
              <w:rPr>
                <w:noProof/>
                <w:sz w:val="18"/>
              </w:rPr>
            </w:pPr>
          </w:p>
        </w:tc>
        <w:tc>
          <w:tcPr>
            <w:tcW w:w="737" w:type="dxa"/>
            <w:shd w:val="pct10" w:color="auto" w:fill="auto"/>
          </w:tcPr>
          <w:p w:rsidR="00000000" w:rsidRDefault="00E94523" w:rsidP="00E94523">
            <w:pPr>
              <w:numPr>
                <w:ilvl w:val="12"/>
                <w:numId w:val="0"/>
              </w:numPr>
              <w:jc w:val="center"/>
              <w:rPr>
                <w:noProof/>
                <w:sz w:val="18"/>
              </w:rPr>
            </w:pPr>
            <w:r>
              <w:rPr>
                <w:noProof/>
                <w:sz w:val="18"/>
              </w:rPr>
              <w:t>12</w:t>
            </w:r>
          </w:p>
        </w:tc>
        <w:tc>
          <w:tcPr>
            <w:tcW w:w="1247"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double" w:sz="6" w:space="0" w:color="auto"/>
            </w:tcBorders>
            <w:shd w:val="solid" w:color="auto" w:fill="auto"/>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top w:val="sing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sz w:val="18"/>
              </w:rPr>
            </w:pPr>
          </w:p>
        </w:tc>
        <w:tc>
          <w:tcPr>
            <w:tcW w:w="737" w:type="dxa"/>
            <w:tcBorders>
              <w:top w:val="single" w:sz="6" w:space="0" w:color="auto"/>
              <w:bottom w:val="single" w:sz="6" w:space="0" w:color="auto"/>
            </w:tcBorders>
            <w:shd w:val="pct10" w:color="auto" w:fill="auto"/>
          </w:tcPr>
          <w:p w:rsidR="00000000" w:rsidRDefault="00E94523" w:rsidP="00E94523">
            <w:pPr>
              <w:numPr>
                <w:ilvl w:val="12"/>
                <w:numId w:val="0"/>
              </w:numPr>
              <w:jc w:val="center"/>
              <w:rPr>
                <w:noProof/>
                <w:sz w:val="18"/>
              </w:rPr>
            </w:pPr>
            <w:r>
              <w:rPr>
                <w:noProof/>
                <w:sz w:val="18"/>
              </w:rPr>
              <w:t>13</w:t>
            </w:r>
          </w:p>
        </w:tc>
        <w:tc>
          <w:tcPr>
            <w:tcW w:w="1247"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double" w:sz="6" w:space="0" w:color="auto"/>
            </w:tcBorders>
            <w:shd w:val="solid" w:color="auto" w:fill="auto"/>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top w:val="single" w:sz="6" w:space="0" w:color="auto"/>
              <w:left w:val="double" w:sz="6" w:space="0" w:color="auto"/>
              <w:right w:val="single" w:sz="6" w:space="0" w:color="auto"/>
            </w:tcBorders>
            <w:shd w:val="pct10" w:color="auto" w:fill="auto"/>
          </w:tcPr>
          <w:p w:rsidR="00000000" w:rsidRDefault="00E94523" w:rsidP="00E94523">
            <w:pPr>
              <w:numPr>
                <w:ilvl w:val="12"/>
                <w:numId w:val="0"/>
              </w:numPr>
              <w:rPr>
                <w:noProof/>
                <w:sz w:val="18"/>
              </w:rPr>
            </w:pPr>
          </w:p>
        </w:tc>
        <w:tc>
          <w:tcPr>
            <w:tcW w:w="737" w:type="dxa"/>
            <w:tcBorders>
              <w:top w:val="single" w:sz="6" w:space="0" w:color="auto"/>
            </w:tcBorders>
            <w:shd w:val="pct10" w:color="auto" w:fill="auto"/>
          </w:tcPr>
          <w:p w:rsidR="00000000" w:rsidRDefault="00E94523" w:rsidP="00E94523">
            <w:pPr>
              <w:numPr>
                <w:ilvl w:val="12"/>
                <w:numId w:val="0"/>
              </w:numPr>
              <w:jc w:val="center"/>
              <w:rPr>
                <w:noProof/>
                <w:sz w:val="18"/>
              </w:rPr>
            </w:pPr>
            <w:r>
              <w:rPr>
                <w:noProof/>
                <w:sz w:val="18"/>
              </w:rPr>
              <w:t>14</w:t>
            </w:r>
          </w:p>
        </w:tc>
        <w:tc>
          <w:tcPr>
            <w:tcW w:w="1247"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double" w:sz="6" w:space="0" w:color="auto"/>
            </w:tcBorders>
            <w:shd w:val="solid" w:color="auto" w:fill="auto"/>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top w:val="single" w:sz="6" w:space="0" w:color="auto"/>
              <w:left w:val="double" w:sz="6" w:space="0" w:color="auto"/>
              <w:right w:val="single" w:sz="6" w:space="0" w:color="auto"/>
            </w:tcBorders>
            <w:shd w:val="pct10" w:color="auto" w:fill="auto"/>
          </w:tcPr>
          <w:p w:rsidR="00000000" w:rsidRDefault="00E94523" w:rsidP="00E94523">
            <w:pPr>
              <w:numPr>
                <w:ilvl w:val="12"/>
                <w:numId w:val="0"/>
              </w:numPr>
              <w:rPr>
                <w:noProof/>
                <w:sz w:val="18"/>
              </w:rPr>
            </w:pPr>
            <w:r>
              <w:rPr>
                <w:b/>
                <w:noProof/>
                <w:sz w:val="18"/>
              </w:rPr>
              <w:t>Total programme expenditure</w:t>
            </w:r>
          </w:p>
        </w:tc>
        <w:tc>
          <w:tcPr>
            <w:tcW w:w="737" w:type="dxa"/>
            <w:tcBorders>
              <w:top w:val="single" w:sz="6" w:space="0" w:color="auto"/>
            </w:tcBorders>
            <w:shd w:val="pct10" w:color="auto" w:fill="auto"/>
          </w:tcPr>
          <w:p w:rsidR="00000000" w:rsidRDefault="00E94523" w:rsidP="00E94523">
            <w:pPr>
              <w:numPr>
                <w:ilvl w:val="12"/>
                <w:numId w:val="0"/>
              </w:numPr>
              <w:jc w:val="center"/>
              <w:rPr>
                <w:noProof/>
                <w:sz w:val="18"/>
              </w:rPr>
            </w:pPr>
            <w:r>
              <w:rPr>
                <w:noProof/>
                <w:sz w:val="18"/>
              </w:rPr>
              <w:t>15</w:t>
            </w:r>
          </w:p>
        </w:tc>
        <w:tc>
          <w:tcPr>
            <w:tcW w:w="1247" w:type="dxa"/>
            <w:tcBorders>
              <w:top w:val="single" w:sz="6" w:space="0" w:color="auto"/>
              <w:left w:val="double" w:sz="6" w:space="0" w:color="auto"/>
              <w:right w:val="double" w:sz="6" w:space="0" w:color="auto"/>
            </w:tcBorders>
          </w:tcPr>
          <w:p w:rsidR="00000000" w:rsidRDefault="00E94523" w:rsidP="00E94523">
            <w:pPr>
              <w:numPr>
                <w:ilvl w:val="12"/>
                <w:numId w:val="0"/>
              </w:numPr>
              <w:rPr>
                <w:noProof/>
              </w:rPr>
            </w:pPr>
          </w:p>
        </w:tc>
        <w:tc>
          <w:tcPr>
            <w:tcW w:w="1247" w:type="dxa"/>
            <w:tcBorders>
              <w:top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right w:val="double" w:sz="6" w:space="0" w:color="auto"/>
            </w:tcBorders>
            <w:shd w:val="solid" w:color="auto" w:fill="auto"/>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top w:val="sing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b/>
                <w:noProof/>
                <w:sz w:val="18"/>
              </w:rPr>
            </w:pPr>
            <w:r>
              <w:rPr>
                <w:b/>
                <w:noProof/>
                <w:sz w:val="18"/>
              </w:rPr>
              <w:t>Management and Administration expenditure:</w:t>
            </w:r>
          </w:p>
        </w:tc>
        <w:tc>
          <w:tcPr>
            <w:tcW w:w="737" w:type="dxa"/>
            <w:tcBorders>
              <w:top w:val="single" w:sz="6" w:space="0" w:color="auto"/>
              <w:bottom w:val="single" w:sz="6" w:space="0" w:color="auto"/>
            </w:tcBorders>
            <w:shd w:val="pct10" w:color="auto" w:fill="auto"/>
          </w:tcPr>
          <w:p w:rsidR="00000000" w:rsidRDefault="00E94523" w:rsidP="00E94523">
            <w:pPr>
              <w:numPr>
                <w:ilvl w:val="12"/>
                <w:numId w:val="0"/>
              </w:numPr>
              <w:jc w:val="center"/>
              <w:rPr>
                <w:noProof/>
                <w:sz w:val="18"/>
              </w:rPr>
            </w:pPr>
            <w:r>
              <w:rPr>
                <w:noProof/>
                <w:sz w:val="18"/>
              </w:rPr>
              <w:t>16</w:t>
            </w:r>
          </w:p>
        </w:tc>
        <w:tc>
          <w:tcPr>
            <w:tcW w:w="1247" w:type="dxa"/>
            <w:tcBorders>
              <w:top w:val="single" w:sz="6" w:space="0" w:color="auto"/>
              <w:left w:val="double" w:sz="6" w:space="0" w:color="auto"/>
              <w:bottom w:val="single" w:sz="6" w:space="0" w:color="auto"/>
              <w:right w:val="double" w:sz="6" w:space="0" w:color="auto"/>
            </w:tcBorders>
            <w:shd w:val="pct10" w:color="auto" w:fill="auto"/>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c>
          <w:tcPr>
            <w:tcW w:w="1247" w:type="dxa"/>
            <w:tcBorders>
              <w:top w:val="single" w:sz="6" w:space="0" w:color="auto"/>
              <w:bottom w:val="single" w:sz="6" w:space="0" w:color="auto"/>
              <w:right w:val="double" w:sz="6" w:space="0" w:color="auto"/>
            </w:tcBorders>
            <w:shd w:val="solid" w:color="auto" w:fill="auto"/>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top w:val="sing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sz w:val="18"/>
              </w:rPr>
            </w:pPr>
            <w:r>
              <w:rPr>
                <w:noProof/>
                <w:sz w:val="18"/>
              </w:rPr>
              <w:t>Salaries - management</w:t>
            </w:r>
          </w:p>
        </w:tc>
        <w:tc>
          <w:tcPr>
            <w:tcW w:w="737" w:type="dxa"/>
            <w:tcBorders>
              <w:top w:val="single" w:sz="6" w:space="0" w:color="auto"/>
              <w:bottom w:val="single" w:sz="6" w:space="0" w:color="auto"/>
            </w:tcBorders>
            <w:shd w:val="pct10" w:color="auto" w:fill="auto"/>
          </w:tcPr>
          <w:p w:rsidR="00000000" w:rsidRDefault="00E94523" w:rsidP="00E94523">
            <w:pPr>
              <w:numPr>
                <w:ilvl w:val="12"/>
                <w:numId w:val="0"/>
              </w:numPr>
              <w:jc w:val="center"/>
              <w:rPr>
                <w:noProof/>
                <w:sz w:val="18"/>
              </w:rPr>
            </w:pPr>
            <w:r>
              <w:rPr>
                <w:noProof/>
                <w:sz w:val="18"/>
              </w:rPr>
              <w:t>17</w:t>
            </w:r>
          </w:p>
        </w:tc>
        <w:tc>
          <w:tcPr>
            <w:tcW w:w="1247" w:type="dxa"/>
            <w:tcBorders>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1247" w:type="dxa"/>
            <w:tcBorders>
              <w:bottom w:val="single" w:sz="6" w:space="0" w:color="auto"/>
              <w:right w:val="single" w:sz="6" w:space="0" w:color="auto"/>
            </w:tcBorders>
          </w:tcPr>
          <w:p w:rsidR="00000000" w:rsidRDefault="00E94523" w:rsidP="00E94523">
            <w:pPr>
              <w:numPr>
                <w:ilvl w:val="12"/>
                <w:numId w:val="0"/>
              </w:numPr>
              <w:rPr>
                <w:noProof/>
              </w:rPr>
            </w:pPr>
          </w:p>
        </w:tc>
        <w:tc>
          <w:tcPr>
            <w:tcW w:w="1247" w:type="dxa"/>
            <w:tcBorders>
              <w:bottom w:val="single" w:sz="6" w:space="0" w:color="auto"/>
              <w:right w:val="single" w:sz="6" w:space="0" w:color="auto"/>
            </w:tcBorders>
          </w:tcPr>
          <w:p w:rsidR="00000000" w:rsidRDefault="00E94523" w:rsidP="00E94523">
            <w:pPr>
              <w:numPr>
                <w:ilvl w:val="12"/>
                <w:numId w:val="0"/>
              </w:numPr>
              <w:rPr>
                <w:noProof/>
              </w:rPr>
            </w:pPr>
          </w:p>
        </w:tc>
        <w:tc>
          <w:tcPr>
            <w:tcW w:w="1247" w:type="dxa"/>
            <w:tcBorders>
              <w:bottom w:val="single" w:sz="6" w:space="0" w:color="auto"/>
              <w:right w:val="single" w:sz="6" w:space="0" w:color="auto"/>
            </w:tcBorders>
          </w:tcPr>
          <w:p w:rsidR="00000000" w:rsidRDefault="00E94523" w:rsidP="00E94523">
            <w:pPr>
              <w:numPr>
                <w:ilvl w:val="12"/>
                <w:numId w:val="0"/>
              </w:numPr>
              <w:rPr>
                <w:noProof/>
              </w:rPr>
            </w:pPr>
          </w:p>
        </w:tc>
        <w:tc>
          <w:tcPr>
            <w:tcW w:w="1247" w:type="dxa"/>
            <w:tcBorders>
              <w:bottom w:val="single" w:sz="6" w:space="0" w:color="auto"/>
              <w:right w:val="double" w:sz="6" w:space="0" w:color="auto"/>
            </w:tcBorders>
            <w:shd w:val="solid" w:color="auto" w:fill="auto"/>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top w:val="sing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sz w:val="18"/>
              </w:rPr>
            </w:pPr>
            <w:r>
              <w:rPr>
                <w:noProof/>
                <w:sz w:val="18"/>
              </w:rPr>
              <w:t>Salaries - administration</w:t>
            </w:r>
          </w:p>
        </w:tc>
        <w:tc>
          <w:tcPr>
            <w:tcW w:w="737" w:type="dxa"/>
            <w:tcBorders>
              <w:top w:val="single" w:sz="6" w:space="0" w:color="auto"/>
              <w:bottom w:val="single" w:sz="6" w:space="0" w:color="auto"/>
            </w:tcBorders>
            <w:shd w:val="pct10" w:color="auto" w:fill="auto"/>
          </w:tcPr>
          <w:p w:rsidR="00000000" w:rsidRDefault="00E94523" w:rsidP="00E94523">
            <w:pPr>
              <w:numPr>
                <w:ilvl w:val="12"/>
                <w:numId w:val="0"/>
              </w:numPr>
              <w:jc w:val="center"/>
              <w:rPr>
                <w:noProof/>
                <w:sz w:val="18"/>
              </w:rPr>
            </w:pPr>
            <w:r>
              <w:rPr>
                <w:noProof/>
                <w:sz w:val="18"/>
              </w:rPr>
              <w:t>18</w:t>
            </w:r>
          </w:p>
        </w:tc>
        <w:tc>
          <w:tcPr>
            <w:tcW w:w="1247" w:type="dxa"/>
            <w:tcBorders>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1247" w:type="dxa"/>
            <w:tcBorders>
              <w:bottom w:val="single" w:sz="6" w:space="0" w:color="auto"/>
              <w:right w:val="single" w:sz="6" w:space="0" w:color="auto"/>
            </w:tcBorders>
          </w:tcPr>
          <w:p w:rsidR="00000000" w:rsidRDefault="00E94523" w:rsidP="00E94523">
            <w:pPr>
              <w:numPr>
                <w:ilvl w:val="12"/>
                <w:numId w:val="0"/>
              </w:numPr>
              <w:rPr>
                <w:noProof/>
              </w:rPr>
            </w:pPr>
          </w:p>
        </w:tc>
        <w:tc>
          <w:tcPr>
            <w:tcW w:w="1247" w:type="dxa"/>
            <w:tcBorders>
              <w:bottom w:val="single" w:sz="6" w:space="0" w:color="auto"/>
              <w:right w:val="single" w:sz="6" w:space="0" w:color="auto"/>
            </w:tcBorders>
          </w:tcPr>
          <w:p w:rsidR="00000000" w:rsidRDefault="00E94523" w:rsidP="00E94523">
            <w:pPr>
              <w:numPr>
                <w:ilvl w:val="12"/>
                <w:numId w:val="0"/>
              </w:numPr>
              <w:rPr>
                <w:noProof/>
              </w:rPr>
            </w:pPr>
          </w:p>
        </w:tc>
        <w:tc>
          <w:tcPr>
            <w:tcW w:w="1247" w:type="dxa"/>
            <w:tcBorders>
              <w:bottom w:val="single" w:sz="6" w:space="0" w:color="auto"/>
              <w:right w:val="single" w:sz="6" w:space="0" w:color="auto"/>
            </w:tcBorders>
          </w:tcPr>
          <w:p w:rsidR="00000000" w:rsidRDefault="00E94523" w:rsidP="00E94523">
            <w:pPr>
              <w:numPr>
                <w:ilvl w:val="12"/>
                <w:numId w:val="0"/>
              </w:numPr>
              <w:rPr>
                <w:noProof/>
              </w:rPr>
            </w:pPr>
          </w:p>
        </w:tc>
        <w:tc>
          <w:tcPr>
            <w:tcW w:w="1247" w:type="dxa"/>
            <w:tcBorders>
              <w:bottom w:val="single" w:sz="6" w:space="0" w:color="auto"/>
              <w:right w:val="double" w:sz="6" w:space="0" w:color="auto"/>
            </w:tcBorders>
            <w:shd w:val="solid" w:color="auto" w:fill="auto"/>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left w:val="double" w:sz="6" w:space="0" w:color="auto"/>
              <w:right w:val="single" w:sz="6" w:space="0" w:color="auto"/>
            </w:tcBorders>
            <w:shd w:val="pct10" w:color="auto" w:fill="auto"/>
          </w:tcPr>
          <w:p w:rsidR="00000000" w:rsidRDefault="00E94523" w:rsidP="00E94523">
            <w:pPr>
              <w:numPr>
                <w:ilvl w:val="12"/>
                <w:numId w:val="0"/>
              </w:numPr>
              <w:rPr>
                <w:noProof/>
                <w:sz w:val="18"/>
              </w:rPr>
            </w:pPr>
            <w:r>
              <w:rPr>
                <w:noProof/>
                <w:sz w:val="18"/>
              </w:rPr>
              <w:t>Premises costs</w:t>
            </w:r>
          </w:p>
        </w:tc>
        <w:tc>
          <w:tcPr>
            <w:tcW w:w="737" w:type="dxa"/>
            <w:shd w:val="pct10" w:color="auto" w:fill="auto"/>
          </w:tcPr>
          <w:p w:rsidR="00000000" w:rsidRDefault="00E94523" w:rsidP="00E94523">
            <w:pPr>
              <w:numPr>
                <w:ilvl w:val="12"/>
                <w:numId w:val="0"/>
              </w:numPr>
              <w:jc w:val="center"/>
              <w:rPr>
                <w:noProof/>
                <w:sz w:val="18"/>
              </w:rPr>
            </w:pPr>
            <w:r>
              <w:rPr>
                <w:noProof/>
                <w:sz w:val="18"/>
              </w:rPr>
              <w:t>19</w:t>
            </w:r>
          </w:p>
        </w:tc>
        <w:tc>
          <w:tcPr>
            <w:tcW w:w="1247"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double" w:sz="6" w:space="0" w:color="auto"/>
            </w:tcBorders>
            <w:shd w:val="solid" w:color="auto" w:fill="auto"/>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top w:val="sing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sz w:val="18"/>
              </w:rPr>
            </w:pPr>
            <w:r>
              <w:rPr>
                <w:noProof/>
                <w:sz w:val="18"/>
              </w:rPr>
              <w:t>Other administration expenditure</w:t>
            </w:r>
          </w:p>
        </w:tc>
        <w:tc>
          <w:tcPr>
            <w:tcW w:w="737" w:type="dxa"/>
            <w:tcBorders>
              <w:top w:val="single" w:sz="6" w:space="0" w:color="auto"/>
              <w:bottom w:val="single" w:sz="6" w:space="0" w:color="auto"/>
            </w:tcBorders>
            <w:shd w:val="pct10" w:color="auto" w:fill="auto"/>
          </w:tcPr>
          <w:p w:rsidR="00000000" w:rsidRDefault="00E94523" w:rsidP="00E94523">
            <w:pPr>
              <w:numPr>
                <w:ilvl w:val="12"/>
                <w:numId w:val="0"/>
              </w:numPr>
              <w:jc w:val="center"/>
              <w:rPr>
                <w:noProof/>
                <w:sz w:val="18"/>
              </w:rPr>
            </w:pPr>
            <w:r>
              <w:rPr>
                <w:noProof/>
                <w:sz w:val="18"/>
              </w:rPr>
              <w:t>20</w:t>
            </w:r>
          </w:p>
        </w:tc>
        <w:tc>
          <w:tcPr>
            <w:tcW w:w="1247"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single" w:sz="6" w:space="0" w:color="auto"/>
              <w:right w:val="double" w:sz="6" w:space="0" w:color="auto"/>
            </w:tcBorders>
            <w:shd w:val="solid" w:color="auto" w:fill="auto"/>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top w:val="sing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r>
              <w:rPr>
                <w:b/>
                <w:noProof/>
                <w:sz w:val="18"/>
              </w:rPr>
              <w:t>Total management and Administration  expenditure</w:t>
            </w:r>
          </w:p>
        </w:tc>
        <w:tc>
          <w:tcPr>
            <w:tcW w:w="737" w:type="dxa"/>
            <w:tcBorders>
              <w:top w:val="single" w:sz="6" w:space="0" w:color="auto"/>
              <w:bottom w:val="single" w:sz="6" w:space="0" w:color="auto"/>
            </w:tcBorders>
            <w:shd w:val="pct10" w:color="auto" w:fill="auto"/>
          </w:tcPr>
          <w:p w:rsidR="00000000" w:rsidRDefault="00E94523" w:rsidP="00E94523">
            <w:pPr>
              <w:numPr>
                <w:ilvl w:val="12"/>
                <w:numId w:val="0"/>
              </w:numPr>
              <w:jc w:val="center"/>
              <w:rPr>
                <w:noProof/>
                <w:sz w:val="18"/>
              </w:rPr>
            </w:pPr>
            <w:r>
              <w:rPr>
                <w:noProof/>
                <w:sz w:val="18"/>
              </w:rPr>
              <w:t>21</w:t>
            </w:r>
          </w:p>
        </w:tc>
        <w:tc>
          <w:tcPr>
            <w:tcW w:w="1247" w:type="dxa"/>
            <w:tcBorders>
              <w:top w:val="single" w:sz="6" w:space="0" w:color="auto"/>
              <w:left w:val="double" w:sz="6" w:space="0" w:color="auto"/>
              <w:right w:val="double" w:sz="6" w:space="0" w:color="auto"/>
            </w:tcBorders>
          </w:tcPr>
          <w:p w:rsidR="00000000" w:rsidRDefault="00E94523" w:rsidP="00E94523">
            <w:pPr>
              <w:numPr>
                <w:ilvl w:val="12"/>
                <w:numId w:val="0"/>
              </w:numPr>
              <w:rPr>
                <w:noProof/>
              </w:rPr>
            </w:pPr>
          </w:p>
        </w:tc>
        <w:tc>
          <w:tcPr>
            <w:tcW w:w="1247" w:type="dxa"/>
            <w:tcBorders>
              <w:top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right w:val="double" w:sz="6" w:space="0" w:color="auto"/>
            </w:tcBorders>
            <w:shd w:val="solid" w:color="auto" w:fill="auto"/>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top w:val="sing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sz w:val="18"/>
              </w:rPr>
            </w:pPr>
            <w:r>
              <w:rPr>
                <w:b/>
                <w:noProof/>
                <w:sz w:val="18"/>
              </w:rPr>
              <w:t>Other expenditure:</w:t>
            </w:r>
          </w:p>
        </w:tc>
        <w:tc>
          <w:tcPr>
            <w:tcW w:w="737" w:type="dxa"/>
            <w:tcBorders>
              <w:top w:val="single" w:sz="6" w:space="0" w:color="auto"/>
              <w:bottom w:val="single" w:sz="6" w:space="0" w:color="auto"/>
            </w:tcBorders>
            <w:shd w:val="pct10" w:color="auto" w:fill="auto"/>
          </w:tcPr>
          <w:p w:rsidR="00000000" w:rsidRDefault="00E94523" w:rsidP="00E94523">
            <w:pPr>
              <w:numPr>
                <w:ilvl w:val="12"/>
                <w:numId w:val="0"/>
              </w:numPr>
              <w:jc w:val="center"/>
              <w:rPr>
                <w:noProof/>
                <w:sz w:val="18"/>
              </w:rPr>
            </w:pPr>
            <w:r>
              <w:rPr>
                <w:noProof/>
                <w:sz w:val="18"/>
              </w:rPr>
              <w:t>22</w:t>
            </w:r>
          </w:p>
        </w:tc>
        <w:tc>
          <w:tcPr>
            <w:tcW w:w="1247" w:type="dxa"/>
            <w:tcBorders>
              <w:top w:val="single" w:sz="6" w:space="0" w:color="auto"/>
              <w:left w:val="double" w:sz="6" w:space="0" w:color="auto"/>
              <w:bottom w:val="single" w:sz="6" w:space="0" w:color="auto"/>
              <w:right w:val="double" w:sz="6" w:space="0" w:color="auto"/>
            </w:tcBorders>
            <w:shd w:val="pct10" w:color="auto" w:fill="auto"/>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c>
          <w:tcPr>
            <w:tcW w:w="1247" w:type="dxa"/>
            <w:tcBorders>
              <w:top w:val="single" w:sz="6" w:space="0" w:color="auto"/>
              <w:bottom w:val="single" w:sz="6" w:space="0" w:color="auto"/>
              <w:right w:val="double" w:sz="6" w:space="0" w:color="auto"/>
            </w:tcBorders>
            <w:shd w:val="solid" w:color="auto" w:fill="auto"/>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left w:val="double" w:sz="6" w:space="0" w:color="auto"/>
              <w:right w:val="single" w:sz="6" w:space="0" w:color="auto"/>
            </w:tcBorders>
            <w:shd w:val="pct10" w:color="auto" w:fill="auto"/>
          </w:tcPr>
          <w:p w:rsidR="00000000" w:rsidRDefault="00E94523" w:rsidP="00E94523">
            <w:pPr>
              <w:numPr>
                <w:ilvl w:val="12"/>
                <w:numId w:val="0"/>
              </w:numPr>
              <w:rPr>
                <w:noProof/>
                <w:sz w:val="18"/>
              </w:rPr>
            </w:pPr>
            <w:r>
              <w:rPr>
                <w:noProof/>
                <w:sz w:val="18"/>
              </w:rPr>
              <w:t>Purchase of assets</w:t>
            </w:r>
          </w:p>
        </w:tc>
        <w:tc>
          <w:tcPr>
            <w:tcW w:w="737" w:type="dxa"/>
            <w:shd w:val="pct10" w:color="auto" w:fill="auto"/>
          </w:tcPr>
          <w:p w:rsidR="00000000" w:rsidRDefault="00E94523" w:rsidP="00E94523">
            <w:pPr>
              <w:numPr>
                <w:ilvl w:val="12"/>
                <w:numId w:val="0"/>
              </w:numPr>
              <w:jc w:val="center"/>
              <w:rPr>
                <w:noProof/>
                <w:sz w:val="18"/>
              </w:rPr>
            </w:pPr>
            <w:r>
              <w:rPr>
                <w:noProof/>
                <w:sz w:val="18"/>
              </w:rPr>
              <w:t>23</w:t>
            </w:r>
          </w:p>
        </w:tc>
        <w:tc>
          <w:tcPr>
            <w:tcW w:w="1247" w:type="dxa"/>
            <w:tcBorders>
              <w:left w:val="double" w:sz="6" w:space="0" w:color="auto"/>
              <w:right w:val="double" w:sz="6" w:space="0" w:color="auto"/>
            </w:tcBorders>
          </w:tcPr>
          <w:p w:rsidR="00000000" w:rsidRDefault="00E94523" w:rsidP="00E94523">
            <w:pPr>
              <w:numPr>
                <w:ilvl w:val="12"/>
                <w:numId w:val="0"/>
              </w:numPr>
              <w:rPr>
                <w:noProof/>
              </w:rPr>
            </w:pPr>
          </w:p>
        </w:tc>
        <w:tc>
          <w:tcPr>
            <w:tcW w:w="1247" w:type="dxa"/>
            <w:tcBorders>
              <w:right w:val="single" w:sz="6" w:space="0" w:color="auto"/>
            </w:tcBorders>
          </w:tcPr>
          <w:p w:rsidR="00000000" w:rsidRDefault="00E94523" w:rsidP="00E94523">
            <w:pPr>
              <w:numPr>
                <w:ilvl w:val="12"/>
                <w:numId w:val="0"/>
              </w:numPr>
              <w:rPr>
                <w:noProof/>
              </w:rPr>
            </w:pPr>
          </w:p>
        </w:tc>
        <w:tc>
          <w:tcPr>
            <w:tcW w:w="1247" w:type="dxa"/>
            <w:tcBorders>
              <w:right w:val="single" w:sz="6" w:space="0" w:color="auto"/>
            </w:tcBorders>
          </w:tcPr>
          <w:p w:rsidR="00000000" w:rsidRDefault="00E94523" w:rsidP="00E94523">
            <w:pPr>
              <w:numPr>
                <w:ilvl w:val="12"/>
                <w:numId w:val="0"/>
              </w:numPr>
              <w:rPr>
                <w:noProof/>
              </w:rPr>
            </w:pPr>
          </w:p>
        </w:tc>
        <w:tc>
          <w:tcPr>
            <w:tcW w:w="1247" w:type="dxa"/>
            <w:tcBorders>
              <w:right w:val="single" w:sz="6" w:space="0" w:color="auto"/>
            </w:tcBorders>
          </w:tcPr>
          <w:p w:rsidR="00000000" w:rsidRDefault="00E94523" w:rsidP="00E94523">
            <w:pPr>
              <w:numPr>
                <w:ilvl w:val="12"/>
                <w:numId w:val="0"/>
              </w:numPr>
              <w:rPr>
                <w:noProof/>
              </w:rPr>
            </w:pPr>
          </w:p>
        </w:tc>
        <w:tc>
          <w:tcPr>
            <w:tcW w:w="1247" w:type="dxa"/>
            <w:tcBorders>
              <w:right w:val="double" w:sz="6" w:space="0" w:color="auto"/>
            </w:tcBorders>
            <w:shd w:val="solid" w:color="auto" w:fill="auto"/>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top w:val="sing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sz w:val="18"/>
              </w:rPr>
            </w:pPr>
            <w:r>
              <w:rPr>
                <w:noProof/>
                <w:sz w:val="18"/>
              </w:rPr>
              <w:t>Depreciation</w:t>
            </w:r>
          </w:p>
        </w:tc>
        <w:tc>
          <w:tcPr>
            <w:tcW w:w="737" w:type="dxa"/>
            <w:tcBorders>
              <w:top w:val="single" w:sz="6" w:space="0" w:color="auto"/>
              <w:left w:val="single" w:sz="6" w:space="0" w:color="auto"/>
              <w:bottom w:val="single" w:sz="6" w:space="0" w:color="auto"/>
              <w:right w:val="single" w:sz="6" w:space="0" w:color="auto"/>
            </w:tcBorders>
            <w:shd w:val="pct10" w:color="auto" w:fill="auto"/>
          </w:tcPr>
          <w:p w:rsidR="00000000" w:rsidRDefault="00E94523" w:rsidP="00E94523">
            <w:pPr>
              <w:numPr>
                <w:ilvl w:val="12"/>
                <w:numId w:val="0"/>
              </w:numPr>
              <w:jc w:val="center"/>
              <w:rPr>
                <w:noProof/>
                <w:sz w:val="18"/>
              </w:rPr>
            </w:pPr>
            <w:r>
              <w:rPr>
                <w:noProof/>
                <w:sz w:val="18"/>
              </w:rPr>
              <w:t>24</w:t>
            </w:r>
          </w:p>
        </w:tc>
        <w:tc>
          <w:tcPr>
            <w:tcW w:w="1247" w:type="dxa"/>
            <w:tcBorders>
              <w:top w:val="single" w:sz="6" w:space="0" w:color="auto"/>
              <w:left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left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left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left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left w:val="single" w:sz="6" w:space="0" w:color="auto"/>
              <w:bottom w:val="single" w:sz="6" w:space="0" w:color="auto"/>
              <w:right w:val="double" w:sz="6" w:space="0" w:color="auto"/>
            </w:tcBorders>
            <w:shd w:val="solid" w:color="auto" w:fill="auto"/>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left w:val="double" w:sz="6" w:space="0" w:color="auto"/>
              <w:right w:val="single" w:sz="6" w:space="0" w:color="auto"/>
            </w:tcBorders>
            <w:shd w:val="pct10" w:color="auto" w:fill="auto"/>
          </w:tcPr>
          <w:p w:rsidR="00000000" w:rsidRDefault="00E94523" w:rsidP="00E94523">
            <w:pPr>
              <w:numPr>
                <w:ilvl w:val="12"/>
                <w:numId w:val="0"/>
              </w:numPr>
              <w:rPr>
                <w:noProof/>
                <w:sz w:val="18"/>
              </w:rPr>
            </w:pPr>
            <w:r>
              <w:rPr>
                <w:b/>
                <w:noProof/>
              </w:rPr>
              <w:t>Total Expenditure</w:t>
            </w:r>
          </w:p>
        </w:tc>
        <w:tc>
          <w:tcPr>
            <w:tcW w:w="737" w:type="dxa"/>
            <w:shd w:val="pct10" w:color="auto" w:fill="auto"/>
          </w:tcPr>
          <w:p w:rsidR="00000000" w:rsidRDefault="00E94523" w:rsidP="00E94523">
            <w:pPr>
              <w:numPr>
                <w:ilvl w:val="12"/>
                <w:numId w:val="0"/>
              </w:numPr>
              <w:jc w:val="center"/>
              <w:rPr>
                <w:noProof/>
                <w:sz w:val="18"/>
              </w:rPr>
            </w:pPr>
            <w:r>
              <w:rPr>
                <w:noProof/>
                <w:sz w:val="18"/>
              </w:rPr>
              <w:t>25</w:t>
            </w:r>
          </w:p>
        </w:tc>
        <w:tc>
          <w:tcPr>
            <w:tcW w:w="1247" w:type="dxa"/>
            <w:tcBorders>
              <w:left w:val="double" w:sz="6" w:space="0" w:color="auto"/>
              <w:right w:val="double" w:sz="6" w:space="0" w:color="auto"/>
            </w:tcBorders>
          </w:tcPr>
          <w:p w:rsidR="00000000" w:rsidRDefault="00E94523" w:rsidP="00E94523">
            <w:pPr>
              <w:numPr>
                <w:ilvl w:val="12"/>
                <w:numId w:val="0"/>
              </w:numPr>
              <w:rPr>
                <w:noProof/>
              </w:rPr>
            </w:pPr>
          </w:p>
        </w:tc>
        <w:tc>
          <w:tcPr>
            <w:tcW w:w="1247" w:type="dxa"/>
            <w:tcBorders>
              <w:right w:val="single" w:sz="6" w:space="0" w:color="auto"/>
            </w:tcBorders>
          </w:tcPr>
          <w:p w:rsidR="00000000" w:rsidRDefault="00E94523" w:rsidP="00E94523">
            <w:pPr>
              <w:numPr>
                <w:ilvl w:val="12"/>
                <w:numId w:val="0"/>
              </w:numPr>
              <w:rPr>
                <w:noProof/>
              </w:rPr>
            </w:pPr>
          </w:p>
        </w:tc>
        <w:tc>
          <w:tcPr>
            <w:tcW w:w="1247" w:type="dxa"/>
            <w:tcBorders>
              <w:right w:val="single" w:sz="6" w:space="0" w:color="auto"/>
            </w:tcBorders>
          </w:tcPr>
          <w:p w:rsidR="00000000" w:rsidRDefault="00E94523" w:rsidP="00E94523">
            <w:pPr>
              <w:numPr>
                <w:ilvl w:val="12"/>
                <w:numId w:val="0"/>
              </w:numPr>
              <w:rPr>
                <w:noProof/>
              </w:rPr>
            </w:pPr>
          </w:p>
        </w:tc>
        <w:tc>
          <w:tcPr>
            <w:tcW w:w="1247" w:type="dxa"/>
            <w:tcBorders>
              <w:right w:val="single" w:sz="6" w:space="0" w:color="auto"/>
            </w:tcBorders>
          </w:tcPr>
          <w:p w:rsidR="00000000" w:rsidRDefault="00E94523" w:rsidP="00E94523">
            <w:pPr>
              <w:numPr>
                <w:ilvl w:val="12"/>
                <w:numId w:val="0"/>
              </w:numPr>
              <w:rPr>
                <w:noProof/>
              </w:rPr>
            </w:pPr>
          </w:p>
        </w:tc>
        <w:tc>
          <w:tcPr>
            <w:tcW w:w="1247" w:type="dxa"/>
            <w:tcBorders>
              <w:right w:val="double" w:sz="6" w:space="0" w:color="auto"/>
            </w:tcBorders>
            <w:shd w:val="solid" w:color="auto" w:fill="auto"/>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top w:val="doub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c>
          <w:tcPr>
            <w:tcW w:w="737" w:type="dxa"/>
            <w:tcBorders>
              <w:top w:val="double" w:sz="6" w:space="0" w:color="auto"/>
              <w:bottom w:val="single" w:sz="6" w:space="0" w:color="auto"/>
            </w:tcBorders>
            <w:shd w:val="pct10" w:color="auto" w:fill="auto"/>
          </w:tcPr>
          <w:p w:rsidR="00000000" w:rsidRDefault="00E94523" w:rsidP="00E94523">
            <w:pPr>
              <w:numPr>
                <w:ilvl w:val="12"/>
                <w:numId w:val="0"/>
              </w:numPr>
              <w:jc w:val="center"/>
              <w:rPr>
                <w:noProof/>
                <w:sz w:val="18"/>
              </w:rPr>
            </w:pPr>
          </w:p>
        </w:tc>
        <w:tc>
          <w:tcPr>
            <w:tcW w:w="1247" w:type="dxa"/>
            <w:tcBorders>
              <w:top w:val="double" w:sz="6" w:space="0" w:color="auto"/>
              <w:left w:val="double" w:sz="6" w:space="0" w:color="auto"/>
              <w:bottom w:val="single" w:sz="6" w:space="0" w:color="auto"/>
              <w:right w:val="double" w:sz="6" w:space="0" w:color="auto"/>
            </w:tcBorders>
            <w:shd w:val="pct10" w:color="auto" w:fill="auto"/>
          </w:tcPr>
          <w:p w:rsidR="00000000" w:rsidRDefault="00E94523" w:rsidP="00E94523">
            <w:pPr>
              <w:numPr>
                <w:ilvl w:val="12"/>
                <w:numId w:val="0"/>
              </w:numPr>
              <w:rPr>
                <w:noProof/>
              </w:rPr>
            </w:pPr>
          </w:p>
        </w:tc>
        <w:tc>
          <w:tcPr>
            <w:tcW w:w="1247" w:type="dxa"/>
            <w:tcBorders>
              <w:top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c>
          <w:tcPr>
            <w:tcW w:w="1247" w:type="dxa"/>
            <w:tcBorders>
              <w:top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c>
          <w:tcPr>
            <w:tcW w:w="1247" w:type="dxa"/>
            <w:tcBorders>
              <w:top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c>
          <w:tcPr>
            <w:tcW w:w="1247" w:type="dxa"/>
            <w:tcBorders>
              <w:top w:val="double" w:sz="6" w:space="0" w:color="auto"/>
              <w:bottom w:val="single" w:sz="6" w:space="0" w:color="auto"/>
              <w:right w:val="double" w:sz="6" w:space="0" w:color="auto"/>
            </w:tcBorders>
            <w:shd w:val="solid" w:color="auto" w:fill="auto"/>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left w:val="double" w:sz="6" w:space="0" w:color="auto"/>
              <w:right w:val="single" w:sz="6" w:space="0" w:color="auto"/>
            </w:tcBorders>
            <w:shd w:val="pct10" w:color="auto" w:fill="auto"/>
          </w:tcPr>
          <w:p w:rsidR="00000000" w:rsidRDefault="00E94523" w:rsidP="00E94523">
            <w:pPr>
              <w:numPr>
                <w:ilvl w:val="12"/>
                <w:numId w:val="0"/>
              </w:numPr>
              <w:rPr>
                <w:noProof/>
                <w:sz w:val="18"/>
              </w:rPr>
            </w:pPr>
            <w:r>
              <w:rPr>
                <w:b/>
                <w:noProof/>
              </w:rPr>
              <w:t>Surplus\deficit</w:t>
            </w:r>
          </w:p>
        </w:tc>
        <w:tc>
          <w:tcPr>
            <w:tcW w:w="737" w:type="dxa"/>
            <w:shd w:val="pct10" w:color="auto" w:fill="auto"/>
          </w:tcPr>
          <w:p w:rsidR="00000000" w:rsidRDefault="00E94523" w:rsidP="00E94523">
            <w:pPr>
              <w:numPr>
                <w:ilvl w:val="12"/>
                <w:numId w:val="0"/>
              </w:numPr>
              <w:jc w:val="center"/>
              <w:rPr>
                <w:noProof/>
                <w:sz w:val="18"/>
              </w:rPr>
            </w:pPr>
          </w:p>
        </w:tc>
        <w:tc>
          <w:tcPr>
            <w:tcW w:w="1247" w:type="dxa"/>
            <w:tcBorders>
              <w:left w:val="double" w:sz="6" w:space="0" w:color="auto"/>
              <w:right w:val="double" w:sz="6" w:space="0" w:color="auto"/>
            </w:tcBorders>
          </w:tcPr>
          <w:p w:rsidR="00000000" w:rsidRDefault="00E94523" w:rsidP="00E94523">
            <w:pPr>
              <w:numPr>
                <w:ilvl w:val="12"/>
                <w:numId w:val="0"/>
              </w:numPr>
              <w:rPr>
                <w:noProof/>
              </w:rPr>
            </w:pPr>
          </w:p>
        </w:tc>
        <w:tc>
          <w:tcPr>
            <w:tcW w:w="1247" w:type="dxa"/>
            <w:tcBorders>
              <w:right w:val="single" w:sz="6" w:space="0" w:color="auto"/>
            </w:tcBorders>
          </w:tcPr>
          <w:p w:rsidR="00000000" w:rsidRDefault="00E94523" w:rsidP="00E94523">
            <w:pPr>
              <w:numPr>
                <w:ilvl w:val="12"/>
                <w:numId w:val="0"/>
              </w:numPr>
              <w:rPr>
                <w:noProof/>
              </w:rPr>
            </w:pPr>
          </w:p>
        </w:tc>
        <w:tc>
          <w:tcPr>
            <w:tcW w:w="1247" w:type="dxa"/>
            <w:tcBorders>
              <w:right w:val="single" w:sz="6" w:space="0" w:color="auto"/>
            </w:tcBorders>
          </w:tcPr>
          <w:p w:rsidR="00000000" w:rsidRDefault="00E94523" w:rsidP="00E94523">
            <w:pPr>
              <w:numPr>
                <w:ilvl w:val="12"/>
                <w:numId w:val="0"/>
              </w:numPr>
              <w:rPr>
                <w:noProof/>
              </w:rPr>
            </w:pPr>
          </w:p>
        </w:tc>
        <w:tc>
          <w:tcPr>
            <w:tcW w:w="1247" w:type="dxa"/>
            <w:tcBorders>
              <w:right w:val="single" w:sz="6" w:space="0" w:color="auto"/>
            </w:tcBorders>
          </w:tcPr>
          <w:p w:rsidR="00000000" w:rsidRDefault="00E94523" w:rsidP="00E94523">
            <w:pPr>
              <w:numPr>
                <w:ilvl w:val="12"/>
                <w:numId w:val="0"/>
              </w:numPr>
              <w:rPr>
                <w:noProof/>
              </w:rPr>
            </w:pPr>
          </w:p>
        </w:tc>
        <w:tc>
          <w:tcPr>
            <w:tcW w:w="1247" w:type="dxa"/>
            <w:tcBorders>
              <w:right w:val="double" w:sz="6" w:space="0" w:color="auto"/>
            </w:tcBorders>
            <w:shd w:val="solid" w:color="auto" w:fill="auto"/>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top w:val="sing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sz w:val="18"/>
              </w:rPr>
            </w:pPr>
          </w:p>
        </w:tc>
        <w:tc>
          <w:tcPr>
            <w:tcW w:w="737" w:type="dxa"/>
            <w:tcBorders>
              <w:top w:val="single" w:sz="6" w:space="0" w:color="auto"/>
              <w:bottom w:val="single" w:sz="6" w:space="0" w:color="auto"/>
            </w:tcBorders>
            <w:shd w:val="pct10" w:color="auto" w:fill="auto"/>
          </w:tcPr>
          <w:p w:rsidR="00000000" w:rsidRDefault="00E94523" w:rsidP="00E94523">
            <w:pPr>
              <w:numPr>
                <w:ilvl w:val="12"/>
                <w:numId w:val="0"/>
              </w:numPr>
              <w:jc w:val="center"/>
              <w:rPr>
                <w:noProof/>
                <w:sz w:val="18"/>
              </w:rPr>
            </w:pPr>
          </w:p>
        </w:tc>
        <w:tc>
          <w:tcPr>
            <w:tcW w:w="1247" w:type="dxa"/>
            <w:tcBorders>
              <w:top w:val="single" w:sz="6" w:space="0" w:color="auto"/>
              <w:left w:val="double" w:sz="6" w:space="0" w:color="auto"/>
              <w:right w:val="double" w:sz="6" w:space="0" w:color="auto"/>
            </w:tcBorders>
            <w:shd w:val="pct10" w:color="auto" w:fill="auto"/>
          </w:tcPr>
          <w:p w:rsidR="00000000" w:rsidRDefault="00E94523" w:rsidP="00E94523">
            <w:pPr>
              <w:numPr>
                <w:ilvl w:val="12"/>
                <w:numId w:val="0"/>
              </w:numPr>
              <w:rPr>
                <w:noProof/>
              </w:rPr>
            </w:pPr>
          </w:p>
        </w:tc>
        <w:tc>
          <w:tcPr>
            <w:tcW w:w="1247" w:type="dxa"/>
            <w:tcBorders>
              <w:top w:val="single" w:sz="6" w:space="0" w:color="auto"/>
              <w:right w:val="single" w:sz="6" w:space="0" w:color="auto"/>
            </w:tcBorders>
            <w:shd w:val="pct10" w:color="auto" w:fill="auto"/>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c>
          <w:tcPr>
            <w:tcW w:w="1247" w:type="dxa"/>
            <w:tcBorders>
              <w:top w:val="single" w:sz="6" w:space="0" w:color="auto"/>
              <w:bottom w:val="single" w:sz="6" w:space="0" w:color="auto"/>
              <w:right w:val="double" w:sz="6" w:space="0" w:color="auto"/>
            </w:tcBorders>
            <w:shd w:val="solid" w:color="auto" w:fill="auto"/>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r>
              <w:rPr>
                <w:b/>
                <w:noProof/>
              </w:rPr>
              <w:t>Balance B/fwd from last quarter</w:t>
            </w:r>
          </w:p>
        </w:tc>
        <w:tc>
          <w:tcPr>
            <w:tcW w:w="737" w:type="dxa"/>
            <w:tcBorders>
              <w:bottom w:val="single" w:sz="6" w:space="0" w:color="auto"/>
            </w:tcBorders>
            <w:shd w:val="pct10" w:color="auto" w:fill="auto"/>
          </w:tcPr>
          <w:p w:rsidR="00000000" w:rsidRDefault="00E94523" w:rsidP="00E94523">
            <w:pPr>
              <w:numPr>
                <w:ilvl w:val="12"/>
                <w:numId w:val="0"/>
              </w:numPr>
              <w:jc w:val="center"/>
              <w:rPr>
                <w:noProof/>
                <w:sz w:val="18"/>
              </w:rPr>
            </w:pPr>
          </w:p>
        </w:tc>
        <w:tc>
          <w:tcPr>
            <w:tcW w:w="1247" w:type="dxa"/>
            <w:tcBorders>
              <w:top w:val="single" w:sz="6" w:space="0" w:color="auto"/>
              <w:left w:val="double" w:sz="6" w:space="0" w:color="auto"/>
              <w:right w:val="double" w:sz="6" w:space="0" w:color="auto"/>
            </w:tcBorders>
            <w:shd w:val="pct10" w:color="auto" w:fill="auto"/>
          </w:tcPr>
          <w:p w:rsidR="00000000" w:rsidRDefault="00E94523" w:rsidP="00E94523">
            <w:pPr>
              <w:numPr>
                <w:ilvl w:val="12"/>
                <w:numId w:val="0"/>
              </w:numPr>
              <w:rPr>
                <w:noProof/>
              </w:rPr>
            </w:pPr>
          </w:p>
        </w:tc>
        <w:tc>
          <w:tcPr>
            <w:tcW w:w="1247"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1247" w:type="dxa"/>
            <w:tcBorders>
              <w:bottom w:val="single" w:sz="6" w:space="0" w:color="auto"/>
              <w:right w:val="single" w:sz="6" w:space="0" w:color="auto"/>
            </w:tcBorders>
          </w:tcPr>
          <w:p w:rsidR="00000000" w:rsidRDefault="00E94523" w:rsidP="00E94523">
            <w:pPr>
              <w:numPr>
                <w:ilvl w:val="12"/>
                <w:numId w:val="0"/>
              </w:numPr>
              <w:rPr>
                <w:noProof/>
              </w:rPr>
            </w:pPr>
          </w:p>
        </w:tc>
        <w:tc>
          <w:tcPr>
            <w:tcW w:w="1247" w:type="dxa"/>
            <w:tcBorders>
              <w:bottom w:val="single" w:sz="6" w:space="0" w:color="auto"/>
              <w:right w:val="single" w:sz="6" w:space="0" w:color="auto"/>
            </w:tcBorders>
          </w:tcPr>
          <w:p w:rsidR="00000000" w:rsidRDefault="00E94523" w:rsidP="00E94523">
            <w:pPr>
              <w:numPr>
                <w:ilvl w:val="12"/>
                <w:numId w:val="0"/>
              </w:numPr>
              <w:rPr>
                <w:noProof/>
              </w:rPr>
            </w:pPr>
          </w:p>
        </w:tc>
        <w:tc>
          <w:tcPr>
            <w:tcW w:w="1247" w:type="dxa"/>
            <w:tcBorders>
              <w:bottom w:val="single" w:sz="6" w:space="0" w:color="auto"/>
              <w:right w:val="double" w:sz="6" w:space="0" w:color="auto"/>
            </w:tcBorders>
            <w:shd w:val="solid" w:color="auto" w:fill="auto"/>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left w:val="double" w:sz="6" w:space="0" w:color="auto"/>
              <w:bottom w:val="double" w:sz="6" w:space="0" w:color="auto"/>
              <w:right w:val="single" w:sz="6" w:space="0" w:color="auto"/>
            </w:tcBorders>
            <w:shd w:val="pct10" w:color="auto" w:fill="auto"/>
          </w:tcPr>
          <w:p w:rsidR="00000000" w:rsidRDefault="00E94523" w:rsidP="00E94523">
            <w:pPr>
              <w:numPr>
                <w:ilvl w:val="12"/>
                <w:numId w:val="0"/>
              </w:numPr>
              <w:rPr>
                <w:noProof/>
              </w:rPr>
            </w:pPr>
            <w:r>
              <w:rPr>
                <w:b/>
                <w:noProof/>
              </w:rPr>
              <w:t>Balance C/fwd to next quarter</w:t>
            </w:r>
          </w:p>
        </w:tc>
        <w:tc>
          <w:tcPr>
            <w:tcW w:w="737" w:type="dxa"/>
            <w:tcBorders>
              <w:bottom w:val="double" w:sz="6" w:space="0" w:color="auto"/>
            </w:tcBorders>
            <w:shd w:val="pct10" w:color="auto" w:fill="auto"/>
          </w:tcPr>
          <w:p w:rsidR="00000000" w:rsidRDefault="00E94523" w:rsidP="00E94523">
            <w:pPr>
              <w:numPr>
                <w:ilvl w:val="12"/>
                <w:numId w:val="0"/>
              </w:numPr>
              <w:jc w:val="center"/>
              <w:rPr>
                <w:noProof/>
              </w:rPr>
            </w:pPr>
          </w:p>
        </w:tc>
        <w:tc>
          <w:tcPr>
            <w:tcW w:w="1247" w:type="dxa"/>
            <w:tcBorders>
              <w:top w:val="single" w:sz="6" w:space="0" w:color="auto"/>
              <w:left w:val="double" w:sz="6" w:space="0" w:color="auto"/>
              <w:bottom w:val="double" w:sz="6" w:space="0" w:color="auto"/>
              <w:right w:val="double" w:sz="6" w:space="0" w:color="auto"/>
            </w:tcBorders>
            <w:shd w:val="pct10" w:color="auto" w:fill="auto"/>
          </w:tcPr>
          <w:p w:rsidR="00000000" w:rsidRDefault="00E94523" w:rsidP="00E94523">
            <w:pPr>
              <w:numPr>
                <w:ilvl w:val="12"/>
                <w:numId w:val="0"/>
              </w:numPr>
              <w:rPr>
                <w:noProof/>
              </w:rPr>
            </w:pPr>
          </w:p>
        </w:tc>
        <w:tc>
          <w:tcPr>
            <w:tcW w:w="1247" w:type="dxa"/>
            <w:tcBorders>
              <w:bottom w:val="doub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double" w:sz="6" w:space="0" w:color="auto"/>
              <w:right w:val="single" w:sz="6" w:space="0" w:color="auto"/>
            </w:tcBorders>
          </w:tcPr>
          <w:p w:rsidR="00000000" w:rsidRDefault="00E94523" w:rsidP="00E94523">
            <w:pPr>
              <w:numPr>
                <w:ilvl w:val="12"/>
                <w:numId w:val="0"/>
              </w:numPr>
              <w:rPr>
                <w:noProof/>
              </w:rPr>
            </w:pPr>
          </w:p>
        </w:tc>
        <w:tc>
          <w:tcPr>
            <w:tcW w:w="1247" w:type="dxa"/>
            <w:tcBorders>
              <w:top w:val="single" w:sz="6" w:space="0" w:color="auto"/>
              <w:bottom w:val="double" w:sz="6" w:space="0" w:color="auto"/>
              <w:right w:val="double" w:sz="6" w:space="0" w:color="auto"/>
            </w:tcBorders>
            <w:shd w:val="solid" w:color="auto" w:fill="auto"/>
          </w:tcPr>
          <w:p w:rsidR="00000000" w:rsidRDefault="00E94523" w:rsidP="00E94523">
            <w:pPr>
              <w:numPr>
                <w:ilvl w:val="12"/>
                <w:numId w:val="0"/>
              </w:numPr>
              <w:rPr>
                <w:noProof/>
              </w:rPr>
            </w:pPr>
          </w:p>
        </w:tc>
      </w:tr>
    </w:tbl>
    <w:p w:rsidR="00000000" w:rsidRDefault="00E94523" w:rsidP="00E94523">
      <w:pPr>
        <w:numPr>
          <w:ilvl w:val="12"/>
          <w:numId w:val="0"/>
        </w:numPr>
        <w:rPr>
          <w:b/>
          <w:noProof/>
          <w:sz w:val="24"/>
        </w:rPr>
      </w:pPr>
      <w:r>
        <w:rPr>
          <w:b/>
          <w:noProof/>
          <w:sz w:val="24"/>
        </w:rPr>
        <w:t>Signed by (1)</w:t>
      </w:r>
      <w:r>
        <w:rPr>
          <w:b/>
          <w:noProof/>
          <w:sz w:val="24"/>
        </w:rPr>
        <w:tab/>
      </w:r>
      <w:r>
        <w:rPr>
          <w:b/>
          <w:noProof/>
          <w:sz w:val="24"/>
        </w:rPr>
        <w:tab/>
        <w:t>...........................</w:t>
      </w:r>
      <w:r>
        <w:rPr>
          <w:b/>
          <w:noProof/>
          <w:sz w:val="24"/>
        </w:rPr>
        <w:tab/>
      </w:r>
      <w:r>
        <w:rPr>
          <w:b/>
          <w:noProof/>
          <w:sz w:val="24"/>
        </w:rPr>
        <w:tab/>
        <w:t>Signed by (2)</w:t>
      </w:r>
      <w:r>
        <w:rPr>
          <w:b/>
          <w:noProof/>
          <w:sz w:val="24"/>
        </w:rPr>
        <w:tab/>
      </w:r>
      <w:r>
        <w:rPr>
          <w:b/>
          <w:noProof/>
          <w:sz w:val="24"/>
        </w:rPr>
        <w:tab/>
        <w:t>............................</w:t>
      </w:r>
    </w:p>
    <w:p w:rsidR="00000000" w:rsidRDefault="00E94523" w:rsidP="00E94523">
      <w:pPr>
        <w:numPr>
          <w:ilvl w:val="12"/>
          <w:numId w:val="0"/>
        </w:numPr>
        <w:rPr>
          <w:b/>
          <w:noProof/>
          <w:sz w:val="24"/>
        </w:rPr>
      </w:pPr>
      <w:r>
        <w:rPr>
          <w:b/>
          <w:noProof/>
          <w:sz w:val="24"/>
        </w:rPr>
        <w:t>Block Capitals</w:t>
      </w:r>
      <w:r>
        <w:rPr>
          <w:b/>
          <w:noProof/>
          <w:sz w:val="24"/>
        </w:rPr>
        <w:tab/>
        <w:t>...........................</w:t>
      </w:r>
      <w:r>
        <w:rPr>
          <w:b/>
          <w:noProof/>
          <w:sz w:val="24"/>
        </w:rPr>
        <w:tab/>
      </w:r>
      <w:r>
        <w:rPr>
          <w:b/>
          <w:noProof/>
          <w:sz w:val="24"/>
        </w:rPr>
        <w:tab/>
        <w:t>Block Capitals</w:t>
      </w:r>
      <w:r>
        <w:rPr>
          <w:b/>
          <w:noProof/>
          <w:sz w:val="24"/>
        </w:rPr>
        <w:tab/>
        <w:t>............................</w:t>
      </w:r>
    </w:p>
    <w:p w:rsidR="00000000" w:rsidRDefault="00E94523" w:rsidP="00E94523">
      <w:pPr>
        <w:numPr>
          <w:ilvl w:val="12"/>
          <w:numId w:val="0"/>
        </w:numPr>
        <w:rPr>
          <w:b/>
          <w:noProof/>
          <w:sz w:val="24"/>
        </w:rPr>
      </w:pPr>
      <w:r>
        <w:rPr>
          <w:b/>
          <w:noProof/>
          <w:sz w:val="24"/>
        </w:rPr>
        <w:t>Position</w:t>
      </w:r>
      <w:r>
        <w:rPr>
          <w:b/>
          <w:noProof/>
          <w:sz w:val="24"/>
        </w:rPr>
        <w:tab/>
      </w:r>
      <w:r>
        <w:rPr>
          <w:b/>
          <w:noProof/>
          <w:sz w:val="24"/>
        </w:rPr>
        <w:tab/>
        <w:t>...........................</w:t>
      </w:r>
      <w:r>
        <w:rPr>
          <w:b/>
          <w:noProof/>
          <w:sz w:val="24"/>
        </w:rPr>
        <w:tab/>
      </w:r>
      <w:r>
        <w:rPr>
          <w:b/>
          <w:noProof/>
          <w:sz w:val="24"/>
        </w:rPr>
        <w:tab/>
        <w:t>Position</w:t>
      </w:r>
      <w:r>
        <w:rPr>
          <w:b/>
          <w:noProof/>
          <w:sz w:val="24"/>
        </w:rPr>
        <w:tab/>
      </w:r>
      <w:r>
        <w:rPr>
          <w:b/>
          <w:noProof/>
          <w:sz w:val="24"/>
        </w:rPr>
        <w:tab/>
        <w:t>............................</w:t>
      </w:r>
    </w:p>
    <w:p w:rsidR="00000000" w:rsidRDefault="00E94523" w:rsidP="00E94523">
      <w:pPr>
        <w:numPr>
          <w:ilvl w:val="12"/>
          <w:numId w:val="0"/>
        </w:numPr>
        <w:rPr>
          <w:b/>
          <w:noProof/>
          <w:sz w:val="24"/>
        </w:rPr>
      </w:pPr>
      <w:r>
        <w:rPr>
          <w:b/>
          <w:noProof/>
          <w:sz w:val="24"/>
        </w:rPr>
        <w:t>Date:</w:t>
      </w:r>
      <w:r>
        <w:rPr>
          <w:b/>
          <w:noProof/>
          <w:sz w:val="24"/>
        </w:rPr>
        <w:tab/>
      </w:r>
      <w:r>
        <w:rPr>
          <w:b/>
          <w:noProof/>
          <w:sz w:val="24"/>
        </w:rPr>
        <w:tab/>
      </w:r>
      <w:r>
        <w:rPr>
          <w:b/>
          <w:noProof/>
          <w:sz w:val="24"/>
        </w:rPr>
        <w:tab/>
        <w:t>...........................</w:t>
      </w:r>
      <w:r>
        <w:rPr>
          <w:b/>
          <w:noProof/>
          <w:sz w:val="24"/>
        </w:rPr>
        <w:tab/>
      </w:r>
      <w:r>
        <w:rPr>
          <w:b/>
          <w:noProof/>
          <w:sz w:val="24"/>
        </w:rPr>
        <w:tab/>
        <w:t>Date:</w:t>
      </w:r>
      <w:r>
        <w:rPr>
          <w:b/>
          <w:noProof/>
          <w:sz w:val="24"/>
        </w:rPr>
        <w:tab/>
      </w:r>
      <w:r>
        <w:rPr>
          <w:b/>
          <w:noProof/>
          <w:sz w:val="24"/>
        </w:rPr>
        <w:tab/>
      </w:r>
      <w:r>
        <w:rPr>
          <w:b/>
          <w:noProof/>
          <w:sz w:val="24"/>
        </w:rPr>
        <w:tab/>
        <w:t>............................</w:t>
      </w:r>
    </w:p>
    <w:p w:rsidR="00000000" w:rsidRDefault="00E94523" w:rsidP="00E94523">
      <w:pPr>
        <w:numPr>
          <w:ilvl w:val="12"/>
          <w:numId w:val="0"/>
        </w:numPr>
        <w:ind w:left="6480" w:firstLine="720"/>
        <w:rPr>
          <w:b/>
          <w:noProof/>
        </w:rPr>
      </w:pPr>
      <w:r>
        <w:rPr>
          <w:b/>
          <w:i/>
          <w:noProof/>
        </w:rPr>
        <w:t>Revised September98</w:t>
      </w:r>
    </w:p>
    <w:p w:rsidR="00000000" w:rsidRDefault="00E94523" w:rsidP="00E94523">
      <w:pPr>
        <w:numPr>
          <w:ilvl w:val="12"/>
          <w:numId w:val="0"/>
        </w:numPr>
        <w:spacing w:line="20" w:lineRule="exact"/>
        <w:rPr>
          <w:noProof/>
        </w:rPr>
      </w:pPr>
      <w:r>
        <w:rPr>
          <w:noProof/>
        </w:rPr>
        <w:br w:type="page"/>
      </w:r>
    </w:p>
    <w:tbl>
      <w:tblPr>
        <w:tblW w:w="0" w:type="auto"/>
        <w:tblBorders>
          <w:bottom w:val="single" w:sz="12" w:space="0" w:color="auto"/>
        </w:tblBorders>
        <w:tblLayout w:type="fixed"/>
        <w:tblCellMar>
          <w:left w:w="107" w:type="dxa"/>
          <w:right w:w="107" w:type="dxa"/>
        </w:tblCellMar>
        <w:tblLook w:val="0000"/>
      </w:tblPr>
      <w:tblGrid>
        <w:gridCol w:w="7768"/>
        <w:gridCol w:w="2160"/>
      </w:tblGrid>
      <w:tr w:rsidR="00000000">
        <w:tblPrEx>
          <w:tblCellMar>
            <w:top w:w="0" w:type="dxa"/>
            <w:bottom w:w="0" w:type="dxa"/>
          </w:tblCellMar>
        </w:tblPrEx>
        <w:trPr>
          <w:trHeight w:hRule="exact" w:val="600"/>
        </w:trPr>
        <w:tc>
          <w:tcPr>
            <w:tcW w:w="7768" w:type="dxa"/>
          </w:tcPr>
          <w:p w:rsidR="00000000" w:rsidRDefault="00E94523" w:rsidP="00E94523">
            <w:pPr>
              <w:pStyle w:val="Header"/>
              <w:numPr>
                <w:ilvl w:val="12"/>
                <w:numId w:val="0"/>
              </w:numPr>
              <w:rPr>
                <w:b/>
                <w:i/>
                <w:noProof/>
              </w:rPr>
            </w:pPr>
            <w:r>
              <w:rPr>
                <w:b/>
                <w:i/>
                <w:noProof/>
              </w:rPr>
              <w:t>EAZ QUARTERLY INCOME AND EXPENDITURE BUDGET</w:t>
            </w:r>
          </w:p>
        </w:tc>
        <w:tc>
          <w:tcPr>
            <w:tcW w:w="2160" w:type="dxa"/>
            <w:shd w:val="solid" w:color="auto" w:fill="auto"/>
          </w:tcPr>
          <w:p w:rsidR="00000000" w:rsidRDefault="00E94523" w:rsidP="00E94523">
            <w:pPr>
              <w:pStyle w:val="Header"/>
              <w:numPr>
                <w:ilvl w:val="12"/>
                <w:numId w:val="0"/>
              </w:numPr>
              <w:spacing w:before="40"/>
              <w:rPr>
                <w:b/>
                <w:noProof/>
                <w:color w:val="FFFFFF"/>
                <w:sz w:val="22"/>
              </w:rPr>
            </w:pPr>
            <w:r>
              <w:rPr>
                <w:b/>
                <w:i/>
                <w:noProof/>
                <w:color w:val="FFFFFF"/>
                <w:sz w:val="22"/>
              </w:rPr>
              <w:t>EAZ FORM 5</w:t>
            </w:r>
          </w:p>
        </w:tc>
      </w:tr>
    </w:tbl>
    <w:p w:rsidR="00000000" w:rsidRDefault="00E94523" w:rsidP="00E94523">
      <w:pPr>
        <w:numPr>
          <w:ilvl w:val="12"/>
          <w:numId w:val="0"/>
        </w:numPr>
        <w:spacing w:before="120" w:after="120"/>
        <w:rPr>
          <w:noProof/>
        </w:rPr>
      </w:pPr>
      <w:r>
        <w:rPr>
          <w:b/>
          <w:noProof/>
        </w:rPr>
        <w:t>EAZ NAME</w:t>
      </w:r>
      <w:r>
        <w:rPr>
          <w:b/>
          <w:noProof/>
        </w:rPr>
        <w:tab/>
        <w:t>..................................................</w:t>
      </w:r>
      <w:r>
        <w:rPr>
          <w:b/>
          <w:noProof/>
        </w:rPr>
        <w:tab/>
      </w:r>
      <w:r>
        <w:rPr>
          <w:b/>
          <w:noProof/>
        </w:rPr>
        <w:tab/>
        <w:t>FI</w:t>
      </w:r>
      <w:r>
        <w:rPr>
          <w:b/>
          <w:noProof/>
        </w:rPr>
        <w:t>NANCIAL YEAR...............................</w:t>
      </w:r>
    </w:p>
    <w:tbl>
      <w:tblPr>
        <w:tblW w:w="0" w:type="auto"/>
        <w:tblLayout w:type="fixed"/>
        <w:tblCellMar>
          <w:left w:w="107" w:type="dxa"/>
          <w:right w:w="107" w:type="dxa"/>
        </w:tblCellMar>
        <w:tblLook w:val="0000"/>
      </w:tblPr>
      <w:tblGrid>
        <w:gridCol w:w="3160"/>
        <w:gridCol w:w="737"/>
        <w:gridCol w:w="3005"/>
        <w:gridCol w:w="3005"/>
      </w:tblGrid>
      <w:tr w:rsidR="00000000">
        <w:tblPrEx>
          <w:tblCellMar>
            <w:top w:w="0" w:type="dxa"/>
            <w:bottom w:w="0" w:type="dxa"/>
          </w:tblCellMar>
        </w:tblPrEx>
        <w:trPr>
          <w:cantSplit/>
        </w:trPr>
        <w:tc>
          <w:tcPr>
            <w:tcW w:w="3160" w:type="dxa"/>
            <w:tcBorders>
              <w:top w:val="double" w:sz="6" w:space="0" w:color="auto"/>
              <w:left w:val="double" w:sz="6" w:space="0" w:color="auto"/>
              <w:right w:val="single" w:sz="6" w:space="0" w:color="auto"/>
            </w:tcBorders>
            <w:shd w:val="pct10" w:color="auto" w:fill="auto"/>
          </w:tcPr>
          <w:p w:rsidR="00000000" w:rsidRDefault="00E94523" w:rsidP="00E94523">
            <w:pPr>
              <w:numPr>
                <w:ilvl w:val="12"/>
                <w:numId w:val="0"/>
              </w:numPr>
              <w:rPr>
                <w:noProof/>
              </w:rPr>
            </w:pPr>
          </w:p>
        </w:tc>
        <w:tc>
          <w:tcPr>
            <w:tcW w:w="737" w:type="dxa"/>
            <w:tcBorders>
              <w:top w:val="double" w:sz="6" w:space="0" w:color="auto"/>
            </w:tcBorders>
            <w:shd w:val="pct10" w:color="auto" w:fill="auto"/>
          </w:tcPr>
          <w:p w:rsidR="00000000" w:rsidRDefault="00E94523" w:rsidP="00E94523">
            <w:pPr>
              <w:numPr>
                <w:ilvl w:val="12"/>
                <w:numId w:val="0"/>
              </w:numPr>
              <w:jc w:val="center"/>
              <w:rPr>
                <w:b/>
                <w:noProof/>
              </w:rPr>
            </w:pPr>
            <w:r>
              <w:rPr>
                <w:b/>
                <w:noProof/>
              </w:rPr>
              <w:t>Line</w:t>
            </w:r>
          </w:p>
          <w:p w:rsidR="00000000" w:rsidRDefault="00E94523" w:rsidP="00E94523">
            <w:pPr>
              <w:numPr>
                <w:ilvl w:val="12"/>
                <w:numId w:val="0"/>
              </w:numPr>
              <w:jc w:val="center"/>
              <w:rPr>
                <w:noProof/>
              </w:rPr>
            </w:pPr>
            <w:r>
              <w:rPr>
                <w:b/>
                <w:noProof/>
              </w:rPr>
              <w:t>No</w:t>
            </w:r>
          </w:p>
        </w:tc>
        <w:tc>
          <w:tcPr>
            <w:tcW w:w="3005" w:type="dxa"/>
            <w:tcBorders>
              <w:top w:val="double" w:sz="6" w:space="0" w:color="auto"/>
              <w:left w:val="double" w:sz="6" w:space="0" w:color="auto"/>
              <w:right w:val="double" w:sz="6" w:space="0" w:color="auto"/>
            </w:tcBorders>
          </w:tcPr>
          <w:p w:rsidR="00000000" w:rsidRDefault="00E94523" w:rsidP="00E94523">
            <w:pPr>
              <w:numPr>
                <w:ilvl w:val="12"/>
                <w:numId w:val="0"/>
              </w:numPr>
              <w:jc w:val="center"/>
              <w:rPr>
                <w:b/>
                <w:noProof/>
              </w:rPr>
            </w:pPr>
            <w:r>
              <w:rPr>
                <w:b/>
                <w:noProof/>
              </w:rPr>
              <w:t>Actual results 1 April to end of quarter</w:t>
            </w:r>
          </w:p>
          <w:p w:rsidR="00000000" w:rsidRDefault="00E94523" w:rsidP="00E94523">
            <w:pPr>
              <w:numPr>
                <w:ilvl w:val="12"/>
                <w:numId w:val="0"/>
              </w:numPr>
              <w:jc w:val="center"/>
              <w:rPr>
                <w:noProof/>
              </w:rPr>
            </w:pPr>
            <w:r>
              <w:rPr>
                <w:b/>
                <w:noProof/>
              </w:rPr>
              <w:t>£000s</w:t>
            </w:r>
          </w:p>
        </w:tc>
        <w:tc>
          <w:tcPr>
            <w:tcW w:w="3005" w:type="dxa"/>
            <w:tcBorders>
              <w:top w:val="double" w:sz="6" w:space="0" w:color="auto"/>
              <w:right w:val="single" w:sz="6" w:space="0" w:color="auto"/>
            </w:tcBorders>
          </w:tcPr>
          <w:p w:rsidR="00000000" w:rsidRDefault="00E94523" w:rsidP="00E94523">
            <w:pPr>
              <w:numPr>
                <w:ilvl w:val="12"/>
                <w:numId w:val="0"/>
              </w:numPr>
              <w:jc w:val="center"/>
              <w:rPr>
                <w:b/>
                <w:noProof/>
              </w:rPr>
            </w:pPr>
            <w:r>
              <w:rPr>
                <w:b/>
                <w:noProof/>
              </w:rPr>
              <w:t>Latest estimate 1 April to end of financial year</w:t>
            </w:r>
          </w:p>
          <w:p w:rsidR="00000000" w:rsidRDefault="00E94523" w:rsidP="00E94523">
            <w:pPr>
              <w:numPr>
                <w:ilvl w:val="12"/>
                <w:numId w:val="0"/>
              </w:numPr>
              <w:jc w:val="center"/>
              <w:rPr>
                <w:b/>
                <w:noProof/>
              </w:rPr>
            </w:pPr>
            <w:r>
              <w:rPr>
                <w:b/>
                <w:noProof/>
              </w:rPr>
              <w:t>£000s</w:t>
            </w:r>
          </w:p>
        </w:tc>
      </w:tr>
      <w:tr w:rsidR="00000000">
        <w:tblPrEx>
          <w:tblCellMar>
            <w:top w:w="0" w:type="dxa"/>
            <w:bottom w:w="0" w:type="dxa"/>
          </w:tblCellMar>
        </w:tblPrEx>
        <w:trPr>
          <w:cantSplit/>
          <w:trHeight w:val="288"/>
        </w:trPr>
        <w:tc>
          <w:tcPr>
            <w:tcW w:w="3160" w:type="dxa"/>
            <w:tcBorders>
              <w:left w:val="double" w:sz="6" w:space="0" w:color="auto"/>
              <w:right w:val="single" w:sz="6" w:space="0" w:color="auto"/>
            </w:tcBorders>
            <w:shd w:val="pct10" w:color="auto" w:fill="auto"/>
          </w:tcPr>
          <w:p w:rsidR="00000000" w:rsidRDefault="00E94523" w:rsidP="00E94523">
            <w:pPr>
              <w:numPr>
                <w:ilvl w:val="12"/>
                <w:numId w:val="0"/>
              </w:numPr>
              <w:rPr>
                <w:noProof/>
              </w:rPr>
            </w:pPr>
            <w:r>
              <w:rPr>
                <w:b/>
                <w:noProof/>
              </w:rPr>
              <w:t>Income</w:t>
            </w:r>
          </w:p>
        </w:tc>
        <w:tc>
          <w:tcPr>
            <w:tcW w:w="737" w:type="dxa"/>
            <w:shd w:val="pct10" w:color="auto" w:fill="auto"/>
          </w:tcPr>
          <w:p w:rsidR="00000000" w:rsidRDefault="00E94523" w:rsidP="00E94523">
            <w:pPr>
              <w:numPr>
                <w:ilvl w:val="12"/>
                <w:numId w:val="0"/>
              </w:numPr>
              <w:rPr>
                <w:noProof/>
              </w:rPr>
            </w:pPr>
          </w:p>
        </w:tc>
        <w:tc>
          <w:tcPr>
            <w:tcW w:w="3005" w:type="dxa"/>
            <w:tcBorders>
              <w:left w:val="double" w:sz="6" w:space="0" w:color="auto"/>
              <w:right w:val="double" w:sz="6" w:space="0" w:color="auto"/>
            </w:tcBorders>
          </w:tcPr>
          <w:p w:rsidR="00000000" w:rsidRDefault="00E94523" w:rsidP="00E94523">
            <w:pPr>
              <w:numPr>
                <w:ilvl w:val="12"/>
                <w:numId w:val="0"/>
              </w:numPr>
              <w:jc w:val="center"/>
              <w:rPr>
                <w:noProof/>
              </w:rPr>
            </w:pPr>
            <w:r>
              <w:rPr>
                <w:b/>
                <w:noProof/>
              </w:rPr>
              <w:t>(A)</w:t>
            </w:r>
          </w:p>
        </w:tc>
        <w:tc>
          <w:tcPr>
            <w:tcW w:w="3005" w:type="dxa"/>
            <w:tcBorders>
              <w:right w:val="single" w:sz="6" w:space="0" w:color="auto"/>
            </w:tcBorders>
          </w:tcPr>
          <w:p w:rsidR="00000000" w:rsidRDefault="00E94523" w:rsidP="00E94523">
            <w:pPr>
              <w:numPr>
                <w:ilvl w:val="12"/>
                <w:numId w:val="0"/>
              </w:numPr>
              <w:jc w:val="center"/>
              <w:rPr>
                <w:b/>
                <w:noProof/>
              </w:rPr>
            </w:pPr>
            <w:r>
              <w:rPr>
                <w:b/>
                <w:noProof/>
              </w:rPr>
              <w:t>(B)</w:t>
            </w:r>
          </w:p>
        </w:tc>
      </w:tr>
      <w:tr w:rsidR="00000000">
        <w:tblPrEx>
          <w:tblCellMar>
            <w:top w:w="0" w:type="dxa"/>
            <w:bottom w:w="0" w:type="dxa"/>
          </w:tblCellMar>
        </w:tblPrEx>
        <w:trPr>
          <w:cantSplit/>
          <w:trHeight w:val="288"/>
        </w:trPr>
        <w:tc>
          <w:tcPr>
            <w:tcW w:w="3160" w:type="dxa"/>
            <w:tcBorders>
              <w:top w:val="single" w:sz="6" w:space="0" w:color="auto"/>
              <w:left w:val="double" w:sz="6" w:space="0" w:color="auto"/>
              <w:right w:val="single" w:sz="6" w:space="0" w:color="auto"/>
            </w:tcBorders>
            <w:shd w:val="pct10" w:color="auto" w:fill="auto"/>
          </w:tcPr>
          <w:p w:rsidR="00000000" w:rsidRDefault="00E94523" w:rsidP="00E94523">
            <w:pPr>
              <w:numPr>
                <w:ilvl w:val="12"/>
                <w:numId w:val="0"/>
              </w:numPr>
              <w:rPr>
                <w:noProof/>
                <w:sz w:val="18"/>
              </w:rPr>
            </w:pPr>
            <w:r>
              <w:rPr>
                <w:noProof/>
                <w:sz w:val="18"/>
              </w:rPr>
              <w:t>DfEE grant</w:t>
            </w:r>
          </w:p>
        </w:tc>
        <w:tc>
          <w:tcPr>
            <w:tcW w:w="737" w:type="dxa"/>
            <w:tcBorders>
              <w:top w:val="single" w:sz="6" w:space="0" w:color="auto"/>
            </w:tcBorders>
            <w:shd w:val="pct10" w:color="auto" w:fill="auto"/>
          </w:tcPr>
          <w:p w:rsidR="00000000" w:rsidRDefault="00E94523" w:rsidP="00E94523">
            <w:pPr>
              <w:numPr>
                <w:ilvl w:val="12"/>
                <w:numId w:val="0"/>
              </w:numPr>
              <w:jc w:val="center"/>
              <w:rPr>
                <w:noProof/>
                <w:sz w:val="18"/>
              </w:rPr>
            </w:pPr>
            <w:r>
              <w:rPr>
                <w:noProof/>
                <w:sz w:val="18"/>
              </w:rPr>
              <w:t>1</w:t>
            </w:r>
          </w:p>
        </w:tc>
        <w:tc>
          <w:tcPr>
            <w:tcW w:w="3005"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3005"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top w:val="single" w:sz="6" w:space="0" w:color="auto"/>
              <w:left w:val="double" w:sz="6" w:space="0" w:color="auto"/>
              <w:right w:val="single" w:sz="6" w:space="0" w:color="auto"/>
            </w:tcBorders>
            <w:shd w:val="pct10" w:color="auto" w:fill="auto"/>
          </w:tcPr>
          <w:p w:rsidR="00000000" w:rsidRDefault="00E94523" w:rsidP="00E94523">
            <w:pPr>
              <w:numPr>
                <w:ilvl w:val="12"/>
                <w:numId w:val="0"/>
              </w:numPr>
              <w:rPr>
                <w:noProof/>
                <w:sz w:val="18"/>
              </w:rPr>
            </w:pPr>
            <w:r>
              <w:rPr>
                <w:noProof/>
                <w:sz w:val="18"/>
              </w:rPr>
              <w:t>Business contributions - cash</w:t>
            </w:r>
          </w:p>
        </w:tc>
        <w:tc>
          <w:tcPr>
            <w:tcW w:w="737" w:type="dxa"/>
            <w:tcBorders>
              <w:top w:val="single" w:sz="6" w:space="0" w:color="auto"/>
            </w:tcBorders>
            <w:shd w:val="pct10" w:color="auto" w:fill="auto"/>
          </w:tcPr>
          <w:p w:rsidR="00000000" w:rsidRDefault="00E94523" w:rsidP="00E94523">
            <w:pPr>
              <w:numPr>
                <w:ilvl w:val="12"/>
                <w:numId w:val="0"/>
              </w:numPr>
              <w:jc w:val="center"/>
              <w:rPr>
                <w:noProof/>
                <w:sz w:val="18"/>
              </w:rPr>
            </w:pPr>
            <w:r>
              <w:rPr>
                <w:noProof/>
                <w:sz w:val="18"/>
              </w:rPr>
              <w:t>2</w:t>
            </w:r>
          </w:p>
        </w:tc>
        <w:tc>
          <w:tcPr>
            <w:tcW w:w="3005"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3005"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top w:val="sing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sz w:val="18"/>
              </w:rPr>
            </w:pPr>
            <w:r>
              <w:rPr>
                <w:noProof/>
                <w:sz w:val="18"/>
              </w:rPr>
              <w:t xml:space="preserve">                               - in kind</w:t>
            </w:r>
          </w:p>
        </w:tc>
        <w:tc>
          <w:tcPr>
            <w:tcW w:w="737" w:type="dxa"/>
            <w:tcBorders>
              <w:top w:val="single" w:sz="6" w:space="0" w:color="auto"/>
              <w:bottom w:val="single" w:sz="6" w:space="0" w:color="auto"/>
            </w:tcBorders>
            <w:shd w:val="pct10" w:color="auto" w:fill="auto"/>
          </w:tcPr>
          <w:p w:rsidR="00000000" w:rsidRDefault="00E94523" w:rsidP="00E94523">
            <w:pPr>
              <w:numPr>
                <w:ilvl w:val="12"/>
                <w:numId w:val="0"/>
              </w:numPr>
              <w:jc w:val="center"/>
              <w:rPr>
                <w:noProof/>
                <w:sz w:val="18"/>
              </w:rPr>
            </w:pPr>
            <w:r>
              <w:rPr>
                <w:noProof/>
                <w:sz w:val="18"/>
              </w:rPr>
              <w:t>3</w:t>
            </w:r>
          </w:p>
        </w:tc>
        <w:tc>
          <w:tcPr>
            <w:tcW w:w="3005"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3005"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top w:val="single" w:sz="6" w:space="0" w:color="auto"/>
              <w:left w:val="double" w:sz="6" w:space="0" w:color="auto"/>
              <w:right w:val="single" w:sz="6" w:space="0" w:color="auto"/>
            </w:tcBorders>
            <w:shd w:val="pct10" w:color="auto" w:fill="auto"/>
          </w:tcPr>
          <w:p w:rsidR="00000000" w:rsidRDefault="00E94523" w:rsidP="00E94523">
            <w:pPr>
              <w:numPr>
                <w:ilvl w:val="12"/>
                <w:numId w:val="0"/>
              </w:numPr>
              <w:rPr>
                <w:noProof/>
                <w:sz w:val="18"/>
              </w:rPr>
            </w:pPr>
            <w:r>
              <w:rPr>
                <w:noProof/>
                <w:sz w:val="18"/>
              </w:rPr>
              <w:t>Schools income</w:t>
            </w:r>
          </w:p>
        </w:tc>
        <w:tc>
          <w:tcPr>
            <w:tcW w:w="737" w:type="dxa"/>
            <w:tcBorders>
              <w:top w:val="single" w:sz="6" w:space="0" w:color="auto"/>
            </w:tcBorders>
            <w:shd w:val="pct10" w:color="auto" w:fill="auto"/>
          </w:tcPr>
          <w:p w:rsidR="00000000" w:rsidRDefault="00E94523" w:rsidP="00E94523">
            <w:pPr>
              <w:numPr>
                <w:ilvl w:val="12"/>
                <w:numId w:val="0"/>
              </w:numPr>
              <w:jc w:val="center"/>
              <w:rPr>
                <w:noProof/>
                <w:sz w:val="18"/>
              </w:rPr>
            </w:pPr>
            <w:r>
              <w:rPr>
                <w:noProof/>
                <w:sz w:val="18"/>
              </w:rPr>
              <w:t>4</w:t>
            </w:r>
          </w:p>
        </w:tc>
        <w:tc>
          <w:tcPr>
            <w:tcW w:w="3005"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3005"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top w:val="single" w:sz="6" w:space="0" w:color="auto"/>
              <w:left w:val="double" w:sz="6" w:space="0" w:color="auto"/>
              <w:right w:val="single" w:sz="6" w:space="0" w:color="auto"/>
            </w:tcBorders>
            <w:shd w:val="pct10" w:color="auto" w:fill="auto"/>
          </w:tcPr>
          <w:p w:rsidR="00000000" w:rsidRDefault="00E94523" w:rsidP="00E94523">
            <w:pPr>
              <w:numPr>
                <w:ilvl w:val="12"/>
                <w:numId w:val="0"/>
              </w:numPr>
              <w:rPr>
                <w:noProof/>
                <w:sz w:val="18"/>
              </w:rPr>
            </w:pPr>
            <w:r>
              <w:rPr>
                <w:noProof/>
                <w:sz w:val="18"/>
              </w:rPr>
              <w:t>Other income</w:t>
            </w:r>
          </w:p>
        </w:tc>
        <w:tc>
          <w:tcPr>
            <w:tcW w:w="737" w:type="dxa"/>
            <w:tcBorders>
              <w:top w:val="single" w:sz="6" w:space="0" w:color="auto"/>
            </w:tcBorders>
            <w:shd w:val="pct10" w:color="auto" w:fill="auto"/>
          </w:tcPr>
          <w:p w:rsidR="00000000" w:rsidRDefault="00E94523" w:rsidP="00E94523">
            <w:pPr>
              <w:numPr>
                <w:ilvl w:val="12"/>
                <w:numId w:val="0"/>
              </w:numPr>
              <w:jc w:val="center"/>
              <w:rPr>
                <w:noProof/>
                <w:sz w:val="18"/>
              </w:rPr>
            </w:pPr>
            <w:r>
              <w:rPr>
                <w:noProof/>
                <w:sz w:val="18"/>
              </w:rPr>
              <w:t>5</w:t>
            </w:r>
          </w:p>
        </w:tc>
        <w:tc>
          <w:tcPr>
            <w:tcW w:w="3005"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3005"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top w:val="single" w:sz="6" w:space="0" w:color="auto"/>
              <w:left w:val="double" w:sz="6" w:space="0" w:color="auto"/>
              <w:right w:val="single" w:sz="6" w:space="0" w:color="auto"/>
            </w:tcBorders>
            <w:shd w:val="pct10" w:color="auto" w:fill="auto"/>
          </w:tcPr>
          <w:p w:rsidR="00000000" w:rsidRDefault="00E94523" w:rsidP="00E94523">
            <w:pPr>
              <w:numPr>
                <w:ilvl w:val="12"/>
                <w:numId w:val="0"/>
              </w:numPr>
              <w:rPr>
                <w:noProof/>
                <w:sz w:val="18"/>
              </w:rPr>
            </w:pPr>
            <w:r>
              <w:rPr>
                <w:b/>
                <w:noProof/>
              </w:rPr>
              <w:t>Total Income</w:t>
            </w:r>
          </w:p>
        </w:tc>
        <w:tc>
          <w:tcPr>
            <w:tcW w:w="737" w:type="dxa"/>
            <w:tcBorders>
              <w:top w:val="single" w:sz="6" w:space="0" w:color="auto"/>
            </w:tcBorders>
            <w:shd w:val="pct10" w:color="auto" w:fill="auto"/>
          </w:tcPr>
          <w:p w:rsidR="00000000" w:rsidRDefault="00E94523" w:rsidP="00E94523">
            <w:pPr>
              <w:numPr>
                <w:ilvl w:val="12"/>
                <w:numId w:val="0"/>
              </w:numPr>
              <w:jc w:val="center"/>
              <w:rPr>
                <w:noProof/>
                <w:sz w:val="18"/>
              </w:rPr>
            </w:pPr>
            <w:r>
              <w:rPr>
                <w:noProof/>
                <w:sz w:val="18"/>
              </w:rPr>
              <w:t>6</w:t>
            </w:r>
          </w:p>
        </w:tc>
        <w:tc>
          <w:tcPr>
            <w:tcW w:w="3005" w:type="dxa"/>
            <w:tcBorders>
              <w:top w:val="single" w:sz="6" w:space="0" w:color="auto"/>
              <w:left w:val="double" w:sz="6" w:space="0" w:color="auto"/>
              <w:right w:val="double" w:sz="6" w:space="0" w:color="auto"/>
            </w:tcBorders>
          </w:tcPr>
          <w:p w:rsidR="00000000" w:rsidRDefault="00E94523" w:rsidP="00E94523">
            <w:pPr>
              <w:numPr>
                <w:ilvl w:val="12"/>
                <w:numId w:val="0"/>
              </w:numPr>
              <w:rPr>
                <w:noProof/>
              </w:rPr>
            </w:pPr>
          </w:p>
        </w:tc>
        <w:tc>
          <w:tcPr>
            <w:tcW w:w="3005" w:type="dxa"/>
            <w:tcBorders>
              <w:top w:val="single" w:sz="6" w:space="0" w:color="auto"/>
              <w:right w:val="sing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top w:val="doub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c>
          <w:tcPr>
            <w:tcW w:w="737" w:type="dxa"/>
            <w:tcBorders>
              <w:top w:val="double" w:sz="6" w:space="0" w:color="auto"/>
              <w:bottom w:val="single" w:sz="6" w:space="0" w:color="auto"/>
            </w:tcBorders>
            <w:shd w:val="pct10" w:color="auto" w:fill="auto"/>
          </w:tcPr>
          <w:p w:rsidR="00000000" w:rsidRDefault="00E94523" w:rsidP="00E94523">
            <w:pPr>
              <w:numPr>
                <w:ilvl w:val="12"/>
                <w:numId w:val="0"/>
              </w:numPr>
              <w:jc w:val="center"/>
              <w:rPr>
                <w:noProof/>
                <w:sz w:val="18"/>
              </w:rPr>
            </w:pPr>
          </w:p>
        </w:tc>
        <w:tc>
          <w:tcPr>
            <w:tcW w:w="3005" w:type="dxa"/>
            <w:tcBorders>
              <w:top w:val="double" w:sz="6" w:space="0" w:color="auto"/>
              <w:left w:val="double" w:sz="6" w:space="0" w:color="auto"/>
              <w:bottom w:val="single" w:sz="6" w:space="0" w:color="auto"/>
              <w:right w:val="double" w:sz="6" w:space="0" w:color="auto"/>
            </w:tcBorders>
            <w:shd w:val="pct10" w:color="auto" w:fill="auto"/>
          </w:tcPr>
          <w:p w:rsidR="00000000" w:rsidRDefault="00E94523" w:rsidP="00E94523">
            <w:pPr>
              <w:numPr>
                <w:ilvl w:val="12"/>
                <w:numId w:val="0"/>
              </w:numPr>
              <w:rPr>
                <w:noProof/>
              </w:rPr>
            </w:pPr>
          </w:p>
        </w:tc>
        <w:tc>
          <w:tcPr>
            <w:tcW w:w="3005" w:type="dxa"/>
            <w:tcBorders>
              <w:top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top w:val="sing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sz w:val="18"/>
              </w:rPr>
            </w:pPr>
            <w:r>
              <w:rPr>
                <w:b/>
                <w:noProof/>
              </w:rPr>
              <w:t>Expenditure</w:t>
            </w:r>
          </w:p>
        </w:tc>
        <w:tc>
          <w:tcPr>
            <w:tcW w:w="737" w:type="dxa"/>
            <w:tcBorders>
              <w:top w:val="single" w:sz="6" w:space="0" w:color="auto"/>
              <w:bottom w:val="single" w:sz="6" w:space="0" w:color="auto"/>
            </w:tcBorders>
            <w:shd w:val="pct10" w:color="auto" w:fill="auto"/>
          </w:tcPr>
          <w:p w:rsidR="00000000" w:rsidRDefault="00E94523" w:rsidP="00E94523">
            <w:pPr>
              <w:numPr>
                <w:ilvl w:val="12"/>
                <w:numId w:val="0"/>
              </w:numPr>
              <w:jc w:val="center"/>
              <w:rPr>
                <w:noProof/>
                <w:sz w:val="18"/>
              </w:rPr>
            </w:pPr>
          </w:p>
        </w:tc>
        <w:tc>
          <w:tcPr>
            <w:tcW w:w="3005" w:type="dxa"/>
            <w:tcBorders>
              <w:top w:val="single" w:sz="6" w:space="0" w:color="auto"/>
              <w:left w:val="double" w:sz="6" w:space="0" w:color="auto"/>
              <w:bottom w:val="single" w:sz="6" w:space="0" w:color="auto"/>
              <w:right w:val="double" w:sz="6" w:space="0" w:color="auto"/>
            </w:tcBorders>
            <w:shd w:val="pct10" w:color="auto" w:fill="auto"/>
          </w:tcPr>
          <w:p w:rsidR="00000000" w:rsidRDefault="00E94523" w:rsidP="00E94523">
            <w:pPr>
              <w:numPr>
                <w:ilvl w:val="12"/>
                <w:numId w:val="0"/>
              </w:numPr>
              <w:rPr>
                <w:noProof/>
              </w:rPr>
            </w:pPr>
          </w:p>
        </w:tc>
        <w:tc>
          <w:tcPr>
            <w:tcW w:w="3005" w:type="dxa"/>
            <w:tcBorders>
              <w:top w:val="sing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sz w:val="18"/>
              </w:rPr>
            </w:pPr>
            <w:r>
              <w:rPr>
                <w:b/>
                <w:noProof/>
                <w:sz w:val="18"/>
              </w:rPr>
              <w:t>Programme Expenditure:</w:t>
            </w:r>
          </w:p>
        </w:tc>
        <w:tc>
          <w:tcPr>
            <w:tcW w:w="737" w:type="dxa"/>
            <w:tcBorders>
              <w:bottom w:val="single" w:sz="6" w:space="0" w:color="auto"/>
            </w:tcBorders>
            <w:shd w:val="pct10" w:color="auto" w:fill="auto"/>
          </w:tcPr>
          <w:p w:rsidR="00000000" w:rsidRDefault="00E94523" w:rsidP="00E94523">
            <w:pPr>
              <w:numPr>
                <w:ilvl w:val="12"/>
                <w:numId w:val="0"/>
              </w:numPr>
              <w:jc w:val="center"/>
              <w:rPr>
                <w:noProof/>
                <w:sz w:val="18"/>
              </w:rPr>
            </w:pPr>
          </w:p>
        </w:tc>
        <w:tc>
          <w:tcPr>
            <w:tcW w:w="3005" w:type="dxa"/>
            <w:tcBorders>
              <w:top w:val="single" w:sz="6" w:space="0" w:color="auto"/>
              <w:left w:val="double" w:sz="6" w:space="0" w:color="auto"/>
              <w:bottom w:val="single" w:sz="6" w:space="0" w:color="auto"/>
              <w:right w:val="double" w:sz="6" w:space="0" w:color="auto"/>
            </w:tcBorders>
            <w:shd w:val="pct10" w:color="auto" w:fill="auto"/>
          </w:tcPr>
          <w:p w:rsidR="00000000" w:rsidRDefault="00E94523" w:rsidP="00E94523">
            <w:pPr>
              <w:numPr>
                <w:ilvl w:val="12"/>
                <w:numId w:val="0"/>
              </w:numPr>
              <w:rPr>
                <w:noProof/>
              </w:rPr>
            </w:pPr>
          </w:p>
        </w:tc>
        <w:tc>
          <w:tcPr>
            <w:tcW w:w="3005" w:type="dxa"/>
            <w:tcBorders>
              <w:top w:val="sing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top w:val="sing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sz w:val="18"/>
              </w:rPr>
            </w:pPr>
            <w:r>
              <w:rPr>
                <w:noProof/>
                <w:sz w:val="18"/>
              </w:rPr>
              <w:t>Programme area:</w:t>
            </w:r>
          </w:p>
        </w:tc>
        <w:tc>
          <w:tcPr>
            <w:tcW w:w="737" w:type="dxa"/>
            <w:tcBorders>
              <w:top w:val="single" w:sz="6" w:space="0" w:color="auto"/>
              <w:bottom w:val="single" w:sz="6" w:space="0" w:color="auto"/>
            </w:tcBorders>
            <w:shd w:val="pct10" w:color="auto" w:fill="auto"/>
          </w:tcPr>
          <w:p w:rsidR="00000000" w:rsidRDefault="00E94523" w:rsidP="00E94523">
            <w:pPr>
              <w:numPr>
                <w:ilvl w:val="12"/>
                <w:numId w:val="0"/>
              </w:numPr>
              <w:jc w:val="center"/>
              <w:rPr>
                <w:noProof/>
                <w:sz w:val="18"/>
              </w:rPr>
            </w:pPr>
            <w:r>
              <w:rPr>
                <w:noProof/>
                <w:sz w:val="18"/>
              </w:rPr>
              <w:t>7</w:t>
            </w:r>
          </w:p>
        </w:tc>
        <w:tc>
          <w:tcPr>
            <w:tcW w:w="3005"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3005"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left w:val="double" w:sz="6" w:space="0" w:color="auto"/>
              <w:right w:val="single" w:sz="6" w:space="0" w:color="auto"/>
            </w:tcBorders>
            <w:shd w:val="pct10" w:color="auto" w:fill="auto"/>
          </w:tcPr>
          <w:p w:rsidR="00000000" w:rsidRDefault="00E94523" w:rsidP="00E94523">
            <w:pPr>
              <w:numPr>
                <w:ilvl w:val="12"/>
                <w:numId w:val="0"/>
              </w:numPr>
              <w:rPr>
                <w:noProof/>
                <w:sz w:val="18"/>
              </w:rPr>
            </w:pPr>
          </w:p>
        </w:tc>
        <w:tc>
          <w:tcPr>
            <w:tcW w:w="737" w:type="dxa"/>
            <w:shd w:val="pct10" w:color="auto" w:fill="auto"/>
          </w:tcPr>
          <w:p w:rsidR="00000000" w:rsidRDefault="00E94523" w:rsidP="00E94523">
            <w:pPr>
              <w:numPr>
                <w:ilvl w:val="12"/>
                <w:numId w:val="0"/>
              </w:numPr>
              <w:jc w:val="center"/>
              <w:rPr>
                <w:noProof/>
                <w:sz w:val="18"/>
              </w:rPr>
            </w:pPr>
            <w:r>
              <w:rPr>
                <w:noProof/>
                <w:sz w:val="18"/>
              </w:rPr>
              <w:t>8</w:t>
            </w:r>
          </w:p>
        </w:tc>
        <w:tc>
          <w:tcPr>
            <w:tcW w:w="3005"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3005"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top w:val="sing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sz w:val="18"/>
              </w:rPr>
            </w:pPr>
          </w:p>
        </w:tc>
        <w:tc>
          <w:tcPr>
            <w:tcW w:w="737" w:type="dxa"/>
            <w:tcBorders>
              <w:top w:val="single" w:sz="6" w:space="0" w:color="auto"/>
              <w:bottom w:val="single" w:sz="6" w:space="0" w:color="auto"/>
            </w:tcBorders>
            <w:shd w:val="pct10" w:color="auto" w:fill="auto"/>
          </w:tcPr>
          <w:p w:rsidR="00000000" w:rsidRDefault="00E94523" w:rsidP="00E94523">
            <w:pPr>
              <w:numPr>
                <w:ilvl w:val="12"/>
                <w:numId w:val="0"/>
              </w:numPr>
              <w:jc w:val="center"/>
              <w:rPr>
                <w:noProof/>
                <w:sz w:val="18"/>
              </w:rPr>
            </w:pPr>
            <w:r>
              <w:rPr>
                <w:noProof/>
                <w:sz w:val="18"/>
              </w:rPr>
              <w:t>9</w:t>
            </w:r>
          </w:p>
        </w:tc>
        <w:tc>
          <w:tcPr>
            <w:tcW w:w="3005"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3005"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left w:val="double" w:sz="6" w:space="0" w:color="auto"/>
              <w:right w:val="single" w:sz="6" w:space="0" w:color="auto"/>
            </w:tcBorders>
            <w:shd w:val="pct10" w:color="auto" w:fill="auto"/>
          </w:tcPr>
          <w:p w:rsidR="00000000" w:rsidRDefault="00E94523" w:rsidP="00E94523">
            <w:pPr>
              <w:numPr>
                <w:ilvl w:val="12"/>
                <w:numId w:val="0"/>
              </w:numPr>
              <w:rPr>
                <w:noProof/>
                <w:sz w:val="18"/>
              </w:rPr>
            </w:pPr>
          </w:p>
        </w:tc>
        <w:tc>
          <w:tcPr>
            <w:tcW w:w="737" w:type="dxa"/>
            <w:shd w:val="pct10" w:color="auto" w:fill="auto"/>
          </w:tcPr>
          <w:p w:rsidR="00000000" w:rsidRDefault="00E94523" w:rsidP="00E94523">
            <w:pPr>
              <w:numPr>
                <w:ilvl w:val="12"/>
                <w:numId w:val="0"/>
              </w:numPr>
              <w:jc w:val="center"/>
              <w:rPr>
                <w:noProof/>
                <w:sz w:val="18"/>
              </w:rPr>
            </w:pPr>
            <w:r>
              <w:rPr>
                <w:noProof/>
                <w:sz w:val="18"/>
              </w:rPr>
              <w:t>10</w:t>
            </w:r>
          </w:p>
        </w:tc>
        <w:tc>
          <w:tcPr>
            <w:tcW w:w="3005"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3005"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top w:val="sing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sz w:val="18"/>
              </w:rPr>
            </w:pPr>
          </w:p>
        </w:tc>
        <w:tc>
          <w:tcPr>
            <w:tcW w:w="737" w:type="dxa"/>
            <w:tcBorders>
              <w:top w:val="single" w:sz="6" w:space="0" w:color="auto"/>
              <w:bottom w:val="single" w:sz="6" w:space="0" w:color="auto"/>
            </w:tcBorders>
            <w:shd w:val="pct10" w:color="auto" w:fill="auto"/>
          </w:tcPr>
          <w:p w:rsidR="00000000" w:rsidRDefault="00E94523" w:rsidP="00E94523">
            <w:pPr>
              <w:numPr>
                <w:ilvl w:val="12"/>
                <w:numId w:val="0"/>
              </w:numPr>
              <w:jc w:val="center"/>
              <w:rPr>
                <w:noProof/>
                <w:sz w:val="18"/>
              </w:rPr>
            </w:pPr>
            <w:r>
              <w:rPr>
                <w:noProof/>
                <w:sz w:val="18"/>
              </w:rPr>
              <w:t>11</w:t>
            </w:r>
          </w:p>
        </w:tc>
        <w:tc>
          <w:tcPr>
            <w:tcW w:w="3005"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3005"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left w:val="double" w:sz="6" w:space="0" w:color="auto"/>
              <w:right w:val="single" w:sz="6" w:space="0" w:color="auto"/>
            </w:tcBorders>
            <w:shd w:val="pct10" w:color="auto" w:fill="auto"/>
          </w:tcPr>
          <w:p w:rsidR="00000000" w:rsidRDefault="00E94523" w:rsidP="00E94523">
            <w:pPr>
              <w:numPr>
                <w:ilvl w:val="12"/>
                <w:numId w:val="0"/>
              </w:numPr>
              <w:rPr>
                <w:noProof/>
                <w:sz w:val="18"/>
              </w:rPr>
            </w:pPr>
          </w:p>
        </w:tc>
        <w:tc>
          <w:tcPr>
            <w:tcW w:w="737" w:type="dxa"/>
            <w:shd w:val="pct10" w:color="auto" w:fill="auto"/>
          </w:tcPr>
          <w:p w:rsidR="00000000" w:rsidRDefault="00E94523" w:rsidP="00E94523">
            <w:pPr>
              <w:numPr>
                <w:ilvl w:val="12"/>
                <w:numId w:val="0"/>
              </w:numPr>
              <w:jc w:val="center"/>
              <w:rPr>
                <w:noProof/>
                <w:sz w:val="18"/>
              </w:rPr>
            </w:pPr>
            <w:r>
              <w:rPr>
                <w:noProof/>
                <w:sz w:val="18"/>
              </w:rPr>
              <w:t>12</w:t>
            </w:r>
          </w:p>
        </w:tc>
        <w:tc>
          <w:tcPr>
            <w:tcW w:w="3005"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3005"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top w:val="sing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sz w:val="18"/>
              </w:rPr>
            </w:pPr>
          </w:p>
        </w:tc>
        <w:tc>
          <w:tcPr>
            <w:tcW w:w="737" w:type="dxa"/>
            <w:tcBorders>
              <w:top w:val="single" w:sz="6" w:space="0" w:color="auto"/>
              <w:bottom w:val="single" w:sz="6" w:space="0" w:color="auto"/>
            </w:tcBorders>
            <w:shd w:val="pct10" w:color="auto" w:fill="auto"/>
          </w:tcPr>
          <w:p w:rsidR="00000000" w:rsidRDefault="00E94523" w:rsidP="00E94523">
            <w:pPr>
              <w:numPr>
                <w:ilvl w:val="12"/>
                <w:numId w:val="0"/>
              </w:numPr>
              <w:jc w:val="center"/>
              <w:rPr>
                <w:noProof/>
                <w:sz w:val="18"/>
              </w:rPr>
            </w:pPr>
            <w:r>
              <w:rPr>
                <w:noProof/>
                <w:sz w:val="18"/>
              </w:rPr>
              <w:t>13</w:t>
            </w:r>
          </w:p>
        </w:tc>
        <w:tc>
          <w:tcPr>
            <w:tcW w:w="3005"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3005"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top w:val="single" w:sz="6" w:space="0" w:color="auto"/>
              <w:left w:val="double" w:sz="6" w:space="0" w:color="auto"/>
              <w:right w:val="single" w:sz="6" w:space="0" w:color="auto"/>
            </w:tcBorders>
            <w:shd w:val="pct10" w:color="auto" w:fill="auto"/>
          </w:tcPr>
          <w:p w:rsidR="00000000" w:rsidRDefault="00E94523" w:rsidP="00E94523">
            <w:pPr>
              <w:numPr>
                <w:ilvl w:val="12"/>
                <w:numId w:val="0"/>
              </w:numPr>
              <w:rPr>
                <w:noProof/>
                <w:sz w:val="18"/>
              </w:rPr>
            </w:pPr>
          </w:p>
        </w:tc>
        <w:tc>
          <w:tcPr>
            <w:tcW w:w="737" w:type="dxa"/>
            <w:tcBorders>
              <w:top w:val="single" w:sz="6" w:space="0" w:color="auto"/>
            </w:tcBorders>
            <w:shd w:val="pct10" w:color="auto" w:fill="auto"/>
          </w:tcPr>
          <w:p w:rsidR="00000000" w:rsidRDefault="00E94523" w:rsidP="00E94523">
            <w:pPr>
              <w:numPr>
                <w:ilvl w:val="12"/>
                <w:numId w:val="0"/>
              </w:numPr>
              <w:jc w:val="center"/>
              <w:rPr>
                <w:noProof/>
                <w:sz w:val="18"/>
              </w:rPr>
            </w:pPr>
            <w:r>
              <w:rPr>
                <w:noProof/>
                <w:sz w:val="18"/>
              </w:rPr>
              <w:t>14</w:t>
            </w:r>
          </w:p>
        </w:tc>
        <w:tc>
          <w:tcPr>
            <w:tcW w:w="3005"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3005"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top w:val="single" w:sz="6" w:space="0" w:color="auto"/>
              <w:left w:val="double" w:sz="6" w:space="0" w:color="auto"/>
              <w:right w:val="single" w:sz="6" w:space="0" w:color="auto"/>
            </w:tcBorders>
            <w:shd w:val="pct10" w:color="auto" w:fill="auto"/>
          </w:tcPr>
          <w:p w:rsidR="00000000" w:rsidRDefault="00E94523" w:rsidP="00E94523">
            <w:pPr>
              <w:numPr>
                <w:ilvl w:val="12"/>
                <w:numId w:val="0"/>
              </w:numPr>
              <w:rPr>
                <w:noProof/>
                <w:sz w:val="18"/>
              </w:rPr>
            </w:pPr>
            <w:r>
              <w:rPr>
                <w:b/>
                <w:noProof/>
                <w:sz w:val="18"/>
              </w:rPr>
              <w:t>Total programme expenditure</w:t>
            </w:r>
          </w:p>
        </w:tc>
        <w:tc>
          <w:tcPr>
            <w:tcW w:w="737" w:type="dxa"/>
            <w:tcBorders>
              <w:top w:val="single" w:sz="6" w:space="0" w:color="auto"/>
            </w:tcBorders>
            <w:shd w:val="pct10" w:color="auto" w:fill="auto"/>
          </w:tcPr>
          <w:p w:rsidR="00000000" w:rsidRDefault="00E94523" w:rsidP="00E94523">
            <w:pPr>
              <w:numPr>
                <w:ilvl w:val="12"/>
                <w:numId w:val="0"/>
              </w:numPr>
              <w:jc w:val="center"/>
              <w:rPr>
                <w:noProof/>
                <w:sz w:val="18"/>
              </w:rPr>
            </w:pPr>
            <w:r>
              <w:rPr>
                <w:noProof/>
                <w:sz w:val="18"/>
              </w:rPr>
              <w:t>15</w:t>
            </w:r>
          </w:p>
        </w:tc>
        <w:tc>
          <w:tcPr>
            <w:tcW w:w="3005" w:type="dxa"/>
            <w:tcBorders>
              <w:top w:val="single" w:sz="6" w:space="0" w:color="auto"/>
              <w:left w:val="double" w:sz="6" w:space="0" w:color="auto"/>
              <w:right w:val="double" w:sz="6" w:space="0" w:color="auto"/>
            </w:tcBorders>
          </w:tcPr>
          <w:p w:rsidR="00000000" w:rsidRDefault="00E94523" w:rsidP="00E94523">
            <w:pPr>
              <w:numPr>
                <w:ilvl w:val="12"/>
                <w:numId w:val="0"/>
              </w:numPr>
              <w:rPr>
                <w:noProof/>
              </w:rPr>
            </w:pPr>
          </w:p>
        </w:tc>
        <w:tc>
          <w:tcPr>
            <w:tcW w:w="3005" w:type="dxa"/>
            <w:tcBorders>
              <w:top w:val="single" w:sz="6" w:space="0" w:color="auto"/>
              <w:right w:val="sing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top w:val="sing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b/>
                <w:noProof/>
                <w:sz w:val="18"/>
              </w:rPr>
            </w:pPr>
            <w:r>
              <w:rPr>
                <w:b/>
                <w:noProof/>
                <w:sz w:val="18"/>
              </w:rPr>
              <w:t>Management and Administration expend</w:t>
            </w:r>
            <w:r>
              <w:rPr>
                <w:b/>
                <w:noProof/>
                <w:sz w:val="18"/>
              </w:rPr>
              <w:t>iture:</w:t>
            </w:r>
          </w:p>
        </w:tc>
        <w:tc>
          <w:tcPr>
            <w:tcW w:w="737" w:type="dxa"/>
            <w:tcBorders>
              <w:top w:val="single" w:sz="6" w:space="0" w:color="auto"/>
              <w:bottom w:val="single" w:sz="6" w:space="0" w:color="auto"/>
            </w:tcBorders>
            <w:shd w:val="pct10" w:color="auto" w:fill="auto"/>
          </w:tcPr>
          <w:p w:rsidR="00000000" w:rsidRDefault="00E94523" w:rsidP="00E94523">
            <w:pPr>
              <w:numPr>
                <w:ilvl w:val="12"/>
                <w:numId w:val="0"/>
              </w:numPr>
              <w:jc w:val="center"/>
              <w:rPr>
                <w:noProof/>
                <w:sz w:val="18"/>
              </w:rPr>
            </w:pPr>
            <w:r>
              <w:rPr>
                <w:noProof/>
                <w:sz w:val="18"/>
              </w:rPr>
              <w:t>16</w:t>
            </w:r>
          </w:p>
        </w:tc>
        <w:tc>
          <w:tcPr>
            <w:tcW w:w="3005" w:type="dxa"/>
            <w:tcBorders>
              <w:top w:val="single" w:sz="6" w:space="0" w:color="auto"/>
              <w:left w:val="double" w:sz="6" w:space="0" w:color="auto"/>
              <w:bottom w:val="single" w:sz="6" w:space="0" w:color="auto"/>
              <w:right w:val="double" w:sz="6" w:space="0" w:color="auto"/>
            </w:tcBorders>
            <w:shd w:val="pct10" w:color="auto" w:fill="auto"/>
          </w:tcPr>
          <w:p w:rsidR="00000000" w:rsidRDefault="00E94523" w:rsidP="00E94523">
            <w:pPr>
              <w:numPr>
                <w:ilvl w:val="12"/>
                <w:numId w:val="0"/>
              </w:numPr>
              <w:rPr>
                <w:noProof/>
              </w:rPr>
            </w:pPr>
          </w:p>
        </w:tc>
        <w:tc>
          <w:tcPr>
            <w:tcW w:w="3005" w:type="dxa"/>
            <w:tcBorders>
              <w:top w:val="sing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top w:val="sing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sz w:val="18"/>
              </w:rPr>
            </w:pPr>
            <w:r>
              <w:rPr>
                <w:noProof/>
                <w:sz w:val="18"/>
              </w:rPr>
              <w:t>Salaries - management</w:t>
            </w:r>
          </w:p>
        </w:tc>
        <w:tc>
          <w:tcPr>
            <w:tcW w:w="737" w:type="dxa"/>
            <w:tcBorders>
              <w:top w:val="single" w:sz="6" w:space="0" w:color="auto"/>
              <w:bottom w:val="single" w:sz="6" w:space="0" w:color="auto"/>
            </w:tcBorders>
            <w:shd w:val="pct10" w:color="auto" w:fill="auto"/>
          </w:tcPr>
          <w:p w:rsidR="00000000" w:rsidRDefault="00E94523" w:rsidP="00E94523">
            <w:pPr>
              <w:numPr>
                <w:ilvl w:val="12"/>
                <w:numId w:val="0"/>
              </w:numPr>
              <w:jc w:val="center"/>
              <w:rPr>
                <w:noProof/>
                <w:sz w:val="18"/>
              </w:rPr>
            </w:pPr>
            <w:r>
              <w:rPr>
                <w:noProof/>
                <w:sz w:val="18"/>
              </w:rPr>
              <w:t>17</w:t>
            </w:r>
          </w:p>
        </w:tc>
        <w:tc>
          <w:tcPr>
            <w:tcW w:w="3005" w:type="dxa"/>
            <w:tcBorders>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3005" w:type="dxa"/>
            <w:tcBorders>
              <w:bottom w:val="single" w:sz="6" w:space="0" w:color="auto"/>
              <w:right w:val="sing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top w:val="sing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sz w:val="18"/>
              </w:rPr>
            </w:pPr>
            <w:r>
              <w:rPr>
                <w:noProof/>
                <w:sz w:val="18"/>
              </w:rPr>
              <w:t>Salaries - administration</w:t>
            </w:r>
          </w:p>
        </w:tc>
        <w:tc>
          <w:tcPr>
            <w:tcW w:w="737" w:type="dxa"/>
            <w:tcBorders>
              <w:top w:val="single" w:sz="6" w:space="0" w:color="auto"/>
              <w:bottom w:val="single" w:sz="6" w:space="0" w:color="auto"/>
            </w:tcBorders>
            <w:shd w:val="pct10" w:color="auto" w:fill="auto"/>
          </w:tcPr>
          <w:p w:rsidR="00000000" w:rsidRDefault="00E94523" w:rsidP="00E94523">
            <w:pPr>
              <w:numPr>
                <w:ilvl w:val="12"/>
                <w:numId w:val="0"/>
              </w:numPr>
              <w:jc w:val="center"/>
              <w:rPr>
                <w:noProof/>
                <w:sz w:val="18"/>
              </w:rPr>
            </w:pPr>
            <w:r>
              <w:rPr>
                <w:noProof/>
                <w:sz w:val="18"/>
              </w:rPr>
              <w:t>18</w:t>
            </w:r>
          </w:p>
        </w:tc>
        <w:tc>
          <w:tcPr>
            <w:tcW w:w="3005" w:type="dxa"/>
            <w:tcBorders>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3005" w:type="dxa"/>
            <w:tcBorders>
              <w:bottom w:val="single" w:sz="6" w:space="0" w:color="auto"/>
              <w:right w:val="sing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left w:val="double" w:sz="6" w:space="0" w:color="auto"/>
              <w:right w:val="single" w:sz="6" w:space="0" w:color="auto"/>
            </w:tcBorders>
            <w:shd w:val="pct10" w:color="auto" w:fill="auto"/>
          </w:tcPr>
          <w:p w:rsidR="00000000" w:rsidRDefault="00E94523" w:rsidP="00E94523">
            <w:pPr>
              <w:numPr>
                <w:ilvl w:val="12"/>
                <w:numId w:val="0"/>
              </w:numPr>
              <w:rPr>
                <w:noProof/>
                <w:sz w:val="18"/>
              </w:rPr>
            </w:pPr>
            <w:r>
              <w:rPr>
                <w:noProof/>
                <w:sz w:val="18"/>
              </w:rPr>
              <w:t>Premises costs</w:t>
            </w:r>
          </w:p>
        </w:tc>
        <w:tc>
          <w:tcPr>
            <w:tcW w:w="737" w:type="dxa"/>
            <w:shd w:val="pct10" w:color="auto" w:fill="auto"/>
          </w:tcPr>
          <w:p w:rsidR="00000000" w:rsidRDefault="00E94523" w:rsidP="00E94523">
            <w:pPr>
              <w:numPr>
                <w:ilvl w:val="12"/>
                <w:numId w:val="0"/>
              </w:numPr>
              <w:jc w:val="center"/>
              <w:rPr>
                <w:noProof/>
                <w:sz w:val="18"/>
              </w:rPr>
            </w:pPr>
            <w:r>
              <w:rPr>
                <w:noProof/>
                <w:sz w:val="18"/>
              </w:rPr>
              <w:t>19</w:t>
            </w:r>
          </w:p>
        </w:tc>
        <w:tc>
          <w:tcPr>
            <w:tcW w:w="3005"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3005"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top w:val="sing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sz w:val="18"/>
              </w:rPr>
            </w:pPr>
            <w:r>
              <w:rPr>
                <w:noProof/>
                <w:sz w:val="18"/>
              </w:rPr>
              <w:t>Other administration expenditure</w:t>
            </w:r>
          </w:p>
        </w:tc>
        <w:tc>
          <w:tcPr>
            <w:tcW w:w="737" w:type="dxa"/>
            <w:tcBorders>
              <w:top w:val="single" w:sz="6" w:space="0" w:color="auto"/>
              <w:bottom w:val="single" w:sz="6" w:space="0" w:color="auto"/>
            </w:tcBorders>
            <w:shd w:val="pct10" w:color="auto" w:fill="auto"/>
          </w:tcPr>
          <w:p w:rsidR="00000000" w:rsidRDefault="00E94523" w:rsidP="00E94523">
            <w:pPr>
              <w:numPr>
                <w:ilvl w:val="12"/>
                <w:numId w:val="0"/>
              </w:numPr>
              <w:jc w:val="center"/>
              <w:rPr>
                <w:noProof/>
                <w:sz w:val="18"/>
              </w:rPr>
            </w:pPr>
            <w:r>
              <w:rPr>
                <w:noProof/>
                <w:sz w:val="18"/>
              </w:rPr>
              <w:t>20</w:t>
            </w:r>
          </w:p>
        </w:tc>
        <w:tc>
          <w:tcPr>
            <w:tcW w:w="3005"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3005"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top w:val="sing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r>
              <w:rPr>
                <w:b/>
                <w:noProof/>
                <w:sz w:val="18"/>
              </w:rPr>
              <w:t>Total management and Administration  expenditure</w:t>
            </w:r>
          </w:p>
        </w:tc>
        <w:tc>
          <w:tcPr>
            <w:tcW w:w="737" w:type="dxa"/>
            <w:tcBorders>
              <w:top w:val="single" w:sz="6" w:space="0" w:color="auto"/>
              <w:bottom w:val="single" w:sz="6" w:space="0" w:color="auto"/>
            </w:tcBorders>
            <w:shd w:val="pct10" w:color="auto" w:fill="auto"/>
          </w:tcPr>
          <w:p w:rsidR="00000000" w:rsidRDefault="00E94523" w:rsidP="00E94523">
            <w:pPr>
              <w:numPr>
                <w:ilvl w:val="12"/>
                <w:numId w:val="0"/>
              </w:numPr>
              <w:jc w:val="center"/>
              <w:rPr>
                <w:noProof/>
                <w:sz w:val="18"/>
              </w:rPr>
            </w:pPr>
            <w:r>
              <w:rPr>
                <w:noProof/>
                <w:sz w:val="18"/>
              </w:rPr>
              <w:t>21</w:t>
            </w:r>
          </w:p>
        </w:tc>
        <w:tc>
          <w:tcPr>
            <w:tcW w:w="3005" w:type="dxa"/>
            <w:tcBorders>
              <w:top w:val="single" w:sz="6" w:space="0" w:color="auto"/>
              <w:left w:val="double" w:sz="6" w:space="0" w:color="auto"/>
              <w:right w:val="double" w:sz="6" w:space="0" w:color="auto"/>
            </w:tcBorders>
          </w:tcPr>
          <w:p w:rsidR="00000000" w:rsidRDefault="00E94523" w:rsidP="00E94523">
            <w:pPr>
              <w:numPr>
                <w:ilvl w:val="12"/>
                <w:numId w:val="0"/>
              </w:numPr>
              <w:rPr>
                <w:noProof/>
              </w:rPr>
            </w:pPr>
          </w:p>
        </w:tc>
        <w:tc>
          <w:tcPr>
            <w:tcW w:w="3005" w:type="dxa"/>
            <w:tcBorders>
              <w:top w:val="single" w:sz="6" w:space="0" w:color="auto"/>
              <w:right w:val="sing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top w:val="sing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sz w:val="18"/>
              </w:rPr>
            </w:pPr>
            <w:r>
              <w:rPr>
                <w:b/>
                <w:noProof/>
                <w:sz w:val="18"/>
              </w:rPr>
              <w:t>Other expenditure:</w:t>
            </w:r>
          </w:p>
        </w:tc>
        <w:tc>
          <w:tcPr>
            <w:tcW w:w="737" w:type="dxa"/>
            <w:tcBorders>
              <w:top w:val="single" w:sz="6" w:space="0" w:color="auto"/>
              <w:bottom w:val="single" w:sz="6" w:space="0" w:color="auto"/>
            </w:tcBorders>
            <w:shd w:val="pct10" w:color="auto" w:fill="auto"/>
          </w:tcPr>
          <w:p w:rsidR="00000000" w:rsidRDefault="00E94523" w:rsidP="00E94523">
            <w:pPr>
              <w:numPr>
                <w:ilvl w:val="12"/>
                <w:numId w:val="0"/>
              </w:numPr>
              <w:jc w:val="center"/>
              <w:rPr>
                <w:noProof/>
                <w:sz w:val="18"/>
              </w:rPr>
            </w:pPr>
            <w:r>
              <w:rPr>
                <w:noProof/>
                <w:sz w:val="18"/>
              </w:rPr>
              <w:t>22</w:t>
            </w:r>
          </w:p>
        </w:tc>
        <w:tc>
          <w:tcPr>
            <w:tcW w:w="3005" w:type="dxa"/>
            <w:tcBorders>
              <w:top w:val="single" w:sz="6" w:space="0" w:color="auto"/>
              <w:left w:val="double" w:sz="6" w:space="0" w:color="auto"/>
              <w:bottom w:val="single" w:sz="6" w:space="0" w:color="auto"/>
              <w:right w:val="double" w:sz="6" w:space="0" w:color="auto"/>
            </w:tcBorders>
            <w:shd w:val="pct10" w:color="auto" w:fill="auto"/>
          </w:tcPr>
          <w:p w:rsidR="00000000" w:rsidRDefault="00E94523" w:rsidP="00E94523">
            <w:pPr>
              <w:numPr>
                <w:ilvl w:val="12"/>
                <w:numId w:val="0"/>
              </w:numPr>
              <w:rPr>
                <w:noProof/>
              </w:rPr>
            </w:pPr>
          </w:p>
        </w:tc>
        <w:tc>
          <w:tcPr>
            <w:tcW w:w="3005" w:type="dxa"/>
            <w:tcBorders>
              <w:top w:val="sing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left w:val="double" w:sz="6" w:space="0" w:color="auto"/>
              <w:right w:val="single" w:sz="6" w:space="0" w:color="auto"/>
            </w:tcBorders>
            <w:shd w:val="pct10" w:color="auto" w:fill="auto"/>
          </w:tcPr>
          <w:p w:rsidR="00000000" w:rsidRDefault="00E94523" w:rsidP="00E94523">
            <w:pPr>
              <w:numPr>
                <w:ilvl w:val="12"/>
                <w:numId w:val="0"/>
              </w:numPr>
              <w:rPr>
                <w:noProof/>
                <w:sz w:val="18"/>
              </w:rPr>
            </w:pPr>
            <w:r>
              <w:rPr>
                <w:noProof/>
                <w:sz w:val="18"/>
              </w:rPr>
              <w:t>Purchase of assets</w:t>
            </w:r>
          </w:p>
        </w:tc>
        <w:tc>
          <w:tcPr>
            <w:tcW w:w="737" w:type="dxa"/>
            <w:shd w:val="pct10" w:color="auto" w:fill="auto"/>
          </w:tcPr>
          <w:p w:rsidR="00000000" w:rsidRDefault="00E94523" w:rsidP="00E94523">
            <w:pPr>
              <w:numPr>
                <w:ilvl w:val="12"/>
                <w:numId w:val="0"/>
              </w:numPr>
              <w:jc w:val="center"/>
              <w:rPr>
                <w:noProof/>
                <w:sz w:val="18"/>
              </w:rPr>
            </w:pPr>
            <w:r>
              <w:rPr>
                <w:noProof/>
                <w:sz w:val="18"/>
              </w:rPr>
              <w:t>23</w:t>
            </w:r>
          </w:p>
        </w:tc>
        <w:tc>
          <w:tcPr>
            <w:tcW w:w="3005" w:type="dxa"/>
            <w:tcBorders>
              <w:left w:val="double" w:sz="6" w:space="0" w:color="auto"/>
              <w:right w:val="double" w:sz="6" w:space="0" w:color="auto"/>
            </w:tcBorders>
          </w:tcPr>
          <w:p w:rsidR="00000000" w:rsidRDefault="00E94523" w:rsidP="00E94523">
            <w:pPr>
              <w:numPr>
                <w:ilvl w:val="12"/>
                <w:numId w:val="0"/>
              </w:numPr>
              <w:rPr>
                <w:noProof/>
              </w:rPr>
            </w:pPr>
          </w:p>
        </w:tc>
        <w:tc>
          <w:tcPr>
            <w:tcW w:w="3005" w:type="dxa"/>
            <w:tcBorders>
              <w:right w:val="sing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top w:val="sing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sz w:val="18"/>
              </w:rPr>
            </w:pPr>
            <w:r>
              <w:rPr>
                <w:noProof/>
                <w:sz w:val="18"/>
              </w:rPr>
              <w:t>Depreciation</w:t>
            </w:r>
          </w:p>
        </w:tc>
        <w:tc>
          <w:tcPr>
            <w:tcW w:w="737" w:type="dxa"/>
            <w:tcBorders>
              <w:top w:val="single" w:sz="6" w:space="0" w:color="auto"/>
              <w:left w:val="single" w:sz="6" w:space="0" w:color="auto"/>
              <w:bottom w:val="single" w:sz="6" w:space="0" w:color="auto"/>
              <w:right w:val="single" w:sz="6" w:space="0" w:color="auto"/>
            </w:tcBorders>
            <w:shd w:val="pct10" w:color="auto" w:fill="auto"/>
          </w:tcPr>
          <w:p w:rsidR="00000000" w:rsidRDefault="00E94523" w:rsidP="00E94523">
            <w:pPr>
              <w:numPr>
                <w:ilvl w:val="12"/>
                <w:numId w:val="0"/>
              </w:numPr>
              <w:jc w:val="center"/>
              <w:rPr>
                <w:noProof/>
                <w:sz w:val="18"/>
              </w:rPr>
            </w:pPr>
            <w:r>
              <w:rPr>
                <w:noProof/>
                <w:sz w:val="18"/>
              </w:rPr>
              <w:t>24</w:t>
            </w:r>
          </w:p>
        </w:tc>
        <w:tc>
          <w:tcPr>
            <w:tcW w:w="3005" w:type="dxa"/>
            <w:tcBorders>
              <w:top w:val="single" w:sz="6" w:space="0" w:color="auto"/>
              <w:left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3005" w:type="dxa"/>
            <w:tcBorders>
              <w:top w:val="single" w:sz="6" w:space="0" w:color="auto"/>
              <w:left w:val="single" w:sz="6" w:space="0" w:color="auto"/>
              <w:bottom w:val="single" w:sz="6" w:space="0" w:color="auto"/>
              <w:right w:val="sing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left w:val="double" w:sz="6" w:space="0" w:color="auto"/>
              <w:right w:val="single" w:sz="6" w:space="0" w:color="auto"/>
            </w:tcBorders>
            <w:shd w:val="pct10" w:color="auto" w:fill="auto"/>
          </w:tcPr>
          <w:p w:rsidR="00000000" w:rsidRDefault="00E94523" w:rsidP="00E94523">
            <w:pPr>
              <w:numPr>
                <w:ilvl w:val="12"/>
                <w:numId w:val="0"/>
              </w:numPr>
              <w:rPr>
                <w:noProof/>
                <w:sz w:val="18"/>
              </w:rPr>
            </w:pPr>
            <w:r>
              <w:rPr>
                <w:b/>
                <w:noProof/>
              </w:rPr>
              <w:t>Total Expenditure</w:t>
            </w:r>
          </w:p>
        </w:tc>
        <w:tc>
          <w:tcPr>
            <w:tcW w:w="737" w:type="dxa"/>
            <w:shd w:val="pct10" w:color="auto" w:fill="auto"/>
          </w:tcPr>
          <w:p w:rsidR="00000000" w:rsidRDefault="00E94523" w:rsidP="00E94523">
            <w:pPr>
              <w:numPr>
                <w:ilvl w:val="12"/>
                <w:numId w:val="0"/>
              </w:numPr>
              <w:jc w:val="center"/>
              <w:rPr>
                <w:noProof/>
                <w:sz w:val="18"/>
              </w:rPr>
            </w:pPr>
            <w:r>
              <w:rPr>
                <w:noProof/>
                <w:sz w:val="18"/>
              </w:rPr>
              <w:t>25</w:t>
            </w:r>
          </w:p>
        </w:tc>
        <w:tc>
          <w:tcPr>
            <w:tcW w:w="3005" w:type="dxa"/>
            <w:tcBorders>
              <w:left w:val="double" w:sz="6" w:space="0" w:color="auto"/>
              <w:right w:val="double" w:sz="6" w:space="0" w:color="auto"/>
            </w:tcBorders>
          </w:tcPr>
          <w:p w:rsidR="00000000" w:rsidRDefault="00E94523" w:rsidP="00E94523">
            <w:pPr>
              <w:numPr>
                <w:ilvl w:val="12"/>
                <w:numId w:val="0"/>
              </w:numPr>
              <w:rPr>
                <w:noProof/>
              </w:rPr>
            </w:pPr>
          </w:p>
        </w:tc>
        <w:tc>
          <w:tcPr>
            <w:tcW w:w="3005" w:type="dxa"/>
            <w:tcBorders>
              <w:right w:val="sing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top w:val="doub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c>
          <w:tcPr>
            <w:tcW w:w="737" w:type="dxa"/>
            <w:tcBorders>
              <w:top w:val="double" w:sz="6" w:space="0" w:color="auto"/>
              <w:bottom w:val="single" w:sz="6" w:space="0" w:color="auto"/>
            </w:tcBorders>
            <w:shd w:val="pct10" w:color="auto" w:fill="auto"/>
          </w:tcPr>
          <w:p w:rsidR="00000000" w:rsidRDefault="00E94523" w:rsidP="00E94523">
            <w:pPr>
              <w:numPr>
                <w:ilvl w:val="12"/>
                <w:numId w:val="0"/>
              </w:numPr>
              <w:jc w:val="center"/>
              <w:rPr>
                <w:noProof/>
                <w:sz w:val="18"/>
              </w:rPr>
            </w:pPr>
          </w:p>
        </w:tc>
        <w:tc>
          <w:tcPr>
            <w:tcW w:w="3005" w:type="dxa"/>
            <w:tcBorders>
              <w:top w:val="double" w:sz="6" w:space="0" w:color="auto"/>
              <w:left w:val="double" w:sz="6" w:space="0" w:color="auto"/>
              <w:bottom w:val="single" w:sz="6" w:space="0" w:color="auto"/>
              <w:right w:val="double" w:sz="6" w:space="0" w:color="auto"/>
            </w:tcBorders>
            <w:shd w:val="pct10" w:color="auto" w:fill="auto"/>
          </w:tcPr>
          <w:p w:rsidR="00000000" w:rsidRDefault="00E94523" w:rsidP="00E94523">
            <w:pPr>
              <w:numPr>
                <w:ilvl w:val="12"/>
                <w:numId w:val="0"/>
              </w:numPr>
              <w:rPr>
                <w:noProof/>
              </w:rPr>
            </w:pPr>
          </w:p>
        </w:tc>
        <w:tc>
          <w:tcPr>
            <w:tcW w:w="3005" w:type="dxa"/>
            <w:tcBorders>
              <w:top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left w:val="double" w:sz="6" w:space="0" w:color="auto"/>
              <w:right w:val="single" w:sz="6" w:space="0" w:color="auto"/>
            </w:tcBorders>
            <w:shd w:val="pct10" w:color="auto" w:fill="auto"/>
          </w:tcPr>
          <w:p w:rsidR="00000000" w:rsidRDefault="00E94523" w:rsidP="00E94523">
            <w:pPr>
              <w:numPr>
                <w:ilvl w:val="12"/>
                <w:numId w:val="0"/>
              </w:numPr>
              <w:rPr>
                <w:noProof/>
                <w:sz w:val="18"/>
              </w:rPr>
            </w:pPr>
            <w:r>
              <w:rPr>
                <w:b/>
                <w:noProof/>
              </w:rPr>
              <w:t>Surplus\deficit</w:t>
            </w:r>
          </w:p>
        </w:tc>
        <w:tc>
          <w:tcPr>
            <w:tcW w:w="737" w:type="dxa"/>
            <w:shd w:val="pct10" w:color="auto" w:fill="auto"/>
          </w:tcPr>
          <w:p w:rsidR="00000000" w:rsidRDefault="00E94523" w:rsidP="00E94523">
            <w:pPr>
              <w:numPr>
                <w:ilvl w:val="12"/>
                <w:numId w:val="0"/>
              </w:numPr>
              <w:jc w:val="center"/>
              <w:rPr>
                <w:noProof/>
                <w:sz w:val="18"/>
              </w:rPr>
            </w:pPr>
          </w:p>
        </w:tc>
        <w:tc>
          <w:tcPr>
            <w:tcW w:w="3005" w:type="dxa"/>
            <w:tcBorders>
              <w:left w:val="double" w:sz="6" w:space="0" w:color="auto"/>
              <w:right w:val="double" w:sz="6" w:space="0" w:color="auto"/>
            </w:tcBorders>
          </w:tcPr>
          <w:p w:rsidR="00000000" w:rsidRDefault="00E94523" w:rsidP="00E94523">
            <w:pPr>
              <w:numPr>
                <w:ilvl w:val="12"/>
                <w:numId w:val="0"/>
              </w:numPr>
              <w:rPr>
                <w:noProof/>
              </w:rPr>
            </w:pPr>
          </w:p>
        </w:tc>
        <w:tc>
          <w:tcPr>
            <w:tcW w:w="3005" w:type="dxa"/>
            <w:tcBorders>
              <w:right w:val="sing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top w:val="sing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sz w:val="18"/>
              </w:rPr>
            </w:pPr>
          </w:p>
        </w:tc>
        <w:tc>
          <w:tcPr>
            <w:tcW w:w="737" w:type="dxa"/>
            <w:tcBorders>
              <w:top w:val="single" w:sz="6" w:space="0" w:color="auto"/>
              <w:bottom w:val="single" w:sz="6" w:space="0" w:color="auto"/>
            </w:tcBorders>
            <w:shd w:val="pct10" w:color="auto" w:fill="auto"/>
          </w:tcPr>
          <w:p w:rsidR="00000000" w:rsidRDefault="00E94523" w:rsidP="00E94523">
            <w:pPr>
              <w:numPr>
                <w:ilvl w:val="12"/>
                <w:numId w:val="0"/>
              </w:numPr>
              <w:jc w:val="center"/>
              <w:rPr>
                <w:noProof/>
                <w:sz w:val="18"/>
              </w:rPr>
            </w:pPr>
          </w:p>
        </w:tc>
        <w:tc>
          <w:tcPr>
            <w:tcW w:w="3005" w:type="dxa"/>
            <w:tcBorders>
              <w:top w:val="single" w:sz="6" w:space="0" w:color="auto"/>
              <w:left w:val="double" w:sz="6" w:space="0" w:color="auto"/>
              <w:right w:val="double" w:sz="6" w:space="0" w:color="auto"/>
            </w:tcBorders>
            <w:shd w:val="pct10" w:color="auto" w:fill="auto"/>
          </w:tcPr>
          <w:p w:rsidR="00000000" w:rsidRDefault="00E94523" w:rsidP="00E94523">
            <w:pPr>
              <w:numPr>
                <w:ilvl w:val="12"/>
                <w:numId w:val="0"/>
              </w:numPr>
              <w:rPr>
                <w:noProof/>
              </w:rPr>
            </w:pPr>
          </w:p>
        </w:tc>
        <w:tc>
          <w:tcPr>
            <w:tcW w:w="3005" w:type="dxa"/>
            <w:tcBorders>
              <w:top w:val="single" w:sz="6" w:space="0" w:color="auto"/>
              <w:right w:val="single" w:sz="6" w:space="0" w:color="auto"/>
            </w:tcBorders>
            <w:shd w:val="pct10" w:color="auto" w:fill="auto"/>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r>
              <w:rPr>
                <w:b/>
                <w:noProof/>
              </w:rPr>
              <w:t>Balance B/fwd from last quarter</w:t>
            </w:r>
          </w:p>
        </w:tc>
        <w:tc>
          <w:tcPr>
            <w:tcW w:w="737" w:type="dxa"/>
            <w:tcBorders>
              <w:bottom w:val="single" w:sz="6" w:space="0" w:color="auto"/>
            </w:tcBorders>
            <w:shd w:val="pct10" w:color="auto" w:fill="auto"/>
          </w:tcPr>
          <w:p w:rsidR="00000000" w:rsidRDefault="00E94523" w:rsidP="00E94523">
            <w:pPr>
              <w:numPr>
                <w:ilvl w:val="12"/>
                <w:numId w:val="0"/>
              </w:numPr>
              <w:jc w:val="center"/>
              <w:rPr>
                <w:noProof/>
                <w:sz w:val="18"/>
              </w:rPr>
            </w:pPr>
          </w:p>
        </w:tc>
        <w:tc>
          <w:tcPr>
            <w:tcW w:w="3005" w:type="dxa"/>
            <w:tcBorders>
              <w:top w:val="single" w:sz="6" w:space="0" w:color="auto"/>
              <w:left w:val="double" w:sz="6" w:space="0" w:color="auto"/>
              <w:right w:val="double" w:sz="6" w:space="0" w:color="auto"/>
            </w:tcBorders>
            <w:shd w:val="pct10" w:color="auto" w:fill="auto"/>
          </w:tcPr>
          <w:p w:rsidR="00000000" w:rsidRDefault="00E94523" w:rsidP="00E94523">
            <w:pPr>
              <w:numPr>
                <w:ilvl w:val="12"/>
                <w:numId w:val="0"/>
              </w:numPr>
              <w:rPr>
                <w:noProof/>
              </w:rPr>
            </w:pPr>
          </w:p>
        </w:tc>
        <w:tc>
          <w:tcPr>
            <w:tcW w:w="3005" w:type="dxa"/>
            <w:tcBorders>
              <w:top w:val="sing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left w:val="double" w:sz="6" w:space="0" w:color="auto"/>
              <w:bottom w:val="double" w:sz="6" w:space="0" w:color="auto"/>
              <w:right w:val="single" w:sz="6" w:space="0" w:color="auto"/>
            </w:tcBorders>
            <w:shd w:val="pct10" w:color="auto" w:fill="auto"/>
          </w:tcPr>
          <w:p w:rsidR="00000000" w:rsidRDefault="00E94523" w:rsidP="00E94523">
            <w:pPr>
              <w:numPr>
                <w:ilvl w:val="12"/>
                <w:numId w:val="0"/>
              </w:numPr>
              <w:rPr>
                <w:noProof/>
              </w:rPr>
            </w:pPr>
            <w:r>
              <w:rPr>
                <w:b/>
                <w:noProof/>
              </w:rPr>
              <w:t>Balance C/fwd to next quarter</w:t>
            </w:r>
          </w:p>
        </w:tc>
        <w:tc>
          <w:tcPr>
            <w:tcW w:w="737" w:type="dxa"/>
            <w:tcBorders>
              <w:bottom w:val="double" w:sz="6" w:space="0" w:color="auto"/>
            </w:tcBorders>
            <w:shd w:val="pct10" w:color="auto" w:fill="auto"/>
          </w:tcPr>
          <w:p w:rsidR="00000000" w:rsidRDefault="00E94523" w:rsidP="00E94523">
            <w:pPr>
              <w:numPr>
                <w:ilvl w:val="12"/>
                <w:numId w:val="0"/>
              </w:numPr>
              <w:jc w:val="center"/>
              <w:rPr>
                <w:noProof/>
              </w:rPr>
            </w:pPr>
          </w:p>
        </w:tc>
        <w:tc>
          <w:tcPr>
            <w:tcW w:w="3005" w:type="dxa"/>
            <w:tcBorders>
              <w:top w:val="single" w:sz="6" w:space="0" w:color="auto"/>
              <w:left w:val="double" w:sz="6" w:space="0" w:color="auto"/>
              <w:bottom w:val="double" w:sz="6" w:space="0" w:color="auto"/>
              <w:right w:val="double" w:sz="6" w:space="0" w:color="auto"/>
            </w:tcBorders>
            <w:shd w:val="pct10" w:color="auto" w:fill="auto"/>
          </w:tcPr>
          <w:p w:rsidR="00000000" w:rsidRDefault="00E94523" w:rsidP="00E94523">
            <w:pPr>
              <w:numPr>
                <w:ilvl w:val="12"/>
                <w:numId w:val="0"/>
              </w:numPr>
              <w:rPr>
                <w:noProof/>
              </w:rPr>
            </w:pPr>
          </w:p>
        </w:tc>
        <w:tc>
          <w:tcPr>
            <w:tcW w:w="3005" w:type="dxa"/>
            <w:tcBorders>
              <w:bottom w:val="double" w:sz="6" w:space="0" w:color="auto"/>
              <w:right w:val="single" w:sz="6" w:space="0" w:color="auto"/>
            </w:tcBorders>
          </w:tcPr>
          <w:p w:rsidR="00000000" w:rsidRDefault="00E94523" w:rsidP="00E94523">
            <w:pPr>
              <w:numPr>
                <w:ilvl w:val="12"/>
                <w:numId w:val="0"/>
              </w:numPr>
              <w:rPr>
                <w:noProof/>
              </w:rPr>
            </w:pPr>
          </w:p>
        </w:tc>
      </w:tr>
    </w:tbl>
    <w:p w:rsidR="00000000" w:rsidRDefault="00E94523" w:rsidP="00E94523">
      <w:pPr>
        <w:numPr>
          <w:ilvl w:val="12"/>
          <w:numId w:val="0"/>
        </w:numPr>
        <w:rPr>
          <w:b/>
          <w:noProof/>
          <w:sz w:val="24"/>
        </w:rPr>
      </w:pPr>
      <w:r>
        <w:rPr>
          <w:b/>
          <w:noProof/>
          <w:sz w:val="24"/>
        </w:rPr>
        <w:t>Signed by (1)</w:t>
      </w:r>
      <w:r>
        <w:rPr>
          <w:b/>
          <w:noProof/>
          <w:sz w:val="24"/>
        </w:rPr>
        <w:tab/>
      </w:r>
      <w:r>
        <w:rPr>
          <w:b/>
          <w:noProof/>
          <w:sz w:val="24"/>
        </w:rPr>
        <w:tab/>
        <w:t>...........................</w:t>
      </w:r>
      <w:r>
        <w:rPr>
          <w:b/>
          <w:noProof/>
          <w:sz w:val="24"/>
        </w:rPr>
        <w:tab/>
      </w:r>
      <w:r>
        <w:rPr>
          <w:b/>
          <w:noProof/>
          <w:sz w:val="24"/>
        </w:rPr>
        <w:tab/>
        <w:t>Signed by (2)</w:t>
      </w:r>
      <w:r>
        <w:rPr>
          <w:b/>
          <w:noProof/>
          <w:sz w:val="24"/>
        </w:rPr>
        <w:tab/>
      </w:r>
      <w:r>
        <w:rPr>
          <w:b/>
          <w:noProof/>
          <w:sz w:val="24"/>
        </w:rPr>
        <w:tab/>
        <w:t>............................</w:t>
      </w:r>
    </w:p>
    <w:p w:rsidR="00000000" w:rsidRDefault="00E94523" w:rsidP="00E94523">
      <w:pPr>
        <w:numPr>
          <w:ilvl w:val="12"/>
          <w:numId w:val="0"/>
        </w:numPr>
        <w:rPr>
          <w:b/>
          <w:noProof/>
          <w:sz w:val="24"/>
        </w:rPr>
      </w:pPr>
      <w:r>
        <w:rPr>
          <w:b/>
          <w:noProof/>
          <w:sz w:val="24"/>
        </w:rPr>
        <w:t>Block Capitals</w:t>
      </w:r>
      <w:r>
        <w:rPr>
          <w:b/>
          <w:noProof/>
          <w:sz w:val="24"/>
        </w:rPr>
        <w:tab/>
        <w:t>...........................</w:t>
      </w:r>
      <w:r>
        <w:rPr>
          <w:b/>
          <w:noProof/>
          <w:sz w:val="24"/>
        </w:rPr>
        <w:tab/>
      </w:r>
      <w:r>
        <w:rPr>
          <w:b/>
          <w:noProof/>
          <w:sz w:val="24"/>
        </w:rPr>
        <w:tab/>
        <w:t>Block Capitals</w:t>
      </w:r>
      <w:r>
        <w:rPr>
          <w:b/>
          <w:noProof/>
          <w:sz w:val="24"/>
        </w:rPr>
        <w:tab/>
        <w:t>............................</w:t>
      </w:r>
    </w:p>
    <w:p w:rsidR="00000000" w:rsidRDefault="00E94523" w:rsidP="00E94523">
      <w:pPr>
        <w:numPr>
          <w:ilvl w:val="12"/>
          <w:numId w:val="0"/>
        </w:numPr>
        <w:rPr>
          <w:b/>
          <w:noProof/>
          <w:sz w:val="24"/>
        </w:rPr>
      </w:pPr>
      <w:r>
        <w:rPr>
          <w:b/>
          <w:noProof/>
          <w:sz w:val="24"/>
        </w:rPr>
        <w:t>Position</w:t>
      </w:r>
      <w:r>
        <w:rPr>
          <w:b/>
          <w:noProof/>
          <w:sz w:val="24"/>
        </w:rPr>
        <w:tab/>
      </w:r>
      <w:r>
        <w:rPr>
          <w:b/>
          <w:noProof/>
          <w:sz w:val="24"/>
        </w:rPr>
        <w:tab/>
        <w:t>...........................</w:t>
      </w:r>
      <w:r>
        <w:rPr>
          <w:b/>
          <w:noProof/>
          <w:sz w:val="24"/>
        </w:rPr>
        <w:tab/>
      </w:r>
      <w:r>
        <w:rPr>
          <w:b/>
          <w:noProof/>
          <w:sz w:val="24"/>
        </w:rPr>
        <w:tab/>
        <w:t>Position</w:t>
      </w:r>
      <w:r>
        <w:rPr>
          <w:b/>
          <w:noProof/>
          <w:sz w:val="24"/>
        </w:rPr>
        <w:tab/>
      </w:r>
      <w:r>
        <w:rPr>
          <w:b/>
          <w:noProof/>
          <w:sz w:val="24"/>
        </w:rPr>
        <w:tab/>
        <w:t>............................</w:t>
      </w:r>
    </w:p>
    <w:p w:rsidR="00000000" w:rsidRDefault="00E94523" w:rsidP="00E94523">
      <w:pPr>
        <w:numPr>
          <w:ilvl w:val="12"/>
          <w:numId w:val="0"/>
        </w:numPr>
        <w:rPr>
          <w:b/>
          <w:noProof/>
          <w:sz w:val="24"/>
        </w:rPr>
      </w:pPr>
      <w:r>
        <w:rPr>
          <w:b/>
          <w:noProof/>
          <w:sz w:val="24"/>
        </w:rPr>
        <w:t>Date:</w:t>
      </w:r>
      <w:r>
        <w:rPr>
          <w:b/>
          <w:noProof/>
          <w:sz w:val="24"/>
        </w:rPr>
        <w:tab/>
      </w:r>
      <w:r>
        <w:rPr>
          <w:b/>
          <w:noProof/>
          <w:sz w:val="24"/>
        </w:rPr>
        <w:tab/>
      </w:r>
      <w:r>
        <w:rPr>
          <w:b/>
          <w:noProof/>
          <w:sz w:val="24"/>
        </w:rPr>
        <w:tab/>
        <w:t>...........................</w:t>
      </w:r>
      <w:r>
        <w:rPr>
          <w:b/>
          <w:noProof/>
          <w:sz w:val="24"/>
        </w:rPr>
        <w:tab/>
      </w:r>
      <w:r>
        <w:rPr>
          <w:b/>
          <w:noProof/>
          <w:sz w:val="24"/>
        </w:rPr>
        <w:tab/>
        <w:t>Date:</w:t>
      </w:r>
      <w:r>
        <w:rPr>
          <w:b/>
          <w:noProof/>
          <w:sz w:val="24"/>
        </w:rPr>
        <w:tab/>
      </w:r>
      <w:r>
        <w:rPr>
          <w:b/>
          <w:noProof/>
          <w:sz w:val="24"/>
        </w:rPr>
        <w:tab/>
      </w:r>
      <w:r>
        <w:rPr>
          <w:b/>
          <w:noProof/>
          <w:sz w:val="24"/>
        </w:rPr>
        <w:tab/>
        <w:t>............................</w:t>
      </w:r>
    </w:p>
    <w:p w:rsidR="00000000" w:rsidRDefault="00E94523" w:rsidP="00E94523">
      <w:pPr>
        <w:numPr>
          <w:ilvl w:val="12"/>
          <w:numId w:val="0"/>
        </w:numPr>
        <w:ind w:left="6480" w:firstLine="720"/>
        <w:rPr>
          <w:b/>
          <w:noProof/>
        </w:rPr>
      </w:pPr>
      <w:r>
        <w:rPr>
          <w:b/>
          <w:i/>
          <w:noProof/>
        </w:rPr>
        <w:t>Revised August 1998</w:t>
      </w:r>
    </w:p>
    <w:p w:rsidR="00000000" w:rsidRDefault="00E94523" w:rsidP="00E94523">
      <w:pPr>
        <w:numPr>
          <w:ilvl w:val="12"/>
          <w:numId w:val="0"/>
        </w:numPr>
        <w:spacing w:line="20" w:lineRule="exact"/>
        <w:rPr>
          <w:noProof/>
        </w:rPr>
      </w:pPr>
      <w:r>
        <w:rPr>
          <w:noProof/>
        </w:rPr>
        <w:br w:type="page"/>
      </w:r>
    </w:p>
    <w:tbl>
      <w:tblPr>
        <w:tblW w:w="0" w:type="auto"/>
        <w:tblBorders>
          <w:bottom w:val="single" w:sz="12" w:space="0" w:color="auto"/>
        </w:tblBorders>
        <w:tblLayout w:type="fixed"/>
        <w:tblLook w:val="0000"/>
      </w:tblPr>
      <w:tblGrid>
        <w:gridCol w:w="8118"/>
        <w:gridCol w:w="1890"/>
      </w:tblGrid>
      <w:tr w:rsidR="00000000">
        <w:tblPrEx>
          <w:tblCellMar>
            <w:top w:w="0" w:type="dxa"/>
            <w:bottom w:w="0" w:type="dxa"/>
          </w:tblCellMar>
        </w:tblPrEx>
        <w:trPr>
          <w:trHeight w:hRule="exact" w:val="600"/>
        </w:trPr>
        <w:tc>
          <w:tcPr>
            <w:tcW w:w="8118" w:type="dxa"/>
          </w:tcPr>
          <w:p w:rsidR="00000000" w:rsidRDefault="00E94523" w:rsidP="00E94523">
            <w:pPr>
              <w:pStyle w:val="Header"/>
              <w:numPr>
                <w:ilvl w:val="12"/>
                <w:numId w:val="0"/>
              </w:numPr>
              <w:rPr>
                <w:b/>
                <w:i/>
                <w:noProof/>
              </w:rPr>
            </w:pPr>
            <w:r>
              <w:rPr>
                <w:b/>
                <w:i/>
                <w:noProof/>
              </w:rPr>
              <w:t>EAZ QUARTERLY INCOME AND EXPENDITURE BUDGET (September starters)</w:t>
            </w:r>
          </w:p>
        </w:tc>
        <w:tc>
          <w:tcPr>
            <w:tcW w:w="1890" w:type="dxa"/>
            <w:shd w:val="solid" w:color="auto" w:fill="auto"/>
          </w:tcPr>
          <w:p w:rsidR="00000000" w:rsidRDefault="00E94523" w:rsidP="00E94523">
            <w:pPr>
              <w:pStyle w:val="Header"/>
              <w:numPr>
                <w:ilvl w:val="12"/>
                <w:numId w:val="0"/>
              </w:numPr>
              <w:rPr>
                <w:b/>
                <w:noProof/>
                <w:color w:val="FFFFFF"/>
                <w:sz w:val="28"/>
              </w:rPr>
            </w:pPr>
            <w:r>
              <w:rPr>
                <w:b/>
                <w:i/>
                <w:noProof/>
                <w:color w:val="FFFFFF"/>
                <w:sz w:val="22"/>
              </w:rPr>
              <w:t>EAZ FORM 5T</w:t>
            </w:r>
          </w:p>
        </w:tc>
      </w:tr>
    </w:tbl>
    <w:p w:rsidR="00000000" w:rsidRDefault="00E94523" w:rsidP="00E94523">
      <w:pPr>
        <w:numPr>
          <w:ilvl w:val="12"/>
          <w:numId w:val="0"/>
        </w:numPr>
        <w:spacing w:before="120" w:after="120"/>
        <w:rPr>
          <w:noProof/>
        </w:rPr>
      </w:pPr>
      <w:r>
        <w:rPr>
          <w:b/>
          <w:noProof/>
        </w:rPr>
        <w:t>EAZ NAME</w:t>
      </w:r>
      <w:r>
        <w:rPr>
          <w:b/>
          <w:noProof/>
        </w:rPr>
        <w:tab/>
        <w:t>..................................................</w:t>
      </w:r>
      <w:r>
        <w:rPr>
          <w:b/>
          <w:noProof/>
        </w:rPr>
        <w:tab/>
      </w:r>
      <w:r>
        <w:rPr>
          <w:b/>
          <w:noProof/>
        </w:rPr>
        <w:tab/>
        <w:t>FINANCIAL YEAR...............................</w:t>
      </w:r>
    </w:p>
    <w:tbl>
      <w:tblPr>
        <w:tblW w:w="0" w:type="auto"/>
        <w:tblLayout w:type="fixed"/>
        <w:tblCellMar>
          <w:left w:w="107" w:type="dxa"/>
          <w:right w:w="107" w:type="dxa"/>
        </w:tblCellMar>
        <w:tblLook w:val="0000"/>
      </w:tblPr>
      <w:tblGrid>
        <w:gridCol w:w="3160"/>
        <w:gridCol w:w="737"/>
        <w:gridCol w:w="3005"/>
        <w:gridCol w:w="3005"/>
      </w:tblGrid>
      <w:tr w:rsidR="00000000">
        <w:tblPrEx>
          <w:tblCellMar>
            <w:top w:w="0" w:type="dxa"/>
            <w:bottom w:w="0" w:type="dxa"/>
          </w:tblCellMar>
        </w:tblPrEx>
        <w:trPr>
          <w:cantSplit/>
        </w:trPr>
        <w:tc>
          <w:tcPr>
            <w:tcW w:w="3160" w:type="dxa"/>
            <w:tcBorders>
              <w:top w:val="double" w:sz="6" w:space="0" w:color="auto"/>
              <w:left w:val="double" w:sz="6" w:space="0" w:color="auto"/>
              <w:right w:val="single" w:sz="6" w:space="0" w:color="auto"/>
            </w:tcBorders>
            <w:shd w:val="pct10" w:color="auto" w:fill="auto"/>
          </w:tcPr>
          <w:p w:rsidR="00000000" w:rsidRDefault="00E94523" w:rsidP="00E94523">
            <w:pPr>
              <w:numPr>
                <w:ilvl w:val="12"/>
                <w:numId w:val="0"/>
              </w:numPr>
              <w:rPr>
                <w:noProof/>
              </w:rPr>
            </w:pPr>
          </w:p>
        </w:tc>
        <w:tc>
          <w:tcPr>
            <w:tcW w:w="737" w:type="dxa"/>
            <w:tcBorders>
              <w:top w:val="double" w:sz="6" w:space="0" w:color="auto"/>
            </w:tcBorders>
            <w:shd w:val="pct10" w:color="auto" w:fill="auto"/>
          </w:tcPr>
          <w:p w:rsidR="00000000" w:rsidRDefault="00E94523" w:rsidP="00E94523">
            <w:pPr>
              <w:numPr>
                <w:ilvl w:val="12"/>
                <w:numId w:val="0"/>
              </w:numPr>
              <w:jc w:val="center"/>
              <w:rPr>
                <w:b/>
                <w:noProof/>
              </w:rPr>
            </w:pPr>
            <w:r>
              <w:rPr>
                <w:b/>
                <w:noProof/>
              </w:rPr>
              <w:t>Line</w:t>
            </w:r>
          </w:p>
          <w:p w:rsidR="00000000" w:rsidRDefault="00E94523" w:rsidP="00E94523">
            <w:pPr>
              <w:numPr>
                <w:ilvl w:val="12"/>
                <w:numId w:val="0"/>
              </w:numPr>
              <w:jc w:val="center"/>
              <w:rPr>
                <w:noProof/>
              </w:rPr>
            </w:pPr>
            <w:r>
              <w:rPr>
                <w:b/>
                <w:noProof/>
              </w:rPr>
              <w:t>No</w:t>
            </w:r>
          </w:p>
        </w:tc>
        <w:tc>
          <w:tcPr>
            <w:tcW w:w="3005" w:type="dxa"/>
            <w:tcBorders>
              <w:top w:val="double" w:sz="6" w:space="0" w:color="auto"/>
              <w:left w:val="double" w:sz="6" w:space="0" w:color="auto"/>
              <w:right w:val="double" w:sz="6" w:space="0" w:color="auto"/>
            </w:tcBorders>
          </w:tcPr>
          <w:p w:rsidR="00000000" w:rsidRDefault="00E94523" w:rsidP="00E94523">
            <w:pPr>
              <w:numPr>
                <w:ilvl w:val="12"/>
                <w:numId w:val="0"/>
              </w:numPr>
              <w:jc w:val="center"/>
              <w:rPr>
                <w:b/>
                <w:noProof/>
              </w:rPr>
            </w:pPr>
            <w:r>
              <w:rPr>
                <w:b/>
                <w:noProof/>
              </w:rPr>
              <w:t>Actual results 1 September to 31 December</w:t>
            </w:r>
          </w:p>
          <w:p w:rsidR="00000000" w:rsidRDefault="00E94523" w:rsidP="00E94523">
            <w:pPr>
              <w:numPr>
                <w:ilvl w:val="12"/>
                <w:numId w:val="0"/>
              </w:numPr>
              <w:jc w:val="center"/>
              <w:rPr>
                <w:noProof/>
              </w:rPr>
            </w:pPr>
            <w:r>
              <w:rPr>
                <w:b/>
                <w:noProof/>
              </w:rPr>
              <w:t>£000s</w:t>
            </w:r>
          </w:p>
        </w:tc>
        <w:tc>
          <w:tcPr>
            <w:tcW w:w="3005" w:type="dxa"/>
            <w:tcBorders>
              <w:top w:val="double" w:sz="6" w:space="0" w:color="auto"/>
              <w:right w:val="single" w:sz="6" w:space="0" w:color="auto"/>
            </w:tcBorders>
          </w:tcPr>
          <w:p w:rsidR="00000000" w:rsidRDefault="00E94523" w:rsidP="00E94523">
            <w:pPr>
              <w:numPr>
                <w:ilvl w:val="12"/>
                <w:numId w:val="0"/>
              </w:numPr>
              <w:jc w:val="center"/>
              <w:rPr>
                <w:b/>
                <w:noProof/>
              </w:rPr>
            </w:pPr>
            <w:r>
              <w:rPr>
                <w:b/>
                <w:noProof/>
              </w:rPr>
              <w:t>Latest estimate 1 April to end of financial year</w:t>
            </w:r>
          </w:p>
          <w:p w:rsidR="00000000" w:rsidRDefault="00E94523" w:rsidP="00E94523">
            <w:pPr>
              <w:numPr>
                <w:ilvl w:val="12"/>
                <w:numId w:val="0"/>
              </w:numPr>
              <w:jc w:val="center"/>
              <w:rPr>
                <w:b/>
                <w:noProof/>
              </w:rPr>
            </w:pPr>
            <w:r>
              <w:rPr>
                <w:b/>
                <w:noProof/>
              </w:rPr>
              <w:t>£0</w:t>
            </w:r>
            <w:r>
              <w:rPr>
                <w:b/>
                <w:noProof/>
              </w:rPr>
              <w:t>00s</w:t>
            </w:r>
          </w:p>
        </w:tc>
      </w:tr>
      <w:tr w:rsidR="00000000">
        <w:tblPrEx>
          <w:tblCellMar>
            <w:top w:w="0" w:type="dxa"/>
            <w:bottom w:w="0" w:type="dxa"/>
          </w:tblCellMar>
        </w:tblPrEx>
        <w:trPr>
          <w:cantSplit/>
          <w:trHeight w:val="288"/>
        </w:trPr>
        <w:tc>
          <w:tcPr>
            <w:tcW w:w="3160" w:type="dxa"/>
            <w:tcBorders>
              <w:left w:val="double" w:sz="6" w:space="0" w:color="auto"/>
              <w:right w:val="single" w:sz="6" w:space="0" w:color="auto"/>
            </w:tcBorders>
            <w:shd w:val="pct10" w:color="auto" w:fill="auto"/>
          </w:tcPr>
          <w:p w:rsidR="00000000" w:rsidRDefault="00E94523" w:rsidP="00E94523">
            <w:pPr>
              <w:numPr>
                <w:ilvl w:val="12"/>
                <w:numId w:val="0"/>
              </w:numPr>
              <w:rPr>
                <w:noProof/>
              </w:rPr>
            </w:pPr>
            <w:r>
              <w:rPr>
                <w:b/>
                <w:noProof/>
              </w:rPr>
              <w:t>Income</w:t>
            </w:r>
          </w:p>
        </w:tc>
        <w:tc>
          <w:tcPr>
            <w:tcW w:w="737" w:type="dxa"/>
            <w:shd w:val="pct10" w:color="auto" w:fill="auto"/>
          </w:tcPr>
          <w:p w:rsidR="00000000" w:rsidRDefault="00E94523" w:rsidP="00E94523">
            <w:pPr>
              <w:numPr>
                <w:ilvl w:val="12"/>
                <w:numId w:val="0"/>
              </w:numPr>
              <w:rPr>
                <w:noProof/>
              </w:rPr>
            </w:pPr>
          </w:p>
        </w:tc>
        <w:tc>
          <w:tcPr>
            <w:tcW w:w="3005" w:type="dxa"/>
            <w:tcBorders>
              <w:left w:val="double" w:sz="6" w:space="0" w:color="auto"/>
              <w:right w:val="double" w:sz="6" w:space="0" w:color="auto"/>
            </w:tcBorders>
          </w:tcPr>
          <w:p w:rsidR="00000000" w:rsidRDefault="00E94523" w:rsidP="00E94523">
            <w:pPr>
              <w:numPr>
                <w:ilvl w:val="12"/>
                <w:numId w:val="0"/>
              </w:numPr>
              <w:jc w:val="center"/>
              <w:rPr>
                <w:noProof/>
              </w:rPr>
            </w:pPr>
            <w:r>
              <w:rPr>
                <w:b/>
                <w:noProof/>
              </w:rPr>
              <w:t>(A)</w:t>
            </w:r>
          </w:p>
        </w:tc>
        <w:tc>
          <w:tcPr>
            <w:tcW w:w="3005" w:type="dxa"/>
            <w:tcBorders>
              <w:right w:val="single" w:sz="6" w:space="0" w:color="auto"/>
            </w:tcBorders>
          </w:tcPr>
          <w:p w:rsidR="00000000" w:rsidRDefault="00E94523" w:rsidP="00E94523">
            <w:pPr>
              <w:numPr>
                <w:ilvl w:val="12"/>
                <w:numId w:val="0"/>
              </w:numPr>
              <w:jc w:val="center"/>
              <w:rPr>
                <w:b/>
                <w:noProof/>
              </w:rPr>
            </w:pPr>
            <w:r>
              <w:rPr>
                <w:b/>
                <w:noProof/>
              </w:rPr>
              <w:t>(B)</w:t>
            </w:r>
          </w:p>
        </w:tc>
      </w:tr>
      <w:tr w:rsidR="00000000">
        <w:tblPrEx>
          <w:tblCellMar>
            <w:top w:w="0" w:type="dxa"/>
            <w:bottom w:w="0" w:type="dxa"/>
          </w:tblCellMar>
        </w:tblPrEx>
        <w:trPr>
          <w:cantSplit/>
          <w:trHeight w:val="288"/>
        </w:trPr>
        <w:tc>
          <w:tcPr>
            <w:tcW w:w="3160" w:type="dxa"/>
            <w:tcBorders>
              <w:top w:val="single" w:sz="6" w:space="0" w:color="auto"/>
              <w:left w:val="double" w:sz="6" w:space="0" w:color="auto"/>
              <w:right w:val="single" w:sz="6" w:space="0" w:color="auto"/>
            </w:tcBorders>
            <w:shd w:val="pct10" w:color="auto" w:fill="auto"/>
          </w:tcPr>
          <w:p w:rsidR="00000000" w:rsidRDefault="00E94523" w:rsidP="00E94523">
            <w:pPr>
              <w:numPr>
                <w:ilvl w:val="12"/>
                <w:numId w:val="0"/>
              </w:numPr>
              <w:rPr>
                <w:noProof/>
                <w:sz w:val="18"/>
              </w:rPr>
            </w:pPr>
            <w:r>
              <w:rPr>
                <w:noProof/>
                <w:sz w:val="18"/>
              </w:rPr>
              <w:t>DfEE grant</w:t>
            </w:r>
          </w:p>
        </w:tc>
        <w:tc>
          <w:tcPr>
            <w:tcW w:w="737" w:type="dxa"/>
            <w:tcBorders>
              <w:top w:val="single" w:sz="6" w:space="0" w:color="auto"/>
            </w:tcBorders>
            <w:shd w:val="pct10" w:color="auto" w:fill="auto"/>
          </w:tcPr>
          <w:p w:rsidR="00000000" w:rsidRDefault="00E94523" w:rsidP="00E94523">
            <w:pPr>
              <w:numPr>
                <w:ilvl w:val="12"/>
                <w:numId w:val="0"/>
              </w:numPr>
              <w:jc w:val="center"/>
              <w:rPr>
                <w:noProof/>
                <w:sz w:val="18"/>
              </w:rPr>
            </w:pPr>
            <w:r>
              <w:rPr>
                <w:noProof/>
                <w:sz w:val="18"/>
              </w:rPr>
              <w:t>1</w:t>
            </w:r>
          </w:p>
        </w:tc>
        <w:tc>
          <w:tcPr>
            <w:tcW w:w="3005"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3005"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top w:val="single" w:sz="6" w:space="0" w:color="auto"/>
              <w:left w:val="double" w:sz="6" w:space="0" w:color="auto"/>
              <w:right w:val="single" w:sz="6" w:space="0" w:color="auto"/>
            </w:tcBorders>
            <w:shd w:val="pct10" w:color="auto" w:fill="auto"/>
          </w:tcPr>
          <w:p w:rsidR="00000000" w:rsidRDefault="00E94523" w:rsidP="00E94523">
            <w:pPr>
              <w:numPr>
                <w:ilvl w:val="12"/>
                <w:numId w:val="0"/>
              </w:numPr>
              <w:rPr>
                <w:noProof/>
                <w:sz w:val="18"/>
              </w:rPr>
            </w:pPr>
            <w:r>
              <w:rPr>
                <w:noProof/>
                <w:sz w:val="18"/>
              </w:rPr>
              <w:t>Business contributions - cash</w:t>
            </w:r>
          </w:p>
        </w:tc>
        <w:tc>
          <w:tcPr>
            <w:tcW w:w="737" w:type="dxa"/>
            <w:tcBorders>
              <w:top w:val="single" w:sz="6" w:space="0" w:color="auto"/>
            </w:tcBorders>
            <w:shd w:val="pct10" w:color="auto" w:fill="auto"/>
          </w:tcPr>
          <w:p w:rsidR="00000000" w:rsidRDefault="00E94523" w:rsidP="00E94523">
            <w:pPr>
              <w:numPr>
                <w:ilvl w:val="12"/>
                <w:numId w:val="0"/>
              </w:numPr>
              <w:jc w:val="center"/>
              <w:rPr>
                <w:noProof/>
                <w:sz w:val="18"/>
              </w:rPr>
            </w:pPr>
            <w:r>
              <w:rPr>
                <w:noProof/>
                <w:sz w:val="18"/>
              </w:rPr>
              <w:t>2</w:t>
            </w:r>
          </w:p>
        </w:tc>
        <w:tc>
          <w:tcPr>
            <w:tcW w:w="3005"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3005"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top w:val="sing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sz w:val="18"/>
              </w:rPr>
            </w:pPr>
            <w:r>
              <w:rPr>
                <w:noProof/>
                <w:sz w:val="18"/>
              </w:rPr>
              <w:t xml:space="preserve">                               - in kind</w:t>
            </w:r>
          </w:p>
        </w:tc>
        <w:tc>
          <w:tcPr>
            <w:tcW w:w="737" w:type="dxa"/>
            <w:tcBorders>
              <w:top w:val="single" w:sz="6" w:space="0" w:color="auto"/>
              <w:bottom w:val="single" w:sz="6" w:space="0" w:color="auto"/>
            </w:tcBorders>
            <w:shd w:val="pct10" w:color="auto" w:fill="auto"/>
          </w:tcPr>
          <w:p w:rsidR="00000000" w:rsidRDefault="00E94523" w:rsidP="00E94523">
            <w:pPr>
              <w:numPr>
                <w:ilvl w:val="12"/>
                <w:numId w:val="0"/>
              </w:numPr>
              <w:jc w:val="center"/>
              <w:rPr>
                <w:noProof/>
                <w:sz w:val="18"/>
              </w:rPr>
            </w:pPr>
            <w:r>
              <w:rPr>
                <w:noProof/>
                <w:sz w:val="18"/>
              </w:rPr>
              <w:t>3</w:t>
            </w:r>
          </w:p>
        </w:tc>
        <w:tc>
          <w:tcPr>
            <w:tcW w:w="3005"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3005"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top w:val="single" w:sz="6" w:space="0" w:color="auto"/>
              <w:left w:val="double" w:sz="6" w:space="0" w:color="auto"/>
              <w:right w:val="single" w:sz="6" w:space="0" w:color="auto"/>
            </w:tcBorders>
            <w:shd w:val="pct10" w:color="auto" w:fill="auto"/>
          </w:tcPr>
          <w:p w:rsidR="00000000" w:rsidRDefault="00E94523" w:rsidP="00E94523">
            <w:pPr>
              <w:numPr>
                <w:ilvl w:val="12"/>
                <w:numId w:val="0"/>
              </w:numPr>
              <w:rPr>
                <w:noProof/>
                <w:sz w:val="18"/>
              </w:rPr>
            </w:pPr>
            <w:r>
              <w:rPr>
                <w:noProof/>
                <w:sz w:val="18"/>
              </w:rPr>
              <w:t>Schools income</w:t>
            </w:r>
          </w:p>
        </w:tc>
        <w:tc>
          <w:tcPr>
            <w:tcW w:w="737" w:type="dxa"/>
            <w:tcBorders>
              <w:top w:val="single" w:sz="6" w:space="0" w:color="auto"/>
            </w:tcBorders>
            <w:shd w:val="pct10" w:color="auto" w:fill="auto"/>
          </w:tcPr>
          <w:p w:rsidR="00000000" w:rsidRDefault="00E94523" w:rsidP="00E94523">
            <w:pPr>
              <w:numPr>
                <w:ilvl w:val="12"/>
                <w:numId w:val="0"/>
              </w:numPr>
              <w:jc w:val="center"/>
              <w:rPr>
                <w:noProof/>
                <w:sz w:val="18"/>
              </w:rPr>
            </w:pPr>
            <w:r>
              <w:rPr>
                <w:noProof/>
                <w:sz w:val="18"/>
              </w:rPr>
              <w:t>4</w:t>
            </w:r>
          </w:p>
        </w:tc>
        <w:tc>
          <w:tcPr>
            <w:tcW w:w="3005"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3005"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top w:val="single" w:sz="6" w:space="0" w:color="auto"/>
              <w:left w:val="double" w:sz="6" w:space="0" w:color="auto"/>
              <w:right w:val="single" w:sz="6" w:space="0" w:color="auto"/>
            </w:tcBorders>
            <w:shd w:val="pct10" w:color="auto" w:fill="auto"/>
          </w:tcPr>
          <w:p w:rsidR="00000000" w:rsidRDefault="00E94523" w:rsidP="00E94523">
            <w:pPr>
              <w:numPr>
                <w:ilvl w:val="12"/>
                <w:numId w:val="0"/>
              </w:numPr>
              <w:rPr>
                <w:noProof/>
                <w:sz w:val="18"/>
              </w:rPr>
            </w:pPr>
            <w:r>
              <w:rPr>
                <w:noProof/>
                <w:sz w:val="18"/>
              </w:rPr>
              <w:t>Other income</w:t>
            </w:r>
          </w:p>
        </w:tc>
        <w:tc>
          <w:tcPr>
            <w:tcW w:w="737" w:type="dxa"/>
            <w:tcBorders>
              <w:top w:val="single" w:sz="6" w:space="0" w:color="auto"/>
            </w:tcBorders>
            <w:shd w:val="pct10" w:color="auto" w:fill="auto"/>
          </w:tcPr>
          <w:p w:rsidR="00000000" w:rsidRDefault="00E94523" w:rsidP="00E94523">
            <w:pPr>
              <w:numPr>
                <w:ilvl w:val="12"/>
                <w:numId w:val="0"/>
              </w:numPr>
              <w:jc w:val="center"/>
              <w:rPr>
                <w:noProof/>
                <w:sz w:val="18"/>
              </w:rPr>
            </w:pPr>
            <w:r>
              <w:rPr>
                <w:noProof/>
                <w:sz w:val="18"/>
              </w:rPr>
              <w:t>5</w:t>
            </w:r>
          </w:p>
        </w:tc>
        <w:tc>
          <w:tcPr>
            <w:tcW w:w="3005"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3005"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top w:val="single" w:sz="6" w:space="0" w:color="auto"/>
              <w:left w:val="double" w:sz="6" w:space="0" w:color="auto"/>
              <w:right w:val="single" w:sz="6" w:space="0" w:color="auto"/>
            </w:tcBorders>
            <w:shd w:val="pct10" w:color="auto" w:fill="auto"/>
          </w:tcPr>
          <w:p w:rsidR="00000000" w:rsidRDefault="00E94523" w:rsidP="00E94523">
            <w:pPr>
              <w:numPr>
                <w:ilvl w:val="12"/>
                <w:numId w:val="0"/>
              </w:numPr>
              <w:rPr>
                <w:noProof/>
                <w:sz w:val="18"/>
              </w:rPr>
            </w:pPr>
            <w:r>
              <w:rPr>
                <w:b/>
                <w:noProof/>
              </w:rPr>
              <w:t>Total Income</w:t>
            </w:r>
          </w:p>
        </w:tc>
        <w:tc>
          <w:tcPr>
            <w:tcW w:w="737" w:type="dxa"/>
            <w:tcBorders>
              <w:top w:val="single" w:sz="6" w:space="0" w:color="auto"/>
            </w:tcBorders>
            <w:shd w:val="pct10" w:color="auto" w:fill="auto"/>
          </w:tcPr>
          <w:p w:rsidR="00000000" w:rsidRDefault="00E94523" w:rsidP="00E94523">
            <w:pPr>
              <w:numPr>
                <w:ilvl w:val="12"/>
                <w:numId w:val="0"/>
              </w:numPr>
              <w:jc w:val="center"/>
              <w:rPr>
                <w:noProof/>
                <w:sz w:val="18"/>
              </w:rPr>
            </w:pPr>
            <w:r>
              <w:rPr>
                <w:noProof/>
                <w:sz w:val="18"/>
              </w:rPr>
              <w:t>6</w:t>
            </w:r>
          </w:p>
        </w:tc>
        <w:tc>
          <w:tcPr>
            <w:tcW w:w="3005" w:type="dxa"/>
            <w:tcBorders>
              <w:top w:val="single" w:sz="6" w:space="0" w:color="auto"/>
              <w:left w:val="double" w:sz="6" w:space="0" w:color="auto"/>
              <w:right w:val="double" w:sz="6" w:space="0" w:color="auto"/>
            </w:tcBorders>
          </w:tcPr>
          <w:p w:rsidR="00000000" w:rsidRDefault="00E94523" w:rsidP="00E94523">
            <w:pPr>
              <w:numPr>
                <w:ilvl w:val="12"/>
                <w:numId w:val="0"/>
              </w:numPr>
              <w:rPr>
                <w:noProof/>
              </w:rPr>
            </w:pPr>
          </w:p>
        </w:tc>
        <w:tc>
          <w:tcPr>
            <w:tcW w:w="3005" w:type="dxa"/>
            <w:tcBorders>
              <w:top w:val="single" w:sz="6" w:space="0" w:color="auto"/>
              <w:right w:val="sing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top w:val="doub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c>
          <w:tcPr>
            <w:tcW w:w="737" w:type="dxa"/>
            <w:tcBorders>
              <w:top w:val="double" w:sz="6" w:space="0" w:color="auto"/>
              <w:bottom w:val="single" w:sz="6" w:space="0" w:color="auto"/>
            </w:tcBorders>
            <w:shd w:val="pct10" w:color="auto" w:fill="auto"/>
          </w:tcPr>
          <w:p w:rsidR="00000000" w:rsidRDefault="00E94523" w:rsidP="00E94523">
            <w:pPr>
              <w:numPr>
                <w:ilvl w:val="12"/>
                <w:numId w:val="0"/>
              </w:numPr>
              <w:jc w:val="center"/>
              <w:rPr>
                <w:noProof/>
                <w:sz w:val="18"/>
              </w:rPr>
            </w:pPr>
          </w:p>
        </w:tc>
        <w:tc>
          <w:tcPr>
            <w:tcW w:w="3005" w:type="dxa"/>
            <w:tcBorders>
              <w:top w:val="double" w:sz="6" w:space="0" w:color="auto"/>
              <w:left w:val="double" w:sz="6" w:space="0" w:color="auto"/>
              <w:bottom w:val="single" w:sz="6" w:space="0" w:color="auto"/>
              <w:right w:val="double" w:sz="6" w:space="0" w:color="auto"/>
            </w:tcBorders>
            <w:shd w:val="pct10" w:color="auto" w:fill="auto"/>
          </w:tcPr>
          <w:p w:rsidR="00000000" w:rsidRDefault="00E94523" w:rsidP="00E94523">
            <w:pPr>
              <w:numPr>
                <w:ilvl w:val="12"/>
                <w:numId w:val="0"/>
              </w:numPr>
              <w:rPr>
                <w:noProof/>
              </w:rPr>
            </w:pPr>
          </w:p>
        </w:tc>
        <w:tc>
          <w:tcPr>
            <w:tcW w:w="3005" w:type="dxa"/>
            <w:tcBorders>
              <w:top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top w:val="sing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sz w:val="18"/>
              </w:rPr>
            </w:pPr>
            <w:r>
              <w:rPr>
                <w:b/>
                <w:noProof/>
              </w:rPr>
              <w:t>Expenditure</w:t>
            </w:r>
          </w:p>
        </w:tc>
        <w:tc>
          <w:tcPr>
            <w:tcW w:w="737" w:type="dxa"/>
            <w:tcBorders>
              <w:top w:val="single" w:sz="6" w:space="0" w:color="auto"/>
              <w:bottom w:val="single" w:sz="6" w:space="0" w:color="auto"/>
            </w:tcBorders>
            <w:shd w:val="pct10" w:color="auto" w:fill="auto"/>
          </w:tcPr>
          <w:p w:rsidR="00000000" w:rsidRDefault="00E94523" w:rsidP="00E94523">
            <w:pPr>
              <w:numPr>
                <w:ilvl w:val="12"/>
                <w:numId w:val="0"/>
              </w:numPr>
              <w:jc w:val="center"/>
              <w:rPr>
                <w:noProof/>
                <w:sz w:val="18"/>
              </w:rPr>
            </w:pPr>
          </w:p>
        </w:tc>
        <w:tc>
          <w:tcPr>
            <w:tcW w:w="3005" w:type="dxa"/>
            <w:tcBorders>
              <w:top w:val="single" w:sz="6" w:space="0" w:color="auto"/>
              <w:left w:val="double" w:sz="6" w:space="0" w:color="auto"/>
              <w:bottom w:val="single" w:sz="6" w:space="0" w:color="auto"/>
              <w:right w:val="double" w:sz="6" w:space="0" w:color="auto"/>
            </w:tcBorders>
            <w:shd w:val="pct10" w:color="auto" w:fill="auto"/>
          </w:tcPr>
          <w:p w:rsidR="00000000" w:rsidRDefault="00E94523" w:rsidP="00E94523">
            <w:pPr>
              <w:numPr>
                <w:ilvl w:val="12"/>
                <w:numId w:val="0"/>
              </w:numPr>
              <w:rPr>
                <w:noProof/>
              </w:rPr>
            </w:pPr>
          </w:p>
        </w:tc>
        <w:tc>
          <w:tcPr>
            <w:tcW w:w="3005" w:type="dxa"/>
            <w:tcBorders>
              <w:top w:val="sing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sz w:val="18"/>
              </w:rPr>
            </w:pPr>
            <w:r>
              <w:rPr>
                <w:b/>
                <w:noProof/>
                <w:sz w:val="18"/>
              </w:rPr>
              <w:t>Programme Expenditure:</w:t>
            </w:r>
          </w:p>
        </w:tc>
        <w:tc>
          <w:tcPr>
            <w:tcW w:w="737" w:type="dxa"/>
            <w:tcBorders>
              <w:bottom w:val="single" w:sz="6" w:space="0" w:color="auto"/>
            </w:tcBorders>
            <w:shd w:val="pct10" w:color="auto" w:fill="auto"/>
          </w:tcPr>
          <w:p w:rsidR="00000000" w:rsidRDefault="00E94523" w:rsidP="00E94523">
            <w:pPr>
              <w:numPr>
                <w:ilvl w:val="12"/>
                <w:numId w:val="0"/>
              </w:numPr>
              <w:jc w:val="center"/>
              <w:rPr>
                <w:noProof/>
                <w:sz w:val="18"/>
              </w:rPr>
            </w:pPr>
          </w:p>
        </w:tc>
        <w:tc>
          <w:tcPr>
            <w:tcW w:w="3005" w:type="dxa"/>
            <w:tcBorders>
              <w:top w:val="single" w:sz="6" w:space="0" w:color="auto"/>
              <w:left w:val="double" w:sz="6" w:space="0" w:color="auto"/>
              <w:bottom w:val="single" w:sz="6" w:space="0" w:color="auto"/>
              <w:right w:val="double" w:sz="6" w:space="0" w:color="auto"/>
            </w:tcBorders>
            <w:shd w:val="pct10" w:color="auto" w:fill="auto"/>
          </w:tcPr>
          <w:p w:rsidR="00000000" w:rsidRDefault="00E94523" w:rsidP="00E94523">
            <w:pPr>
              <w:numPr>
                <w:ilvl w:val="12"/>
                <w:numId w:val="0"/>
              </w:numPr>
              <w:rPr>
                <w:noProof/>
              </w:rPr>
            </w:pPr>
          </w:p>
        </w:tc>
        <w:tc>
          <w:tcPr>
            <w:tcW w:w="3005" w:type="dxa"/>
            <w:tcBorders>
              <w:top w:val="sing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top w:val="sing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sz w:val="18"/>
              </w:rPr>
            </w:pPr>
            <w:r>
              <w:rPr>
                <w:noProof/>
                <w:sz w:val="18"/>
              </w:rPr>
              <w:t>Programme area:</w:t>
            </w:r>
          </w:p>
        </w:tc>
        <w:tc>
          <w:tcPr>
            <w:tcW w:w="737" w:type="dxa"/>
            <w:tcBorders>
              <w:top w:val="single" w:sz="6" w:space="0" w:color="auto"/>
              <w:bottom w:val="single" w:sz="6" w:space="0" w:color="auto"/>
            </w:tcBorders>
            <w:shd w:val="pct10" w:color="auto" w:fill="auto"/>
          </w:tcPr>
          <w:p w:rsidR="00000000" w:rsidRDefault="00E94523" w:rsidP="00E94523">
            <w:pPr>
              <w:numPr>
                <w:ilvl w:val="12"/>
                <w:numId w:val="0"/>
              </w:numPr>
              <w:jc w:val="center"/>
              <w:rPr>
                <w:noProof/>
                <w:sz w:val="18"/>
              </w:rPr>
            </w:pPr>
            <w:r>
              <w:rPr>
                <w:noProof/>
                <w:sz w:val="18"/>
              </w:rPr>
              <w:t>7</w:t>
            </w:r>
          </w:p>
        </w:tc>
        <w:tc>
          <w:tcPr>
            <w:tcW w:w="3005"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3005"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left w:val="double" w:sz="6" w:space="0" w:color="auto"/>
              <w:right w:val="single" w:sz="6" w:space="0" w:color="auto"/>
            </w:tcBorders>
            <w:shd w:val="pct10" w:color="auto" w:fill="auto"/>
          </w:tcPr>
          <w:p w:rsidR="00000000" w:rsidRDefault="00E94523" w:rsidP="00E94523">
            <w:pPr>
              <w:numPr>
                <w:ilvl w:val="12"/>
                <w:numId w:val="0"/>
              </w:numPr>
              <w:rPr>
                <w:noProof/>
                <w:sz w:val="18"/>
              </w:rPr>
            </w:pPr>
          </w:p>
        </w:tc>
        <w:tc>
          <w:tcPr>
            <w:tcW w:w="737" w:type="dxa"/>
            <w:shd w:val="pct10" w:color="auto" w:fill="auto"/>
          </w:tcPr>
          <w:p w:rsidR="00000000" w:rsidRDefault="00E94523" w:rsidP="00E94523">
            <w:pPr>
              <w:numPr>
                <w:ilvl w:val="12"/>
                <w:numId w:val="0"/>
              </w:numPr>
              <w:jc w:val="center"/>
              <w:rPr>
                <w:noProof/>
                <w:sz w:val="18"/>
              </w:rPr>
            </w:pPr>
            <w:r>
              <w:rPr>
                <w:noProof/>
                <w:sz w:val="18"/>
              </w:rPr>
              <w:t>8</w:t>
            </w:r>
          </w:p>
        </w:tc>
        <w:tc>
          <w:tcPr>
            <w:tcW w:w="3005"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3005"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top w:val="sing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sz w:val="18"/>
              </w:rPr>
            </w:pPr>
          </w:p>
        </w:tc>
        <w:tc>
          <w:tcPr>
            <w:tcW w:w="737" w:type="dxa"/>
            <w:tcBorders>
              <w:top w:val="single" w:sz="6" w:space="0" w:color="auto"/>
              <w:bottom w:val="single" w:sz="6" w:space="0" w:color="auto"/>
            </w:tcBorders>
            <w:shd w:val="pct10" w:color="auto" w:fill="auto"/>
          </w:tcPr>
          <w:p w:rsidR="00000000" w:rsidRDefault="00E94523" w:rsidP="00E94523">
            <w:pPr>
              <w:numPr>
                <w:ilvl w:val="12"/>
                <w:numId w:val="0"/>
              </w:numPr>
              <w:jc w:val="center"/>
              <w:rPr>
                <w:noProof/>
                <w:sz w:val="18"/>
              </w:rPr>
            </w:pPr>
            <w:r>
              <w:rPr>
                <w:noProof/>
                <w:sz w:val="18"/>
              </w:rPr>
              <w:t>9</w:t>
            </w:r>
          </w:p>
        </w:tc>
        <w:tc>
          <w:tcPr>
            <w:tcW w:w="3005"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3005"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left w:val="double" w:sz="6" w:space="0" w:color="auto"/>
              <w:right w:val="single" w:sz="6" w:space="0" w:color="auto"/>
            </w:tcBorders>
            <w:shd w:val="pct10" w:color="auto" w:fill="auto"/>
          </w:tcPr>
          <w:p w:rsidR="00000000" w:rsidRDefault="00E94523" w:rsidP="00E94523">
            <w:pPr>
              <w:numPr>
                <w:ilvl w:val="12"/>
                <w:numId w:val="0"/>
              </w:numPr>
              <w:rPr>
                <w:noProof/>
                <w:sz w:val="18"/>
              </w:rPr>
            </w:pPr>
          </w:p>
        </w:tc>
        <w:tc>
          <w:tcPr>
            <w:tcW w:w="737" w:type="dxa"/>
            <w:shd w:val="pct10" w:color="auto" w:fill="auto"/>
          </w:tcPr>
          <w:p w:rsidR="00000000" w:rsidRDefault="00E94523" w:rsidP="00E94523">
            <w:pPr>
              <w:numPr>
                <w:ilvl w:val="12"/>
                <w:numId w:val="0"/>
              </w:numPr>
              <w:jc w:val="center"/>
              <w:rPr>
                <w:noProof/>
                <w:sz w:val="18"/>
              </w:rPr>
            </w:pPr>
            <w:r>
              <w:rPr>
                <w:noProof/>
                <w:sz w:val="18"/>
              </w:rPr>
              <w:t>10</w:t>
            </w:r>
          </w:p>
        </w:tc>
        <w:tc>
          <w:tcPr>
            <w:tcW w:w="3005"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3005"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top w:val="sing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sz w:val="18"/>
              </w:rPr>
            </w:pPr>
          </w:p>
        </w:tc>
        <w:tc>
          <w:tcPr>
            <w:tcW w:w="737" w:type="dxa"/>
            <w:tcBorders>
              <w:top w:val="single" w:sz="6" w:space="0" w:color="auto"/>
              <w:bottom w:val="single" w:sz="6" w:space="0" w:color="auto"/>
            </w:tcBorders>
            <w:shd w:val="pct10" w:color="auto" w:fill="auto"/>
          </w:tcPr>
          <w:p w:rsidR="00000000" w:rsidRDefault="00E94523" w:rsidP="00E94523">
            <w:pPr>
              <w:numPr>
                <w:ilvl w:val="12"/>
                <w:numId w:val="0"/>
              </w:numPr>
              <w:jc w:val="center"/>
              <w:rPr>
                <w:noProof/>
                <w:sz w:val="18"/>
              </w:rPr>
            </w:pPr>
            <w:r>
              <w:rPr>
                <w:noProof/>
                <w:sz w:val="18"/>
              </w:rPr>
              <w:t>11</w:t>
            </w:r>
          </w:p>
        </w:tc>
        <w:tc>
          <w:tcPr>
            <w:tcW w:w="3005"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3005"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left w:val="double" w:sz="6" w:space="0" w:color="auto"/>
              <w:right w:val="single" w:sz="6" w:space="0" w:color="auto"/>
            </w:tcBorders>
            <w:shd w:val="pct10" w:color="auto" w:fill="auto"/>
          </w:tcPr>
          <w:p w:rsidR="00000000" w:rsidRDefault="00E94523" w:rsidP="00E94523">
            <w:pPr>
              <w:numPr>
                <w:ilvl w:val="12"/>
                <w:numId w:val="0"/>
              </w:numPr>
              <w:rPr>
                <w:noProof/>
                <w:sz w:val="18"/>
              </w:rPr>
            </w:pPr>
          </w:p>
        </w:tc>
        <w:tc>
          <w:tcPr>
            <w:tcW w:w="737" w:type="dxa"/>
            <w:shd w:val="pct10" w:color="auto" w:fill="auto"/>
          </w:tcPr>
          <w:p w:rsidR="00000000" w:rsidRDefault="00E94523" w:rsidP="00E94523">
            <w:pPr>
              <w:numPr>
                <w:ilvl w:val="12"/>
                <w:numId w:val="0"/>
              </w:numPr>
              <w:jc w:val="center"/>
              <w:rPr>
                <w:noProof/>
                <w:sz w:val="18"/>
              </w:rPr>
            </w:pPr>
            <w:r>
              <w:rPr>
                <w:noProof/>
                <w:sz w:val="18"/>
              </w:rPr>
              <w:t>12</w:t>
            </w:r>
          </w:p>
        </w:tc>
        <w:tc>
          <w:tcPr>
            <w:tcW w:w="3005"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3005"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top w:val="sing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sz w:val="18"/>
              </w:rPr>
            </w:pPr>
          </w:p>
        </w:tc>
        <w:tc>
          <w:tcPr>
            <w:tcW w:w="737" w:type="dxa"/>
            <w:tcBorders>
              <w:top w:val="single" w:sz="6" w:space="0" w:color="auto"/>
              <w:bottom w:val="single" w:sz="6" w:space="0" w:color="auto"/>
            </w:tcBorders>
            <w:shd w:val="pct10" w:color="auto" w:fill="auto"/>
          </w:tcPr>
          <w:p w:rsidR="00000000" w:rsidRDefault="00E94523" w:rsidP="00E94523">
            <w:pPr>
              <w:numPr>
                <w:ilvl w:val="12"/>
                <w:numId w:val="0"/>
              </w:numPr>
              <w:jc w:val="center"/>
              <w:rPr>
                <w:noProof/>
                <w:sz w:val="18"/>
              </w:rPr>
            </w:pPr>
            <w:r>
              <w:rPr>
                <w:noProof/>
                <w:sz w:val="18"/>
              </w:rPr>
              <w:t>13</w:t>
            </w:r>
          </w:p>
        </w:tc>
        <w:tc>
          <w:tcPr>
            <w:tcW w:w="3005"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3005"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top w:val="single" w:sz="6" w:space="0" w:color="auto"/>
              <w:left w:val="double" w:sz="6" w:space="0" w:color="auto"/>
              <w:right w:val="single" w:sz="6" w:space="0" w:color="auto"/>
            </w:tcBorders>
            <w:shd w:val="pct10" w:color="auto" w:fill="auto"/>
          </w:tcPr>
          <w:p w:rsidR="00000000" w:rsidRDefault="00E94523" w:rsidP="00E94523">
            <w:pPr>
              <w:numPr>
                <w:ilvl w:val="12"/>
                <w:numId w:val="0"/>
              </w:numPr>
              <w:rPr>
                <w:noProof/>
                <w:sz w:val="18"/>
              </w:rPr>
            </w:pPr>
          </w:p>
        </w:tc>
        <w:tc>
          <w:tcPr>
            <w:tcW w:w="737" w:type="dxa"/>
            <w:tcBorders>
              <w:top w:val="single" w:sz="6" w:space="0" w:color="auto"/>
            </w:tcBorders>
            <w:shd w:val="pct10" w:color="auto" w:fill="auto"/>
          </w:tcPr>
          <w:p w:rsidR="00000000" w:rsidRDefault="00E94523" w:rsidP="00E94523">
            <w:pPr>
              <w:numPr>
                <w:ilvl w:val="12"/>
                <w:numId w:val="0"/>
              </w:numPr>
              <w:jc w:val="center"/>
              <w:rPr>
                <w:noProof/>
                <w:sz w:val="18"/>
              </w:rPr>
            </w:pPr>
            <w:r>
              <w:rPr>
                <w:noProof/>
                <w:sz w:val="18"/>
              </w:rPr>
              <w:t>14</w:t>
            </w:r>
          </w:p>
        </w:tc>
        <w:tc>
          <w:tcPr>
            <w:tcW w:w="3005"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3005"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top w:val="single" w:sz="6" w:space="0" w:color="auto"/>
              <w:left w:val="double" w:sz="6" w:space="0" w:color="auto"/>
              <w:right w:val="single" w:sz="6" w:space="0" w:color="auto"/>
            </w:tcBorders>
            <w:shd w:val="pct10" w:color="auto" w:fill="auto"/>
          </w:tcPr>
          <w:p w:rsidR="00000000" w:rsidRDefault="00E94523" w:rsidP="00E94523">
            <w:pPr>
              <w:numPr>
                <w:ilvl w:val="12"/>
                <w:numId w:val="0"/>
              </w:numPr>
              <w:rPr>
                <w:noProof/>
                <w:sz w:val="18"/>
              </w:rPr>
            </w:pPr>
            <w:r>
              <w:rPr>
                <w:b/>
                <w:noProof/>
                <w:sz w:val="18"/>
              </w:rPr>
              <w:t>Total programme expenditure</w:t>
            </w:r>
          </w:p>
        </w:tc>
        <w:tc>
          <w:tcPr>
            <w:tcW w:w="737" w:type="dxa"/>
            <w:tcBorders>
              <w:top w:val="single" w:sz="6" w:space="0" w:color="auto"/>
            </w:tcBorders>
            <w:shd w:val="pct10" w:color="auto" w:fill="auto"/>
          </w:tcPr>
          <w:p w:rsidR="00000000" w:rsidRDefault="00E94523" w:rsidP="00E94523">
            <w:pPr>
              <w:numPr>
                <w:ilvl w:val="12"/>
                <w:numId w:val="0"/>
              </w:numPr>
              <w:jc w:val="center"/>
              <w:rPr>
                <w:noProof/>
                <w:sz w:val="18"/>
              </w:rPr>
            </w:pPr>
            <w:r>
              <w:rPr>
                <w:noProof/>
                <w:sz w:val="18"/>
              </w:rPr>
              <w:t>15</w:t>
            </w:r>
          </w:p>
        </w:tc>
        <w:tc>
          <w:tcPr>
            <w:tcW w:w="3005" w:type="dxa"/>
            <w:tcBorders>
              <w:top w:val="single" w:sz="6" w:space="0" w:color="auto"/>
              <w:left w:val="double" w:sz="6" w:space="0" w:color="auto"/>
              <w:right w:val="double" w:sz="6" w:space="0" w:color="auto"/>
            </w:tcBorders>
          </w:tcPr>
          <w:p w:rsidR="00000000" w:rsidRDefault="00E94523" w:rsidP="00E94523">
            <w:pPr>
              <w:numPr>
                <w:ilvl w:val="12"/>
                <w:numId w:val="0"/>
              </w:numPr>
              <w:rPr>
                <w:noProof/>
              </w:rPr>
            </w:pPr>
          </w:p>
        </w:tc>
        <w:tc>
          <w:tcPr>
            <w:tcW w:w="3005" w:type="dxa"/>
            <w:tcBorders>
              <w:top w:val="single" w:sz="6" w:space="0" w:color="auto"/>
              <w:right w:val="sing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top w:val="sing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b/>
                <w:noProof/>
                <w:sz w:val="18"/>
              </w:rPr>
            </w:pPr>
            <w:r>
              <w:rPr>
                <w:b/>
                <w:noProof/>
                <w:sz w:val="18"/>
              </w:rPr>
              <w:t>Management and Administration expenditure:</w:t>
            </w:r>
          </w:p>
        </w:tc>
        <w:tc>
          <w:tcPr>
            <w:tcW w:w="737" w:type="dxa"/>
            <w:tcBorders>
              <w:top w:val="single" w:sz="6" w:space="0" w:color="auto"/>
              <w:bottom w:val="single" w:sz="6" w:space="0" w:color="auto"/>
            </w:tcBorders>
            <w:shd w:val="pct10" w:color="auto" w:fill="auto"/>
          </w:tcPr>
          <w:p w:rsidR="00000000" w:rsidRDefault="00E94523" w:rsidP="00E94523">
            <w:pPr>
              <w:numPr>
                <w:ilvl w:val="12"/>
                <w:numId w:val="0"/>
              </w:numPr>
              <w:jc w:val="center"/>
              <w:rPr>
                <w:noProof/>
                <w:sz w:val="18"/>
              </w:rPr>
            </w:pPr>
            <w:r>
              <w:rPr>
                <w:noProof/>
                <w:sz w:val="18"/>
              </w:rPr>
              <w:t>16</w:t>
            </w:r>
          </w:p>
        </w:tc>
        <w:tc>
          <w:tcPr>
            <w:tcW w:w="3005" w:type="dxa"/>
            <w:tcBorders>
              <w:top w:val="single" w:sz="6" w:space="0" w:color="auto"/>
              <w:left w:val="double" w:sz="6" w:space="0" w:color="auto"/>
              <w:bottom w:val="single" w:sz="6" w:space="0" w:color="auto"/>
              <w:right w:val="double" w:sz="6" w:space="0" w:color="auto"/>
            </w:tcBorders>
            <w:shd w:val="pct10" w:color="auto" w:fill="auto"/>
          </w:tcPr>
          <w:p w:rsidR="00000000" w:rsidRDefault="00E94523" w:rsidP="00E94523">
            <w:pPr>
              <w:numPr>
                <w:ilvl w:val="12"/>
                <w:numId w:val="0"/>
              </w:numPr>
              <w:rPr>
                <w:noProof/>
              </w:rPr>
            </w:pPr>
          </w:p>
        </w:tc>
        <w:tc>
          <w:tcPr>
            <w:tcW w:w="3005" w:type="dxa"/>
            <w:tcBorders>
              <w:top w:val="sing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top w:val="sing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sz w:val="18"/>
              </w:rPr>
            </w:pPr>
            <w:r>
              <w:rPr>
                <w:noProof/>
                <w:sz w:val="18"/>
              </w:rPr>
              <w:t>Salaries - management</w:t>
            </w:r>
          </w:p>
        </w:tc>
        <w:tc>
          <w:tcPr>
            <w:tcW w:w="737" w:type="dxa"/>
            <w:tcBorders>
              <w:top w:val="single" w:sz="6" w:space="0" w:color="auto"/>
              <w:bottom w:val="single" w:sz="6" w:space="0" w:color="auto"/>
            </w:tcBorders>
            <w:shd w:val="pct10" w:color="auto" w:fill="auto"/>
          </w:tcPr>
          <w:p w:rsidR="00000000" w:rsidRDefault="00E94523" w:rsidP="00E94523">
            <w:pPr>
              <w:numPr>
                <w:ilvl w:val="12"/>
                <w:numId w:val="0"/>
              </w:numPr>
              <w:jc w:val="center"/>
              <w:rPr>
                <w:noProof/>
                <w:sz w:val="18"/>
              </w:rPr>
            </w:pPr>
            <w:r>
              <w:rPr>
                <w:noProof/>
                <w:sz w:val="18"/>
              </w:rPr>
              <w:t>17</w:t>
            </w:r>
          </w:p>
        </w:tc>
        <w:tc>
          <w:tcPr>
            <w:tcW w:w="3005" w:type="dxa"/>
            <w:tcBorders>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3005" w:type="dxa"/>
            <w:tcBorders>
              <w:bottom w:val="single" w:sz="6" w:space="0" w:color="auto"/>
              <w:right w:val="sing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top w:val="sing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sz w:val="18"/>
              </w:rPr>
            </w:pPr>
            <w:r>
              <w:rPr>
                <w:noProof/>
                <w:sz w:val="18"/>
              </w:rPr>
              <w:t>Salaries - administration</w:t>
            </w:r>
          </w:p>
        </w:tc>
        <w:tc>
          <w:tcPr>
            <w:tcW w:w="737" w:type="dxa"/>
            <w:tcBorders>
              <w:top w:val="single" w:sz="6" w:space="0" w:color="auto"/>
              <w:bottom w:val="single" w:sz="6" w:space="0" w:color="auto"/>
            </w:tcBorders>
            <w:shd w:val="pct10" w:color="auto" w:fill="auto"/>
          </w:tcPr>
          <w:p w:rsidR="00000000" w:rsidRDefault="00E94523" w:rsidP="00E94523">
            <w:pPr>
              <w:numPr>
                <w:ilvl w:val="12"/>
                <w:numId w:val="0"/>
              </w:numPr>
              <w:jc w:val="center"/>
              <w:rPr>
                <w:noProof/>
                <w:sz w:val="18"/>
              </w:rPr>
            </w:pPr>
            <w:r>
              <w:rPr>
                <w:noProof/>
                <w:sz w:val="18"/>
              </w:rPr>
              <w:t>18</w:t>
            </w:r>
          </w:p>
        </w:tc>
        <w:tc>
          <w:tcPr>
            <w:tcW w:w="3005" w:type="dxa"/>
            <w:tcBorders>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3005" w:type="dxa"/>
            <w:tcBorders>
              <w:bottom w:val="single" w:sz="6" w:space="0" w:color="auto"/>
              <w:right w:val="sing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left w:val="double" w:sz="6" w:space="0" w:color="auto"/>
              <w:right w:val="single" w:sz="6" w:space="0" w:color="auto"/>
            </w:tcBorders>
            <w:shd w:val="pct10" w:color="auto" w:fill="auto"/>
          </w:tcPr>
          <w:p w:rsidR="00000000" w:rsidRDefault="00E94523" w:rsidP="00E94523">
            <w:pPr>
              <w:numPr>
                <w:ilvl w:val="12"/>
                <w:numId w:val="0"/>
              </w:numPr>
              <w:rPr>
                <w:noProof/>
                <w:sz w:val="18"/>
              </w:rPr>
            </w:pPr>
            <w:r>
              <w:rPr>
                <w:noProof/>
                <w:sz w:val="18"/>
              </w:rPr>
              <w:t>Premises costs</w:t>
            </w:r>
          </w:p>
        </w:tc>
        <w:tc>
          <w:tcPr>
            <w:tcW w:w="737" w:type="dxa"/>
            <w:shd w:val="pct10" w:color="auto" w:fill="auto"/>
          </w:tcPr>
          <w:p w:rsidR="00000000" w:rsidRDefault="00E94523" w:rsidP="00E94523">
            <w:pPr>
              <w:numPr>
                <w:ilvl w:val="12"/>
                <w:numId w:val="0"/>
              </w:numPr>
              <w:jc w:val="center"/>
              <w:rPr>
                <w:noProof/>
                <w:sz w:val="18"/>
              </w:rPr>
            </w:pPr>
            <w:r>
              <w:rPr>
                <w:noProof/>
                <w:sz w:val="18"/>
              </w:rPr>
              <w:t>19</w:t>
            </w:r>
          </w:p>
        </w:tc>
        <w:tc>
          <w:tcPr>
            <w:tcW w:w="3005"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3005"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top w:val="sing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sz w:val="18"/>
              </w:rPr>
            </w:pPr>
            <w:r>
              <w:rPr>
                <w:noProof/>
                <w:sz w:val="18"/>
              </w:rPr>
              <w:t>Other administration expenditure</w:t>
            </w:r>
          </w:p>
        </w:tc>
        <w:tc>
          <w:tcPr>
            <w:tcW w:w="737" w:type="dxa"/>
            <w:tcBorders>
              <w:top w:val="single" w:sz="6" w:space="0" w:color="auto"/>
              <w:bottom w:val="single" w:sz="6" w:space="0" w:color="auto"/>
            </w:tcBorders>
            <w:shd w:val="pct10" w:color="auto" w:fill="auto"/>
          </w:tcPr>
          <w:p w:rsidR="00000000" w:rsidRDefault="00E94523" w:rsidP="00E94523">
            <w:pPr>
              <w:numPr>
                <w:ilvl w:val="12"/>
                <w:numId w:val="0"/>
              </w:numPr>
              <w:jc w:val="center"/>
              <w:rPr>
                <w:noProof/>
                <w:sz w:val="18"/>
              </w:rPr>
            </w:pPr>
            <w:r>
              <w:rPr>
                <w:noProof/>
                <w:sz w:val="18"/>
              </w:rPr>
              <w:t>20</w:t>
            </w:r>
          </w:p>
        </w:tc>
        <w:tc>
          <w:tcPr>
            <w:tcW w:w="3005" w:type="dxa"/>
            <w:tcBorders>
              <w:top w:val="single" w:sz="6" w:space="0" w:color="auto"/>
              <w:left w:val="double" w:sz="6" w:space="0" w:color="auto"/>
              <w:bottom w:val="single" w:sz="6" w:space="0" w:color="auto"/>
              <w:right w:val="double" w:sz="6" w:space="0" w:color="auto"/>
            </w:tcBorders>
          </w:tcPr>
          <w:p w:rsidR="00000000" w:rsidRDefault="00E94523" w:rsidP="00E94523">
            <w:pPr>
              <w:numPr>
                <w:ilvl w:val="12"/>
                <w:numId w:val="0"/>
              </w:numPr>
              <w:rPr>
                <w:noProof/>
              </w:rPr>
            </w:pPr>
          </w:p>
        </w:tc>
        <w:tc>
          <w:tcPr>
            <w:tcW w:w="3005" w:type="dxa"/>
            <w:tcBorders>
              <w:top w:val="single" w:sz="6" w:space="0" w:color="auto"/>
              <w:bottom w:val="single" w:sz="6" w:space="0" w:color="auto"/>
              <w:right w:val="sing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top w:val="sing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r>
              <w:rPr>
                <w:b/>
                <w:noProof/>
                <w:sz w:val="18"/>
              </w:rPr>
              <w:t>Total management a</w:t>
            </w:r>
            <w:r>
              <w:rPr>
                <w:b/>
                <w:noProof/>
                <w:sz w:val="18"/>
              </w:rPr>
              <w:t>nd Administration  expenditure</w:t>
            </w:r>
          </w:p>
        </w:tc>
        <w:tc>
          <w:tcPr>
            <w:tcW w:w="737" w:type="dxa"/>
            <w:tcBorders>
              <w:top w:val="single" w:sz="6" w:space="0" w:color="auto"/>
              <w:bottom w:val="single" w:sz="6" w:space="0" w:color="auto"/>
            </w:tcBorders>
            <w:shd w:val="pct10" w:color="auto" w:fill="auto"/>
          </w:tcPr>
          <w:p w:rsidR="00000000" w:rsidRDefault="00E94523" w:rsidP="00E94523">
            <w:pPr>
              <w:numPr>
                <w:ilvl w:val="12"/>
                <w:numId w:val="0"/>
              </w:numPr>
              <w:jc w:val="center"/>
              <w:rPr>
                <w:noProof/>
                <w:sz w:val="18"/>
              </w:rPr>
            </w:pPr>
            <w:r>
              <w:rPr>
                <w:noProof/>
                <w:sz w:val="18"/>
              </w:rPr>
              <w:t>21</w:t>
            </w:r>
          </w:p>
        </w:tc>
        <w:tc>
          <w:tcPr>
            <w:tcW w:w="3005" w:type="dxa"/>
            <w:tcBorders>
              <w:top w:val="single" w:sz="6" w:space="0" w:color="auto"/>
              <w:left w:val="double" w:sz="6" w:space="0" w:color="auto"/>
              <w:right w:val="double" w:sz="6" w:space="0" w:color="auto"/>
            </w:tcBorders>
          </w:tcPr>
          <w:p w:rsidR="00000000" w:rsidRDefault="00E94523" w:rsidP="00E94523">
            <w:pPr>
              <w:numPr>
                <w:ilvl w:val="12"/>
                <w:numId w:val="0"/>
              </w:numPr>
              <w:rPr>
                <w:noProof/>
              </w:rPr>
            </w:pPr>
          </w:p>
        </w:tc>
        <w:tc>
          <w:tcPr>
            <w:tcW w:w="3005" w:type="dxa"/>
            <w:tcBorders>
              <w:top w:val="single" w:sz="6" w:space="0" w:color="auto"/>
              <w:right w:val="sing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top w:val="sing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sz w:val="18"/>
              </w:rPr>
            </w:pPr>
            <w:r>
              <w:rPr>
                <w:b/>
                <w:noProof/>
                <w:sz w:val="18"/>
              </w:rPr>
              <w:t>Other expenditure:</w:t>
            </w:r>
          </w:p>
        </w:tc>
        <w:tc>
          <w:tcPr>
            <w:tcW w:w="737" w:type="dxa"/>
            <w:tcBorders>
              <w:top w:val="single" w:sz="6" w:space="0" w:color="auto"/>
              <w:bottom w:val="single" w:sz="6" w:space="0" w:color="auto"/>
            </w:tcBorders>
            <w:shd w:val="pct10" w:color="auto" w:fill="auto"/>
          </w:tcPr>
          <w:p w:rsidR="00000000" w:rsidRDefault="00E94523" w:rsidP="00E94523">
            <w:pPr>
              <w:numPr>
                <w:ilvl w:val="12"/>
                <w:numId w:val="0"/>
              </w:numPr>
              <w:jc w:val="center"/>
              <w:rPr>
                <w:noProof/>
                <w:sz w:val="18"/>
              </w:rPr>
            </w:pPr>
            <w:r>
              <w:rPr>
                <w:noProof/>
                <w:sz w:val="18"/>
              </w:rPr>
              <w:t>22</w:t>
            </w:r>
          </w:p>
        </w:tc>
        <w:tc>
          <w:tcPr>
            <w:tcW w:w="3005" w:type="dxa"/>
            <w:tcBorders>
              <w:top w:val="single" w:sz="6" w:space="0" w:color="auto"/>
              <w:left w:val="double" w:sz="6" w:space="0" w:color="auto"/>
              <w:bottom w:val="single" w:sz="6" w:space="0" w:color="auto"/>
              <w:right w:val="double" w:sz="6" w:space="0" w:color="auto"/>
            </w:tcBorders>
            <w:shd w:val="pct10" w:color="auto" w:fill="auto"/>
          </w:tcPr>
          <w:p w:rsidR="00000000" w:rsidRDefault="00E94523" w:rsidP="00E94523">
            <w:pPr>
              <w:numPr>
                <w:ilvl w:val="12"/>
                <w:numId w:val="0"/>
              </w:numPr>
              <w:rPr>
                <w:noProof/>
              </w:rPr>
            </w:pPr>
          </w:p>
        </w:tc>
        <w:tc>
          <w:tcPr>
            <w:tcW w:w="3005" w:type="dxa"/>
            <w:tcBorders>
              <w:top w:val="sing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left w:val="double" w:sz="6" w:space="0" w:color="auto"/>
              <w:right w:val="single" w:sz="6" w:space="0" w:color="auto"/>
            </w:tcBorders>
            <w:shd w:val="pct10" w:color="auto" w:fill="auto"/>
          </w:tcPr>
          <w:p w:rsidR="00000000" w:rsidRDefault="00E94523" w:rsidP="00E94523">
            <w:pPr>
              <w:numPr>
                <w:ilvl w:val="12"/>
                <w:numId w:val="0"/>
              </w:numPr>
              <w:rPr>
                <w:noProof/>
                <w:sz w:val="18"/>
              </w:rPr>
            </w:pPr>
            <w:r>
              <w:rPr>
                <w:noProof/>
                <w:sz w:val="18"/>
              </w:rPr>
              <w:t>Purchase of assets</w:t>
            </w:r>
          </w:p>
        </w:tc>
        <w:tc>
          <w:tcPr>
            <w:tcW w:w="737" w:type="dxa"/>
            <w:shd w:val="pct10" w:color="auto" w:fill="auto"/>
          </w:tcPr>
          <w:p w:rsidR="00000000" w:rsidRDefault="00E94523" w:rsidP="00E94523">
            <w:pPr>
              <w:numPr>
                <w:ilvl w:val="12"/>
                <w:numId w:val="0"/>
              </w:numPr>
              <w:jc w:val="center"/>
              <w:rPr>
                <w:noProof/>
                <w:sz w:val="18"/>
              </w:rPr>
            </w:pPr>
            <w:r>
              <w:rPr>
                <w:noProof/>
                <w:sz w:val="18"/>
              </w:rPr>
              <w:t>23</w:t>
            </w:r>
          </w:p>
        </w:tc>
        <w:tc>
          <w:tcPr>
            <w:tcW w:w="3005" w:type="dxa"/>
            <w:tcBorders>
              <w:left w:val="double" w:sz="6" w:space="0" w:color="auto"/>
              <w:right w:val="double" w:sz="6" w:space="0" w:color="auto"/>
            </w:tcBorders>
          </w:tcPr>
          <w:p w:rsidR="00000000" w:rsidRDefault="00E94523" w:rsidP="00E94523">
            <w:pPr>
              <w:numPr>
                <w:ilvl w:val="12"/>
                <w:numId w:val="0"/>
              </w:numPr>
              <w:rPr>
                <w:noProof/>
              </w:rPr>
            </w:pPr>
          </w:p>
        </w:tc>
        <w:tc>
          <w:tcPr>
            <w:tcW w:w="3005" w:type="dxa"/>
            <w:tcBorders>
              <w:right w:val="sing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top w:val="sing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sz w:val="18"/>
              </w:rPr>
            </w:pPr>
            <w:r>
              <w:rPr>
                <w:noProof/>
                <w:sz w:val="18"/>
              </w:rPr>
              <w:t>Depreciation</w:t>
            </w:r>
          </w:p>
        </w:tc>
        <w:tc>
          <w:tcPr>
            <w:tcW w:w="737" w:type="dxa"/>
            <w:tcBorders>
              <w:top w:val="single" w:sz="6" w:space="0" w:color="auto"/>
              <w:left w:val="single" w:sz="6" w:space="0" w:color="auto"/>
              <w:bottom w:val="single" w:sz="6" w:space="0" w:color="auto"/>
              <w:right w:val="single" w:sz="6" w:space="0" w:color="auto"/>
            </w:tcBorders>
            <w:shd w:val="pct10" w:color="auto" w:fill="auto"/>
          </w:tcPr>
          <w:p w:rsidR="00000000" w:rsidRDefault="00E94523" w:rsidP="00E94523">
            <w:pPr>
              <w:numPr>
                <w:ilvl w:val="12"/>
                <w:numId w:val="0"/>
              </w:numPr>
              <w:jc w:val="center"/>
              <w:rPr>
                <w:noProof/>
                <w:sz w:val="18"/>
              </w:rPr>
            </w:pPr>
            <w:r>
              <w:rPr>
                <w:noProof/>
                <w:sz w:val="18"/>
              </w:rPr>
              <w:t>24</w:t>
            </w:r>
          </w:p>
        </w:tc>
        <w:tc>
          <w:tcPr>
            <w:tcW w:w="3005" w:type="dxa"/>
            <w:tcBorders>
              <w:top w:val="single" w:sz="6" w:space="0" w:color="auto"/>
              <w:left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3005" w:type="dxa"/>
            <w:tcBorders>
              <w:top w:val="single" w:sz="6" w:space="0" w:color="auto"/>
              <w:left w:val="single" w:sz="6" w:space="0" w:color="auto"/>
              <w:bottom w:val="single" w:sz="6" w:space="0" w:color="auto"/>
              <w:right w:val="sing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left w:val="double" w:sz="6" w:space="0" w:color="auto"/>
              <w:right w:val="single" w:sz="6" w:space="0" w:color="auto"/>
            </w:tcBorders>
            <w:shd w:val="pct10" w:color="auto" w:fill="auto"/>
          </w:tcPr>
          <w:p w:rsidR="00000000" w:rsidRDefault="00E94523" w:rsidP="00E94523">
            <w:pPr>
              <w:numPr>
                <w:ilvl w:val="12"/>
                <w:numId w:val="0"/>
              </w:numPr>
              <w:rPr>
                <w:noProof/>
                <w:sz w:val="18"/>
              </w:rPr>
            </w:pPr>
            <w:r>
              <w:rPr>
                <w:b/>
                <w:noProof/>
              </w:rPr>
              <w:t>Total Expenditure</w:t>
            </w:r>
          </w:p>
        </w:tc>
        <w:tc>
          <w:tcPr>
            <w:tcW w:w="737" w:type="dxa"/>
            <w:shd w:val="pct10" w:color="auto" w:fill="auto"/>
          </w:tcPr>
          <w:p w:rsidR="00000000" w:rsidRDefault="00E94523" w:rsidP="00E94523">
            <w:pPr>
              <w:numPr>
                <w:ilvl w:val="12"/>
                <w:numId w:val="0"/>
              </w:numPr>
              <w:jc w:val="center"/>
              <w:rPr>
                <w:noProof/>
                <w:sz w:val="18"/>
              </w:rPr>
            </w:pPr>
            <w:r>
              <w:rPr>
                <w:noProof/>
                <w:sz w:val="18"/>
              </w:rPr>
              <w:t>25</w:t>
            </w:r>
          </w:p>
        </w:tc>
        <w:tc>
          <w:tcPr>
            <w:tcW w:w="3005" w:type="dxa"/>
            <w:tcBorders>
              <w:left w:val="double" w:sz="6" w:space="0" w:color="auto"/>
              <w:right w:val="double" w:sz="6" w:space="0" w:color="auto"/>
            </w:tcBorders>
          </w:tcPr>
          <w:p w:rsidR="00000000" w:rsidRDefault="00E94523" w:rsidP="00E94523">
            <w:pPr>
              <w:numPr>
                <w:ilvl w:val="12"/>
                <w:numId w:val="0"/>
              </w:numPr>
              <w:rPr>
                <w:noProof/>
              </w:rPr>
            </w:pPr>
          </w:p>
        </w:tc>
        <w:tc>
          <w:tcPr>
            <w:tcW w:w="3005" w:type="dxa"/>
            <w:tcBorders>
              <w:right w:val="sing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top w:val="doub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c>
          <w:tcPr>
            <w:tcW w:w="737" w:type="dxa"/>
            <w:tcBorders>
              <w:top w:val="double" w:sz="6" w:space="0" w:color="auto"/>
              <w:bottom w:val="single" w:sz="6" w:space="0" w:color="auto"/>
            </w:tcBorders>
            <w:shd w:val="pct10" w:color="auto" w:fill="auto"/>
          </w:tcPr>
          <w:p w:rsidR="00000000" w:rsidRDefault="00E94523" w:rsidP="00E94523">
            <w:pPr>
              <w:numPr>
                <w:ilvl w:val="12"/>
                <w:numId w:val="0"/>
              </w:numPr>
              <w:jc w:val="center"/>
              <w:rPr>
                <w:noProof/>
                <w:sz w:val="18"/>
              </w:rPr>
            </w:pPr>
          </w:p>
        </w:tc>
        <w:tc>
          <w:tcPr>
            <w:tcW w:w="3005" w:type="dxa"/>
            <w:tcBorders>
              <w:top w:val="double" w:sz="6" w:space="0" w:color="auto"/>
              <w:left w:val="double" w:sz="6" w:space="0" w:color="auto"/>
              <w:bottom w:val="single" w:sz="6" w:space="0" w:color="auto"/>
              <w:right w:val="double" w:sz="6" w:space="0" w:color="auto"/>
            </w:tcBorders>
            <w:shd w:val="pct10" w:color="auto" w:fill="auto"/>
          </w:tcPr>
          <w:p w:rsidR="00000000" w:rsidRDefault="00E94523" w:rsidP="00E94523">
            <w:pPr>
              <w:numPr>
                <w:ilvl w:val="12"/>
                <w:numId w:val="0"/>
              </w:numPr>
              <w:rPr>
                <w:noProof/>
              </w:rPr>
            </w:pPr>
          </w:p>
        </w:tc>
        <w:tc>
          <w:tcPr>
            <w:tcW w:w="3005" w:type="dxa"/>
            <w:tcBorders>
              <w:top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left w:val="double" w:sz="6" w:space="0" w:color="auto"/>
              <w:right w:val="single" w:sz="6" w:space="0" w:color="auto"/>
            </w:tcBorders>
            <w:shd w:val="pct10" w:color="auto" w:fill="auto"/>
          </w:tcPr>
          <w:p w:rsidR="00000000" w:rsidRDefault="00E94523" w:rsidP="00E94523">
            <w:pPr>
              <w:numPr>
                <w:ilvl w:val="12"/>
                <w:numId w:val="0"/>
              </w:numPr>
              <w:rPr>
                <w:noProof/>
                <w:sz w:val="18"/>
              </w:rPr>
            </w:pPr>
            <w:r>
              <w:rPr>
                <w:b/>
                <w:noProof/>
              </w:rPr>
              <w:t>Surplus\deficit</w:t>
            </w:r>
          </w:p>
        </w:tc>
        <w:tc>
          <w:tcPr>
            <w:tcW w:w="737" w:type="dxa"/>
            <w:shd w:val="pct10" w:color="auto" w:fill="auto"/>
          </w:tcPr>
          <w:p w:rsidR="00000000" w:rsidRDefault="00E94523" w:rsidP="00E94523">
            <w:pPr>
              <w:numPr>
                <w:ilvl w:val="12"/>
                <w:numId w:val="0"/>
              </w:numPr>
              <w:jc w:val="center"/>
              <w:rPr>
                <w:noProof/>
                <w:sz w:val="18"/>
              </w:rPr>
            </w:pPr>
          </w:p>
        </w:tc>
        <w:tc>
          <w:tcPr>
            <w:tcW w:w="3005" w:type="dxa"/>
            <w:tcBorders>
              <w:left w:val="double" w:sz="6" w:space="0" w:color="auto"/>
              <w:right w:val="double" w:sz="6" w:space="0" w:color="auto"/>
            </w:tcBorders>
          </w:tcPr>
          <w:p w:rsidR="00000000" w:rsidRDefault="00E94523" w:rsidP="00E94523">
            <w:pPr>
              <w:numPr>
                <w:ilvl w:val="12"/>
                <w:numId w:val="0"/>
              </w:numPr>
              <w:rPr>
                <w:noProof/>
              </w:rPr>
            </w:pPr>
          </w:p>
        </w:tc>
        <w:tc>
          <w:tcPr>
            <w:tcW w:w="3005" w:type="dxa"/>
            <w:tcBorders>
              <w:right w:val="single" w:sz="6" w:space="0" w:color="auto"/>
            </w:tcBorders>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top w:val="single" w:sz="6" w:space="0" w:color="auto"/>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sz w:val="18"/>
              </w:rPr>
            </w:pPr>
          </w:p>
        </w:tc>
        <w:tc>
          <w:tcPr>
            <w:tcW w:w="737" w:type="dxa"/>
            <w:tcBorders>
              <w:top w:val="single" w:sz="6" w:space="0" w:color="auto"/>
              <w:bottom w:val="single" w:sz="6" w:space="0" w:color="auto"/>
            </w:tcBorders>
            <w:shd w:val="pct10" w:color="auto" w:fill="auto"/>
          </w:tcPr>
          <w:p w:rsidR="00000000" w:rsidRDefault="00E94523" w:rsidP="00E94523">
            <w:pPr>
              <w:numPr>
                <w:ilvl w:val="12"/>
                <w:numId w:val="0"/>
              </w:numPr>
              <w:jc w:val="center"/>
              <w:rPr>
                <w:noProof/>
                <w:sz w:val="18"/>
              </w:rPr>
            </w:pPr>
          </w:p>
        </w:tc>
        <w:tc>
          <w:tcPr>
            <w:tcW w:w="3005" w:type="dxa"/>
            <w:tcBorders>
              <w:top w:val="single" w:sz="6" w:space="0" w:color="auto"/>
              <w:left w:val="double" w:sz="6" w:space="0" w:color="auto"/>
              <w:right w:val="double" w:sz="6" w:space="0" w:color="auto"/>
            </w:tcBorders>
            <w:shd w:val="pct10" w:color="auto" w:fill="auto"/>
          </w:tcPr>
          <w:p w:rsidR="00000000" w:rsidRDefault="00E94523" w:rsidP="00E94523">
            <w:pPr>
              <w:numPr>
                <w:ilvl w:val="12"/>
                <w:numId w:val="0"/>
              </w:numPr>
              <w:rPr>
                <w:noProof/>
              </w:rPr>
            </w:pPr>
          </w:p>
        </w:tc>
        <w:tc>
          <w:tcPr>
            <w:tcW w:w="3005" w:type="dxa"/>
            <w:tcBorders>
              <w:top w:val="single" w:sz="6" w:space="0" w:color="auto"/>
              <w:right w:val="single" w:sz="6" w:space="0" w:color="auto"/>
            </w:tcBorders>
            <w:shd w:val="pct10" w:color="auto" w:fill="auto"/>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left w:val="doub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r>
              <w:rPr>
                <w:b/>
                <w:noProof/>
              </w:rPr>
              <w:t>Balance B/fwd from last quarter</w:t>
            </w:r>
          </w:p>
        </w:tc>
        <w:tc>
          <w:tcPr>
            <w:tcW w:w="737" w:type="dxa"/>
            <w:tcBorders>
              <w:bottom w:val="single" w:sz="6" w:space="0" w:color="auto"/>
            </w:tcBorders>
            <w:shd w:val="pct10" w:color="auto" w:fill="auto"/>
          </w:tcPr>
          <w:p w:rsidR="00000000" w:rsidRDefault="00E94523" w:rsidP="00E94523">
            <w:pPr>
              <w:numPr>
                <w:ilvl w:val="12"/>
                <w:numId w:val="0"/>
              </w:numPr>
              <w:jc w:val="center"/>
              <w:rPr>
                <w:noProof/>
                <w:sz w:val="18"/>
              </w:rPr>
            </w:pPr>
          </w:p>
        </w:tc>
        <w:tc>
          <w:tcPr>
            <w:tcW w:w="3005" w:type="dxa"/>
            <w:tcBorders>
              <w:top w:val="single" w:sz="6" w:space="0" w:color="auto"/>
              <w:left w:val="double" w:sz="6" w:space="0" w:color="auto"/>
              <w:right w:val="double" w:sz="6" w:space="0" w:color="auto"/>
            </w:tcBorders>
            <w:shd w:val="pct10" w:color="auto" w:fill="auto"/>
          </w:tcPr>
          <w:p w:rsidR="00000000" w:rsidRDefault="00E94523" w:rsidP="00E94523">
            <w:pPr>
              <w:numPr>
                <w:ilvl w:val="12"/>
                <w:numId w:val="0"/>
              </w:numPr>
              <w:rPr>
                <w:noProof/>
              </w:rPr>
            </w:pPr>
          </w:p>
        </w:tc>
        <w:tc>
          <w:tcPr>
            <w:tcW w:w="3005" w:type="dxa"/>
            <w:tcBorders>
              <w:top w:val="single" w:sz="6" w:space="0" w:color="auto"/>
              <w:bottom w:val="single" w:sz="6" w:space="0" w:color="auto"/>
              <w:right w:val="single" w:sz="6" w:space="0" w:color="auto"/>
            </w:tcBorders>
            <w:shd w:val="pct10" w:color="auto" w:fill="auto"/>
          </w:tcPr>
          <w:p w:rsidR="00000000" w:rsidRDefault="00E94523" w:rsidP="00E94523">
            <w:pPr>
              <w:numPr>
                <w:ilvl w:val="12"/>
                <w:numId w:val="0"/>
              </w:numPr>
              <w:rPr>
                <w:noProof/>
              </w:rPr>
            </w:pPr>
          </w:p>
        </w:tc>
      </w:tr>
      <w:tr w:rsidR="00000000">
        <w:tblPrEx>
          <w:tblCellMar>
            <w:top w:w="0" w:type="dxa"/>
            <w:bottom w:w="0" w:type="dxa"/>
          </w:tblCellMar>
        </w:tblPrEx>
        <w:trPr>
          <w:cantSplit/>
          <w:trHeight w:val="288"/>
        </w:trPr>
        <w:tc>
          <w:tcPr>
            <w:tcW w:w="3160" w:type="dxa"/>
            <w:tcBorders>
              <w:left w:val="double" w:sz="6" w:space="0" w:color="auto"/>
              <w:bottom w:val="double" w:sz="6" w:space="0" w:color="auto"/>
              <w:right w:val="single" w:sz="6" w:space="0" w:color="auto"/>
            </w:tcBorders>
            <w:shd w:val="pct10" w:color="auto" w:fill="auto"/>
          </w:tcPr>
          <w:p w:rsidR="00000000" w:rsidRDefault="00E94523" w:rsidP="00E94523">
            <w:pPr>
              <w:numPr>
                <w:ilvl w:val="12"/>
                <w:numId w:val="0"/>
              </w:numPr>
              <w:rPr>
                <w:noProof/>
              </w:rPr>
            </w:pPr>
            <w:r>
              <w:rPr>
                <w:b/>
                <w:noProof/>
              </w:rPr>
              <w:t>Balance C/fwd to next quarter</w:t>
            </w:r>
          </w:p>
        </w:tc>
        <w:tc>
          <w:tcPr>
            <w:tcW w:w="737" w:type="dxa"/>
            <w:tcBorders>
              <w:bottom w:val="double" w:sz="6" w:space="0" w:color="auto"/>
            </w:tcBorders>
            <w:shd w:val="pct10" w:color="auto" w:fill="auto"/>
          </w:tcPr>
          <w:p w:rsidR="00000000" w:rsidRDefault="00E94523" w:rsidP="00E94523">
            <w:pPr>
              <w:numPr>
                <w:ilvl w:val="12"/>
                <w:numId w:val="0"/>
              </w:numPr>
              <w:jc w:val="center"/>
              <w:rPr>
                <w:noProof/>
              </w:rPr>
            </w:pPr>
          </w:p>
        </w:tc>
        <w:tc>
          <w:tcPr>
            <w:tcW w:w="3005" w:type="dxa"/>
            <w:tcBorders>
              <w:top w:val="single" w:sz="6" w:space="0" w:color="auto"/>
              <w:left w:val="double" w:sz="6" w:space="0" w:color="auto"/>
              <w:bottom w:val="double" w:sz="6" w:space="0" w:color="auto"/>
              <w:right w:val="double" w:sz="6" w:space="0" w:color="auto"/>
            </w:tcBorders>
            <w:shd w:val="pct10" w:color="auto" w:fill="auto"/>
          </w:tcPr>
          <w:p w:rsidR="00000000" w:rsidRDefault="00E94523" w:rsidP="00E94523">
            <w:pPr>
              <w:numPr>
                <w:ilvl w:val="12"/>
                <w:numId w:val="0"/>
              </w:numPr>
              <w:rPr>
                <w:noProof/>
              </w:rPr>
            </w:pPr>
          </w:p>
        </w:tc>
        <w:tc>
          <w:tcPr>
            <w:tcW w:w="3005" w:type="dxa"/>
            <w:tcBorders>
              <w:bottom w:val="double" w:sz="6" w:space="0" w:color="auto"/>
              <w:right w:val="single" w:sz="6" w:space="0" w:color="auto"/>
            </w:tcBorders>
          </w:tcPr>
          <w:p w:rsidR="00000000" w:rsidRDefault="00E94523" w:rsidP="00E94523">
            <w:pPr>
              <w:numPr>
                <w:ilvl w:val="12"/>
                <w:numId w:val="0"/>
              </w:numPr>
              <w:rPr>
                <w:noProof/>
              </w:rPr>
            </w:pPr>
          </w:p>
        </w:tc>
      </w:tr>
    </w:tbl>
    <w:p w:rsidR="00000000" w:rsidRDefault="00E94523" w:rsidP="00E94523">
      <w:pPr>
        <w:numPr>
          <w:ilvl w:val="12"/>
          <w:numId w:val="0"/>
        </w:numPr>
        <w:rPr>
          <w:b/>
          <w:noProof/>
          <w:sz w:val="24"/>
        </w:rPr>
      </w:pPr>
      <w:r>
        <w:rPr>
          <w:b/>
          <w:noProof/>
          <w:sz w:val="24"/>
        </w:rPr>
        <w:t>Signed by (1)</w:t>
      </w:r>
      <w:r>
        <w:rPr>
          <w:b/>
          <w:noProof/>
          <w:sz w:val="24"/>
        </w:rPr>
        <w:tab/>
      </w:r>
      <w:r>
        <w:rPr>
          <w:b/>
          <w:noProof/>
          <w:sz w:val="24"/>
        </w:rPr>
        <w:tab/>
        <w:t>...........................</w:t>
      </w:r>
      <w:r>
        <w:rPr>
          <w:b/>
          <w:noProof/>
          <w:sz w:val="24"/>
        </w:rPr>
        <w:tab/>
      </w:r>
      <w:r>
        <w:rPr>
          <w:b/>
          <w:noProof/>
          <w:sz w:val="24"/>
        </w:rPr>
        <w:tab/>
        <w:t>Signed by (2)</w:t>
      </w:r>
      <w:r>
        <w:rPr>
          <w:b/>
          <w:noProof/>
          <w:sz w:val="24"/>
        </w:rPr>
        <w:tab/>
      </w:r>
      <w:r>
        <w:rPr>
          <w:b/>
          <w:noProof/>
          <w:sz w:val="24"/>
        </w:rPr>
        <w:tab/>
        <w:t>............................</w:t>
      </w:r>
    </w:p>
    <w:p w:rsidR="00000000" w:rsidRDefault="00E94523" w:rsidP="00E94523">
      <w:pPr>
        <w:numPr>
          <w:ilvl w:val="12"/>
          <w:numId w:val="0"/>
        </w:numPr>
        <w:rPr>
          <w:b/>
          <w:noProof/>
          <w:sz w:val="24"/>
        </w:rPr>
      </w:pPr>
      <w:r>
        <w:rPr>
          <w:b/>
          <w:noProof/>
          <w:sz w:val="24"/>
        </w:rPr>
        <w:t>Block Capitals</w:t>
      </w:r>
      <w:r>
        <w:rPr>
          <w:b/>
          <w:noProof/>
          <w:sz w:val="24"/>
        </w:rPr>
        <w:tab/>
        <w:t>...........................</w:t>
      </w:r>
      <w:r>
        <w:rPr>
          <w:b/>
          <w:noProof/>
          <w:sz w:val="24"/>
        </w:rPr>
        <w:tab/>
      </w:r>
      <w:r>
        <w:rPr>
          <w:b/>
          <w:noProof/>
          <w:sz w:val="24"/>
        </w:rPr>
        <w:tab/>
        <w:t>Block Capitals</w:t>
      </w:r>
      <w:r>
        <w:rPr>
          <w:b/>
          <w:noProof/>
          <w:sz w:val="24"/>
        </w:rPr>
        <w:tab/>
        <w:t>............................</w:t>
      </w:r>
    </w:p>
    <w:p w:rsidR="00000000" w:rsidRDefault="00E94523" w:rsidP="00E94523">
      <w:pPr>
        <w:numPr>
          <w:ilvl w:val="12"/>
          <w:numId w:val="0"/>
        </w:numPr>
        <w:rPr>
          <w:b/>
          <w:noProof/>
          <w:sz w:val="24"/>
        </w:rPr>
      </w:pPr>
      <w:r>
        <w:rPr>
          <w:b/>
          <w:noProof/>
          <w:sz w:val="24"/>
        </w:rPr>
        <w:t>Position</w:t>
      </w:r>
      <w:r>
        <w:rPr>
          <w:b/>
          <w:noProof/>
          <w:sz w:val="24"/>
        </w:rPr>
        <w:tab/>
      </w:r>
      <w:r>
        <w:rPr>
          <w:b/>
          <w:noProof/>
          <w:sz w:val="24"/>
        </w:rPr>
        <w:tab/>
        <w:t>...........................</w:t>
      </w:r>
      <w:r>
        <w:rPr>
          <w:b/>
          <w:noProof/>
          <w:sz w:val="24"/>
        </w:rPr>
        <w:tab/>
      </w:r>
      <w:r>
        <w:rPr>
          <w:b/>
          <w:noProof/>
          <w:sz w:val="24"/>
        </w:rPr>
        <w:tab/>
        <w:t>Position</w:t>
      </w:r>
      <w:r>
        <w:rPr>
          <w:b/>
          <w:noProof/>
          <w:sz w:val="24"/>
        </w:rPr>
        <w:tab/>
      </w:r>
      <w:r>
        <w:rPr>
          <w:b/>
          <w:noProof/>
          <w:sz w:val="24"/>
        </w:rPr>
        <w:tab/>
        <w:t>............................</w:t>
      </w:r>
    </w:p>
    <w:p w:rsidR="00000000" w:rsidRDefault="00E94523" w:rsidP="00E94523">
      <w:pPr>
        <w:numPr>
          <w:ilvl w:val="12"/>
          <w:numId w:val="0"/>
        </w:numPr>
        <w:rPr>
          <w:b/>
          <w:noProof/>
          <w:sz w:val="24"/>
        </w:rPr>
      </w:pPr>
      <w:r>
        <w:rPr>
          <w:b/>
          <w:noProof/>
          <w:sz w:val="24"/>
        </w:rPr>
        <w:t>Date:</w:t>
      </w:r>
      <w:r>
        <w:rPr>
          <w:b/>
          <w:noProof/>
          <w:sz w:val="24"/>
        </w:rPr>
        <w:tab/>
      </w:r>
      <w:r>
        <w:rPr>
          <w:b/>
          <w:noProof/>
          <w:sz w:val="24"/>
        </w:rPr>
        <w:tab/>
      </w:r>
      <w:r>
        <w:rPr>
          <w:b/>
          <w:noProof/>
          <w:sz w:val="24"/>
        </w:rPr>
        <w:tab/>
        <w:t>....................</w:t>
      </w:r>
      <w:r>
        <w:rPr>
          <w:b/>
          <w:noProof/>
          <w:sz w:val="24"/>
        </w:rPr>
        <w:t>.......</w:t>
      </w:r>
      <w:r>
        <w:rPr>
          <w:b/>
          <w:noProof/>
          <w:sz w:val="24"/>
        </w:rPr>
        <w:tab/>
      </w:r>
      <w:r>
        <w:rPr>
          <w:b/>
          <w:noProof/>
          <w:sz w:val="24"/>
        </w:rPr>
        <w:tab/>
        <w:t>Date:</w:t>
      </w:r>
      <w:r>
        <w:rPr>
          <w:b/>
          <w:noProof/>
          <w:sz w:val="24"/>
        </w:rPr>
        <w:tab/>
      </w:r>
      <w:r>
        <w:rPr>
          <w:b/>
          <w:noProof/>
          <w:sz w:val="24"/>
        </w:rPr>
        <w:tab/>
      </w:r>
      <w:r>
        <w:rPr>
          <w:b/>
          <w:noProof/>
          <w:sz w:val="24"/>
        </w:rPr>
        <w:tab/>
        <w:t>............................</w:t>
      </w:r>
    </w:p>
    <w:p w:rsidR="00000000" w:rsidRDefault="00E94523" w:rsidP="00E94523">
      <w:pPr>
        <w:numPr>
          <w:ilvl w:val="12"/>
          <w:numId w:val="0"/>
        </w:numPr>
        <w:ind w:left="6480" w:firstLine="720"/>
        <w:rPr>
          <w:b/>
          <w:noProof/>
        </w:rPr>
      </w:pPr>
      <w:r>
        <w:rPr>
          <w:b/>
          <w:i/>
          <w:noProof/>
        </w:rPr>
        <w:t>Revised August 1998</w:t>
      </w:r>
    </w:p>
    <w:p w:rsidR="00000000" w:rsidRDefault="00E94523" w:rsidP="00E94523">
      <w:pPr>
        <w:numPr>
          <w:ilvl w:val="12"/>
          <w:numId w:val="0"/>
        </w:numPr>
        <w:spacing w:line="20" w:lineRule="exact"/>
        <w:rPr>
          <w:noProof/>
        </w:rPr>
      </w:pPr>
      <w:r>
        <w:rPr>
          <w:noProof/>
        </w:rPr>
        <w:br w:type="page"/>
      </w:r>
    </w:p>
    <w:tbl>
      <w:tblPr>
        <w:tblW w:w="0" w:type="auto"/>
        <w:tblLayout w:type="fixed"/>
        <w:tblLook w:val="0000"/>
      </w:tblPr>
      <w:tblGrid>
        <w:gridCol w:w="7668"/>
        <w:gridCol w:w="1864"/>
      </w:tblGrid>
      <w:tr w:rsidR="00000000">
        <w:tblPrEx>
          <w:tblCellMar>
            <w:top w:w="0" w:type="dxa"/>
            <w:bottom w:w="0" w:type="dxa"/>
          </w:tblCellMar>
        </w:tblPrEx>
        <w:trPr>
          <w:cantSplit/>
        </w:trPr>
        <w:tc>
          <w:tcPr>
            <w:tcW w:w="7668" w:type="dxa"/>
            <w:tcBorders>
              <w:bottom w:val="single" w:sz="12" w:space="0" w:color="auto"/>
            </w:tcBorders>
          </w:tcPr>
          <w:p w:rsidR="00000000" w:rsidRDefault="00E94523" w:rsidP="00E94523">
            <w:pPr>
              <w:pStyle w:val="Header"/>
              <w:numPr>
                <w:ilvl w:val="12"/>
                <w:numId w:val="0"/>
              </w:numPr>
              <w:rPr>
                <w:noProof/>
              </w:rPr>
            </w:pPr>
            <w:r>
              <w:rPr>
                <w:b/>
                <w:i/>
                <w:noProof/>
              </w:rPr>
              <w:t>CHANGE OF AUTHORISED SIGNATURES FOR GRANT CLAIMS</w:t>
            </w:r>
          </w:p>
        </w:tc>
        <w:tc>
          <w:tcPr>
            <w:tcW w:w="1864" w:type="dxa"/>
            <w:tcBorders>
              <w:bottom w:val="single" w:sz="12" w:space="0" w:color="auto"/>
            </w:tcBorders>
            <w:shd w:val="solid" w:color="auto" w:fill="auto"/>
          </w:tcPr>
          <w:p w:rsidR="00000000" w:rsidRDefault="00E94523" w:rsidP="00E94523">
            <w:pPr>
              <w:pStyle w:val="Header"/>
              <w:numPr>
                <w:ilvl w:val="12"/>
                <w:numId w:val="0"/>
              </w:numPr>
              <w:rPr>
                <w:b/>
                <w:i/>
                <w:noProof/>
                <w:color w:val="FFFFFF"/>
              </w:rPr>
            </w:pPr>
            <w:r>
              <w:rPr>
                <w:b/>
                <w:i/>
                <w:noProof/>
                <w:color w:val="FFFFFF"/>
              </w:rPr>
              <w:t>EAZ FORM 11</w:t>
            </w:r>
          </w:p>
        </w:tc>
      </w:tr>
    </w:tbl>
    <w:p w:rsidR="00000000" w:rsidRDefault="00E94523" w:rsidP="00E94523">
      <w:pPr>
        <w:pStyle w:val="Header"/>
        <w:numPr>
          <w:ilvl w:val="12"/>
          <w:numId w:val="0"/>
        </w:numPr>
        <w:rPr>
          <w:noProof/>
        </w:rPr>
      </w:pPr>
    </w:p>
    <w:p w:rsidR="00000000" w:rsidRDefault="00E94523" w:rsidP="00E94523">
      <w:pPr>
        <w:numPr>
          <w:ilvl w:val="12"/>
          <w:numId w:val="0"/>
        </w:numPr>
        <w:rPr>
          <w:b/>
          <w:noProof/>
        </w:rPr>
      </w:pPr>
    </w:p>
    <w:p w:rsidR="00000000" w:rsidRDefault="00E94523" w:rsidP="00E94523">
      <w:pPr>
        <w:numPr>
          <w:ilvl w:val="12"/>
          <w:numId w:val="0"/>
        </w:numPr>
        <w:rPr>
          <w:b/>
          <w:noProof/>
        </w:rPr>
      </w:pPr>
      <w:r>
        <w:rPr>
          <w:b/>
          <w:noProof/>
        </w:rPr>
        <w:t>EAZ NAME...........................................................................................</w:t>
      </w:r>
    </w:p>
    <w:p w:rsidR="00000000" w:rsidRDefault="00E94523" w:rsidP="00E94523">
      <w:pPr>
        <w:numPr>
          <w:ilvl w:val="12"/>
          <w:numId w:val="0"/>
        </w:numPr>
        <w:rPr>
          <w:b/>
          <w:noProof/>
        </w:rPr>
      </w:pPr>
    </w:p>
    <w:p w:rsidR="00000000" w:rsidRDefault="00E94523" w:rsidP="00E94523">
      <w:pPr>
        <w:numPr>
          <w:ilvl w:val="12"/>
          <w:numId w:val="0"/>
        </w:numPr>
        <w:rPr>
          <w:b/>
          <w:noProof/>
        </w:rPr>
      </w:pPr>
    </w:p>
    <w:p w:rsidR="00000000" w:rsidRDefault="00E94523" w:rsidP="00E94523">
      <w:pPr>
        <w:numPr>
          <w:ilvl w:val="12"/>
          <w:numId w:val="0"/>
        </w:numPr>
        <w:rPr>
          <w:b/>
          <w:noProof/>
        </w:rPr>
      </w:pPr>
    </w:p>
    <w:p w:rsidR="00000000" w:rsidRDefault="00E94523" w:rsidP="00E94523">
      <w:pPr>
        <w:numPr>
          <w:ilvl w:val="12"/>
          <w:numId w:val="0"/>
        </w:numPr>
        <w:rPr>
          <w:i/>
          <w:noProof/>
        </w:rPr>
      </w:pPr>
      <w:r>
        <w:rPr>
          <w:i/>
          <w:noProof/>
        </w:rPr>
        <w:t>From ......................(insert date) the persons listed  below are authorised signatures for the EAZ grant:</w:t>
      </w:r>
    </w:p>
    <w:p w:rsidR="00000000" w:rsidRDefault="00E94523" w:rsidP="00E94523">
      <w:pPr>
        <w:numPr>
          <w:ilvl w:val="12"/>
          <w:numId w:val="0"/>
        </w:numPr>
        <w:rPr>
          <w:i/>
          <w:noProof/>
        </w:rPr>
      </w:pPr>
    </w:p>
    <w:p w:rsidR="00000000" w:rsidRDefault="00E94523" w:rsidP="00E94523">
      <w:pPr>
        <w:numPr>
          <w:ilvl w:val="12"/>
          <w:numId w:val="0"/>
        </w:numPr>
        <w:rPr>
          <w:i/>
          <w:noProof/>
        </w:rPr>
      </w:pPr>
    </w:p>
    <w:p w:rsidR="00000000" w:rsidRDefault="00E94523" w:rsidP="00E94523">
      <w:pPr>
        <w:numPr>
          <w:ilvl w:val="12"/>
          <w:numId w:val="0"/>
        </w:numPr>
        <w:rPr>
          <w:i/>
          <w:noProof/>
        </w:rPr>
      </w:pPr>
    </w:p>
    <w:p w:rsidR="00000000" w:rsidRDefault="00E94523" w:rsidP="00E94523">
      <w:pPr>
        <w:numPr>
          <w:ilvl w:val="12"/>
          <w:numId w:val="0"/>
        </w:numPr>
        <w:rPr>
          <w:b/>
          <w:noProof/>
        </w:rPr>
      </w:pPr>
      <w:r>
        <w:rPr>
          <w:noProof/>
        </w:rPr>
        <w:t>1.</w:t>
      </w:r>
      <w:r>
        <w:rPr>
          <w:noProof/>
        </w:rPr>
        <w:tab/>
        <w:t>NAME  (block capitals)</w:t>
      </w:r>
      <w:r>
        <w:rPr>
          <w:noProof/>
        </w:rPr>
        <w:tab/>
      </w:r>
      <w:r>
        <w:rPr>
          <w:b/>
          <w:noProof/>
        </w:rPr>
        <w:t>...............................................</w:t>
      </w:r>
    </w:p>
    <w:p w:rsidR="00000000" w:rsidRDefault="00E94523" w:rsidP="00E94523">
      <w:pPr>
        <w:numPr>
          <w:ilvl w:val="12"/>
          <w:numId w:val="0"/>
        </w:numPr>
        <w:rPr>
          <w:b/>
          <w:noProof/>
        </w:rPr>
      </w:pPr>
      <w:r>
        <w:rPr>
          <w:b/>
          <w:noProof/>
        </w:rPr>
        <w:tab/>
      </w:r>
    </w:p>
    <w:p w:rsidR="00000000" w:rsidRDefault="00E94523" w:rsidP="00E94523">
      <w:pPr>
        <w:numPr>
          <w:ilvl w:val="12"/>
          <w:numId w:val="0"/>
        </w:numPr>
        <w:rPr>
          <w:b/>
          <w:noProof/>
        </w:rPr>
      </w:pPr>
      <w:r>
        <w:rPr>
          <w:b/>
          <w:noProof/>
        </w:rPr>
        <w:tab/>
      </w:r>
      <w:r>
        <w:rPr>
          <w:noProof/>
        </w:rPr>
        <w:t xml:space="preserve">POSITION: </w:t>
      </w:r>
      <w:r>
        <w:rPr>
          <w:noProof/>
        </w:rPr>
        <w:tab/>
      </w:r>
      <w:r>
        <w:rPr>
          <w:noProof/>
        </w:rPr>
        <w:tab/>
      </w:r>
      <w:r>
        <w:rPr>
          <w:noProof/>
        </w:rPr>
        <w:tab/>
      </w:r>
      <w:r>
        <w:rPr>
          <w:b/>
          <w:noProof/>
        </w:rPr>
        <w:t>...............................................</w:t>
      </w:r>
    </w:p>
    <w:p w:rsidR="00000000" w:rsidRDefault="00E94523" w:rsidP="00E94523">
      <w:pPr>
        <w:numPr>
          <w:ilvl w:val="12"/>
          <w:numId w:val="0"/>
        </w:numPr>
        <w:rPr>
          <w:b/>
          <w:noProof/>
        </w:rPr>
      </w:pPr>
      <w:r>
        <w:rPr>
          <w:b/>
          <w:noProof/>
        </w:rPr>
        <w:tab/>
      </w:r>
    </w:p>
    <w:p w:rsidR="00000000" w:rsidRDefault="00E94523" w:rsidP="00E94523">
      <w:pPr>
        <w:numPr>
          <w:ilvl w:val="12"/>
          <w:numId w:val="0"/>
        </w:numPr>
        <w:rPr>
          <w:b/>
          <w:noProof/>
        </w:rPr>
      </w:pPr>
      <w:r>
        <w:rPr>
          <w:b/>
          <w:noProof/>
        </w:rPr>
        <w:tab/>
      </w:r>
      <w:r>
        <w:rPr>
          <w:noProof/>
        </w:rPr>
        <w:t>SAMPLE SIGNATURE</w:t>
      </w:r>
      <w:r>
        <w:rPr>
          <w:noProof/>
        </w:rPr>
        <w:tab/>
      </w:r>
      <w:r>
        <w:rPr>
          <w:b/>
          <w:noProof/>
        </w:rPr>
        <w:t>....</w:t>
      </w:r>
      <w:r>
        <w:rPr>
          <w:b/>
          <w:noProof/>
        </w:rPr>
        <w:t>...........................................</w:t>
      </w:r>
    </w:p>
    <w:p w:rsidR="00000000" w:rsidRDefault="00E94523" w:rsidP="00E94523">
      <w:pPr>
        <w:numPr>
          <w:ilvl w:val="12"/>
          <w:numId w:val="0"/>
        </w:numPr>
        <w:rPr>
          <w:noProof/>
        </w:rPr>
      </w:pPr>
    </w:p>
    <w:p w:rsidR="00000000" w:rsidRDefault="00E94523" w:rsidP="00E94523">
      <w:pPr>
        <w:numPr>
          <w:ilvl w:val="12"/>
          <w:numId w:val="0"/>
        </w:numPr>
        <w:rPr>
          <w:noProof/>
        </w:rPr>
      </w:pPr>
    </w:p>
    <w:p w:rsidR="00000000" w:rsidRDefault="00E94523" w:rsidP="00E94523">
      <w:pPr>
        <w:numPr>
          <w:ilvl w:val="12"/>
          <w:numId w:val="0"/>
        </w:numPr>
        <w:rPr>
          <w:noProof/>
        </w:rPr>
      </w:pPr>
    </w:p>
    <w:p w:rsidR="00000000" w:rsidRDefault="00E94523" w:rsidP="00E94523">
      <w:pPr>
        <w:numPr>
          <w:ilvl w:val="12"/>
          <w:numId w:val="0"/>
        </w:numPr>
        <w:rPr>
          <w:b/>
          <w:noProof/>
        </w:rPr>
      </w:pPr>
      <w:r>
        <w:rPr>
          <w:noProof/>
        </w:rPr>
        <w:t>2.</w:t>
      </w:r>
      <w:r>
        <w:rPr>
          <w:noProof/>
        </w:rPr>
        <w:tab/>
        <w:t>NAME  (block capitals)</w:t>
      </w:r>
      <w:r>
        <w:rPr>
          <w:noProof/>
        </w:rPr>
        <w:tab/>
      </w:r>
      <w:r>
        <w:rPr>
          <w:b/>
          <w:noProof/>
        </w:rPr>
        <w:t>...............................................</w:t>
      </w:r>
    </w:p>
    <w:p w:rsidR="00000000" w:rsidRDefault="00E94523" w:rsidP="00E94523">
      <w:pPr>
        <w:numPr>
          <w:ilvl w:val="12"/>
          <w:numId w:val="0"/>
        </w:numPr>
        <w:rPr>
          <w:b/>
          <w:noProof/>
        </w:rPr>
      </w:pPr>
      <w:r>
        <w:rPr>
          <w:b/>
          <w:noProof/>
        </w:rPr>
        <w:tab/>
      </w:r>
    </w:p>
    <w:p w:rsidR="00000000" w:rsidRDefault="00E94523" w:rsidP="00E94523">
      <w:pPr>
        <w:numPr>
          <w:ilvl w:val="12"/>
          <w:numId w:val="0"/>
        </w:numPr>
        <w:rPr>
          <w:b/>
          <w:noProof/>
        </w:rPr>
      </w:pPr>
      <w:r>
        <w:rPr>
          <w:b/>
          <w:noProof/>
        </w:rPr>
        <w:tab/>
      </w:r>
      <w:r>
        <w:rPr>
          <w:noProof/>
        </w:rPr>
        <w:t xml:space="preserve">POSITION: </w:t>
      </w:r>
      <w:r>
        <w:rPr>
          <w:noProof/>
        </w:rPr>
        <w:tab/>
      </w:r>
      <w:r>
        <w:rPr>
          <w:noProof/>
        </w:rPr>
        <w:tab/>
      </w:r>
      <w:r>
        <w:rPr>
          <w:noProof/>
        </w:rPr>
        <w:tab/>
      </w:r>
      <w:r>
        <w:rPr>
          <w:b/>
          <w:noProof/>
        </w:rPr>
        <w:t>...............................................</w:t>
      </w:r>
    </w:p>
    <w:p w:rsidR="00000000" w:rsidRDefault="00E94523" w:rsidP="00E94523">
      <w:pPr>
        <w:numPr>
          <w:ilvl w:val="12"/>
          <w:numId w:val="0"/>
        </w:numPr>
        <w:rPr>
          <w:b/>
          <w:noProof/>
        </w:rPr>
      </w:pPr>
      <w:r>
        <w:rPr>
          <w:b/>
          <w:noProof/>
        </w:rPr>
        <w:tab/>
      </w:r>
    </w:p>
    <w:p w:rsidR="00000000" w:rsidRDefault="00E94523" w:rsidP="00E94523">
      <w:pPr>
        <w:numPr>
          <w:ilvl w:val="12"/>
          <w:numId w:val="0"/>
        </w:numPr>
        <w:rPr>
          <w:b/>
          <w:noProof/>
        </w:rPr>
      </w:pPr>
      <w:r>
        <w:rPr>
          <w:b/>
          <w:noProof/>
        </w:rPr>
        <w:tab/>
      </w:r>
      <w:r>
        <w:rPr>
          <w:noProof/>
        </w:rPr>
        <w:t>SAMPLE SIGNATURE</w:t>
      </w:r>
      <w:r>
        <w:rPr>
          <w:noProof/>
        </w:rPr>
        <w:tab/>
      </w:r>
      <w:r>
        <w:rPr>
          <w:b/>
          <w:noProof/>
        </w:rPr>
        <w:t>...............................................</w:t>
      </w:r>
    </w:p>
    <w:p w:rsidR="00000000" w:rsidRDefault="00E94523" w:rsidP="00E94523">
      <w:pPr>
        <w:numPr>
          <w:ilvl w:val="12"/>
          <w:numId w:val="0"/>
        </w:numPr>
        <w:rPr>
          <w:noProof/>
        </w:rPr>
      </w:pPr>
    </w:p>
    <w:p w:rsidR="00000000" w:rsidRDefault="00E94523" w:rsidP="00E94523">
      <w:pPr>
        <w:numPr>
          <w:ilvl w:val="12"/>
          <w:numId w:val="0"/>
        </w:numPr>
        <w:rPr>
          <w:noProof/>
        </w:rPr>
      </w:pPr>
    </w:p>
    <w:p w:rsidR="00000000" w:rsidRDefault="00E94523" w:rsidP="00E94523">
      <w:pPr>
        <w:numPr>
          <w:ilvl w:val="12"/>
          <w:numId w:val="0"/>
        </w:numPr>
        <w:rPr>
          <w:noProof/>
        </w:rPr>
      </w:pPr>
    </w:p>
    <w:p w:rsidR="00000000" w:rsidRDefault="00E94523" w:rsidP="00E94523">
      <w:pPr>
        <w:numPr>
          <w:ilvl w:val="12"/>
          <w:numId w:val="0"/>
        </w:numPr>
        <w:rPr>
          <w:b/>
          <w:noProof/>
        </w:rPr>
      </w:pPr>
      <w:r>
        <w:rPr>
          <w:noProof/>
        </w:rPr>
        <w:t>3.</w:t>
      </w:r>
      <w:r>
        <w:rPr>
          <w:noProof/>
        </w:rPr>
        <w:tab/>
        <w:t>NAME  (block capitals)</w:t>
      </w:r>
      <w:r>
        <w:rPr>
          <w:noProof/>
        </w:rPr>
        <w:tab/>
      </w:r>
      <w:r>
        <w:rPr>
          <w:b/>
          <w:noProof/>
        </w:rPr>
        <w:t>...............................................</w:t>
      </w:r>
    </w:p>
    <w:p w:rsidR="00000000" w:rsidRDefault="00E94523" w:rsidP="00E94523">
      <w:pPr>
        <w:numPr>
          <w:ilvl w:val="12"/>
          <w:numId w:val="0"/>
        </w:numPr>
        <w:rPr>
          <w:b/>
          <w:noProof/>
        </w:rPr>
      </w:pPr>
      <w:r>
        <w:rPr>
          <w:b/>
          <w:noProof/>
        </w:rPr>
        <w:tab/>
      </w:r>
    </w:p>
    <w:p w:rsidR="00000000" w:rsidRDefault="00E94523" w:rsidP="00E94523">
      <w:pPr>
        <w:numPr>
          <w:ilvl w:val="12"/>
          <w:numId w:val="0"/>
        </w:numPr>
        <w:rPr>
          <w:b/>
          <w:noProof/>
        </w:rPr>
      </w:pPr>
      <w:r>
        <w:rPr>
          <w:b/>
          <w:noProof/>
        </w:rPr>
        <w:tab/>
      </w:r>
      <w:r>
        <w:rPr>
          <w:noProof/>
        </w:rPr>
        <w:t xml:space="preserve">POSITION: </w:t>
      </w:r>
      <w:r>
        <w:rPr>
          <w:noProof/>
        </w:rPr>
        <w:tab/>
      </w:r>
      <w:r>
        <w:rPr>
          <w:noProof/>
        </w:rPr>
        <w:tab/>
      </w:r>
      <w:r>
        <w:rPr>
          <w:noProof/>
        </w:rPr>
        <w:tab/>
      </w:r>
      <w:r>
        <w:rPr>
          <w:b/>
          <w:noProof/>
        </w:rPr>
        <w:t>...............................................</w:t>
      </w:r>
    </w:p>
    <w:p w:rsidR="00000000" w:rsidRDefault="00E94523" w:rsidP="00E94523">
      <w:pPr>
        <w:numPr>
          <w:ilvl w:val="12"/>
          <w:numId w:val="0"/>
        </w:numPr>
        <w:rPr>
          <w:b/>
          <w:noProof/>
        </w:rPr>
      </w:pPr>
      <w:r>
        <w:rPr>
          <w:b/>
          <w:noProof/>
        </w:rPr>
        <w:tab/>
      </w:r>
    </w:p>
    <w:p w:rsidR="00000000" w:rsidRDefault="00E94523" w:rsidP="00E94523">
      <w:pPr>
        <w:numPr>
          <w:ilvl w:val="12"/>
          <w:numId w:val="0"/>
        </w:numPr>
        <w:rPr>
          <w:b/>
          <w:noProof/>
        </w:rPr>
      </w:pPr>
      <w:r>
        <w:rPr>
          <w:b/>
          <w:noProof/>
        </w:rPr>
        <w:tab/>
      </w:r>
      <w:r>
        <w:rPr>
          <w:noProof/>
        </w:rPr>
        <w:t>SAMPLE SIGNATURE</w:t>
      </w:r>
      <w:r>
        <w:rPr>
          <w:noProof/>
        </w:rPr>
        <w:tab/>
      </w:r>
      <w:r>
        <w:rPr>
          <w:b/>
          <w:noProof/>
        </w:rPr>
        <w:t>...............................................</w:t>
      </w:r>
    </w:p>
    <w:p w:rsidR="00000000" w:rsidRDefault="00E94523" w:rsidP="00E94523">
      <w:pPr>
        <w:numPr>
          <w:ilvl w:val="12"/>
          <w:numId w:val="0"/>
        </w:numPr>
        <w:rPr>
          <w:noProof/>
        </w:rPr>
      </w:pPr>
    </w:p>
    <w:p w:rsidR="00000000" w:rsidRDefault="00E94523" w:rsidP="00E94523">
      <w:pPr>
        <w:numPr>
          <w:ilvl w:val="12"/>
          <w:numId w:val="0"/>
        </w:numPr>
        <w:rPr>
          <w:noProof/>
        </w:rPr>
      </w:pPr>
    </w:p>
    <w:p w:rsidR="00000000" w:rsidRDefault="00E94523" w:rsidP="00E94523">
      <w:pPr>
        <w:numPr>
          <w:ilvl w:val="12"/>
          <w:numId w:val="0"/>
        </w:numPr>
        <w:rPr>
          <w:noProof/>
        </w:rPr>
      </w:pPr>
    </w:p>
    <w:p w:rsidR="00000000" w:rsidRDefault="00E94523" w:rsidP="00E94523">
      <w:pPr>
        <w:numPr>
          <w:ilvl w:val="12"/>
          <w:numId w:val="0"/>
        </w:numPr>
        <w:rPr>
          <w:b/>
          <w:noProof/>
        </w:rPr>
      </w:pPr>
      <w:r>
        <w:rPr>
          <w:noProof/>
        </w:rPr>
        <w:t>4.</w:t>
      </w:r>
      <w:r>
        <w:rPr>
          <w:noProof/>
        </w:rPr>
        <w:tab/>
        <w:t>NAME  (block capitals)</w:t>
      </w:r>
      <w:r>
        <w:rPr>
          <w:noProof/>
        </w:rPr>
        <w:tab/>
      </w:r>
      <w:r>
        <w:rPr>
          <w:b/>
          <w:noProof/>
        </w:rPr>
        <w:t>.....................</w:t>
      </w:r>
      <w:r>
        <w:rPr>
          <w:b/>
          <w:noProof/>
        </w:rPr>
        <w:t>..........................</w:t>
      </w:r>
    </w:p>
    <w:p w:rsidR="00000000" w:rsidRDefault="00E94523" w:rsidP="00E94523">
      <w:pPr>
        <w:numPr>
          <w:ilvl w:val="12"/>
          <w:numId w:val="0"/>
        </w:numPr>
        <w:rPr>
          <w:b/>
          <w:noProof/>
        </w:rPr>
      </w:pPr>
      <w:r>
        <w:rPr>
          <w:b/>
          <w:noProof/>
        </w:rPr>
        <w:tab/>
      </w:r>
    </w:p>
    <w:p w:rsidR="00000000" w:rsidRDefault="00E94523" w:rsidP="00E94523">
      <w:pPr>
        <w:numPr>
          <w:ilvl w:val="12"/>
          <w:numId w:val="0"/>
        </w:numPr>
        <w:rPr>
          <w:b/>
          <w:noProof/>
        </w:rPr>
      </w:pPr>
      <w:r>
        <w:rPr>
          <w:b/>
          <w:noProof/>
        </w:rPr>
        <w:tab/>
      </w:r>
      <w:r>
        <w:rPr>
          <w:noProof/>
        </w:rPr>
        <w:t xml:space="preserve">POSITION: </w:t>
      </w:r>
      <w:r>
        <w:rPr>
          <w:noProof/>
        </w:rPr>
        <w:tab/>
      </w:r>
      <w:r>
        <w:rPr>
          <w:noProof/>
        </w:rPr>
        <w:tab/>
      </w:r>
      <w:r>
        <w:rPr>
          <w:noProof/>
        </w:rPr>
        <w:tab/>
      </w:r>
      <w:r>
        <w:rPr>
          <w:b/>
          <w:noProof/>
        </w:rPr>
        <w:t>...............................................</w:t>
      </w:r>
    </w:p>
    <w:p w:rsidR="00000000" w:rsidRDefault="00E94523" w:rsidP="00E94523">
      <w:pPr>
        <w:numPr>
          <w:ilvl w:val="12"/>
          <w:numId w:val="0"/>
        </w:numPr>
        <w:rPr>
          <w:b/>
          <w:noProof/>
        </w:rPr>
      </w:pPr>
      <w:r>
        <w:rPr>
          <w:b/>
          <w:noProof/>
        </w:rPr>
        <w:tab/>
      </w:r>
    </w:p>
    <w:p w:rsidR="00000000" w:rsidRDefault="00E94523" w:rsidP="00E94523">
      <w:pPr>
        <w:numPr>
          <w:ilvl w:val="12"/>
          <w:numId w:val="0"/>
        </w:numPr>
        <w:rPr>
          <w:b/>
          <w:noProof/>
        </w:rPr>
      </w:pPr>
      <w:r>
        <w:rPr>
          <w:b/>
          <w:noProof/>
        </w:rPr>
        <w:tab/>
      </w:r>
      <w:r>
        <w:rPr>
          <w:noProof/>
        </w:rPr>
        <w:t>SAMPLE SIGNATURE</w:t>
      </w:r>
      <w:r>
        <w:rPr>
          <w:noProof/>
        </w:rPr>
        <w:tab/>
      </w:r>
      <w:r>
        <w:rPr>
          <w:b/>
          <w:noProof/>
        </w:rPr>
        <w:t>...............................................</w:t>
      </w:r>
    </w:p>
    <w:p w:rsidR="00000000" w:rsidRDefault="00E94523" w:rsidP="00E94523">
      <w:pPr>
        <w:numPr>
          <w:ilvl w:val="12"/>
          <w:numId w:val="0"/>
        </w:numPr>
        <w:rPr>
          <w:noProof/>
        </w:rPr>
      </w:pPr>
    </w:p>
    <w:p w:rsidR="00000000" w:rsidRDefault="00E94523" w:rsidP="00E94523">
      <w:pPr>
        <w:numPr>
          <w:ilvl w:val="12"/>
          <w:numId w:val="0"/>
        </w:numPr>
        <w:rPr>
          <w:noProof/>
        </w:rPr>
      </w:pPr>
    </w:p>
    <w:p w:rsidR="00000000" w:rsidRDefault="00E94523" w:rsidP="00E94523">
      <w:pPr>
        <w:numPr>
          <w:ilvl w:val="12"/>
          <w:numId w:val="0"/>
        </w:numPr>
        <w:rPr>
          <w:noProof/>
        </w:rPr>
      </w:pPr>
    </w:p>
    <w:p w:rsidR="00000000" w:rsidRDefault="00E94523" w:rsidP="00E94523">
      <w:pPr>
        <w:pStyle w:val="Footer"/>
        <w:numPr>
          <w:ilvl w:val="12"/>
          <w:numId w:val="0"/>
        </w:numPr>
        <w:rPr>
          <w:b/>
          <w:i/>
          <w:noProof/>
        </w:rPr>
      </w:pPr>
      <w:r>
        <w:rPr>
          <w:i/>
          <w:noProof/>
        </w:rPr>
        <w:t>Note:  Authorised signatories should be limited to senior post holders or forum members.</w:t>
      </w:r>
      <w:r>
        <w:rPr>
          <w:b/>
          <w:i/>
          <w:noProof/>
        </w:rPr>
        <w:t xml:space="preserve"> </w:t>
      </w:r>
    </w:p>
    <w:p w:rsidR="00000000" w:rsidRDefault="00E94523" w:rsidP="00E94523">
      <w:pPr>
        <w:pStyle w:val="Footer"/>
        <w:numPr>
          <w:ilvl w:val="12"/>
          <w:numId w:val="0"/>
        </w:numPr>
        <w:rPr>
          <w:b/>
          <w:i/>
          <w:noProof/>
        </w:rPr>
      </w:pPr>
    </w:p>
    <w:p w:rsidR="00000000" w:rsidRDefault="00E94523" w:rsidP="00E94523">
      <w:pPr>
        <w:pStyle w:val="Footer"/>
        <w:numPr>
          <w:ilvl w:val="12"/>
          <w:numId w:val="0"/>
        </w:numPr>
        <w:rPr>
          <w:noProof/>
        </w:rPr>
      </w:pPr>
      <w:r>
        <w:rPr>
          <w:b/>
          <w:i/>
          <w:noProof/>
        </w:rPr>
        <w:tab/>
      </w:r>
      <w:r>
        <w:rPr>
          <w:b/>
          <w:i/>
          <w:noProof/>
        </w:rPr>
        <w:tab/>
      </w:r>
      <w:r>
        <w:rPr>
          <w:b/>
          <w:i/>
          <w:noProof/>
        </w:rPr>
        <w:tab/>
      </w:r>
      <w:r>
        <w:rPr>
          <w:b/>
          <w:i/>
          <w:noProof/>
        </w:rPr>
        <w:tab/>
      </w:r>
      <w:r>
        <w:rPr>
          <w:b/>
          <w:i/>
          <w:noProof/>
        </w:rPr>
        <w:tab/>
        <w:t>Issued July 1998</w:t>
      </w:r>
    </w:p>
    <w:p w:rsidR="00000000" w:rsidRDefault="00E94523" w:rsidP="00E94523">
      <w:pPr>
        <w:numPr>
          <w:ilvl w:val="12"/>
          <w:numId w:val="0"/>
        </w:numPr>
        <w:rPr>
          <w:i/>
          <w:noProof/>
        </w:rPr>
      </w:pPr>
    </w:p>
    <w:p w:rsidR="00000000" w:rsidRDefault="00E94523" w:rsidP="00E94523">
      <w:pPr>
        <w:numPr>
          <w:ilvl w:val="12"/>
          <w:numId w:val="0"/>
        </w:numPr>
        <w:rPr>
          <w:i/>
          <w:noProof/>
        </w:rPr>
      </w:pPr>
      <w:r>
        <w:rPr>
          <w:noProof/>
        </w:rPr>
        <w:br w:type="page"/>
      </w:r>
    </w:p>
    <w:tbl>
      <w:tblPr>
        <w:tblW w:w="0" w:type="auto"/>
        <w:tblInd w:w="18" w:type="dxa"/>
        <w:tblLayout w:type="fixed"/>
        <w:tblLook w:val="0000"/>
      </w:tblPr>
      <w:tblGrid>
        <w:gridCol w:w="7743"/>
        <w:gridCol w:w="1771"/>
      </w:tblGrid>
      <w:tr w:rsidR="00000000">
        <w:tblPrEx>
          <w:tblCellMar>
            <w:top w:w="0" w:type="dxa"/>
            <w:bottom w:w="0" w:type="dxa"/>
          </w:tblCellMar>
        </w:tblPrEx>
        <w:trPr>
          <w:cantSplit/>
        </w:trPr>
        <w:tc>
          <w:tcPr>
            <w:tcW w:w="7743" w:type="dxa"/>
            <w:tcBorders>
              <w:bottom w:val="single" w:sz="12" w:space="0" w:color="auto"/>
            </w:tcBorders>
          </w:tcPr>
          <w:p w:rsidR="00000000" w:rsidRDefault="00E94523" w:rsidP="00E94523">
            <w:pPr>
              <w:pStyle w:val="Header"/>
              <w:numPr>
                <w:ilvl w:val="12"/>
                <w:numId w:val="0"/>
              </w:numPr>
              <w:rPr>
                <w:noProof/>
              </w:rPr>
            </w:pPr>
            <w:r>
              <w:rPr>
                <w:b/>
                <w:i/>
                <w:noProof/>
              </w:rPr>
              <w:t>CHANGE OF BANK DETAILS</w:t>
            </w:r>
          </w:p>
        </w:tc>
        <w:tc>
          <w:tcPr>
            <w:tcW w:w="1771" w:type="dxa"/>
            <w:tcBorders>
              <w:bottom w:val="single" w:sz="12" w:space="0" w:color="auto"/>
            </w:tcBorders>
            <w:shd w:val="solid" w:color="auto" w:fill="auto"/>
          </w:tcPr>
          <w:p w:rsidR="00000000" w:rsidRDefault="00E94523" w:rsidP="00E94523">
            <w:pPr>
              <w:pStyle w:val="Header"/>
              <w:numPr>
                <w:ilvl w:val="12"/>
                <w:numId w:val="0"/>
              </w:numPr>
              <w:rPr>
                <w:b/>
                <w:i/>
                <w:noProof/>
                <w:color w:val="FFFFFF"/>
              </w:rPr>
            </w:pPr>
            <w:r>
              <w:rPr>
                <w:b/>
                <w:i/>
                <w:noProof/>
                <w:color w:val="FFFFFF"/>
              </w:rPr>
              <w:t>EAZ FORM 12</w:t>
            </w:r>
          </w:p>
        </w:tc>
      </w:tr>
    </w:tbl>
    <w:p w:rsidR="00000000" w:rsidRDefault="00E94523" w:rsidP="00E94523">
      <w:pPr>
        <w:pStyle w:val="Header"/>
        <w:numPr>
          <w:ilvl w:val="12"/>
          <w:numId w:val="0"/>
        </w:numPr>
        <w:rPr>
          <w:noProof/>
        </w:rPr>
      </w:pPr>
    </w:p>
    <w:p w:rsidR="00000000" w:rsidRDefault="00E94523" w:rsidP="00E94523">
      <w:pPr>
        <w:numPr>
          <w:ilvl w:val="12"/>
          <w:numId w:val="0"/>
        </w:numPr>
        <w:rPr>
          <w:noProof/>
        </w:rPr>
      </w:pPr>
    </w:p>
    <w:p w:rsidR="00000000" w:rsidRDefault="00E94523" w:rsidP="00E94523">
      <w:pPr>
        <w:numPr>
          <w:ilvl w:val="12"/>
          <w:numId w:val="0"/>
        </w:numPr>
        <w:rPr>
          <w:b/>
          <w:noProof/>
        </w:rPr>
      </w:pPr>
      <w:r>
        <w:rPr>
          <w:b/>
          <w:noProof/>
        </w:rPr>
        <w:t>EAZ NAME...........................................................................................</w:t>
      </w:r>
    </w:p>
    <w:p w:rsidR="00000000" w:rsidRDefault="00E94523" w:rsidP="00E94523">
      <w:pPr>
        <w:numPr>
          <w:ilvl w:val="12"/>
          <w:numId w:val="0"/>
        </w:numPr>
        <w:rPr>
          <w:b/>
          <w:noProof/>
        </w:rPr>
      </w:pPr>
    </w:p>
    <w:p w:rsidR="00000000" w:rsidRDefault="00E94523" w:rsidP="00E94523">
      <w:pPr>
        <w:numPr>
          <w:ilvl w:val="12"/>
          <w:numId w:val="0"/>
        </w:numPr>
        <w:rPr>
          <w:b/>
          <w:noProof/>
        </w:rPr>
      </w:pPr>
    </w:p>
    <w:p w:rsidR="00000000" w:rsidRDefault="00E94523" w:rsidP="00E94523">
      <w:pPr>
        <w:numPr>
          <w:ilvl w:val="12"/>
          <w:numId w:val="0"/>
        </w:numPr>
        <w:rPr>
          <w:b/>
          <w:noProof/>
        </w:rPr>
      </w:pPr>
    </w:p>
    <w:p w:rsidR="00000000" w:rsidRDefault="00E94523" w:rsidP="00E94523">
      <w:pPr>
        <w:numPr>
          <w:ilvl w:val="12"/>
          <w:numId w:val="0"/>
        </w:numPr>
        <w:rPr>
          <w:i/>
          <w:noProof/>
        </w:rPr>
      </w:pPr>
      <w:r>
        <w:rPr>
          <w:i/>
          <w:noProof/>
        </w:rPr>
        <w:t>From .......................(insert date) please make payments of the EAZ grant to the follow</w:t>
      </w:r>
      <w:r>
        <w:rPr>
          <w:i/>
          <w:noProof/>
        </w:rPr>
        <w:t>ing account:</w:t>
      </w:r>
    </w:p>
    <w:p w:rsidR="00000000" w:rsidRDefault="00E94523" w:rsidP="00E94523">
      <w:pPr>
        <w:numPr>
          <w:ilvl w:val="12"/>
          <w:numId w:val="0"/>
        </w:numPr>
        <w:rPr>
          <w:noProof/>
        </w:rPr>
      </w:pPr>
    </w:p>
    <w:p w:rsidR="00000000" w:rsidRDefault="00E94523" w:rsidP="00E94523">
      <w:pPr>
        <w:numPr>
          <w:ilvl w:val="12"/>
          <w:numId w:val="0"/>
        </w:numPr>
        <w:rPr>
          <w:noProof/>
          <w:u w:val="single"/>
        </w:rPr>
      </w:pPr>
      <w:r>
        <w:rPr>
          <w:noProof/>
          <w:u w:val="single"/>
        </w:rPr>
        <w:t>Bank or Building Society</w:t>
      </w:r>
    </w:p>
    <w:p w:rsidR="00000000" w:rsidRDefault="00E94523" w:rsidP="00E94523">
      <w:pPr>
        <w:numPr>
          <w:ilvl w:val="12"/>
          <w:numId w:val="0"/>
        </w:numPr>
        <w:rPr>
          <w:noProof/>
        </w:rPr>
      </w:pPr>
    </w:p>
    <w:p w:rsidR="00000000" w:rsidRDefault="00E94523" w:rsidP="00E94523">
      <w:pPr>
        <w:numPr>
          <w:ilvl w:val="12"/>
          <w:numId w:val="0"/>
        </w:numPr>
        <w:rPr>
          <w:noProof/>
        </w:rPr>
      </w:pPr>
    </w:p>
    <w:p w:rsidR="00000000" w:rsidRDefault="00E94523" w:rsidP="00E94523">
      <w:pPr>
        <w:numPr>
          <w:ilvl w:val="12"/>
          <w:numId w:val="0"/>
        </w:numPr>
        <w:rPr>
          <w:b/>
          <w:noProof/>
        </w:rPr>
      </w:pPr>
      <w:r>
        <w:rPr>
          <w:noProof/>
        </w:rPr>
        <w:tab/>
      </w:r>
      <w:r>
        <w:rPr>
          <w:noProof/>
        </w:rPr>
        <w:tab/>
      </w:r>
      <w:r>
        <w:rPr>
          <w:noProof/>
        </w:rPr>
        <w:tab/>
        <w:t>Name:</w:t>
      </w:r>
      <w:r>
        <w:rPr>
          <w:b/>
          <w:noProof/>
        </w:rPr>
        <w:tab/>
      </w:r>
      <w:r>
        <w:rPr>
          <w:b/>
          <w:noProof/>
        </w:rPr>
        <w:tab/>
        <w:t>.........................................................</w:t>
      </w:r>
    </w:p>
    <w:p w:rsidR="00000000" w:rsidRDefault="00E94523" w:rsidP="00E94523">
      <w:pPr>
        <w:numPr>
          <w:ilvl w:val="12"/>
          <w:numId w:val="0"/>
        </w:numPr>
        <w:rPr>
          <w:b/>
          <w:noProof/>
        </w:rPr>
      </w:pPr>
      <w:r>
        <w:rPr>
          <w:b/>
          <w:noProof/>
        </w:rPr>
        <w:tab/>
      </w:r>
      <w:r>
        <w:rPr>
          <w:b/>
          <w:noProof/>
        </w:rPr>
        <w:tab/>
      </w:r>
      <w:r>
        <w:rPr>
          <w:b/>
          <w:noProof/>
        </w:rPr>
        <w:tab/>
      </w:r>
    </w:p>
    <w:p w:rsidR="00000000" w:rsidRDefault="00E94523" w:rsidP="00E94523">
      <w:pPr>
        <w:numPr>
          <w:ilvl w:val="12"/>
          <w:numId w:val="0"/>
        </w:numPr>
        <w:rPr>
          <w:b/>
          <w:noProof/>
        </w:rPr>
      </w:pPr>
      <w:r>
        <w:rPr>
          <w:b/>
          <w:noProof/>
        </w:rPr>
        <w:tab/>
      </w:r>
      <w:r>
        <w:rPr>
          <w:b/>
          <w:noProof/>
        </w:rPr>
        <w:tab/>
      </w:r>
      <w:r>
        <w:rPr>
          <w:b/>
          <w:noProof/>
        </w:rPr>
        <w:tab/>
      </w:r>
      <w:r>
        <w:rPr>
          <w:noProof/>
        </w:rPr>
        <w:t>Address:</w:t>
      </w:r>
      <w:r>
        <w:rPr>
          <w:noProof/>
        </w:rPr>
        <w:tab/>
      </w:r>
      <w:r>
        <w:rPr>
          <w:b/>
          <w:noProof/>
        </w:rPr>
        <w:t>.........................................................</w:t>
      </w:r>
    </w:p>
    <w:p w:rsidR="00000000" w:rsidRDefault="00E94523" w:rsidP="00E94523">
      <w:pPr>
        <w:numPr>
          <w:ilvl w:val="12"/>
          <w:numId w:val="0"/>
        </w:numPr>
        <w:rPr>
          <w:b/>
          <w:noProof/>
        </w:rPr>
      </w:pPr>
      <w:r>
        <w:rPr>
          <w:b/>
          <w:noProof/>
        </w:rPr>
        <w:tab/>
      </w:r>
      <w:r>
        <w:rPr>
          <w:b/>
          <w:noProof/>
        </w:rPr>
        <w:tab/>
      </w:r>
      <w:r>
        <w:rPr>
          <w:b/>
          <w:noProof/>
        </w:rPr>
        <w:tab/>
      </w:r>
    </w:p>
    <w:p w:rsidR="00000000" w:rsidRDefault="00E94523" w:rsidP="00E94523">
      <w:pPr>
        <w:numPr>
          <w:ilvl w:val="12"/>
          <w:numId w:val="0"/>
        </w:numPr>
        <w:rPr>
          <w:b/>
          <w:noProof/>
        </w:rPr>
      </w:pPr>
      <w:r>
        <w:rPr>
          <w:b/>
          <w:noProof/>
        </w:rPr>
        <w:tab/>
      </w:r>
      <w:r>
        <w:rPr>
          <w:b/>
          <w:noProof/>
        </w:rPr>
        <w:tab/>
      </w:r>
      <w:r>
        <w:rPr>
          <w:b/>
          <w:noProof/>
        </w:rPr>
        <w:tab/>
      </w:r>
      <w:r>
        <w:rPr>
          <w:b/>
          <w:noProof/>
        </w:rPr>
        <w:tab/>
      </w:r>
      <w:r>
        <w:rPr>
          <w:b/>
          <w:noProof/>
        </w:rPr>
        <w:tab/>
        <w:t>.........................................................</w:t>
      </w:r>
    </w:p>
    <w:p w:rsidR="00000000" w:rsidRDefault="00E94523" w:rsidP="00E94523">
      <w:pPr>
        <w:numPr>
          <w:ilvl w:val="12"/>
          <w:numId w:val="0"/>
        </w:numPr>
        <w:rPr>
          <w:b/>
          <w:noProof/>
        </w:rPr>
      </w:pPr>
      <w:r>
        <w:rPr>
          <w:b/>
          <w:noProof/>
        </w:rPr>
        <w:tab/>
      </w:r>
      <w:r>
        <w:rPr>
          <w:b/>
          <w:noProof/>
        </w:rPr>
        <w:tab/>
      </w:r>
      <w:r>
        <w:rPr>
          <w:b/>
          <w:noProof/>
        </w:rPr>
        <w:tab/>
      </w:r>
    </w:p>
    <w:p w:rsidR="00000000" w:rsidRDefault="00E94523" w:rsidP="00E94523">
      <w:pPr>
        <w:numPr>
          <w:ilvl w:val="12"/>
          <w:numId w:val="0"/>
        </w:numPr>
        <w:rPr>
          <w:b/>
          <w:noProof/>
        </w:rPr>
      </w:pPr>
      <w:r>
        <w:rPr>
          <w:b/>
          <w:noProof/>
        </w:rPr>
        <w:tab/>
      </w:r>
      <w:r>
        <w:rPr>
          <w:b/>
          <w:noProof/>
        </w:rPr>
        <w:tab/>
      </w:r>
      <w:r>
        <w:rPr>
          <w:b/>
          <w:noProof/>
        </w:rPr>
        <w:tab/>
      </w:r>
      <w:r>
        <w:rPr>
          <w:b/>
          <w:noProof/>
        </w:rPr>
        <w:tab/>
      </w:r>
      <w:r>
        <w:rPr>
          <w:b/>
          <w:noProof/>
        </w:rPr>
        <w:tab/>
        <w:t>.........................................................</w:t>
      </w:r>
    </w:p>
    <w:p w:rsidR="00000000" w:rsidRDefault="00E94523" w:rsidP="00E94523">
      <w:pPr>
        <w:numPr>
          <w:ilvl w:val="12"/>
          <w:numId w:val="0"/>
        </w:numPr>
        <w:rPr>
          <w:b/>
          <w:noProof/>
        </w:rPr>
      </w:pPr>
      <w:r>
        <w:rPr>
          <w:b/>
          <w:noProof/>
        </w:rPr>
        <w:tab/>
      </w:r>
      <w:r>
        <w:rPr>
          <w:b/>
          <w:noProof/>
        </w:rPr>
        <w:tab/>
      </w:r>
      <w:r>
        <w:rPr>
          <w:b/>
          <w:noProof/>
        </w:rPr>
        <w:tab/>
      </w:r>
    </w:p>
    <w:p w:rsidR="00000000" w:rsidRDefault="00E94523" w:rsidP="00E94523">
      <w:pPr>
        <w:numPr>
          <w:ilvl w:val="12"/>
          <w:numId w:val="0"/>
        </w:numPr>
        <w:rPr>
          <w:b/>
          <w:noProof/>
        </w:rPr>
      </w:pPr>
      <w:r>
        <w:rPr>
          <w:b/>
          <w:noProof/>
        </w:rPr>
        <w:tab/>
      </w:r>
      <w:r>
        <w:rPr>
          <w:b/>
          <w:noProof/>
        </w:rPr>
        <w:tab/>
      </w:r>
      <w:r>
        <w:rPr>
          <w:b/>
          <w:noProof/>
        </w:rPr>
        <w:tab/>
      </w:r>
      <w:r>
        <w:rPr>
          <w:b/>
          <w:noProof/>
        </w:rPr>
        <w:tab/>
      </w:r>
      <w:r>
        <w:rPr>
          <w:b/>
          <w:noProof/>
        </w:rPr>
        <w:tab/>
        <w:t>.........................................................</w:t>
      </w:r>
    </w:p>
    <w:p w:rsidR="00000000" w:rsidRDefault="00E94523" w:rsidP="00E94523">
      <w:pPr>
        <w:numPr>
          <w:ilvl w:val="12"/>
          <w:numId w:val="0"/>
        </w:numPr>
        <w:rPr>
          <w:b/>
          <w:noProof/>
        </w:rPr>
      </w:pPr>
      <w:r>
        <w:rPr>
          <w:b/>
          <w:noProof/>
        </w:rPr>
        <w:tab/>
      </w:r>
      <w:r>
        <w:rPr>
          <w:b/>
          <w:noProof/>
        </w:rPr>
        <w:tab/>
      </w:r>
      <w:r>
        <w:rPr>
          <w:b/>
          <w:noProof/>
        </w:rPr>
        <w:tab/>
      </w:r>
      <w:r>
        <w:rPr>
          <w:b/>
          <w:noProof/>
        </w:rPr>
        <w:tab/>
      </w:r>
      <w:r>
        <w:rPr>
          <w:b/>
          <w:noProof/>
        </w:rPr>
        <w:tab/>
      </w:r>
    </w:p>
    <w:p w:rsidR="00000000" w:rsidRDefault="00E94523" w:rsidP="00E94523">
      <w:pPr>
        <w:numPr>
          <w:ilvl w:val="12"/>
          <w:numId w:val="0"/>
        </w:numPr>
        <w:rPr>
          <w:b/>
          <w:noProof/>
        </w:rPr>
      </w:pPr>
      <w:r>
        <w:rPr>
          <w:b/>
          <w:noProof/>
        </w:rPr>
        <w:tab/>
      </w:r>
      <w:r>
        <w:rPr>
          <w:b/>
          <w:noProof/>
        </w:rPr>
        <w:tab/>
      </w:r>
      <w:r>
        <w:rPr>
          <w:b/>
          <w:noProof/>
        </w:rPr>
        <w:tab/>
      </w:r>
      <w:r>
        <w:rPr>
          <w:b/>
          <w:noProof/>
        </w:rPr>
        <w:tab/>
      </w:r>
      <w:r>
        <w:rPr>
          <w:b/>
          <w:noProof/>
        </w:rPr>
        <w:tab/>
        <w:t>.........................................................</w:t>
      </w:r>
    </w:p>
    <w:p w:rsidR="00000000" w:rsidRDefault="00E94523" w:rsidP="00E94523">
      <w:pPr>
        <w:numPr>
          <w:ilvl w:val="12"/>
          <w:numId w:val="0"/>
        </w:numPr>
        <w:rPr>
          <w:b/>
          <w:noProof/>
        </w:rPr>
      </w:pPr>
    </w:p>
    <w:p w:rsidR="00000000" w:rsidRDefault="00E94523" w:rsidP="00E94523">
      <w:pPr>
        <w:numPr>
          <w:ilvl w:val="12"/>
          <w:numId w:val="0"/>
        </w:numPr>
        <w:rPr>
          <w:b/>
          <w:noProof/>
        </w:rPr>
      </w:pPr>
    </w:p>
    <w:tbl>
      <w:tblPr>
        <w:tblW w:w="0" w:type="auto"/>
        <w:tblInd w:w="2178" w:type="dxa"/>
        <w:tblLayout w:type="fixed"/>
        <w:tblLook w:val="0000"/>
      </w:tblPr>
      <w:tblGrid>
        <w:gridCol w:w="1697"/>
        <w:gridCol w:w="367"/>
        <w:gridCol w:w="365"/>
        <w:gridCol w:w="365"/>
        <w:gridCol w:w="365"/>
        <w:gridCol w:w="365"/>
        <w:gridCol w:w="365"/>
        <w:gridCol w:w="365"/>
        <w:gridCol w:w="365"/>
        <w:gridCol w:w="365"/>
      </w:tblGrid>
      <w:tr w:rsidR="00000000">
        <w:tblPrEx>
          <w:tblCellMar>
            <w:top w:w="0" w:type="dxa"/>
            <w:bottom w:w="0" w:type="dxa"/>
          </w:tblCellMar>
        </w:tblPrEx>
        <w:trPr>
          <w:cantSplit/>
        </w:trPr>
        <w:tc>
          <w:tcPr>
            <w:tcW w:w="1697" w:type="dxa"/>
          </w:tcPr>
          <w:p w:rsidR="00000000" w:rsidRDefault="00E94523" w:rsidP="00E94523">
            <w:pPr>
              <w:numPr>
                <w:ilvl w:val="12"/>
                <w:numId w:val="0"/>
              </w:numPr>
              <w:rPr>
                <w:noProof/>
              </w:rPr>
            </w:pPr>
            <w:r>
              <w:rPr>
                <w:noProof/>
              </w:rPr>
              <w:t>Sort Code:</w:t>
            </w:r>
          </w:p>
        </w:tc>
        <w:tc>
          <w:tcPr>
            <w:tcW w:w="367" w:type="dxa"/>
            <w:tcBorders>
              <w:top w:val="single" w:sz="6" w:space="0" w:color="auto"/>
              <w:left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365" w:type="dxa"/>
            <w:tcBorders>
              <w:top w:val="single" w:sz="6" w:space="0" w:color="auto"/>
              <w:left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365" w:type="dxa"/>
            <w:tcBorders>
              <w:top w:val="single" w:sz="6" w:space="0" w:color="auto"/>
              <w:left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365" w:type="dxa"/>
            <w:tcBorders>
              <w:top w:val="single" w:sz="6" w:space="0" w:color="auto"/>
              <w:left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365" w:type="dxa"/>
            <w:tcBorders>
              <w:top w:val="single" w:sz="6" w:space="0" w:color="auto"/>
              <w:left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365" w:type="dxa"/>
            <w:tcBorders>
              <w:top w:val="single" w:sz="6" w:space="0" w:color="auto"/>
              <w:left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365" w:type="dxa"/>
            <w:tcBorders>
              <w:top w:val="single" w:sz="6" w:space="0" w:color="auto"/>
              <w:left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365" w:type="dxa"/>
            <w:tcBorders>
              <w:top w:val="single" w:sz="6" w:space="0" w:color="auto"/>
              <w:left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365" w:type="dxa"/>
            <w:tcBorders>
              <w:top w:val="single" w:sz="6" w:space="0" w:color="auto"/>
              <w:left w:val="single" w:sz="6" w:space="0" w:color="auto"/>
              <w:bottom w:val="single" w:sz="6" w:space="0" w:color="auto"/>
              <w:right w:val="single" w:sz="6" w:space="0" w:color="auto"/>
            </w:tcBorders>
          </w:tcPr>
          <w:p w:rsidR="00000000" w:rsidRDefault="00E94523" w:rsidP="00E94523">
            <w:pPr>
              <w:numPr>
                <w:ilvl w:val="12"/>
                <w:numId w:val="0"/>
              </w:numPr>
              <w:rPr>
                <w:noProof/>
              </w:rPr>
            </w:pPr>
          </w:p>
        </w:tc>
      </w:tr>
    </w:tbl>
    <w:p w:rsidR="00000000" w:rsidRDefault="00E94523" w:rsidP="00E94523">
      <w:pPr>
        <w:numPr>
          <w:ilvl w:val="12"/>
          <w:numId w:val="0"/>
        </w:numPr>
        <w:rPr>
          <w:noProof/>
        </w:rPr>
      </w:pPr>
    </w:p>
    <w:p w:rsidR="00000000" w:rsidRDefault="00E94523" w:rsidP="00E94523">
      <w:pPr>
        <w:numPr>
          <w:ilvl w:val="12"/>
          <w:numId w:val="0"/>
        </w:numPr>
        <w:rPr>
          <w:noProof/>
        </w:rPr>
      </w:pPr>
      <w:r>
        <w:rPr>
          <w:noProof/>
        </w:rPr>
        <w:tab/>
      </w:r>
      <w:r>
        <w:rPr>
          <w:noProof/>
        </w:rPr>
        <w:tab/>
      </w:r>
      <w:r>
        <w:rPr>
          <w:noProof/>
        </w:rPr>
        <w:tab/>
      </w:r>
    </w:p>
    <w:tbl>
      <w:tblPr>
        <w:tblW w:w="0" w:type="auto"/>
        <w:tblInd w:w="2178" w:type="dxa"/>
        <w:tblLayout w:type="fixed"/>
        <w:tblLook w:val="0000"/>
      </w:tblPr>
      <w:tblGrid>
        <w:gridCol w:w="1697"/>
        <w:gridCol w:w="367"/>
        <w:gridCol w:w="367"/>
        <w:gridCol w:w="367"/>
        <w:gridCol w:w="367"/>
        <w:gridCol w:w="367"/>
        <w:gridCol w:w="367"/>
        <w:gridCol w:w="367"/>
        <w:gridCol w:w="367"/>
        <w:gridCol w:w="367"/>
      </w:tblGrid>
      <w:tr w:rsidR="00000000">
        <w:tblPrEx>
          <w:tblCellMar>
            <w:top w:w="0" w:type="dxa"/>
            <w:bottom w:w="0" w:type="dxa"/>
          </w:tblCellMar>
        </w:tblPrEx>
        <w:trPr>
          <w:cantSplit/>
        </w:trPr>
        <w:tc>
          <w:tcPr>
            <w:tcW w:w="1697" w:type="dxa"/>
          </w:tcPr>
          <w:p w:rsidR="00000000" w:rsidRDefault="00E94523" w:rsidP="00E94523">
            <w:pPr>
              <w:numPr>
                <w:ilvl w:val="12"/>
                <w:numId w:val="0"/>
              </w:numPr>
              <w:rPr>
                <w:noProof/>
              </w:rPr>
            </w:pPr>
            <w:r>
              <w:rPr>
                <w:noProof/>
              </w:rPr>
              <w:t>Account No.</w:t>
            </w:r>
          </w:p>
        </w:tc>
        <w:tc>
          <w:tcPr>
            <w:tcW w:w="367" w:type="dxa"/>
            <w:tcBorders>
              <w:top w:val="single" w:sz="6" w:space="0" w:color="auto"/>
              <w:left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367" w:type="dxa"/>
            <w:tcBorders>
              <w:top w:val="single" w:sz="6" w:space="0" w:color="auto"/>
              <w:left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367" w:type="dxa"/>
            <w:tcBorders>
              <w:top w:val="single" w:sz="6" w:space="0" w:color="auto"/>
              <w:left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367" w:type="dxa"/>
            <w:tcBorders>
              <w:top w:val="single" w:sz="6" w:space="0" w:color="auto"/>
              <w:left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367" w:type="dxa"/>
            <w:tcBorders>
              <w:top w:val="single" w:sz="6" w:space="0" w:color="auto"/>
              <w:left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367" w:type="dxa"/>
            <w:tcBorders>
              <w:top w:val="single" w:sz="6" w:space="0" w:color="auto"/>
              <w:left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367" w:type="dxa"/>
            <w:tcBorders>
              <w:top w:val="single" w:sz="6" w:space="0" w:color="auto"/>
              <w:left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367" w:type="dxa"/>
            <w:tcBorders>
              <w:top w:val="single" w:sz="6" w:space="0" w:color="auto"/>
              <w:left w:val="single" w:sz="6" w:space="0" w:color="auto"/>
              <w:bottom w:val="single" w:sz="6" w:space="0" w:color="auto"/>
              <w:right w:val="single" w:sz="6" w:space="0" w:color="auto"/>
            </w:tcBorders>
          </w:tcPr>
          <w:p w:rsidR="00000000" w:rsidRDefault="00E94523" w:rsidP="00E94523">
            <w:pPr>
              <w:numPr>
                <w:ilvl w:val="12"/>
                <w:numId w:val="0"/>
              </w:numPr>
              <w:rPr>
                <w:noProof/>
              </w:rPr>
            </w:pPr>
          </w:p>
        </w:tc>
        <w:tc>
          <w:tcPr>
            <w:tcW w:w="367" w:type="dxa"/>
            <w:tcBorders>
              <w:top w:val="single" w:sz="6" w:space="0" w:color="auto"/>
              <w:left w:val="single" w:sz="6" w:space="0" w:color="auto"/>
              <w:bottom w:val="single" w:sz="6" w:space="0" w:color="auto"/>
              <w:right w:val="single" w:sz="6" w:space="0" w:color="auto"/>
            </w:tcBorders>
          </w:tcPr>
          <w:p w:rsidR="00000000" w:rsidRDefault="00E94523" w:rsidP="00E94523">
            <w:pPr>
              <w:numPr>
                <w:ilvl w:val="12"/>
                <w:numId w:val="0"/>
              </w:numPr>
              <w:rPr>
                <w:noProof/>
              </w:rPr>
            </w:pPr>
          </w:p>
        </w:tc>
      </w:tr>
    </w:tbl>
    <w:p w:rsidR="00000000" w:rsidRDefault="00E94523" w:rsidP="00E94523">
      <w:pPr>
        <w:numPr>
          <w:ilvl w:val="12"/>
          <w:numId w:val="0"/>
        </w:numPr>
        <w:rPr>
          <w:noProof/>
        </w:rPr>
      </w:pPr>
    </w:p>
    <w:p w:rsidR="00000000" w:rsidRDefault="00E94523" w:rsidP="00E94523">
      <w:pPr>
        <w:numPr>
          <w:ilvl w:val="12"/>
          <w:numId w:val="0"/>
        </w:numPr>
        <w:rPr>
          <w:b/>
          <w:noProof/>
        </w:rPr>
      </w:pPr>
      <w:r>
        <w:rPr>
          <w:noProof/>
        </w:rPr>
        <w:tab/>
      </w:r>
      <w:r>
        <w:rPr>
          <w:noProof/>
        </w:rPr>
        <w:tab/>
      </w:r>
      <w:r>
        <w:rPr>
          <w:noProof/>
        </w:rPr>
        <w:tab/>
        <w:t>Accou</w:t>
      </w:r>
      <w:r>
        <w:rPr>
          <w:noProof/>
        </w:rPr>
        <w:t>nt title</w:t>
      </w:r>
      <w:r>
        <w:rPr>
          <w:noProof/>
        </w:rPr>
        <w:tab/>
      </w:r>
      <w:r>
        <w:rPr>
          <w:b/>
          <w:noProof/>
        </w:rPr>
        <w:t>.........................................................</w:t>
      </w:r>
    </w:p>
    <w:p w:rsidR="00000000" w:rsidRDefault="00E94523" w:rsidP="00E94523">
      <w:pPr>
        <w:numPr>
          <w:ilvl w:val="12"/>
          <w:numId w:val="0"/>
        </w:numPr>
        <w:rPr>
          <w:b/>
          <w:noProof/>
        </w:rPr>
      </w:pPr>
    </w:p>
    <w:p w:rsidR="00000000" w:rsidRDefault="00E94523" w:rsidP="00E94523">
      <w:pPr>
        <w:numPr>
          <w:ilvl w:val="12"/>
          <w:numId w:val="0"/>
        </w:numPr>
        <w:rPr>
          <w:b/>
          <w:noProof/>
        </w:rPr>
      </w:pPr>
      <w:r>
        <w:rPr>
          <w:b/>
          <w:noProof/>
        </w:rPr>
        <w:tab/>
      </w:r>
      <w:r>
        <w:rPr>
          <w:b/>
          <w:noProof/>
        </w:rPr>
        <w:tab/>
      </w:r>
      <w:r>
        <w:rPr>
          <w:b/>
          <w:noProof/>
        </w:rPr>
        <w:tab/>
      </w:r>
      <w:r>
        <w:rPr>
          <w:noProof/>
        </w:rPr>
        <w:t>Account type</w:t>
      </w:r>
      <w:r>
        <w:rPr>
          <w:noProof/>
        </w:rPr>
        <w:tab/>
      </w:r>
      <w:r>
        <w:rPr>
          <w:b/>
          <w:noProof/>
        </w:rPr>
        <w:t>.........................................................</w:t>
      </w:r>
    </w:p>
    <w:p w:rsidR="00000000" w:rsidRDefault="00E94523" w:rsidP="00E94523">
      <w:pPr>
        <w:numPr>
          <w:ilvl w:val="12"/>
          <w:numId w:val="0"/>
        </w:numPr>
        <w:rPr>
          <w:noProof/>
        </w:rPr>
      </w:pPr>
    </w:p>
    <w:p w:rsidR="00000000" w:rsidRDefault="00E94523" w:rsidP="00E94523">
      <w:pPr>
        <w:numPr>
          <w:ilvl w:val="12"/>
          <w:numId w:val="0"/>
        </w:numPr>
        <w:rPr>
          <w:i/>
          <w:noProof/>
        </w:rPr>
      </w:pPr>
      <w:r>
        <w:rPr>
          <w:i/>
          <w:noProof/>
        </w:rPr>
        <w:t>Change of bank details authorised by:</w:t>
      </w:r>
    </w:p>
    <w:p w:rsidR="00000000" w:rsidRDefault="00E94523" w:rsidP="00E94523">
      <w:pPr>
        <w:numPr>
          <w:ilvl w:val="12"/>
          <w:numId w:val="0"/>
        </w:numPr>
        <w:rPr>
          <w:i/>
          <w:noProof/>
        </w:rPr>
      </w:pPr>
    </w:p>
    <w:p w:rsidR="00000000" w:rsidRDefault="00E94523" w:rsidP="00E94523">
      <w:pPr>
        <w:numPr>
          <w:ilvl w:val="12"/>
          <w:numId w:val="0"/>
        </w:numPr>
        <w:rPr>
          <w:b/>
          <w:i/>
          <w:noProof/>
        </w:rPr>
      </w:pPr>
      <w:r>
        <w:rPr>
          <w:i/>
          <w:noProof/>
        </w:rPr>
        <w:tab/>
      </w:r>
      <w:r>
        <w:rPr>
          <w:i/>
          <w:noProof/>
        </w:rPr>
        <w:tab/>
        <w:t>Signature 1:</w:t>
      </w:r>
      <w:r>
        <w:rPr>
          <w:b/>
          <w:noProof/>
        </w:rPr>
        <w:tab/>
        <w:t>...................................</w:t>
      </w:r>
      <w:r>
        <w:rPr>
          <w:i/>
          <w:noProof/>
        </w:rPr>
        <w:tab/>
        <w:t xml:space="preserve">Signature 2:    </w:t>
      </w:r>
      <w:r>
        <w:rPr>
          <w:b/>
          <w:i/>
          <w:noProof/>
        </w:rPr>
        <w:t>.................................</w:t>
      </w:r>
    </w:p>
    <w:p w:rsidR="00000000" w:rsidRDefault="00E94523" w:rsidP="00E94523">
      <w:pPr>
        <w:numPr>
          <w:ilvl w:val="12"/>
          <w:numId w:val="0"/>
        </w:numPr>
        <w:rPr>
          <w:b/>
          <w:i/>
          <w:noProof/>
        </w:rPr>
      </w:pPr>
    </w:p>
    <w:p w:rsidR="00000000" w:rsidRDefault="00E94523" w:rsidP="00E94523">
      <w:pPr>
        <w:numPr>
          <w:ilvl w:val="12"/>
          <w:numId w:val="0"/>
        </w:numPr>
        <w:rPr>
          <w:i/>
          <w:noProof/>
        </w:rPr>
      </w:pPr>
      <w:r>
        <w:rPr>
          <w:b/>
          <w:i/>
          <w:noProof/>
        </w:rPr>
        <w:tab/>
      </w:r>
      <w:r>
        <w:rPr>
          <w:b/>
          <w:i/>
          <w:noProof/>
        </w:rPr>
        <w:tab/>
      </w:r>
      <w:r>
        <w:rPr>
          <w:i/>
          <w:noProof/>
        </w:rPr>
        <w:t>Name:</w:t>
      </w:r>
      <w:r>
        <w:rPr>
          <w:i/>
          <w:noProof/>
        </w:rPr>
        <w:tab/>
      </w:r>
      <w:r>
        <w:rPr>
          <w:i/>
          <w:noProof/>
        </w:rPr>
        <w:tab/>
      </w:r>
      <w:r>
        <w:rPr>
          <w:b/>
          <w:i/>
          <w:noProof/>
        </w:rPr>
        <w:t>...................................</w:t>
      </w:r>
      <w:r>
        <w:rPr>
          <w:i/>
          <w:noProof/>
        </w:rPr>
        <w:tab/>
        <w:t>Name:</w:t>
      </w:r>
      <w:r>
        <w:rPr>
          <w:i/>
          <w:noProof/>
        </w:rPr>
        <w:tab/>
      </w:r>
      <w:r>
        <w:rPr>
          <w:i/>
          <w:noProof/>
        </w:rPr>
        <w:tab/>
      </w:r>
      <w:r>
        <w:rPr>
          <w:b/>
          <w:i/>
          <w:noProof/>
        </w:rPr>
        <w:t>.................................</w:t>
      </w:r>
    </w:p>
    <w:p w:rsidR="00000000" w:rsidRDefault="00E94523" w:rsidP="00E94523">
      <w:pPr>
        <w:numPr>
          <w:ilvl w:val="12"/>
          <w:numId w:val="0"/>
        </w:numPr>
        <w:rPr>
          <w:i/>
          <w:noProof/>
        </w:rPr>
      </w:pPr>
    </w:p>
    <w:p w:rsidR="00000000" w:rsidRDefault="00E94523" w:rsidP="00E94523">
      <w:pPr>
        <w:numPr>
          <w:ilvl w:val="12"/>
          <w:numId w:val="0"/>
        </w:numPr>
        <w:rPr>
          <w:b/>
          <w:i/>
          <w:noProof/>
        </w:rPr>
      </w:pPr>
      <w:r>
        <w:rPr>
          <w:i/>
          <w:noProof/>
        </w:rPr>
        <w:tab/>
      </w:r>
      <w:r>
        <w:rPr>
          <w:i/>
          <w:noProof/>
        </w:rPr>
        <w:tab/>
        <w:t>Position:</w:t>
      </w:r>
      <w:r>
        <w:rPr>
          <w:i/>
          <w:noProof/>
        </w:rPr>
        <w:tab/>
      </w:r>
      <w:r>
        <w:rPr>
          <w:b/>
          <w:i/>
          <w:noProof/>
        </w:rPr>
        <w:t>...................................</w:t>
      </w:r>
      <w:r>
        <w:rPr>
          <w:b/>
          <w:i/>
          <w:noProof/>
        </w:rPr>
        <w:tab/>
      </w:r>
      <w:r>
        <w:rPr>
          <w:i/>
          <w:noProof/>
        </w:rPr>
        <w:t>Position:</w:t>
      </w:r>
      <w:r>
        <w:rPr>
          <w:b/>
          <w:i/>
          <w:noProof/>
        </w:rPr>
        <w:t xml:space="preserve">         .................................</w:t>
      </w:r>
    </w:p>
    <w:p w:rsidR="00000000" w:rsidRDefault="00E94523" w:rsidP="00E94523">
      <w:pPr>
        <w:numPr>
          <w:ilvl w:val="12"/>
          <w:numId w:val="0"/>
        </w:numPr>
        <w:rPr>
          <w:noProof/>
        </w:rPr>
        <w:sectPr w:rsidR="00000000">
          <w:headerReference w:type="default" r:id="rId42"/>
          <w:footerReference w:type="default" r:id="rId43"/>
          <w:pgSz w:w="11907" w:h="16840" w:code="9"/>
          <w:pgMar w:top="1418" w:right="1304" w:bottom="1418" w:left="1304" w:header="720" w:footer="720" w:gutter="0"/>
          <w:cols w:space="720"/>
        </w:sectPr>
      </w:pPr>
    </w:p>
    <w:p w:rsidR="00000000" w:rsidRDefault="00E94523" w:rsidP="00E94523">
      <w:pPr>
        <w:numPr>
          <w:ilvl w:val="12"/>
          <w:numId w:val="0"/>
        </w:numPr>
        <w:spacing w:after="480"/>
        <w:rPr>
          <w:b/>
          <w:noProof/>
          <w:sz w:val="24"/>
        </w:rPr>
      </w:pPr>
      <w:r>
        <w:rPr>
          <w:b/>
          <w:noProof/>
          <w:sz w:val="24"/>
        </w:rPr>
        <w:lastRenderedPageBreak/>
        <w:t>EAZ Timetable for returns - September st</w:t>
      </w:r>
      <w:r>
        <w:rPr>
          <w:b/>
          <w:noProof/>
          <w:sz w:val="24"/>
        </w:rPr>
        <w:t>arters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3078"/>
        <w:gridCol w:w="6454"/>
      </w:tblGrid>
      <w:tr w:rsidR="00000000">
        <w:tblPrEx>
          <w:tblCellMar>
            <w:top w:w="0" w:type="dxa"/>
            <w:bottom w:w="0" w:type="dxa"/>
          </w:tblCellMar>
        </w:tblPrEx>
        <w:tc>
          <w:tcPr>
            <w:tcW w:w="3078" w:type="dxa"/>
          </w:tcPr>
          <w:p w:rsidR="00000000" w:rsidRDefault="00E94523" w:rsidP="00E94523">
            <w:pPr>
              <w:pStyle w:val="Numbered"/>
              <w:numPr>
                <w:ilvl w:val="12"/>
                <w:numId w:val="0"/>
              </w:numPr>
              <w:spacing w:before="60"/>
              <w:rPr>
                <w:rFonts w:ascii="Times New Roman" w:hAnsi="Times New Roman"/>
                <w:noProof/>
                <w:sz w:val="24"/>
              </w:rPr>
            </w:pPr>
            <w:r>
              <w:rPr>
                <w:rFonts w:ascii="Times New Roman" w:hAnsi="Times New Roman"/>
                <w:b/>
                <w:noProof/>
                <w:sz w:val="24"/>
              </w:rPr>
              <w:t xml:space="preserve">Submission Date </w:t>
            </w:r>
          </w:p>
        </w:tc>
        <w:tc>
          <w:tcPr>
            <w:tcW w:w="6454" w:type="dxa"/>
          </w:tcPr>
          <w:p w:rsidR="00000000" w:rsidRDefault="00E94523" w:rsidP="00E94523">
            <w:pPr>
              <w:pStyle w:val="Numbered"/>
              <w:numPr>
                <w:ilvl w:val="12"/>
                <w:numId w:val="0"/>
              </w:numPr>
              <w:spacing w:before="60"/>
              <w:rPr>
                <w:rFonts w:ascii="Times New Roman" w:hAnsi="Times New Roman"/>
                <w:b/>
                <w:noProof/>
                <w:sz w:val="24"/>
              </w:rPr>
            </w:pPr>
            <w:r>
              <w:rPr>
                <w:rFonts w:ascii="Times New Roman" w:hAnsi="Times New Roman"/>
                <w:b/>
                <w:noProof/>
                <w:sz w:val="24"/>
              </w:rPr>
              <w:t>Financial Return</w:t>
            </w:r>
          </w:p>
        </w:tc>
      </w:tr>
      <w:tr w:rsidR="00000000">
        <w:tblPrEx>
          <w:tblCellMar>
            <w:top w:w="0" w:type="dxa"/>
            <w:bottom w:w="0" w:type="dxa"/>
          </w:tblCellMar>
        </w:tblPrEx>
        <w:tc>
          <w:tcPr>
            <w:tcW w:w="3078" w:type="dxa"/>
          </w:tcPr>
          <w:p w:rsidR="00000000" w:rsidRDefault="00E94523" w:rsidP="00E94523">
            <w:pPr>
              <w:pStyle w:val="Numbered"/>
              <w:numPr>
                <w:ilvl w:val="0"/>
                <w:numId w:val="12"/>
              </w:numPr>
              <w:spacing w:before="60"/>
              <w:ind w:left="284" w:hanging="284"/>
              <w:rPr>
                <w:rFonts w:ascii="Times New Roman" w:hAnsi="Times New Roman"/>
                <w:noProof/>
              </w:rPr>
            </w:pPr>
            <w:r>
              <w:rPr>
                <w:rFonts w:ascii="Times New Roman" w:hAnsi="Times New Roman"/>
                <w:noProof/>
              </w:rPr>
              <w:t xml:space="preserve">31 August </w:t>
            </w:r>
          </w:p>
        </w:tc>
        <w:tc>
          <w:tcPr>
            <w:tcW w:w="6454" w:type="dxa"/>
          </w:tcPr>
          <w:p w:rsidR="00000000" w:rsidRDefault="00E94523" w:rsidP="00E94523">
            <w:pPr>
              <w:pStyle w:val="Numbered"/>
              <w:numPr>
                <w:ilvl w:val="0"/>
                <w:numId w:val="12"/>
              </w:numPr>
              <w:spacing w:before="60"/>
              <w:ind w:left="284" w:hanging="284"/>
              <w:rPr>
                <w:rFonts w:ascii="Times New Roman" w:hAnsi="Times New Roman"/>
                <w:noProof/>
              </w:rPr>
            </w:pPr>
            <w:r>
              <w:rPr>
                <w:rFonts w:ascii="Times New Roman" w:hAnsi="Times New Roman"/>
                <w:noProof/>
              </w:rPr>
              <w:t xml:space="preserve">Submission of the Operational Plan, EAZ Form 1T and 2, Cashflow forecast for the four months to 31 December, and EAZ Form 4T, Income and expenditure budget for the four months to 31 December </w:t>
            </w:r>
          </w:p>
        </w:tc>
      </w:tr>
      <w:tr w:rsidR="00000000">
        <w:tblPrEx>
          <w:tblCellMar>
            <w:top w:w="0" w:type="dxa"/>
            <w:bottom w:w="0" w:type="dxa"/>
          </w:tblCellMar>
        </w:tblPrEx>
        <w:tc>
          <w:tcPr>
            <w:tcW w:w="3078" w:type="dxa"/>
          </w:tcPr>
          <w:p w:rsidR="00000000" w:rsidRDefault="00E94523" w:rsidP="00E94523">
            <w:pPr>
              <w:pStyle w:val="Numbered"/>
              <w:numPr>
                <w:ilvl w:val="0"/>
                <w:numId w:val="12"/>
              </w:numPr>
              <w:spacing w:before="60"/>
              <w:ind w:left="284" w:hanging="284"/>
              <w:rPr>
                <w:rFonts w:ascii="Times New Roman" w:hAnsi="Times New Roman"/>
                <w:noProof/>
              </w:rPr>
            </w:pPr>
            <w:r>
              <w:rPr>
                <w:rFonts w:ascii="Times New Roman" w:hAnsi="Times New Roman"/>
                <w:noProof/>
              </w:rPr>
              <w:t>10 September</w:t>
            </w:r>
          </w:p>
        </w:tc>
        <w:tc>
          <w:tcPr>
            <w:tcW w:w="6454" w:type="dxa"/>
          </w:tcPr>
          <w:p w:rsidR="00000000" w:rsidRDefault="00E94523" w:rsidP="00E94523">
            <w:pPr>
              <w:pStyle w:val="Numbered"/>
              <w:numPr>
                <w:ilvl w:val="0"/>
                <w:numId w:val="12"/>
              </w:numPr>
              <w:spacing w:before="60"/>
              <w:ind w:left="284" w:hanging="284"/>
              <w:rPr>
                <w:rFonts w:ascii="Times New Roman" w:hAnsi="Times New Roman"/>
                <w:noProof/>
              </w:rPr>
            </w:pPr>
            <w:r>
              <w:rPr>
                <w:rFonts w:ascii="Times New Roman" w:hAnsi="Times New Roman"/>
                <w:noProof/>
              </w:rPr>
              <w:t>Submission of EAZ Form 3, monthly claim and cash forecast for September</w:t>
            </w:r>
          </w:p>
        </w:tc>
      </w:tr>
      <w:tr w:rsidR="00000000">
        <w:tblPrEx>
          <w:tblCellMar>
            <w:top w:w="0" w:type="dxa"/>
            <w:bottom w:w="0" w:type="dxa"/>
          </w:tblCellMar>
        </w:tblPrEx>
        <w:tc>
          <w:tcPr>
            <w:tcW w:w="3078" w:type="dxa"/>
          </w:tcPr>
          <w:p w:rsidR="00000000" w:rsidRDefault="00E94523" w:rsidP="00E94523">
            <w:pPr>
              <w:pStyle w:val="Numbered"/>
              <w:numPr>
                <w:ilvl w:val="0"/>
                <w:numId w:val="12"/>
              </w:numPr>
              <w:spacing w:before="60"/>
              <w:ind w:left="284" w:hanging="284"/>
              <w:rPr>
                <w:rFonts w:ascii="Times New Roman" w:hAnsi="Times New Roman"/>
                <w:noProof/>
              </w:rPr>
            </w:pPr>
            <w:r>
              <w:rPr>
                <w:rFonts w:ascii="Times New Roman" w:hAnsi="Times New Roman"/>
                <w:noProof/>
              </w:rPr>
              <w:t>10 October</w:t>
            </w:r>
          </w:p>
        </w:tc>
        <w:tc>
          <w:tcPr>
            <w:tcW w:w="6454" w:type="dxa"/>
          </w:tcPr>
          <w:p w:rsidR="00000000" w:rsidRDefault="00E94523" w:rsidP="00E94523">
            <w:pPr>
              <w:pStyle w:val="Numbered"/>
              <w:numPr>
                <w:ilvl w:val="0"/>
                <w:numId w:val="12"/>
              </w:numPr>
              <w:spacing w:before="60"/>
              <w:ind w:left="284" w:hanging="284"/>
              <w:rPr>
                <w:rFonts w:ascii="Times New Roman" w:hAnsi="Times New Roman"/>
                <w:noProof/>
              </w:rPr>
            </w:pPr>
            <w:r>
              <w:rPr>
                <w:rFonts w:ascii="Times New Roman" w:hAnsi="Times New Roman"/>
                <w:noProof/>
              </w:rPr>
              <w:t>Submission of EAZ Form 3, monthly claim and cash forecast for October</w:t>
            </w:r>
          </w:p>
        </w:tc>
      </w:tr>
      <w:tr w:rsidR="00000000">
        <w:tblPrEx>
          <w:tblCellMar>
            <w:top w:w="0" w:type="dxa"/>
            <w:bottom w:w="0" w:type="dxa"/>
          </w:tblCellMar>
        </w:tblPrEx>
        <w:tc>
          <w:tcPr>
            <w:tcW w:w="3078" w:type="dxa"/>
          </w:tcPr>
          <w:p w:rsidR="00000000" w:rsidRDefault="00E94523" w:rsidP="00E94523">
            <w:pPr>
              <w:pStyle w:val="Numbered"/>
              <w:numPr>
                <w:ilvl w:val="0"/>
                <w:numId w:val="12"/>
              </w:numPr>
              <w:spacing w:before="60"/>
              <w:ind w:left="284" w:hanging="284"/>
              <w:rPr>
                <w:rFonts w:ascii="Times New Roman" w:hAnsi="Times New Roman"/>
                <w:noProof/>
              </w:rPr>
            </w:pPr>
            <w:r>
              <w:rPr>
                <w:rFonts w:ascii="Times New Roman" w:hAnsi="Times New Roman"/>
                <w:noProof/>
              </w:rPr>
              <w:t>31 October</w:t>
            </w:r>
          </w:p>
        </w:tc>
        <w:tc>
          <w:tcPr>
            <w:tcW w:w="6454" w:type="dxa"/>
          </w:tcPr>
          <w:p w:rsidR="00000000" w:rsidRDefault="00E94523" w:rsidP="00E94523">
            <w:pPr>
              <w:pStyle w:val="Numbered"/>
              <w:numPr>
                <w:ilvl w:val="0"/>
                <w:numId w:val="12"/>
              </w:numPr>
              <w:spacing w:before="60"/>
              <w:ind w:left="284" w:hanging="284"/>
              <w:rPr>
                <w:rFonts w:ascii="Times New Roman" w:hAnsi="Times New Roman"/>
                <w:noProof/>
              </w:rPr>
            </w:pPr>
            <w:r>
              <w:rPr>
                <w:rFonts w:ascii="Times New Roman" w:hAnsi="Times New Roman"/>
                <w:noProof/>
              </w:rPr>
              <w:t>Provisional return of the Action Plan, EAZ Form 1, 2, Cashflow forecast and EAZ Form 4,</w:t>
            </w:r>
            <w:r>
              <w:rPr>
                <w:rFonts w:ascii="Times New Roman" w:hAnsi="Times New Roman"/>
                <w:noProof/>
              </w:rPr>
              <w:t xml:space="preserve"> Income and expenditure budget covering the period from 1 January to 31 March based on the initial submission of the Action Plan</w:t>
            </w:r>
          </w:p>
        </w:tc>
      </w:tr>
      <w:tr w:rsidR="00000000">
        <w:tblPrEx>
          <w:tblCellMar>
            <w:top w:w="0" w:type="dxa"/>
            <w:bottom w:w="0" w:type="dxa"/>
          </w:tblCellMar>
        </w:tblPrEx>
        <w:tc>
          <w:tcPr>
            <w:tcW w:w="3078" w:type="dxa"/>
          </w:tcPr>
          <w:p w:rsidR="00000000" w:rsidRDefault="00E94523" w:rsidP="00E94523">
            <w:pPr>
              <w:pStyle w:val="Numbered"/>
              <w:numPr>
                <w:ilvl w:val="0"/>
                <w:numId w:val="12"/>
              </w:numPr>
              <w:spacing w:before="60"/>
              <w:ind w:left="284" w:hanging="284"/>
              <w:rPr>
                <w:rFonts w:ascii="Times New Roman" w:hAnsi="Times New Roman"/>
                <w:noProof/>
              </w:rPr>
            </w:pPr>
            <w:r>
              <w:rPr>
                <w:rFonts w:ascii="Times New Roman" w:hAnsi="Times New Roman"/>
                <w:noProof/>
              </w:rPr>
              <w:t>10 November</w:t>
            </w:r>
          </w:p>
        </w:tc>
        <w:tc>
          <w:tcPr>
            <w:tcW w:w="6454" w:type="dxa"/>
          </w:tcPr>
          <w:p w:rsidR="00000000" w:rsidRDefault="00E94523" w:rsidP="00E94523">
            <w:pPr>
              <w:pStyle w:val="Numbered"/>
              <w:numPr>
                <w:ilvl w:val="0"/>
                <w:numId w:val="12"/>
              </w:numPr>
              <w:spacing w:before="60"/>
              <w:ind w:left="284" w:hanging="284"/>
              <w:rPr>
                <w:rFonts w:ascii="Times New Roman" w:hAnsi="Times New Roman"/>
                <w:noProof/>
              </w:rPr>
            </w:pPr>
            <w:r>
              <w:rPr>
                <w:rFonts w:ascii="Times New Roman" w:hAnsi="Times New Roman"/>
                <w:noProof/>
              </w:rPr>
              <w:t>Submission of EAZ Form 3, monthly claim and cash forecast for November</w:t>
            </w:r>
          </w:p>
        </w:tc>
      </w:tr>
      <w:tr w:rsidR="00000000">
        <w:tblPrEx>
          <w:tblCellMar>
            <w:top w:w="0" w:type="dxa"/>
            <w:bottom w:w="0" w:type="dxa"/>
          </w:tblCellMar>
        </w:tblPrEx>
        <w:tc>
          <w:tcPr>
            <w:tcW w:w="3078" w:type="dxa"/>
          </w:tcPr>
          <w:p w:rsidR="00000000" w:rsidRDefault="00E94523" w:rsidP="00E94523">
            <w:pPr>
              <w:pStyle w:val="Numbered"/>
              <w:numPr>
                <w:ilvl w:val="0"/>
                <w:numId w:val="12"/>
              </w:numPr>
              <w:spacing w:before="60"/>
              <w:ind w:left="284" w:hanging="284"/>
              <w:rPr>
                <w:rFonts w:ascii="Times New Roman" w:hAnsi="Times New Roman"/>
                <w:noProof/>
              </w:rPr>
            </w:pPr>
            <w:r>
              <w:rPr>
                <w:rFonts w:ascii="Times New Roman" w:hAnsi="Times New Roman"/>
                <w:noProof/>
              </w:rPr>
              <w:t>10 December</w:t>
            </w:r>
          </w:p>
        </w:tc>
        <w:tc>
          <w:tcPr>
            <w:tcW w:w="6454" w:type="dxa"/>
          </w:tcPr>
          <w:p w:rsidR="00000000" w:rsidRDefault="00E94523" w:rsidP="00E94523">
            <w:pPr>
              <w:pStyle w:val="Numbered"/>
              <w:numPr>
                <w:ilvl w:val="0"/>
                <w:numId w:val="12"/>
              </w:numPr>
              <w:spacing w:before="60"/>
              <w:ind w:left="284" w:hanging="284"/>
              <w:rPr>
                <w:rFonts w:ascii="Times New Roman" w:hAnsi="Times New Roman"/>
                <w:noProof/>
              </w:rPr>
            </w:pPr>
            <w:r>
              <w:rPr>
                <w:rFonts w:ascii="Times New Roman" w:hAnsi="Times New Roman"/>
                <w:noProof/>
              </w:rPr>
              <w:t>Submission of EAZ Form 3, monthly claim and cash forecast for December</w:t>
            </w:r>
          </w:p>
        </w:tc>
      </w:tr>
      <w:tr w:rsidR="00000000">
        <w:tblPrEx>
          <w:tblCellMar>
            <w:top w:w="0" w:type="dxa"/>
            <w:bottom w:w="0" w:type="dxa"/>
          </w:tblCellMar>
        </w:tblPrEx>
        <w:tc>
          <w:tcPr>
            <w:tcW w:w="3078" w:type="dxa"/>
          </w:tcPr>
          <w:p w:rsidR="00000000" w:rsidRDefault="00E94523" w:rsidP="00E94523">
            <w:pPr>
              <w:pStyle w:val="Numbered"/>
              <w:numPr>
                <w:ilvl w:val="0"/>
                <w:numId w:val="12"/>
              </w:numPr>
              <w:spacing w:before="60"/>
              <w:ind w:left="284" w:hanging="284"/>
              <w:rPr>
                <w:rFonts w:ascii="Times New Roman" w:hAnsi="Times New Roman"/>
                <w:noProof/>
              </w:rPr>
            </w:pPr>
            <w:r>
              <w:rPr>
                <w:rFonts w:ascii="Times New Roman" w:hAnsi="Times New Roman"/>
                <w:noProof/>
              </w:rPr>
              <w:t>31 December</w:t>
            </w:r>
          </w:p>
        </w:tc>
        <w:tc>
          <w:tcPr>
            <w:tcW w:w="6454" w:type="dxa"/>
          </w:tcPr>
          <w:p w:rsidR="00000000" w:rsidRDefault="00E94523" w:rsidP="00E94523">
            <w:pPr>
              <w:pStyle w:val="Numbered"/>
              <w:numPr>
                <w:ilvl w:val="0"/>
                <w:numId w:val="12"/>
              </w:numPr>
              <w:spacing w:before="60"/>
              <w:ind w:left="284" w:hanging="284"/>
              <w:rPr>
                <w:rFonts w:ascii="Times New Roman" w:hAnsi="Times New Roman"/>
                <w:noProof/>
              </w:rPr>
            </w:pPr>
            <w:r>
              <w:rPr>
                <w:rFonts w:ascii="Times New Roman" w:hAnsi="Times New Roman"/>
                <w:noProof/>
              </w:rPr>
              <w:t>Approval of the Action Plan.  Final return of EAZ Form 1, 2 Cashflow forecast and 4, Income and expenditure budget covering the period from 1 January to 31 March based on the approved Action Plan.</w:t>
            </w:r>
          </w:p>
        </w:tc>
      </w:tr>
      <w:tr w:rsidR="00000000">
        <w:tblPrEx>
          <w:tblCellMar>
            <w:top w:w="0" w:type="dxa"/>
            <w:bottom w:w="0" w:type="dxa"/>
          </w:tblCellMar>
        </w:tblPrEx>
        <w:tc>
          <w:tcPr>
            <w:tcW w:w="3078" w:type="dxa"/>
          </w:tcPr>
          <w:p w:rsidR="00000000" w:rsidRDefault="00E94523" w:rsidP="00E94523">
            <w:pPr>
              <w:pStyle w:val="Numbered"/>
              <w:numPr>
                <w:ilvl w:val="0"/>
                <w:numId w:val="12"/>
              </w:numPr>
              <w:spacing w:before="60"/>
              <w:ind w:left="284" w:hanging="284"/>
              <w:rPr>
                <w:rFonts w:ascii="Times New Roman" w:hAnsi="Times New Roman"/>
                <w:noProof/>
              </w:rPr>
            </w:pPr>
            <w:r>
              <w:rPr>
                <w:rFonts w:ascii="Times New Roman" w:hAnsi="Times New Roman"/>
                <w:noProof/>
              </w:rPr>
              <w:t>10 J</w:t>
            </w:r>
            <w:r>
              <w:rPr>
                <w:rFonts w:ascii="Times New Roman" w:hAnsi="Times New Roman"/>
                <w:noProof/>
              </w:rPr>
              <w:t>anuary, February, March</w:t>
            </w:r>
          </w:p>
        </w:tc>
        <w:tc>
          <w:tcPr>
            <w:tcW w:w="6454" w:type="dxa"/>
          </w:tcPr>
          <w:p w:rsidR="00000000" w:rsidRDefault="00E94523" w:rsidP="00E94523">
            <w:pPr>
              <w:pStyle w:val="Numbered"/>
              <w:numPr>
                <w:ilvl w:val="0"/>
                <w:numId w:val="12"/>
              </w:numPr>
              <w:spacing w:before="60"/>
              <w:ind w:left="284" w:hanging="284"/>
              <w:rPr>
                <w:rFonts w:ascii="Times New Roman" w:hAnsi="Times New Roman"/>
                <w:noProof/>
              </w:rPr>
            </w:pPr>
            <w:r>
              <w:rPr>
                <w:rFonts w:ascii="Times New Roman" w:hAnsi="Times New Roman"/>
                <w:noProof/>
              </w:rPr>
              <w:t>Submission of EAZ Form 3, monthly claim and cash forecast for the relevant month</w:t>
            </w:r>
          </w:p>
        </w:tc>
      </w:tr>
      <w:tr w:rsidR="00000000">
        <w:tblPrEx>
          <w:tblCellMar>
            <w:top w:w="0" w:type="dxa"/>
            <w:bottom w:w="0" w:type="dxa"/>
          </w:tblCellMar>
        </w:tblPrEx>
        <w:tc>
          <w:tcPr>
            <w:tcW w:w="3078" w:type="dxa"/>
          </w:tcPr>
          <w:p w:rsidR="00000000" w:rsidRDefault="00E94523" w:rsidP="00E94523">
            <w:pPr>
              <w:pStyle w:val="Numbered"/>
              <w:numPr>
                <w:ilvl w:val="0"/>
                <w:numId w:val="12"/>
              </w:numPr>
              <w:spacing w:before="60"/>
              <w:ind w:left="284" w:hanging="284"/>
              <w:rPr>
                <w:rFonts w:ascii="Times New Roman" w:hAnsi="Times New Roman"/>
                <w:noProof/>
              </w:rPr>
            </w:pPr>
            <w:r>
              <w:rPr>
                <w:rFonts w:ascii="Times New Roman" w:hAnsi="Times New Roman"/>
                <w:noProof/>
              </w:rPr>
              <w:t>20 January</w:t>
            </w:r>
          </w:p>
        </w:tc>
        <w:tc>
          <w:tcPr>
            <w:tcW w:w="6454" w:type="dxa"/>
          </w:tcPr>
          <w:p w:rsidR="00000000" w:rsidRDefault="00E94523" w:rsidP="00E94523">
            <w:pPr>
              <w:pStyle w:val="Numbered"/>
              <w:numPr>
                <w:ilvl w:val="0"/>
                <w:numId w:val="12"/>
              </w:numPr>
              <w:spacing w:before="60"/>
              <w:ind w:left="284" w:hanging="284"/>
              <w:rPr>
                <w:rFonts w:ascii="Times New Roman" w:hAnsi="Times New Roman"/>
                <w:noProof/>
              </w:rPr>
            </w:pPr>
            <w:r>
              <w:rPr>
                <w:rFonts w:ascii="Times New Roman" w:hAnsi="Times New Roman"/>
                <w:noProof/>
              </w:rPr>
              <w:t>Submission of EAZ Form 5T, Period income and expenditure account covering the period 1 September to 31 December</w:t>
            </w:r>
          </w:p>
        </w:tc>
      </w:tr>
      <w:tr w:rsidR="00000000">
        <w:tblPrEx>
          <w:tblCellMar>
            <w:top w:w="0" w:type="dxa"/>
            <w:bottom w:w="0" w:type="dxa"/>
          </w:tblCellMar>
        </w:tblPrEx>
        <w:tc>
          <w:tcPr>
            <w:tcW w:w="3078" w:type="dxa"/>
          </w:tcPr>
          <w:p w:rsidR="00000000" w:rsidRDefault="00E94523" w:rsidP="00E94523">
            <w:pPr>
              <w:pStyle w:val="Numbered"/>
              <w:numPr>
                <w:ilvl w:val="0"/>
                <w:numId w:val="12"/>
              </w:numPr>
              <w:spacing w:before="60"/>
              <w:ind w:left="284" w:hanging="284"/>
              <w:rPr>
                <w:rFonts w:ascii="Times New Roman" w:hAnsi="Times New Roman"/>
                <w:noProof/>
              </w:rPr>
            </w:pPr>
            <w:r>
              <w:rPr>
                <w:rFonts w:ascii="Times New Roman" w:hAnsi="Times New Roman"/>
                <w:noProof/>
              </w:rPr>
              <w:t>28 February</w:t>
            </w:r>
          </w:p>
        </w:tc>
        <w:tc>
          <w:tcPr>
            <w:tcW w:w="6454" w:type="dxa"/>
          </w:tcPr>
          <w:p w:rsidR="00000000" w:rsidRDefault="00E94523" w:rsidP="00E94523">
            <w:pPr>
              <w:pStyle w:val="Numbered"/>
              <w:numPr>
                <w:ilvl w:val="0"/>
                <w:numId w:val="12"/>
              </w:numPr>
              <w:spacing w:before="60"/>
              <w:ind w:left="284" w:hanging="284"/>
              <w:rPr>
                <w:rFonts w:ascii="Times New Roman" w:hAnsi="Times New Roman"/>
                <w:noProof/>
              </w:rPr>
            </w:pPr>
            <w:r>
              <w:rPr>
                <w:rFonts w:ascii="Times New Roman" w:hAnsi="Times New Roman"/>
                <w:noProof/>
              </w:rPr>
              <w:t>Provisional returns for the next financial year due (see Table B)</w:t>
            </w:r>
          </w:p>
        </w:tc>
      </w:tr>
      <w:tr w:rsidR="00000000">
        <w:tblPrEx>
          <w:tblCellMar>
            <w:top w:w="0" w:type="dxa"/>
            <w:bottom w:w="0" w:type="dxa"/>
          </w:tblCellMar>
        </w:tblPrEx>
        <w:tc>
          <w:tcPr>
            <w:tcW w:w="3078" w:type="dxa"/>
          </w:tcPr>
          <w:p w:rsidR="00000000" w:rsidRDefault="00E94523" w:rsidP="00E94523">
            <w:pPr>
              <w:pStyle w:val="Numbered"/>
              <w:numPr>
                <w:ilvl w:val="0"/>
                <w:numId w:val="12"/>
              </w:numPr>
              <w:spacing w:before="60"/>
              <w:ind w:left="284" w:hanging="284"/>
              <w:rPr>
                <w:rFonts w:ascii="Times New Roman" w:hAnsi="Times New Roman"/>
                <w:noProof/>
              </w:rPr>
            </w:pPr>
            <w:r>
              <w:rPr>
                <w:rFonts w:ascii="Times New Roman" w:hAnsi="Times New Roman"/>
                <w:noProof/>
              </w:rPr>
              <w:t>20 April</w:t>
            </w:r>
          </w:p>
        </w:tc>
        <w:tc>
          <w:tcPr>
            <w:tcW w:w="6454" w:type="dxa"/>
          </w:tcPr>
          <w:p w:rsidR="00000000" w:rsidRDefault="00E94523" w:rsidP="00E94523">
            <w:pPr>
              <w:pStyle w:val="Numbered"/>
              <w:numPr>
                <w:ilvl w:val="0"/>
                <w:numId w:val="12"/>
              </w:numPr>
              <w:spacing w:before="60"/>
              <w:ind w:left="284" w:hanging="284"/>
              <w:rPr>
                <w:rFonts w:ascii="Times New Roman" w:hAnsi="Times New Roman"/>
                <w:noProof/>
              </w:rPr>
            </w:pPr>
            <w:r>
              <w:rPr>
                <w:rFonts w:ascii="Times New Roman" w:hAnsi="Times New Roman"/>
                <w:noProof/>
              </w:rPr>
              <w:t>Submission of EAZ Form 5 or draft annual financial statements</w:t>
            </w:r>
          </w:p>
        </w:tc>
      </w:tr>
      <w:tr w:rsidR="00000000">
        <w:tblPrEx>
          <w:tblCellMar>
            <w:top w:w="0" w:type="dxa"/>
            <w:bottom w:w="0" w:type="dxa"/>
          </w:tblCellMar>
        </w:tblPrEx>
        <w:tc>
          <w:tcPr>
            <w:tcW w:w="3078" w:type="dxa"/>
          </w:tcPr>
          <w:p w:rsidR="00000000" w:rsidRDefault="00E94523" w:rsidP="00E94523">
            <w:pPr>
              <w:pStyle w:val="Numbered"/>
              <w:numPr>
                <w:ilvl w:val="0"/>
                <w:numId w:val="12"/>
              </w:numPr>
              <w:spacing w:before="60"/>
              <w:ind w:left="284" w:hanging="284"/>
              <w:rPr>
                <w:rFonts w:ascii="Times New Roman" w:hAnsi="Times New Roman"/>
                <w:noProof/>
              </w:rPr>
            </w:pPr>
            <w:r>
              <w:rPr>
                <w:rFonts w:ascii="Times New Roman" w:hAnsi="Times New Roman"/>
                <w:noProof/>
              </w:rPr>
              <w:t>31 August ( by no later than 31 December)</w:t>
            </w:r>
          </w:p>
        </w:tc>
        <w:tc>
          <w:tcPr>
            <w:tcW w:w="6454" w:type="dxa"/>
          </w:tcPr>
          <w:p w:rsidR="00000000" w:rsidRDefault="00E94523" w:rsidP="00E94523">
            <w:pPr>
              <w:pStyle w:val="Numbered"/>
              <w:numPr>
                <w:ilvl w:val="0"/>
                <w:numId w:val="12"/>
              </w:numPr>
              <w:spacing w:before="60"/>
              <w:ind w:left="284" w:hanging="284"/>
              <w:rPr>
                <w:rFonts w:ascii="Times New Roman" w:hAnsi="Times New Roman"/>
                <w:noProof/>
              </w:rPr>
            </w:pPr>
            <w:r>
              <w:rPr>
                <w:rFonts w:ascii="Times New Roman" w:hAnsi="Times New Roman"/>
                <w:noProof/>
              </w:rPr>
              <w:t>Audited financial statements</w:t>
            </w:r>
          </w:p>
        </w:tc>
      </w:tr>
    </w:tbl>
    <w:p w:rsidR="00000000" w:rsidRDefault="00E94523" w:rsidP="00E94523">
      <w:pPr>
        <w:pStyle w:val="Numbered"/>
        <w:numPr>
          <w:ilvl w:val="12"/>
          <w:numId w:val="0"/>
        </w:numPr>
        <w:spacing w:after="480"/>
        <w:rPr>
          <w:rFonts w:ascii="Times New Roman" w:hAnsi="Times New Roman"/>
          <w:b/>
          <w:noProof/>
          <w:sz w:val="24"/>
        </w:rPr>
      </w:pPr>
      <w:r>
        <w:rPr>
          <w:rFonts w:ascii="Times New Roman" w:hAnsi="Times New Roman"/>
          <w:b/>
          <w:noProof/>
          <w:sz w:val="24"/>
        </w:rPr>
        <w:br w:type="page"/>
      </w:r>
      <w:r>
        <w:rPr>
          <w:rFonts w:ascii="Times New Roman" w:hAnsi="Times New Roman"/>
          <w:b/>
          <w:noProof/>
          <w:sz w:val="24"/>
        </w:rPr>
        <w:lastRenderedPageBreak/>
        <w:t xml:space="preserve">EAZ Timetable for returns - January starters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3078"/>
        <w:gridCol w:w="6454"/>
      </w:tblGrid>
      <w:tr w:rsidR="00000000">
        <w:tblPrEx>
          <w:tblCellMar>
            <w:top w:w="0" w:type="dxa"/>
            <w:bottom w:w="0" w:type="dxa"/>
          </w:tblCellMar>
        </w:tblPrEx>
        <w:tc>
          <w:tcPr>
            <w:tcW w:w="3078" w:type="dxa"/>
          </w:tcPr>
          <w:p w:rsidR="00000000" w:rsidRDefault="00E94523" w:rsidP="00E94523">
            <w:pPr>
              <w:pStyle w:val="Numbered"/>
              <w:numPr>
                <w:ilvl w:val="12"/>
                <w:numId w:val="0"/>
              </w:numPr>
              <w:spacing w:before="60"/>
              <w:rPr>
                <w:rFonts w:ascii="Times New Roman" w:hAnsi="Times New Roman"/>
                <w:noProof/>
                <w:sz w:val="20"/>
              </w:rPr>
            </w:pPr>
            <w:r>
              <w:rPr>
                <w:rFonts w:ascii="Times New Roman" w:hAnsi="Times New Roman"/>
                <w:b/>
                <w:noProof/>
                <w:sz w:val="20"/>
              </w:rPr>
              <w:t>Submission D</w:t>
            </w:r>
            <w:r>
              <w:rPr>
                <w:rFonts w:ascii="Times New Roman" w:hAnsi="Times New Roman"/>
                <w:b/>
                <w:noProof/>
                <w:sz w:val="20"/>
              </w:rPr>
              <w:t>ate</w:t>
            </w:r>
          </w:p>
        </w:tc>
        <w:tc>
          <w:tcPr>
            <w:tcW w:w="6454" w:type="dxa"/>
          </w:tcPr>
          <w:p w:rsidR="00000000" w:rsidRDefault="00E94523" w:rsidP="00E94523">
            <w:pPr>
              <w:pStyle w:val="Numbered"/>
              <w:numPr>
                <w:ilvl w:val="12"/>
                <w:numId w:val="0"/>
              </w:numPr>
              <w:spacing w:before="60"/>
              <w:rPr>
                <w:rFonts w:ascii="Times New Roman" w:hAnsi="Times New Roman"/>
                <w:b/>
                <w:noProof/>
                <w:sz w:val="20"/>
              </w:rPr>
            </w:pPr>
            <w:r>
              <w:rPr>
                <w:rFonts w:ascii="Times New Roman" w:hAnsi="Times New Roman"/>
                <w:b/>
                <w:noProof/>
                <w:sz w:val="20"/>
              </w:rPr>
              <w:t>Financial Return</w:t>
            </w:r>
          </w:p>
        </w:tc>
      </w:tr>
      <w:tr w:rsidR="00000000">
        <w:tblPrEx>
          <w:tblCellMar>
            <w:top w:w="0" w:type="dxa"/>
            <w:bottom w:w="0" w:type="dxa"/>
          </w:tblCellMar>
        </w:tblPrEx>
        <w:tc>
          <w:tcPr>
            <w:tcW w:w="3078" w:type="dxa"/>
          </w:tcPr>
          <w:p w:rsidR="00000000" w:rsidRDefault="00E94523" w:rsidP="00E94523">
            <w:pPr>
              <w:pStyle w:val="Numbered"/>
              <w:numPr>
                <w:ilvl w:val="0"/>
                <w:numId w:val="12"/>
              </w:numPr>
              <w:spacing w:before="60"/>
              <w:ind w:left="284" w:hanging="284"/>
              <w:rPr>
                <w:rFonts w:ascii="Times New Roman" w:hAnsi="Times New Roman"/>
                <w:noProof/>
                <w:sz w:val="20"/>
              </w:rPr>
            </w:pPr>
            <w:r>
              <w:rPr>
                <w:rFonts w:ascii="Times New Roman" w:hAnsi="Times New Roman"/>
                <w:noProof/>
                <w:sz w:val="20"/>
              </w:rPr>
              <w:t>31 December</w:t>
            </w:r>
          </w:p>
        </w:tc>
        <w:tc>
          <w:tcPr>
            <w:tcW w:w="6454" w:type="dxa"/>
          </w:tcPr>
          <w:p w:rsidR="00000000" w:rsidRDefault="00E94523" w:rsidP="00E94523">
            <w:pPr>
              <w:pStyle w:val="Numbered"/>
              <w:numPr>
                <w:ilvl w:val="0"/>
                <w:numId w:val="12"/>
              </w:numPr>
              <w:spacing w:before="60"/>
              <w:ind w:left="284" w:hanging="284"/>
              <w:rPr>
                <w:rFonts w:ascii="Times New Roman" w:hAnsi="Times New Roman"/>
                <w:noProof/>
                <w:sz w:val="20"/>
              </w:rPr>
            </w:pPr>
            <w:r>
              <w:rPr>
                <w:rFonts w:ascii="Times New Roman" w:hAnsi="Times New Roman"/>
                <w:noProof/>
                <w:sz w:val="20"/>
              </w:rPr>
              <w:t xml:space="preserve">Submission of the Operational Plan, EAZ Form 1T and 2, Cashflow forecast for the three months to 31 January and EAZ Form 4T, Income and expenditure budget for the four months to 31 December 31 December </w:t>
            </w:r>
          </w:p>
        </w:tc>
      </w:tr>
      <w:tr w:rsidR="00000000">
        <w:tblPrEx>
          <w:tblCellMar>
            <w:top w:w="0" w:type="dxa"/>
            <w:bottom w:w="0" w:type="dxa"/>
          </w:tblCellMar>
        </w:tblPrEx>
        <w:tc>
          <w:tcPr>
            <w:tcW w:w="3078" w:type="dxa"/>
          </w:tcPr>
          <w:p w:rsidR="00000000" w:rsidRDefault="00E94523" w:rsidP="00E94523">
            <w:pPr>
              <w:pStyle w:val="Numbered"/>
              <w:numPr>
                <w:ilvl w:val="0"/>
                <w:numId w:val="12"/>
              </w:numPr>
              <w:spacing w:before="60"/>
              <w:ind w:left="284" w:hanging="284"/>
              <w:rPr>
                <w:rFonts w:ascii="Times New Roman" w:hAnsi="Times New Roman"/>
                <w:noProof/>
                <w:sz w:val="20"/>
              </w:rPr>
            </w:pPr>
            <w:r>
              <w:rPr>
                <w:rFonts w:ascii="Times New Roman" w:hAnsi="Times New Roman"/>
                <w:noProof/>
                <w:sz w:val="20"/>
              </w:rPr>
              <w:t>10 January, February, March</w:t>
            </w:r>
          </w:p>
        </w:tc>
        <w:tc>
          <w:tcPr>
            <w:tcW w:w="6454" w:type="dxa"/>
          </w:tcPr>
          <w:p w:rsidR="00000000" w:rsidRDefault="00E94523" w:rsidP="00E94523">
            <w:pPr>
              <w:pStyle w:val="Numbered"/>
              <w:numPr>
                <w:ilvl w:val="0"/>
                <w:numId w:val="12"/>
              </w:numPr>
              <w:spacing w:before="60"/>
              <w:ind w:left="284" w:hanging="284"/>
              <w:rPr>
                <w:rFonts w:ascii="Times New Roman" w:hAnsi="Times New Roman"/>
                <w:noProof/>
                <w:sz w:val="20"/>
              </w:rPr>
            </w:pPr>
            <w:r>
              <w:rPr>
                <w:rFonts w:ascii="Times New Roman" w:hAnsi="Times New Roman"/>
                <w:noProof/>
                <w:sz w:val="20"/>
              </w:rPr>
              <w:t>Submission of EAZ Form 3, monthly claim and cash forecast for the relevant month</w:t>
            </w:r>
          </w:p>
        </w:tc>
      </w:tr>
      <w:tr w:rsidR="00000000">
        <w:tblPrEx>
          <w:tblCellMar>
            <w:top w:w="0" w:type="dxa"/>
            <w:bottom w:w="0" w:type="dxa"/>
          </w:tblCellMar>
        </w:tblPrEx>
        <w:tc>
          <w:tcPr>
            <w:tcW w:w="3078" w:type="dxa"/>
          </w:tcPr>
          <w:p w:rsidR="00000000" w:rsidRDefault="00E94523" w:rsidP="00E94523">
            <w:pPr>
              <w:pStyle w:val="Numbered"/>
              <w:numPr>
                <w:ilvl w:val="0"/>
                <w:numId w:val="12"/>
              </w:numPr>
              <w:spacing w:before="60"/>
              <w:ind w:left="284" w:hanging="284"/>
              <w:rPr>
                <w:rFonts w:ascii="Times New Roman" w:hAnsi="Times New Roman"/>
                <w:noProof/>
                <w:sz w:val="20"/>
              </w:rPr>
            </w:pPr>
            <w:r>
              <w:rPr>
                <w:rFonts w:ascii="Times New Roman" w:hAnsi="Times New Roman"/>
                <w:noProof/>
                <w:sz w:val="20"/>
              </w:rPr>
              <w:t>28 February</w:t>
            </w:r>
          </w:p>
        </w:tc>
        <w:tc>
          <w:tcPr>
            <w:tcW w:w="6454" w:type="dxa"/>
          </w:tcPr>
          <w:p w:rsidR="00000000" w:rsidRDefault="00E94523" w:rsidP="00E94523">
            <w:pPr>
              <w:pStyle w:val="Numbered"/>
              <w:numPr>
                <w:ilvl w:val="0"/>
                <w:numId w:val="12"/>
              </w:numPr>
              <w:spacing w:before="60"/>
              <w:ind w:left="284" w:hanging="284"/>
              <w:rPr>
                <w:rFonts w:ascii="Times New Roman" w:hAnsi="Times New Roman"/>
                <w:noProof/>
                <w:sz w:val="20"/>
              </w:rPr>
            </w:pPr>
            <w:r>
              <w:rPr>
                <w:rFonts w:ascii="Times New Roman" w:hAnsi="Times New Roman"/>
                <w:noProof/>
                <w:sz w:val="20"/>
              </w:rPr>
              <w:t>Provisional returns for the next financial year due (see Table B)</w:t>
            </w:r>
          </w:p>
        </w:tc>
      </w:tr>
      <w:tr w:rsidR="00000000">
        <w:tblPrEx>
          <w:tblCellMar>
            <w:top w:w="0" w:type="dxa"/>
            <w:bottom w:w="0" w:type="dxa"/>
          </w:tblCellMar>
        </w:tblPrEx>
        <w:tc>
          <w:tcPr>
            <w:tcW w:w="3078" w:type="dxa"/>
          </w:tcPr>
          <w:p w:rsidR="00000000" w:rsidRDefault="00E94523" w:rsidP="00E94523">
            <w:pPr>
              <w:pStyle w:val="Numbered"/>
              <w:numPr>
                <w:ilvl w:val="0"/>
                <w:numId w:val="12"/>
              </w:numPr>
              <w:spacing w:before="60"/>
              <w:ind w:left="284" w:hanging="284"/>
              <w:rPr>
                <w:rFonts w:ascii="Times New Roman" w:hAnsi="Times New Roman"/>
                <w:noProof/>
                <w:sz w:val="20"/>
              </w:rPr>
            </w:pPr>
            <w:r>
              <w:rPr>
                <w:rFonts w:ascii="Times New Roman" w:hAnsi="Times New Roman"/>
                <w:noProof/>
                <w:sz w:val="20"/>
              </w:rPr>
              <w:t>20 April</w:t>
            </w:r>
          </w:p>
        </w:tc>
        <w:tc>
          <w:tcPr>
            <w:tcW w:w="6454" w:type="dxa"/>
          </w:tcPr>
          <w:p w:rsidR="00000000" w:rsidRDefault="00E94523" w:rsidP="00E94523">
            <w:pPr>
              <w:pStyle w:val="Numbered"/>
              <w:numPr>
                <w:ilvl w:val="0"/>
                <w:numId w:val="12"/>
              </w:numPr>
              <w:spacing w:before="60"/>
              <w:ind w:left="284" w:hanging="284"/>
              <w:rPr>
                <w:rFonts w:ascii="Times New Roman" w:hAnsi="Times New Roman"/>
                <w:noProof/>
                <w:sz w:val="20"/>
              </w:rPr>
            </w:pPr>
            <w:r>
              <w:rPr>
                <w:rFonts w:ascii="Times New Roman" w:hAnsi="Times New Roman"/>
                <w:noProof/>
                <w:sz w:val="20"/>
              </w:rPr>
              <w:t xml:space="preserve">Submission of EAZ Form 5, Quarterly Income and expenditure account or draft </w:t>
            </w:r>
            <w:r>
              <w:rPr>
                <w:rFonts w:ascii="Times New Roman" w:hAnsi="Times New Roman"/>
                <w:noProof/>
                <w:sz w:val="20"/>
              </w:rPr>
              <w:t>annual financial statements</w:t>
            </w:r>
          </w:p>
        </w:tc>
      </w:tr>
      <w:tr w:rsidR="00000000">
        <w:tblPrEx>
          <w:tblCellMar>
            <w:top w:w="0" w:type="dxa"/>
            <w:bottom w:w="0" w:type="dxa"/>
          </w:tblCellMar>
        </w:tblPrEx>
        <w:tc>
          <w:tcPr>
            <w:tcW w:w="3078" w:type="dxa"/>
          </w:tcPr>
          <w:p w:rsidR="00000000" w:rsidRDefault="00E94523" w:rsidP="00E94523">
            <w:pPr>
              <w:pStyle w:val="Numbered"/>
              <w:numPr>
                <w:ilvl w:val="0"/>
                <w:numId w:val="12"/>
              </w:numPr>
              <w:spacing w:before="60"/>
              <w:ind w:left="284" w:hanging="284"/>
              <w:rPr>
                <w:rFonts w:ascii="Times New Roman" w:hAnsi="Times New Roman"/>
                <w:noProof/>
                <w:sz w:val="20"/>
              </w:rPr>
            </w:pPr>
            <w:r>
              <w:rPr>
                <w:rFonts w:ascii="Times New Roman" w:hAnsi="Times New Roman"/>
                <w:noProof/>
                <w:sz w:val="20"/>
              </w:rPr>
              <w:t>31 August ( by no later than 31 December)</w:t>
            </w:r>
          </w:p>
        </w:tc>
        <w:tc>
          <w:tcPr>
            <w:tcW w:w="6454" w:type="dxa"/>
          </w:tcPr>
          <w:p w:rsidR="00000000" w:rsidRDefault="00E94523" w:rsidP="00E94523">
            <w:pPr>
              <w:pStyle w:val="Numbered"/>
              <w:numPr>
                <w:ilvl w:val="0"/>
                <w:numId w:val="12"/>
              </w:numPr>
              <w:spacing w:before="60"/>
              <w:ind w:left="284" w:hanging="284"/>
              <w:rPr>
                <w:rFonts w:ascii="Times New Roman" w:hAnsi="Times New Roman"/>
                <w:noProof/>
                <w:sz w:val="20"/>
              </w:rPr>
            </w:pPr>
            <w:r>
              <w:rPr>
                <w:rFonts w:ascii="Times New Roman" w:hAnsi="Times New Roman"/>
                <w:noProof/>
                <w:sz w:val="20"/>
              </w:rPr>
              <w:t>Audited financial statements</w:t>
            </w:r>
          </w:p>
        </w:tc>
      </w:tr>
    </w:tbl>
    <w:p w:rsidR="00000000" w:rsidRDefault="00E94523" w:rsidP="00E94523">
      <w:pPr>
        <w:numPr>
          <w:ilvl w:val="12"/>
          <w:numId w:val="0"/>
        </w:numPr>
        <w:rPr>
          <w:noProof/>
        </w:rPr>
        <w:sectPr w:rsidR="00000000">
          <w:headerReference w:type="default" r:id="rId44"/>
          <w:pgSz w:w="11907" w:h="16840" w:code="9"/>
          <w:pgMar w:top="1418" w:right="1304" w:bottom="1418" w:left="1304" w:header="720" w:footer="720" w:gutter="0"/>
          <w:cols w:space="720"/>
        </w:sectPr>
      </w:pPr>
    </w:p>
    <w:p w:rsidR="00000000" w:rsidRDefault="00E94523" w:rsidP="00E94523">
      <w:pPr>
        <w:numPr>
          <w:ilvl w:val="12"/>
          <w:numId w:val="0"/>
        </w:numPr>
        <w:spacing w:after="480"/>
        <w:rPr>
          <w:b/>
          <w:noProof/>
          <w:sz w:val="24"/>
        </w:rPr>
      </w:pPr>
      <w:r>
        <w:rPr>
          <w:b/>
          <w:noProof/>
          <w:sz w:val="24"/>
        </w:rPr>
        <w:lastRenderedPageBreak/>
        <w:t xml:space="preserve">EAZ Timetable for returns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3078"/>
        <w:gridCol w:w="6454"/>
      </w:tblGrid>
      <w:tr w:rsidR="00000000">
        <w:tblPrEx>
          <w:tblCellMar>
            <w:top w:w="0" w:type="dxa"/>
            <w:bottom w:w="0" w:type="dxa"/>
          </w:tblCellMar>
        </w:tblPrEx>
        <w:tc>
          <w:tcPr>
            <w:tcW w:w="3078" w:type="dxa"/>
          </w:tcPr>
          <w:p w:rsidR="00000000" w:rsidRDefault="00E94523" w:rsidP="00E94523">
            <w:pPr>
              <w:pStyle w:val="Numbered"/>
              <w:numPr>
                <w:ilvl w:val="12"/>
                <w:numId w:val="0"/>
              </w:numPr>
              <w:spacing w:before="60"/>
              <w:rPr>
                <w:rFonts w:ascii="Times New Roman" w:hAnsi="Times New Roman"/>
                <w:b/>
                <w:noProof/>
                <w:sz w:val="24"/>
              </w:rPr>
            </w:pPr>
            <w:r>
              <w:rPr>
                <w:rFonts w:ascii="Times New Roman" w:hAnsi="Times New Roman"/>
                <w:b/>
                <w:noProof/>
                <w:sz w:val="24"/>
              </w:rPr>
              <w:t>Submission Date</w:t>
            </w:r>
          </w:p>
        </w:tc>
        <w:tc>
          <w:tcPr>
            <w:tcW w:w="6454" w:type="dxa"/>
          </w:tcPr>
          <w:p w:rsidR="00000000" w:rsidRDefault="00E94523" w:rsidP="00E94523">
            <w:pPr>
              <w:pStyle w:val="Numbered"/>
              <w:numPr>
                <w:ilvl w:val="12"/>
                <w:numId w:val="0"/>
              </w:numPr>
              <w:spacing w:before="60"/>
              <w:rPr>
                <w:rFonts w:ascii="Times New Roman" w:hAnsi="Times New Roman"/>
                <w:b/>
                <w:noProof/>
                <w:sz w:val="24"/>
              </w:rPr>
            </w:pPr>
            <w:r>
              <w:rPr>
                <w:rFonts w:ascii="Times New Roman" w:hAnsi="Times New Roman"/>
                <w:b/>
                <w:noProof/>
                <w:sz w:val="24"/>
              </w:rPr>
              <w:t>Financial Return</w:t>
            </w:r>
          </w:p>
        </w:tc>
      </w:tr>
      <w:tr w:rsidR="00000000">
        <w:tblPrEx>
          <w:tblCellMar>
            <w:top w:w="0" w:type="dxa"/>
            <w:bottom w:w="0" w:type="dxa"/>
          </w:tblCellMar>
        </w:tblPrEx>
        <w:tc>
          <w:tcPr>
            <w:tcW w:w="3078" w:type="dxa"/>
          </w:tcPr>
          <w:p w:rsidR="00000000" w:rsidRDefault="00E94523" w:rsidP="00E94523">
            <w:pPr>
              <w:pStyle w:val="Numbered"/>
              <w:numPr>
                <w:ilvl w:val="0"/>
                <w:numId w:val="12"/>
              </w:numPr>
              <w:spacing w:before="60"/>
              <w:ind w:left="284" w:hanging="284"/>
              <w:rPr>
                <w:rFonts w:ascii="Times New Roman" w:hAnsi="Times New Roman"/>
                <w:noProof/>
                <w:sz w:val="24"/>
              </w:rPr>
            </w:pPr>
            <w:r>
              <w:rPr>
                <w:rFonts w:ascii="Times New Roman" w:hAnsi="Times New Roman"/>
                <w:noProof/>
                <w:sz w:val="24"/>
              </w:rPr>
              <w:t>28 February</w:t>
            </w:r>
          </w:p>
        </w:tc>
        <w:tc>
          <w:tcPr>
            <w:tcW w:w="6454" w:type="dxa"/>
          </w:tcPr>
          <w:p w:rsidR="00000000" w:rsidRDefault="00E94523" w:rsidP="00E94523">
            <w:pPr>
              <w:pStyle w:val="Numbered"/>
              <w:numPr>
                <w:ilvl w:val="0"/>
                <w:numId w:val="12"/>
              </w:numPr>
              <w:spacing w:before="60"/>
              <w:ind w:left="284" w:hanging="284"/>
              <w:rPr>
                <w:rFonts w:ascii="Times New Roman" w:hAnsi="Times New Roman"/>
                <w:noProof/>
                <w:sz w:val="24"/>
              </w:rPr>
            </w:pPr>
            <w:r>
              <w:rPr>
                <w:rFonts w:ascii="Times New Roman" w:hAnsi="Times New Roman"/>
                <w:noProof/>
                <w:sz w:val="24"/>
              </w:rPr>
              <w:t>Provisional return of the Action Plan, EAZ Form 1, 2, Cashflow forecast and 4, Income and expenditure budget covering the period from 1 April to 31 March based on initial submission of the Action Plan</w:t>
            </w:r>
          </w:p>
        </w:tc>
      </w:tr>
      <w:tr w:rsidR="00000000">
        <w:tblPrEx>
          <w:tblCellMar>
            <w:top w:w="0" w:type="dxa"/>
            <w:bottom w:w="0" w:type="dxa"/>
          </w:tblCellMar>
        </w:tblPrEx>
        <w:tc>
          <w:tcPr>
            <w:tcW w:w="3078" w:type="dxa"/>
          </w:tcPr>
          <w:p w:rsidR="00000000" w:rsidRDefault="00E94523" w:rsidP="00E94523">
            <w:pPr>
              <w:pStyle w:val="Numbered"/>
              <w:numPr>
                <w:ilvl w:val="0"/>
                <w:numId w:val="12"/>
              </w:numPr>
              <w:spacing w:before="60"/>
              <w:ind w:left="284" w:hanging="284"/>
              <w:rPr>
                <w:rFonts w:ascii="Times New Roman" w:hAnsi="Times New Roman"/>
                <w:noProof/>
                <w:sz w:val="24"/>
              </w:rPr>
            </w:pPr>
            <w:r>
              <w:rPr>
                <w:rFonts w:ascii="Times New Roman" w:hAnsi="Times New Roman"/>
                <w:noProof/>
                <w:sz w:val="24"/>
              </w:rPr>
              <w:t>31 March</w:t>
            </w:r>
          </w:p>
        </w:tc>
        <w:tc>
          <w:tcPr>
            <w:tcW w:w="6454" w:type="dxa"/>
          </w:tcPr>
          <w:p w:rsidR="00000000" w:rsidRDefault="00E94523" w:rsidP="00E94523">
            <w:pPr>
              <w:pStyle w:val="Numbered"/>
              <w:numPr>
                <w:ilvl w:val="0"/>
                <w:numId w:val="12"/>
              </w:numPr>
              <w:spacing w:before="60"/>
              <w:ind w:left="284" w:hanging="284"/>
              <w:rPr>
                <w:rFonts w:ascii="Times New Roman" w:hAnsi="Times New Roman"/>
                <w:noProof/>
                <w:sz w:val="24"/>
              </w:rPr>
            </w:pPr>
            <w:r>
              <w:rPr>
                <w:rFonts w:ascii="Times New Roman" w:hAnsi="Times New Roman"/>
                <w:noProof/>
                <w:sz w:val="24"/>
              </w:rPr>
              <w:t>Approval of the Action Plan.  Final return of EAZ Form 1, 2 Cashflow forecast and EAZ Form 4, Income and expenditure budget co</w:t>
            </w:r>
            <w:r>
              <w:rPr>
                <w:rFonts w:ascii="Times New Roman" w:hAnsi="Times New Roman"/>
                <w:noProof/>
                <w:sz w:val="24"/>
              </w:rPr>
              <w:t xml:space="preserve">vering the period from 1 April to 31 March based on the approved Action Plan </w:t>
            </w:r>
          </w:p>
        </w:tc>
      </w:tr>
      <w:tr w:rsidR="00000000">
        <w:tblPrEx>
          <w:tblCellMar>
            <w:top w:w="0" w:type="dxa"/>
            <w:bottom w:w="0" w:type="dxa"/>
          </w:tblCellMar>
        </w:tblPrEx>
        <w:tc>
          <w:tcPr>
            <w:tcW w:w="3078" w:type="dxa"/>
          </w:tcPr>
          <w:p w:rsidR="00000000" w:rsidRDefault="00E94523" w:rsidP="00E94523">
            <w:pPr>
              <w:pStyle w:val="Numbered"/>
              <w:numPr>
                <w:ilvl w:val="0"/>
                <w:numId w:val="12"/>
              </w:numPr>
              <w:spacing w:before="60"/>
              <w:ind w:left="284" w:hanging="284"/>
              <w:rPr>
                <w:rFonts w:ascii="Times New Roman" w:hAnsi="Times New Roman"/>
                <w:noProof/>
                <w:sz w:val="24"/>
              </w:rPr>
            </w:pPr>
            <w:r>
              <w:rPr>
                <w:rFonts w:ascii="Times New Roman" w:hAnsi="Times New Roman"/>
                <w:noProof/>
                <w:sz w:val="24"/>
              </w:rPr>
              <w:t>10</w:t>
            </w:r>
            <w:r>
              <w:rPr>
                <w:rFonts w:ascii="Times New Roman" w:hAnsi="Times New Roman"/>
                <w:noProof/>
                <w:sz w:val="24"/>
                <w:vertAlign w:val="superscript"/>
              </w:rPr>
              <w:t>th</w:t>
            </w:r>
            <w:r>
              <w:rPr>
                <w:rFonts w:ascii="Times New Roman" w:hAnsi="Times New Roman"/>
                <w:noProof/>
                <w:sz w:val="24"/>
              </w:rPr>
              <w:t xml:space="preserve"> of each month</w:t>
            </w:r>
          </w:p>
        </w:tc>
        <w:tc>
          <w:tcPr>
            <w:tcW w:w="6454" w:type="dxa"/>
          </w:tcPr>
          <w:p w:rsidR="00000000" w:rsidRDefault="00E94523" w:rsidP="00E94523">
            <w:pPr>
              <w:pStyle w:val="Numbered"/>
              <w:numPr>
                <w:ilvl w:val="0"/>
                <w:numId w:val="12"/>
              </w:numPr>
              <w:spacing w:before="60"/>
              <w:ind w:left="284" w:hanging="284"/>
              <w:rPr>
                <w:rFonts w:ascii="Times New Roman" w:hAnsi="Times New Roman"/>
                <w:noProof/>
                <w:sz w:val="24"/>
              </w:rPr>
            </w:pPr>
            <w:r>
              <w:rPr>
                <w:rFonts w:ascii="Times New Roman" w:hAnsi="Times New Roman"/>
                <w:noProof/>
                <w:sz w:val="24"/>
              </w:rPr>
              <w:t>Submission of EAZ Form 3, monthly claim and cash forecast</w:t>
            </w:r>
          </w:p>
        </w:tc>
      </w:tr>
      <w:tr w:rsidR="00000000">
        <w:tblPrEx>
          <w:tblCellMar>
            <w:top w:w="0" w:type="dxa"/>
            <w:bottom w:w="0" w:type="dxa"/>
          </w:tblCellMar>
        </w:tblPrEx>
        <w:tc>
          <w:tcPr>
            <w:tcW w:w="3078" w:type="dxa"/>
          </w:tcPr>
          <w:p w:rsidR="00000000" w:rsidRDefault="00E94523" w:rsidP="00E94523">
            <w:pPr>
              <w:pStyle w:val="Numbered"/>
              <w:numPr>
                <w:ilvl w:val="0"/>
                <w:numId w:val="12"/>
              </w:numPr>
              <w:spacing w:before="60"/>
              <w:ind w:left="284" w:hanging="284"/>
              <w:rPr>
                <w:rFonts w:ascii="Times New Roman" w:hAnsi="Times New Roman"/>
                <w:noProof/>
                <w:sz w:val="24"/>
              </w:rPr>
            </w:pPr>
            <w:r>
              <w:rPr>
                <w:rFonts w:ascii="Times New Roman" w:hAnsi="Times New Roman"/>
                <w:noProof/>
                <w:sz w:val="24"/>
              </w:rPr>
              <w:t>20</w:t>
            </w:r>
            <w:r>
              <w:rPr>
                <w:rFonts w:ascii="Times New Roman" w:hAnsi="Times New Roman"/>
                <w:noProof/>
                <w:sz w:val="24"/>
                <w:vertAlign w:val="superscript"/>
              </w:rPr>
              <w:t>th</w:t>
            </w:r>
            <w:r>
              <w:rPr>
                <w:rFonts w:ascii="Times New Roman" w:hAnsi="Times New Roman"/>
                <w:noProof/>
                <w:sz w:val="24"/>
              </w:rPr>
              <w:t xml:space="preserve"> July, October, January</w:t>
            </w:r>
          </w:p>
        </w:tc>
        <w:tc>
          <w:tcPr>
            <w:tcW w:w="6454" w:type="dxa"/>
          </w:tcPr>
          <w:p w:rsidR="00000000" w:rsidRDefault="00E94523" w:rsidP="00E94523">
            <w:pPr>
              <w:pStyle w:val="Numbered"/>
              <w:numPr>
                <w:ilvl w:val="0"/>
                <w:numId w:val="12"/>
              </w:numPr>
              <w:spacing w:before="60"/>
              <w:ind w:left="284" w:hanging="284"/>
              <w:rPr>
                <w:rFonts w:ascii="Times New Roman" w:hAnsi="Times New Roman"/>
                <w:noProof/>
                <w:sz w:val="24"/>
              </w:rPr>
            </w:pPr>
            <w:r>
              <w:rPr>
                <w:rFonts w:ascii="Times New Roman" w:hAnsi="Times New Roman"/>
                <w:noProof/>
                <w:sz w:val="24"/>
              </w:rPr>
              <w:t>Submission of EAZ Form 5, Quarterly Income and Expenditure Statement</w:t>
            </w:r>
          </w:p>
        </w:tc>
      </w:tr>
      <w:tr w:rsidR="00000000">
        <w:tblPrEx>
          <w:tblCellMar>
            <w:top w:w="0" w:type="dxa"/>
            <w:bottom w:w="0" w:type="dxa"/>
          </w:tblCellMar>
        </w:tblPrEx>
        <w:tc>
          <w:tcPr>
            <w:tcW w:w="3078" w:type="dxa"/>
          </w:tcPr>
          <w:p w:rsidR="00000000" w:rsidRDefault="00E94523" w:rsidP="00E94523">
            <w:pPr>
              <w:pStyle w:val="Numbered"/>
              <w:numPr>
                <w:ilvl w:val="0"/>
                <w:numId w:val="12"/>
              </w:numPr>
              <w:spacing w:before="60"/>
              <w:ind w:left="284" w:hanging="284"/>
              <w:rPr>
                <w:rFonts w:ascii="Times New Roman" w:hAnsi="Times New Roman"/>
                <w:b/>
                <w:noProof/>
                <w:sz w:val="24"/>
              </w:rPr>
            </w:pPr>
            <w:r>
              <w:rPr>
                <w:rFonts w:ascii="Times New Roman" w:hAnsi="Times New Roman"/>
                <w:noProof/>
                <w:sz w:val="24"/>
              </w:rPr>
              <w:t>20 April</w:t>
            </w:r>
          </w:p>
        </w:tc>
        <w:tc>
          <w:tcPr>
            <w:tcW w:w="6454" w:type="dxa"/>
          </w:tcPr>
          <w:p w:rsidR="00000000" w:rsidRDefault="00E94523" w:rsidP="00E94523">
            <w:pPr>
              <w:pStyle w:val="Numbered"/>
              <w:numPr>
                <w:ilvl w:val="0"/>
                <w:numId w:val="12"/>
              </w:numPr>
              <w:spacing w:before="60"/>
              <w:ind w:left="284" w:hanging="284"/>
              <w:rPr>
                <w:rFonts w:ascii="Times New Roman" w:hAnsi="Times New Roman"/>
                <w:noProof/>
                <w:sz w:val="24"/>
              </w:rPr>
            </w:pPr>
            <w:r>
              <w:rPr>
                <w:rFonts w:ascii="Times New Roman" w:hAnsi="Times New Roman"/>
                <w:noProof/>
                <w:sz w:val="24"/>
              </w:rPr>
              <w:t xml:space="preserve">Submission of EAZ Form 5 or draft annual financial statements </w:t>
            </w:r>
          </w:p>
        </w:tc>
      </w:tr>
      <w:tr w:rsidR="00000000">
        <w:tblPrEx>
          <w:tblCellMar>
            <w:top w:w="0" w:type="dxa"/>
            <w:bottom w:w="0" w:type="dxa"/>
          </w:tblCellMar>
        </w:tblPrEx>
        <w:tc>
          <w:tcPr>
            <w:tcW w:w="3078" w:type="dxa"/>
          </w:tcPr>
          <w:p w:rsidR="00000000" w:rsidRDefault="00E94523" w:rsidP="00E94523">
            <w:pPr>
              <w:pStyle w:val="Numbered"/>
              <w:numPr>
                <w:ilvl w:val="0"/>
                <w:numId w:val="12"/>
              </w:numPr>
              <w:spacing w:before="60"/>
              <w:ind w:left="284" w:hanging="284"/>
              <w:rPr>
                <w:rFonts w:ascii="Times New Roman" w:hAnsi="Times New Roman"/>
                <w:noProof/>
                <w:sz w:val="24"/>
              </w:rPr>
            </w:pPr>
            <w:r>
              <w:rPr>
                <w:rFonts w:ascii="Times New Roman" w:hAnsi="Times New Roman"/>
                <w:noProof/>
                <w:sz w:val="24"/>
              </w:rPr>
              <w:t>31 August ( by no later than 31 December)</w:t>
            </w:r>
          </w:p>
        </w:tc>
        <w:tc>
          <w:tcPr>
            <w:tcW w:w="6454" w:type="dxa"/>
          </w:tcPr>
          <w:p w:rsidR="00000000" w:rsidRDefault="00E94523" w:rsidP="00E94523">
            <w:pPr>
              <w:pStyle w:val="Numbered"/>
              <w:numPr>
                <w:ilvl w:val="0"/>
                <w:numId w:val="12"/>
              </w:numPr>
              <w:spacing w:before="60"/>
              <w:ind w:left="284" w:hanging="284"/>
              <w:rPr>
                <w:rFonts w:ascii="Times New Roman" w:hAnsi="Times New Roman"/>
                <w:noProof/>
                <w:sz w:val="24"/>
              </w:rPr>
            </w:pPr>
            <w:r>
              <w:rPr>
                <w:rFonts w:ascii="Times New Roman" w:hAnsi="Times New Roman"/>
                <w:noProof/>
                <w:sz w:val="24"/>
              </w:rPr>
              <w:t>Audited financial statements</w:t>
            </w:r>
          </w:p>
        </w:tc>
      </w:tr>
    </w:tbl>
    <w:p w:rsidR="00000000" w:rsidRDefault="00E94523" w:rsidP="00E94523">
      <w:pPr>
        <w:numPr>
          <w:ilvl w:val="0"/>
          <w:numId w:val="0"/>
        </w:numPr>
        <w:rPr>
          <w:noProof/>
        </w:rPr>
        <w:sectPr w:rsidR="00000000">
          <w:headerReference w:type="default" r:id="rId45"/>
          <w:pgSz w:w="11907" w:h="16840" w:code="9"/>
          <w:pgMar w:top="1418" w:right="1304" w:bottom="1418" w:left="1304" w:header="720" w:footer="720" w:gutter="0"/>
          <w:cols w:space="720"/>
        </w:sectPr>
      </w:pPr>
    </w:p>
    <w:p w:rsidR="00000000" w:rsidRDefault="00E94523" w:rsidP="00E94523">
      <w:pPr>
        <w:numPr>
          <w:ilvl w:val="0"/>
          <w:numId w:val="0"/>
        </w:numPr>
        <w:spacing w:after="480" w:line="240" w:lineRule="atLeast"/>
        <w:rPr>
          <w:b/>
          <w:noProof/>
          <w:color w:val="000000"/>
          <w:sz w:val="28"/>
        </w:rPr>
      </w:pPr>
      <w:r>
        <w:rPr>
          <w:b/>
          <w:noProof/>
          <w:color w:val="000000"/>
          <w:sz w:val="28"/>
        </w:rPr>
        <w:lastRenderedPageBreak/>
        <w:t>25 SUCCESSFUL ZONES</w:t>
      </w:r>
    </w:p>
    <w:tbl>
      <w:tblPr>
        <w:tblW w:w="0" w:type="auto"/>
        <w:tblLayout w:type="fixed"/>
        <w:tblCellMar>
          <w:left w:w="0" w:type="dxa"/>
          <w:right w:w="0" w:type="dxa"/>
        </w:tblCellMar>
        <w:tblLook w:val="0000"/>
      </w:tblPr>
      <w:tblGrid>
        <w:gridCol w:w="3261"/>
        <w:gridCol w:w="2493"/>
        <w:gridCol w:w="1734"/>
        <w:gridCol w:w="1868"/>
      </w:tblGrid>
      <w:tr w:rsidR="00000000">
        <w:tblPrEx>
          <w:tblCellMar>
            <w:top w:w="0" w:type="dxa"/>
            <w:left w:w="0" w:type="dxa"/>
            <w:bottom w:w="0" w:type="dxa"/>
            <w:right w:w="0" w:type="dxa"/>
          </w:tblCellMar>
        </w:tblPrEx>
        <w:trPr>
          <w:trHeight w:val="320"/>
        </w:trPr>
        <w:tc>
          <w:tcPr>
            <w:tcW w:w="3261" w:type="dxa"/>
          </w:tcPr>
          <w:p w:rsidR="00000000" w:rsidRDefault="00E94523" w:rsidP="00E94523">
            <w:pPr>
              <w:numPr>
                <w:ilvl w:val="0"/>
                <w:numId w:val="0"/>
              </w:numPr>
              <w:jc w:val="center"/>
              <w:rPr>
                <w:b/>
                <w:noProof/>
                <w:color w:val="000000"/>
              </w:rPr>
            </w:pPr>
            <w:r>
              <w:rPr>
                <w:b/>
                <w:noProof/>
                <w:color w:val="000000"/>
              </w:rPr>
              <w:t xml:space="preserve">APPLICATION </w:t>
            </w:r>
          </w:p>
        </w:tc>
        <w:tc>
          <w:tcPr>
            <w:tcW w:w="4227" w:type="dxa"/>
            <w:gridSpan w:val="2"/>
          </w:tcPr>
          <w:p w:rsidR="00000000" w:rsidRDefault="00E94523" w:rsidP="00E94523">
            <w:pPr>
              <w:numPr>
                <w:ilvl w:val="0"/>
                <w:numId w:val="0"/>
              </w:numPr>
              <w:jc w:val="center"/>
              <w:rPr>
                <w:b/>
                <w:noProof/>
                <w:color w:val="000000"/>
              </w:rPr>
            </w:pPr>
            <w:r>
              <w:rPr>
                <w:b/>
                <w:noProof/>
                <w:color w:val="000000"/>
              </w:rPr>
              <w:t>CONTACT</w:t>
            </w:r>
          </w:p>
          <w:p w:rsidR="00000000" w:rsidRDefault="00E94523" w:rsidP="00E94523">
            <w:pPr>
              <w:numPr>
                <w:ilvl w:val="0"/>
                <w:numId w:val="0"/>
              </w:numPr>
              <w:jc w:val="center"/>
              <w:rPr>
                <w:b/>
                <w:noProof/>
                <w:color w:val="000000"/>
              </w:rPr>
            </w:pPr>
            <w:r>
              <w:rPr>
                <w:b/>
                <w:noProof/>
                <w:color w:val="000000"/>
              </w:rPr>
              <w:t>NAME</w:t>
            </w:r>
          </w:p>
        </w:tc>
        <w:tc>
          <w:tcPr>
            <w:tcW w:w="1868" w:type="dxa"/>
          </w:tcPr>
          <w:p w:rsidR="00000000" w:rsidRDefault="00E94523" w:rsidP="00E94523">
            <w:pPr>
              <w:numPr>
                <w:ilvl w:val="0"/>
                <w:numId w:val="0"/>
              </w:numPr>
              <w:jc w:val="center"/>
              <w:rPr>
                <w:b/>
                <w:noProof/>
                <w:color w:val="000000"/>
              </w:rPr>
            </w:pPr>
            <w:r>
              <w:rPr>
                <w:b/>
                <w:noProof/>
                <w:color w:val="000000"/>
              </w:rPr>
              <w:t>START DATE</w:t>
            </w:r>
          </w:p>
        </w:tc>
      </w:tr>
      <w:tr w:rsidR="00000000">
        <w:tblPrEx>
          <w:tblCellMar>
            <w:top w:w="0" w:type="dxa"/>
            <w:left w:w="0" w:type="dxa"/>
            <w:bottom w:w="0" w:type="dxa"/>
            <w:right w:w="0" w:type="dxa"/>
          </w:tblCellMar>
        </w:tblPrEx>
        <w:trPr>
          <w:trHeight w:val="320"/>
        </w:trPr>
        <w:tc>
          <w:tcPr>
            <w:tcW w:w="3261" w:type="dxa"/>
          </w:tcPr>
          <w:p w:rsidR="00000000" w:rsidRDefault="00E94523" w:rsidP="00E94523">
            <w:pPr>
              <w:numPr>
                <w:ilvl w:val="0"/>
                <w:numId w:val="0"/>
              </w:numPr>
              <w:rPr>
                <w:noProof/>
                <w:color w:val="000000"/>
              </w:rPr>
            </w:pPr>
          </w:p>
        </w:tc>
        <w:tc>
          <w:tcPr>
            <w:tcW w:w="2493" w:type="dxa"/>
          </w:tcPr>
          <w:p w:rsidR="00000000" w:rsidRDefault="00E94523" w:rsidP="00E94523">
            <w:pPr>
              <w:numPr>
                <w:ilvl w:val="0"/>
                <w:numId w:val="0"/>
              </w:numPr>
              <w:rPr>
                <w:noProof/>
                <w:color w:val="000000"/>
              </w:rPr>
            </w:pPr>
          </w:p>
        </w:tc>
        <w:tc>
          <w:tcPr>
            <w:tcW w:w="1734" w:type="dxa"/>
          </w:tcPr>
          <w:p w:rsidR="00000000" w:rsidRDefault="00E94523" w:rsidP="00E94523">
            <w:pPr>
              <w:numPr>
                <w:ilvl w:val="0"/>
                <w:numId w:val="0"/>
              </w:numPr>
              <w:jc w:val="right"/>
              <w:rPr>
                <w:noProof/>
                <w:color w:val="000000"/>
              </w:rPr>
            </w:pPr>
          </w:p>
        </w:tc>
        <w:tc>
          <w:tcPr>
            <w:tcW w:w="1868" w:type="dxa"/>
          </w:tcPr>
          <w:p w:rsidR="00000000" w:rsidRDefault="00E94523" w:rsidP="00E94523">
            <w:pPr>
              <w:numPr>
                <w:ilvl w:val="0"/>
                <w:numId w:val="0"/>
              </w:numPr>
              <w:jc w:val="center"/>
              <w:rPr>
                <w:noProof/>
                <w:color w:val="000000"/>
              </w:rPr>
            </w:pPr>
          </w:p>
        </w:tc>
      </w:tr>
      <w:tr w:rsidR="00000000">
        <w:tblPrEx>
          <w:tblCellMar>
            <w:top w:w="0" w:type="dxa"/>
            <w:left w:w="0" w:type="dxa"/>
            <w:bottom w:w="0" w:type="dxa"/>
            <w:right w:w="0" w:type="dxa"/>
          </w:tblCellMar>
        </w:tblPrEx>
        <w:trPr>
          <w:trHeight w:val="320"/>
        </w:trPr>
        <w:tc>
          <w:tcPr>
            <w:tcW w:w="3261" w:type="dxa"/>
          </w:tcPr>
          <w:p w:rsidR="00000000" w:rsidRDefault="00E94523" w:rsidP="00E94523">
            <w:pPr>
              <w:numPr>
                <w:ilvl w:val="0"/>
                <w:numId w:val="0"/>
              </w:numPr>
              <w:rPr>
                <w:noProof/>
                <w:color w:val="000000"/>
              </w:rPr>
            </w:pPr>
            <w:r>
              <w:rPr>
                <w:noProof/>
                <w:color w:val="000000"/>
              </w:rPr>
              <w:t>MIDDLESBROUGH</w:t>
            </w:r>
          </w:p>
        </w:tc>
        <w:tc>
          <w:tcPr>
            <w:tcW w:w="2493" w:type="dxa"/>
          </w:tcPr>
          <w:p w:rsidR="00000000" w:rsidRDefault="00E94523" w:rsidP="00E94523">
            <w:pPr>
              <w:numPr>
                <w:ilvl w:val="0"/>
                <w:numId w:val="0"/>
              </w:numPr>
              <w:rPr>
                <w:noProof/>
                <w:color w:val="000000"/>
              </w:rPr>
            </w:pPr>
            <w:r>
              <w:rPr>
                <w:noProof/>
                <w:color w:val="000000"/>
              </w:rPr>
              <w:t>Cheryl Berry</w:t>
            </w:r>
          </w:p>
        </w:tc>
        <w:tc>
          <w:tcPr>
            <w:tcW w:w="1734" w:type="dxa"/>
          </w:tcPr>
          <w:p w:rsidR="00000000" w:rsidRDefault="00E94523" w:rsidP="00E94523">
            <w:pPr>
              <w:numPr>
                <w:ilvl w:val="0"/>
                <w:numId w:val="0"/>
              </w:numPr>
              <w:jc w:val="right"/>
              <w:rPr>
                <w:noProof/>
                <w:color w:val="000000"/>
              </w:rPr>
            </w:pPr>
            <w:r>
              <w:rPr>
                <w:noProof/>
                <w:color w:val="000000"/>
              </w:rPr>
              <w:t>01642 262 001</w:t>
            </w:r>
          </w:p>
        </w:tc>
        <w:tc>
          <w:tcPr>
            <w:tcW w:w="1868" w:type="dxa"/>
          </w:tcPr>
          <w:p w:rsidR="00000000" w:rsidRDefault="00E94523" w:rsidP="00E94523">
            <w:pPr>
              <w:numPr>
                <w:ilvl w:val="0"/>
                <w:numId w:val="0"/>
              </w:numPr>
              <w:jc w:val="center"/>
              <w:rPr>
                <w:noProof/>
                <w:color w:val="000000"/>
              </w:rPr>
            </w:pPr>
            <w:r>
              <w:rPr>
                <w:noProof/>
                <w:color w:val="000000"/>
              </w:rPr>
              <w:t>SEPT '9</w:t>
            </w:r>
            <w:r>
              <w:rPr>
                <w:noProof/>
                <w:color w:val="000000"/>
              </w:rPr>
              <w:t>8</w:t>
            </w:r>
          </w:p>
        </w:tc>
      </w:tr>
      <w:tr w:rsidR="00000000">
        <w:tblPrEx>
          <w:tblCellMar>
            <w:top w:w="0" w:type="dxa"/>
            <w:left w:w="0" w:type="dxa"/>
            <w:bottom w:w="0" w:type="dxa"/>
            <w:right w:w="0" w:type="dxa"/>
          </w:tblCellMar>
        </w:tblPrEx>
        <w:trPr>
          <w:trHeight w:val="320"/>
        </w:trPr>
        <w:tc>
          <w:tcPr>
            <w:tcW w:w="3261" w:type="dxa"/>
          </w:tcPr>
          <w:p w:rsidR="00000000" w:rsidRDefault="00E94523" w:rsidP="00E94523">
            <w:pPr>
              <w:numPr>
                <w:ilvl w:val="0"/>
                <w:numId w:val="0"/>
              </w:numPr>
              <w:rPr>
                <w:noProof/>
                <w:color w:val="000000"/>
              </w:rPr>
            </w:pPr>
            <w:r>
              <w:rPr>
                <w:noProof/>
                <w:color w:val="000000"/>
              </w:rPr>
              <w:t>NEWCASTLE-UPON-TYNE</w:t>
            </w:r>
          </w:p>
        </w:tc>
        <w:tc>
          <w:tcPr>
            <w:tcW w:w="2493" w:type="dxa"/>
          </w:tcPr>
          <w:p w:rsidR="00000000" w:rsidRDefault="00E94523" w:rsidP="00E94523">
            <w:pPr>
              <w:numPr>
                <w:ilvl w:val="0"/>
                <w:numId w:val="0"/>
              </w:numPr>
              <w:rPr>
                <w:noProof/>
                <w:color w:val="000000"/>
              </w:rPr>
            </w:pPr>
            <w:r>
              <w:rPr>
                <w:noProof/>
                <w:color w:val="000000"/>
              </w:rPr>
              <w:t xml:space="preserve">Margaret Cook </w:t>
            </w:r>
          </w:p>
        </w:tc>
        <w:tc>
          <w:tcPr>
            <w:tcW w:w="1734" w:type="dxa"/>
          </w:tcPr>
          <w:p w:rsidR="00000000" w:rsidRDefault="00E94523" w:rsidP="00E94523">
            <w:pPr>
              <w:numPr>
                <w:ilvl w:val="0"/>
                <w:numId w:val="0"/>
              </w:numPr>
              <w:jc w:val="right"/>
              <w:rPr>
                <w:noProof/>
                <w:color w:val="000000"/>
              </w:rPr>
            </w:pPr>
            <w:r>
              <w:rPr>
                <w:noProof/>
                <w:color w:val="000000"/>
              </w:rPr>
              <w:t>0191 232 8520</w:t>
            </w:r>
          </w:p>
        </w:tc>
        <w:tc>
          <w:tcPr>
            <w:tcW w:w="1868" w:type="dxa"/>
          </w:tcPr>
          <w:p w:rsidR="00000000" w:rsidRDefault="00E94523" w:rsidP="00E94523">
            <w:pPr>
              <w:numPr>
                <w:ilvl w:val="0"/>
                <w:numId w:val="0"/>
              </w:numPr>
              <w:jc w:val="center"/>
              <w:rPr>
                <w:noProof/>
                <w:color w:val="000000"/>
              </w:rPr>
            </w:pPr>
            <w:r>
              <w:rPr>
                <w:noProof/>
                <w:color w:val="000000"/>
              </w:rPr>
              <w:t>SEPT '98</w:t>
            </w:r>
          </w:p>
        </w:tc>
      </w:tr>
      <w:tr w:rsidR="00000000">
        <w:tblPrEx>
          <w:tblCellMar>
            <w:top w:w="0" w:type="dxa"/>
            <w:left w:w="0" w:type="dxa"/>
            <w:bottom w:w="0" w:type="dxa"/>
            <w:right w:w="0" w:type="dxa"/>
          </w:tblCellMar>
        </w:tblPrEx>
        <w:trPr>
          <w:trHeight w:val="320"/>
        </w:trPr>
        <w:tc>
          <w:tcPr>
            <w:tcW w:w="3261" w:type="dxa"/>
          </w:tcPr>
          <w:p w:rsidR="00000000" w:rsidRDefault="00E94523" w:rsidP="00E94523">
            <w:pPr>
              <w:numPr>
                <w:ilvl w:val="0"/>
                <w:numId w:val="0"/>
              </w:numPr>
              <w:rPr>
                <w:noProof/>
                <w:color w:val="000000"/>
              </w:rPr>
            </w:pPr>
            <w:r>
              <w:rPr>
                <w:noProof/>
                <w:color w:val="000000"/>
              </w:rPr>
              <w:t>SALFORD &amp; TRAFFORD</w:t>
            </w:r>
          </w:p>
        </w:tc>
        <w:tc>
          <w:tcPr>
            <w:tcW w:w="2493" w:type="dxa"/>
          </w:tcPr>
          <w:p w:rsidR="00000000" w:rsidRDefault="00E94523" w:rsidP="00E94523">
            <w:pPr>
              <w:numPr>
                <w:ilvl w:val="0"/>
                <w:numId w:val="0"/>
              </w:numPr>
              <w:rPr>
                <w:noProof/>
                <w:color w:val="000000"/>
              </w:rPr>
            </w:pPr>
            <w:r>
              <w:rPr>
                <w:noProof/>
                <w:color w:val="000000"/>
              </w:rPr>
              <w:t>Mark Carriline</w:t>
            </w:r>
          </w:p>
        </w:tc>
        <w:tc>
          <w:tcPr>
            <w:tcW w:w="1734" w:type="dxa"/>
          </w:tcPr>
          <w:p w:rsidR="00000000" w:rsidRDefault="00E94523" w:rsidP="00E94523">
            <w:pPr>
              <w:numPr>
                <w:ilvl w:val="0"/>
                <w:numId w:val="0"/>
              </w:numPr>
              <w:jc w:val="right"/>
              <w:rPr>
                <w:noProof/>
                <w:color w:val="000000"/>
              </w:rPr>
            </w:pPr>
            <w:r>
              <w:rPr>
                <w:noProof/>
                <w:color w:val="000000"/>
              </w:rPr>
              <w:t>0161 837 1705</w:t>
            </w:r>
          </w:p>
        </w:tc>
        <w:tc>
          <w:tcPr>
            <w:tcW w:w="1868" w:type="dxa"/>
          </w:tcPr>
          <w:p w:rsidR="00000000" w:rsidRDefault="00E94523" w:rsidP="00E94523">
            <w:pPr>
              <w:numPr>
                <w:ilvl w:val="0"/>
                <w:numId w:val="0"/>
              </w:numPr>
              <w:jc w:val="center"/>
              <w:rPr>
                <w:noProof/>
                <w:color w:val="000000"/>
              </w:rPr>
            </w:pPr>
            <w:r>
              <w:rPr>
                <w:noProof/>
                <w:color w:val="000000"/>
              </w:rPr>
              <w:t>SEPT '98</w:t>
            </w:r>
          </w:p>
        </w:tc>
      </w:tr>
      <w:tr w:rsidR="00000000">
        <w:tblPrEx>
          <w:tblCellMar>
            <w:top w:w="0" w:type="dxa"/>
            <w:left w:w="0" w:type="dxa"/>
            <w:bottom w:w="0" w:type="dxa"/>
            <w:right w:w="0" w:type="dxa"/>
          </w:tblCellMar>
        </w:tblPrEx>
        <w:trPr>
          <w:trHeight w:val="320"/>
        </w:trPr>
        <w:tc>
          <w:tcPr>
            <w:tcW w:w="3261" w:type="dxa"/>
          </w:tcPr>
          <w:p w:rsidR="00000000" w:rsidRDefault="00E94523" w:rsidP="00E94523">
            <w:pPr>
              <w:numPr>
                <w:ilvl w:val="0"/>
                <w:numId w:val="0"/>
              </w:numPr>
              <w:rPr>
                <w:noProof/>
                <w:color w:val="000000"/>
              </w:rPr>
            </w:pPr>
            <w:r>
              <w:rPr>
                <w:noProof/>
                <w:color w:val="000000"/>
              </w:rPr>
              <w:t>BLACKBURN With DARWEN</w:t>
            </w:r>
          </w:p>
        </w:tc>
        <w:tc>
          <w:tcPr>
            <w:tcW w:w="2493" w:type="dxa"/>
          </w:tcPr>
          <w:p w:rsidR="00000000" w:rsidRDefault="00E94523" w:rsidP="00E94523">
            <w:pPr>
              <w:numPr>
                <w:ilvl w:val="0"/>
                <w:numId w:val="0"/>
              </w:numPr>
              <w:rPr>
                <w:noProof/>
                <w:color w:val="000000"/>
              </w:rPr>
            </w:pPr>
            <w:r>
              <w:rPr>
                <w:noProof/>
                <w:color w:val="000000"/>
              </w:rPr>
              <w:t xml:space="preserve">Harry Devonport </w:t>
            </w:r>
          </w:p>
        </w:tc>
        <w:tc>
          <w:tcPr>
            <w:tcW w:w="1734" w:type="dxa"/>
          </w:tcPr>
          <w:p w:rsidR="00000000" w:rsidRDefault="00E94523" w:rsidP="00E94523">
            <w:pPr>
              <w:numPr>
                <w:ilvl w:val="0"/>
                <w:numId w:val="0"/>
              </w:numPr>
              <w:jc w:val="right"/>
              <w:rPr>
                <w:noProof/>
                <w:color w:val="000000"/>
              </w:rPr>
            </w:pPr>
            <w:r>
              <w:rPr>
                <w:noProof/>
                <w:color w:val="000000"/>
              </w:rPr>
              <w:t>0161 368 5132</w:t>
            </w:r>
          </w:p>
        </w:tc>
        <w:tc>
          <w:tcPr>
            <w:tcW w:w="1868" w:type="dxa"/>
          </w:tcPr>
          <w:p w:rsidR="00000000" w:rsidRDefault="00E94523" w:rsidP="00E94523">
            <w:pPr>
              <w:numPr>
                <w:ilvl w:val="0"/>
                <w:numId w:val="0"/>
              </w:numPr>
              <w:jc w:val="center"/>
              <w:rPr>
                <w:noProof/>
                <w:color w:val="000000"/>
              </w:rPr>
            </w:pPr>
            <w:r>
              <w:rPr>
                <w:noProof/>
                <w:color w:val="000000"/>
              </w:rPr>
              <w:t>SEPT '98</w:t>
            </w:r>
          </w:p>
        </w:tc>
      </w:tr>
      <w:tr w:rsidR="00000000">
        <w:tblPrEx>
          <w:tblCellMar>
            <w:top w:w="0" w:type="dxa"/>
            <w:left w:w="0" w:type="dxa"/>
            <w:bottom w:w="0" w:type="dxa"/>
            <w:right w:w="0" w:type="dxa"/>
          </w:tblCellMar>
        </w:tblPrEx>
        <w:trPr>
          <w:trHeight w:val="320"/>
        </w:trPr>
        <w:tc>
          <w:tcPr>
            <w:tcW w:w="3261" w:type="dxa"/>
          </w:tcPr>
          <w:p w:rsidR="00000000" w:rsidRDefault="00E94523" w:rsidP="00E94523">
            <w:pPr>
              <w:numPr>
                <w:ilvl w:val="0"/>
                <w:numId w:val="0"/>
              </w:numPr>
              <w:rPr>
                <w:noProof/>
                <w:color w:val="000000"/>
              </w:rPr>
            </w:pPr>
            <w:r>
              <w:rPr>
                <w:noProof/>
                <w:color w:val="000000"/>
              </w:rPr>
              <w:t>N.E. LINCOLNSHIRE</w:t>
            </w:r>
          </w:p>
        </w:tc>
        <w:tc>
          <w:tcPr>
            <w:tcW w:w="2493" w:type="dxa"/>
          </w:tcPr>
          <w:p w:rsidR="00000000" w:rsidRDefault="00E94523" w:rsidP="00E94523">
            <w:pPr>
              <w:numPr>
                <w:ilvl w:val="0"/>
                <w:numId w:val="0"/>
              </w:numPr>
              <w:rPr>
                <w:noProof/>
                <w:color w:val="000000"/>
              </w:rPr>
            </w:pPr>
            <w:r>
              <w:rPr>
                <w:noProof/>
                <w:color w:val="000000"/>
              </w:rPr>
              <w:t>Bill Carr</w:t>
            </w:r>
          </w:p>
        </w:tc>
        <w:tc>
          <w:tcPr>
            <w:tcW w:w="1734" w:type="dxa"/>
          </w:tcPr>
          <w:p w:rsidR="00000000" w:rsidRDefault="00E94523" w:rsidP="00E94523">
            <w:pPr>
              <w:numPr>
                <w:ilvl w:val="0"/>
                <w:numId w:val="0"/>
              </w:numPr>
              <w:jc w:val="right"/>
              <w:rPr>
                <w:noProof/>
                <w:color w:val="000000"/>
              </w:rPr>
            </w:pPr>
            <w:r>
              <w:rPr>
                <w:noProof/>
                <w:color w:val="000000"/>
              </w:rPr>
              <w:t>01472 872 151</w:t>
            </w:r>
          </w:p>
        </w:tc>
        <w:tc>
          <w:tcPr>
            <w:tcW w:w="1868" w:type="dxa"/>
          </w:tcPr>
          <w:p w:rsidR="00000000" w:rsidRDefault="00E94523" w:rsidP="00E94523">
            <w:pPr>
              <w:numPr>
                <w:ilvl w:val="0"/>
                <w:numId w:val="0"/>
              </w:numPr>
              <w:jc w:val="center"/>
              <w:rPr>
                <w:noProof/>
                <w:color w:val="000000"/>
              </w:rPr>
            </w:pPr>
            <w:r>
              <w:rPr>
                <w:noProof/>
                <w:color w:val="000000"/>
              </w:rPr>
              <w:t>SEPT '98</w:t>
            </w:r>
          </w:p>
        </w:tc>
      </w:tr>
      <w:tr w:rsidR="00000000">
        <w:tblPrEx>
          <w:tblCellMar>
            <w:top w:w="0" w:type="dxa"/>
            <w:left w:w="0" w:type="dxa"/>
            <w:bottom w:w="0" w:type="dxa"/>
            <w:right w:w="0" w:type="dxa"/>
          </w:tblCellMar>
        </w:tblPrEx>
        <w:trPr>
          <w:trHeight w:val="320"/>
        </w:trPr>
        <w:tc>
          <w:tcPr>
            <w:tcW w:w="3261" w:type="dxa"/>
          </w:tcPr>
          <w:p w:rsidR="00000000" w:rsidRDefault="00E94523" w:rsidP="00E94523">
            <w:pPr>
              <w:numPr>
                <w:ilvl w:val="0"/>
                <w:numId w:val="0"/>
              </w:numPr>
              <w:rPr>
                <w:noProof/>
                <w:color w:val="000000"/>
              </w:rPr>
            </w:pPr>
            <w:r>
              <w:rPr>
                <w:noProof/>
                <w:color w:val="000000"/>
              </w:rPr>
              <w:t>BARNSLEY PRIORY</w:t>
            </w:r>
          </w:p>
        </w:tc>
        <w:tc>
          <w:tcPr>
            <w:tcW w:w="2493" w:type="dxa"/>
          </w:tcPr>
          <w:p w:rsidR="00000000" w:rsidRDefault="00E94523" w:rsidP="00E94523">
            <w:pPr>
              <w:numPr>
                <w:ilvl w:val="0"/>
                <w:numId w:val="0"/>
              </w:numPr>
              <w:rPr>
                <w:noProof/>
                <w:color w:val="000000"/>
              </w:rPr>
            </w:pPr>
            <w:r>
              <w:rPr>
                <w:noProof/>
                <w:color w:val="000000"/>
              </w:rPr>
              <w:t>Derek Dalton</w:t>
            </w:r>
          </w:p>
        </w:tc>
        <w:tc>
          <w:tcPr>
            <w:tcW w:w="1734" w:type="dxa"/>
          </w:tcPr>
          <w:p w:rsidR="00000000" w:rsidRDefault="00E94523" w:rsidP="00E94523">
            <w:pPr>
              <w:numPr>
                <w:ilvl w:val="0"/>
                <w:numId w:val="0"/>
              </w:numPr>
              <w:jc w:val="right"/>
              <w:rPr>
                <w:noProof/>
                <w:color w:val="000000"/>
              </w:rPr>
            </w:pPr>
            <w:r>
              <w:rPr>
                <w:noProof/>
                <w:color w:val="000000"/>
              </w:rPr>
              <w:t>01226 773 644</w:t>
            </w:r>
          </w:p>
        </w:tc>
        <w:tc>
          <w:tcPr>
            <w:tcW w:w="1868" w:type="dxa"/>
          </w:tcPr>
          <w:p w:rsidR="00000000" w:rsidRDefault="00E94523" w:rsidP="00E94523">
            <w:pPr>
              <w:numPr>
                <w:ilvl w:val="0"/>
                <w:numId w:val="0"/>
              </w:numPr>
              <w:jc w:val="center"/>
              <w:rPr>
                <w:noProof/>
                <w:color w:val="000000"/>
              </w:rPr>
            </w:pPr>
            <w:r>
              <w:rPr>
                <w:noProof/>
                <w:color w:val="000000"/>
              </w:rPr>
              <w:t>SEPT '98</w:t>
            </w:r>
          </w:p>
        </w:tc>
      </w:tr>
      <w:tr w:rsidR="00000000">
        <w:tblPrEx>
          <w:tblCellMar>
            <w:top w:w="0" w:type="dxa"/>
            <w:left w:w="0" w:type="dxa"/>
            <w:bottom w:w="0" w:type="dxa"/>
            <w:right w:w="0" w:type="dxa"/>
          </w:tblCellMar>
        </w:tblPrEx>
        <w:trPr>
          <w:trHeight w:val="320"/>
        </w:trPr>
        <w:tc>
          <w:tcPr>
            <w:tcW w:w="3261" w:type="dxa"/>
          </w:tcPr>
          <w:p w:rsidR="00000000" w:rsidRDefault="00E94523" w:rsidP="00E94523">
            <w:pPr>
              <w:numPr>
                <w:ilvl w:val="0"/>
                <w:numId w:val="0"/>
              </w:numPr>
              <w:rPr>
                <w:noProof/>
                <w:color w:val="000000"/>
              </w:rPr>
            </w:pPr>
            <w:r>
              <w:rPr>
                <w:noProof/>
                <w:color w:val="000000"/>
              </w:rPr>
              <w:t>LEICESTER</w:t>
            </w:r>
          </w:p>
        </w:tc>
        <w:tc>
          <w:tcPr>
            <w:tcW w:w="2493" w:type="dxa"/>
          </w:tcPr>
          <w:p w:rsidR="00000000" w:rsidRDefault="00E94523" w:rsidP="00E94523">
            <w:pPr>
              <w:numPr>
                <w:ilvl w:val="0"/>
                <w:numId w:val="0"/>
              </w:numPr>
              <w:rPr>
                <w:noProof/>
                <w:color w:val="000000"/>
              </w:rPr>
            </w:pPr>
            <w:r>
              <w:rPr>
                <w:noProof/>
                <w:color w:val="000000"/>
              </w:rPr>
              <w:t>Jan Grant</w:t>
            </w:r>
          </w:p>
        </w:tc>
        <w:tc>
          <w:tcPr>
            <w:tcW w:w="1734" w:type="dxa"/>
          </w:tcPr>
          <w:p w:rsidR="00000000" w:rsidRDefault="00E94523" w:rsidP="00E94523">
            <w:pPr>
              <w:numPr>
                <w:ilvl w:val="0"/>
                <w:numId w:val="0"/>
              </w:numPr>
              <w:jc w:val="right"/>
              <w:rPr>
                <w:noProof/>
                <w:color w:val="000000"/>
              </w:rPr>
            </w:pPr>
            <w:r>
              <w:rPr>
                <w:noProof/>
                <w:color w:val="000000"/>
              </w:rPr>
              <w:t>0116 252 7741</w:t>
            </w:r>
          </w:p>
        </w:tc>
        <w:tc>
          <w:tcPr>
            <w:tcW w:w="1868" w:type="dxa"/>
          </w:tcPr>
          <w:p w:rsidR="00000000" w:rsidRDefault="00E94523" w:rsidP="00E94523">
            <w:pPr>
              <w:numPr>
                <w:ilvl w:val="0"/>
                <w:numId w:val="0"/>
              </w:numPr>
              <w:jc w:val="center"/>
              <w:rPr>
                <w:noProof/>
                <w:color w:val="000000"/>
              </w:rPr>
            </w:pPr>
            <w:r>
              <w:rPr>
                <w:noProof/>
                <w:color w:val="000000"/>
              </w:rPr>
              <w:t>SEPT '98</w:t>
            </w:r>
          </w:p>
        </w:tc>
      </w:tr>
      <w:tr w:rsidR="00000000">
        <w:tblPrEx>
          <w:tblCellMar>
            <w:top w:w="0" w:type="dxa"/>
            <w:left w:w="0" w:type="dxa"/>
            <w:bottom w:w="0" w:type="dxa"/>
            <w:right w:w="0" w:type="dxa"/>
          </w:tblCellMar>
        </w:tblPrEx>
        <w:trPr>
          <w:trHeight w:val="320"/>
        </w:trPr>
        <w:tc>
          <w:tcPr>
            <w:tcW w:w="3261" w:type="dxa"/>
          </w:tcPr>
          <w:p w:rsidR="00000000" w:rsidRDefault="00E94523" w:rsidP="00E94523">
            <w:pPr>
              <w:numPr>
                <w:ilvl w:val="0"/>
                <w:numId w:val="0"/>
              </w:numPr>
              <w:rPr>
                <w:noProof/>
                <w:color w:val="000000"/>
              </w:rPr>
            </w:pPr>
            <w:r>
              <w:rPr>
                <w:noProof/>
                <w:color w:val="000000"/>
              </w:rPr>
              <w:t>HEREFORDSHIRE</w:t>
            </w:r>
          </w:p>
        </w:tc>
        <w:tc>
          <w:tcPr>
            <w:tcW w:w="2493" w:type="dxa"/>
          </w:tcPr>
          <w:p w:rsidR="00000000" w:rsidRDefault="00E94523" w:rsidP="00E94523">
            <w:pPr>
              <w:numPr>
                <w:ilvl w:val="0"/>
                <w:numId w:val="0"/>
              </w:numPr>
              <w:rPr>
                <w:noProof/>
                <w:color w:val="000000"/>
              </w:rPr>
            </w:pPr>
            <w:r>
              <w:rPr>
                <w:noProof/>
                <w:color w:val="000000"/>
              </w:rPr>
              <w:t>Nick Browne</w:t>
            </w:r>
          </w:p>
        </w:tc>
        <w:tc>
          <w:tcPr>
            <w:tcW w:w="1734" w:type="dxa"/>
          </w:tcPr>
          <w:p w:rsidR="00000000" w:rsidRDefault="00E94523" w:rsidP="00E94523">
            <w:pPr>
              <w:numPr>
                <w:ilvl w:val="0"/>
                <w:numId w:val="0"/>
              </w:numPr>
              <w:jc w:val="right"/>
              <w:rPr>
                <w:noProof/>
                <w:color w:val="000000"/>
              </w:rPr>
            </w:pPr>
            <w:r>
              <w:rPr>
                <w:noProof/>
                <w:color w:val="000000"/>
              </w:rPr>
              <w:t>01432 260 813</w:t>
            </w:r>
          </w:p>
        </w:tc>
        <w:tc>
          <w:tcPr>
            <w:tcW w:w="1868" w:type="dxa"/>
          </w:tcPr>
          <w:p w:rsidR="00000000" w:rsidRDefault="00E94523" w:rsidP="00E94523">
            <w:pPr>
              <w:numPr>
                <w:ilvl w:val="0"/>
                <w:numId w:val="0"/>
              </w:numPr>
              <w:jc w:val="center"/>
              <w:rPr>
                <w:noProof/>
                <w:color w:val="000000"/>
              </w:rPr>
            </w:pPr>
            <w:r>
              <w:rPr>
                <w:noProof/>
                <w:color w:val="000000"/>
              </w:rPr>
              <w:t>SEPT '98</w:t>
            </w:r>
          </w:p>
        </w:tc>
      </w:tr>
      <w:tr w:rsidR="00000000">
        <w:tblPrEx>
          <w:tblCellMar>
            <w:top w:w="0" w:type="dxa"/>
            <w:left w:w="0" w:type="dxa"/>
            <w:bottom w:w="0" w:type="dxa"/>
            <w:right w:w="0" w:type="dxa"/>
          </w:tblCellMar>
        </w:tblPrEx>
        <w:trPr>
          <w:trHeight w:val="320"/>
        </w:trPr>
        <w:tc>
          <w:tcPr>
            <w:tcW w:w="3261" w:type="dxa"/>
          </w:tcPr>
          <w:p w:rsidR="00000000" w:rsidRDefault="00E94523" w:rsidP="00E94523">
            <w:pPr>
              <w:numPr>
                <w:ilvl w:val="0"/>
                <w:numId w:val="0"/>
              </w:numPr>
              <w:rPr>
                <w:noProof/>
                <w:color w:val="000000"/>
              </w:rPr>
            </w:pPr>
            <w:r>
              <w:rPr>
                <w:noProof/>
                <w:color w:val="000000"/>
              </w:rPr>
              <w:t>N. SOMERSET</w:t>
            </w:r>
          </w:p>
        </w:tc>
        <w:tc>
          <w:tcPr>
            <w:tcW w:w="2493" w:type="dxa"/>
          </w:tcPr>
          <w:p w:rsidR="00000000" w:rsidRDefault="00E94523" w:rsidP="00E94523">
            <w:pPr>
              <w:numPr>
                <w:ilvl w:val="0"/>
                <w:numId w:val="0"/>
              </w:numPr>
              <w:rPr>
                <w:noProof/>
                <w:color w:val="000000"/>
              </w:rPr>
            </w:pPr>
            <w:r>
              <w:rPr>
                <w:noProof/>
                <w:color w:val="000000"/>
              </w:rPr>
              <w:t>Ian McGregor</w:t>
            </w:r>
          </w:p>
        </w:tc>
        <w:tc>
          <w:tcPr>
            <w:tcW w:w="1734" w:type="dxa"/>
          </w:tcPr>
          <w:p w:rsidR="00000000" w:rsidRDefault="00E94523" w:rsidP="00E94523">
            <w:pPr>
              <w:numPr>
                <w:ilvl w:val="0"/>
                <w:numId w:val="0"/>
              </w:numPr>
              <w:jc w:val="right"/>
              <w:rPr>
                <w:noProof/>
                <w:color w:val="000000"/>
              </w:rPr>
            </w:pPr>
            <w:r>
              <w:rPr>
                <w:noProof/>
                <w:color w:val="000000"/>
              </w:rPr>
              <w:t>01934 634 683</w:t>
            </w:r>
          </w:p>
        </w:tc>
        <w:tc>
          <w:tcPr>
            <w:tcW w:w="1868" w:type="dxa"/>
          </w:tcPr>
          <w:p w:rsidR="00000000" w:rsidRDefault="00E94523" w:rsidP="00E94523">
            <w:pPr>
              <w:numPr>
                <w:ilvl w:val="0"/>
                <w:numId w:val="0"/>
              </w:numPr>
              <w:jc w:val="center"/>
              <w:rPr>
                <w:noProof/>
                <w:color w:val="000000"/>
              </w:rPr>
            </w:pPr>
            <w:r>
              <w:rPr>
                <w:noProof/>
                <w:color w:val="000000"/>
              </w:rPr>
              <w:t>SEPT '98</w:t>
            </w:r>
          </w:p>
        </w:tc>
      </w:tr>
      <w:tr w:rsidR="00000000">
        <w:tblPrEx>
          <w:tblCellMar>
            <w:top w:w="0" w:type="dxa"/>
            <w:left w:w="0" w:type="dxa"/>
            <w:bottom w:w="0" w:type="dxa"/>
            <w:right w:w="0" w:type="dxa"/>
          </w:tblCellMar>
        </w:tblPrEx>
        <w:trPr>
          <w:trHeight w:val="320"/>
        </w:trPr>
        <w:tc>
          <w:tcPr>
            <w:tcW w:w="3261" w:type="dxa"/>
          </w:tcPr>
          <w:p w:rsidR="00000000" w:rsidRDefault="00E94523" w:rsidP="00E94523">
            <w:pPr>
              <w:numPr>
                <w:ilvl w:val="0"/>
                <w:numId w:val="0"/>
              </w:numPr>
              <w:rPr>
                <w:noProof/>
                <w:color w:val="000000"/>
              </w:rPr>
            </w:pPr>
            <w:r>
              <w:rPr>
                <w:noProof/>
                <w:color w:val="000000"/>
              </w:rPr>
              <w:t>LAMBETH</w:t>
            </w:r>
          </w:p>
        </w:tc>
        <w:tc>
          <w:tcPr>
            <w:tcW w:w="2493" w:type="dxa"/>
          </w:tcPr>
          <w:p w:rsidR="00000000" w:rsidRDefault="00E94523" w:rsidP="00E94523">
            <w:pPr>
              <w:numPr>
                <w:ilvl w:val="0"/>
                <w:numId w:val="0"/>
              </w:numPr>
              <w:rPr>
                <w:noProof/>
                <w:color w:val="000000"/>
              </w:rPr>
            </w:pPr>
            <w:r>
              <w:rPr>
                <w:noProof/>
                <w:color w:val="000000"/>
              </w:rPr>
              <w:t xml:space="preserve">Clare Thomson </w:t>
            </w:r>
          </w:p>
        </w:tc>
        <w:tc>
          <w:tcPr>
            <w:tcW w:w="1734" w:type="dxa"/>
          </w:tcPr>
          <w:p w:rsidR="00000000" w:rsidRDefault="00E94523" w:rsidP="00E94523">
            <w:pPr>
              <w:numPr>
                <w:ilvl w:val="0"/>
                <w:numId w:val="0"/>
              </w:numPr>
              <w:jc w:val="right"/>
              <w:rPr>
                <w:noProof/>
                <w:color w:val="000000"/>
              </w:rPr>
            </w:pPr>
            <w:r>
              <w:rPr>
                <w:noProof/>
                <w:color w:val="000000"/>
              </w:rPr>
              <w:t>0171 926 8195</w:t>
            </w:r>
          </w:p>
        </w:tc>
        <w:tc>
          <w:tcPr>
            <w:tcW w:w="1868" w:type="dxa"/>
          </w:tcPr>
          <w:p w:rsidR="00000000" w:rsidRDefault="00E94523" w:rsidP="00E94523">
            <w:pPr>
              <w:numPr>
                <w:ilvl w:val="0"/>
                <w:numId w:val="0"/>
              </w:numPr>
              <w:jc w:val="center"/>
              <w:rPr>
                <w:noProof/>
                <w:color w:val="000000"/>
              </w:rPr>
            </w:pPr>
            <w:r>
              <w:rPr>
                <w:noProof/>
                <w:color w:val="000000"/>
              </w:rPr>
              <w:t>SEPT '98</w:t>
            </w:r>
          </w:p>
        </w:tc>
      </w:tr>
      <w:tr w:rsidR="00000000">
        <w:tblPrEx>
          <w:tblCellMar>
            <w:top w:w="0" w:type="dxa"/>
            <w:left w:w="0" w:type="dxa"/>
            <w:bottom w:w="0" w:type="dxa"/>
            <w:right w:w="0" w:type="dxa"/>
          </w:tblCellMar>
        </w:tblPrEx>
        <w:trPr>
          <w:trHeight w:val="320"/>
        </w:trPr>
        <w:tc>
          <w:tcPr>
            <w:tcW w:w="3261" w:type="dxa"/>
          </w:tcPr>
          <w:p w:rsidR="00000000" w:rsidRDefault="00E94523" w:rsidP="00E94523">
            <w:pPr>
              <w:numPr>
                <w:ilvl w:val="0"/>
                <w:numId w:val="0"/>
              </w:numPr>
              <w:rPr>
                <w:noProof/>
                <w:color w:val="000000"/>
              </w:rPr>
            </w:pPr>
            <w:r>
              <w:rPr>
                <w:noProof/>
                <w:color w:val="000000"/>
              </w:rPr>
              <w:t>NEWHAM</w:t>
            </w:r>
          </w:p>
        </w:tc>
        <w:tc>
          <w:tcPr>
            <w:tcW w:w="2493" w:type="dxa"/>
          </w:tcPr>
          <w:p w:rsidR="00000000" w:rsidRDefault="00E94523" w:rsidP="00E94523">
            <w:pPr>
              <w:numPr>
                <w:ilvl w:val="0"/>
                <w:numId w:val="0"/>
              </w:numPr>
              <w:rPr>
                <w:noProof/>
                <w:color w:val="000000"/>
              </w:rPr>
            </w:pPr>
            <w:r>
              <w:rPr>
                <w:noProof/>
                <w:color w:val="000000"/>
              </w:rPr>
              <w:t>Patrick White</w:t>
            </w:r>
          </w:p>
        </w:tc>
        <w:tc>
          <w:tcPr>
            <w:tcW w:w="1734" w:type="dxa"/>
          </w:tcPr>
          <w:p w:rsidR="00000000" w:rsidRDefault="00E94523" w:rsidP="00E94523">
            <w:pPr>
              <w:numPr>
                <w:ilvl w:val="0"/>
                <w:numId w:val="0"/>
              </w:numPr>
              <w:jc w:val="right"/>
              <w:rPr>
                <w:noProof/>
                <w:color w:val="000000"/>
              </w:rPr>
            </w:pPr>
            <w:r>
              <w:rPr>
                <w:noProof/>
                <w:color w:val="000000"/>
              </w:rPr>
              <w:t>0181 471 5916</w:t>
            </w:r>
          </w:p>
        </w:tc>
        <w:tc>
          <w:tcPr>
            <w:tcW w:w="1868" w:type="dxa"/>
          </w:tcPr>
          <w:p w:rsidR="00000000" w:rsidRDefault="00E94523" w:rsidP="00E94523">
            <w:pPr>
              <w:numPr>
                <w:ilvl w:val="0"/>
                <w:numId w:val="0"/>
              </w:numPr>
              <w:jc w:val="center"/>
              <w:rPr>
                <w:noProof/>
                <w:color w:val="000000"/>
              </w:rPr>
            </w:pPr>
            <w:r>
              <w:rPr>
                <w:noProof/>
                <w:color w:val="000000"/>
              </w:rPr>
              <w:t>SEPT '98</w:t>
            </w:r>
          </w:p>
        </w:tc>
      </w:tr>
      <w:tr w:rsidR="00000000">
        <w:tblPrEx>
          <w:tblCellMar>
            <w:top w:w="0" w:type="dxa"/>
            <w:left w:w="0" w:type="dxa"/>
            <w:bottom w:w="0" w:type="dxa"/>
            <w:right w:w="0" w:type="dxa"/>
          </w:tblCellMar>
        </w:tblPrEx>
        <w:trPr>
          <w:trHeight w:val="320"/>
        </w:trPr>
        <w:tc>
          <w:tcPr>
            <w:tcW w:w="3261" w:type="dxa"/>
          </w:tcPr>
          <w:p w:rsidR="00000000" w:rsidRDefault="00E94523" w:rsidP="00E94523">
            <w:pPr>
              <w:numPr>
                <w:ilvl w:val="0"/>
                <w:numId w:val="0"/>
              </w:numPr>
              <w:rPr>
                <w:noProof/>
                <w:color w:val="000000"/>
              </w:rPr>
            </w:pPr>
            <w:r>
              <w:rPr>
                <w:noProof/>
                <w:color w:val="000000"/>
              </w:rPr>
              <w:t>NEW ADDINGTON</w:t>
            </w:r>
          </w:p>
        </w:tc>
        <w:tc>
          <w:tcPr>
            <w:tcW w:w="2493" w:type="dxa"/>
          </w:tcPr>
          <w:p w:rsidR="00000000" w:rsidRDefault="00E94523" w:rsidP="00E94523">
            <w:pPr>
              <w:numPr>
                <w:ilvl w:val="0"/>
                <w:numId w:val="0"/>
              </w:numPr>
              <w:rPr>
                <w:noProof/>
                <w:color w:val="000000"/>
              </w:rPr>
            </w:pPr>
            <w:r>
              <w:rPr>
                <w:noProof/>
                <w:color w:val="000000"/>
              </w:rPr>
              <w:t xml:space="preserve">Geoff Hammond </w:t>
            </w:r>
          </w:p>
        </w:tc>
        <w:tc>
          <w:tcPr>
            <w:tcW w:w="1734" w:type="dxa"/>
          </w:tcPr>
          <w:p w:rsidR="00000000" w:rsidRDefault="00E94523" w:rsidP="00E94523">
            <w:pPr>
              <w:numPr>
                <w:ilvl w:val="0"/>
                <w:numId w:val="0"/>
              </w:numPr>
              <w:jc w:val="right"/>
              <w:rPr>
                <w:noProof/>
                <w:color w:val="000000"/>
              </w:rPr>
            </w:pPr>
            <w:r>
              <w:rPr>
                <w:noProof/>
                <w:color w:val="000000"/>
              </w:rPr>
              <w:t>0181 686 4437</w:t>
            </w:r>
          </w:p>
        </w:tc>
        <w:tc>
          <w:tcPr>
            <w:tcW w:w="1868" w:type="dxa"/>
          </w:tcPr>
          <w:p w:rsidR="00000000" w:rsidRDefault="00E94523" w:rsidP="00E94523">
            <w:pPr>
              <w:numPr>
                <w:ilvl w:val="0"/>
                <w:numId w:val="0"/>
              </w:numPr>
              <w:jc w:val="center"/>
              <w:rPr>
                <w:noProof/>
                <w:color w:val="000000"/>
              </w:rPr>
            </w:pPr>
            <w:r>
              <w:rPr>
                <w:noProof/>
                <w:color w:val="000000"/>
              </w:rPr>
              <w:t>SEPT '98</w:t>
            </w:r>
          </w:p>
        </w:tc>
      </w:tr>
      <w:tr w:rsidR="00000000">
        <w:tblPrEx>
          <w:tblCellMar>
            <w:top w:w="0" w:type="dxa"/>
            <w:left w:w="0" w:type="dxa"/>
            <w:bottom w:w="0" w:type="dxa"/>
            <w:right w:w="0" w:type="dxa"/>
          </w:tblCellMar>
        </w:tblPrEx>
        <w:trPr>
          <w:trHeight w:val="320"/>
        </w:trPr>
        <w:tc>
          <w:tcPr>
            <w:tcW w:w="3261" w:type="dxa"/>
          </w:tcPr>
          <w:p w:rsidR="00000000" w:rsidRDefault="00E94523" w:rsidP="00E94523">
            <w:pPr>
              <w:numPr>
                <w:ilvl w:val="0"/>
                <w:numId w:val="0"/>
              </w:numPr>
              <w:rPr>
                <w:noProof/>
                <w:color w:val="000000"/>
              </w:rPr>
            </w:pPr>
            <w:r>
              <w:rPr>
                <w:noProof/>
                <w:color w:val="000000"/>
              </w:rPr>
              <w:t>S. TYNESIDE</w:t>
            </w:r>
          </w:p>
        </w:tc>
        <w:tc>
          <w:tcPr>
            <w:tcW w:w="2493" w:type="dxa"/>
          </w:tcPr>
          <w:p w:rsidR="00000000" w:rsidRDefault="00E94523" w:rsidP="00E94523">
            <w:pPr>
              <w:numPr>
                <w:ilvl w:val="0"/>
                <w:numId w:val="0"/>
              </w:numPr>
              <w:rPr>
                <w:noProof/>
                <w:color w:val="000000"/>
              </w:rPr>
            </w:pPr>
            <w:r>
              <w:rPr>
                <w:noProof/>
                <w:color w:val="000000"/>
              </w:rPr>
              <w:t xml:space="preserve">Ian Reid </w:t>
            </w:r>
          </w:p>
        </w:tc>
        <w:tc>
          <w:tcPr>
            <w:tcW w:w="1734" w:type="dxa"/>
          </w:tcPr>
          <w:p w:rsidR="00000000" w:rsidRDefault="00E94523" w:rsidP="00E94523">
            <w:pPr>
              <w:numPr>
                <w:ilvl w:val="0"/>
                <w:numId w:val="0"/>
              </w:numPr>
              <w:jc w:val="right"/>
              <w:rPr>
                <w:noProof/>
                <w:color w:val="000000"/>
              </w:rPr>
            </w:pPr>
            <w:r>
              <w:rPr>
                <w:noProof/>
                <w:color w:val="000000"/>
              </w:rPr>
              <w:t>0191 427 1717</w:t>
            </w:r>
          </w:p>
        </w:tc>
        <w:tc>
          <w:tcPr>
            <w:tcW w:w="1868" w:type="dxa"/>
          </w:tcPr>
          <w:p w:rsidR="00000000" w:rsidRDefault="00E94523" w:rsidP="00E94523">
            <w:pPr>
              <w:numPr>
                <w:ilvl w:val="0"/>
                <w:numId w:val="0"/>
              </w:numPr>
              <w:jc w:val="center"/>
              <w:rPr>
                <w:noProof/>
                <w:color w:val="000000"/>
              </w:rPr>
            </w:pPr>
            <w:r>
              <w:rPr>
                <w:noProof/>
                <w:color w:val="000000"/>
              </w:rPr>
              <w:t>JAN '99</w:t>
            </w:r>
          </w:p>
        </w:tc>
      </w:tr>
      <w:tr w:rsidR="00000000">
        <w:tblPrEx>
          <w:tblCellMar>
            <w:top w:w="0" w:type="dxa"/>
            <w:left w:w="0" w:type="dxa"/>
            <w:bottom w:w="0" w:type="dxa"/>
            <w:right w:w="0" w:type="dxa"/>
          </w:tblCellMar>
        </w:tblPrEx>
        <w:trPr>
          <w:trHeight w:val="320"/>
        </w:trPr>
        <w:tc>
          <w:tcPr>
            <w:tcW w:w="3261" w:type="dxa"/>
          </w:tcPr>
          <w:p w:rsidR="00000000" w:rsidRDefault="00E94523" w:rsidP="00E94523">
            <w:pPr>
              <w:numPr>
                <w:ilvl w:val="0"/>
                <w:numId w:val="0"/>
              </w:numPr>
              <w:rPr>
                <w:noProof/>
                <w:color w:val="000000"/>
              </w:rPr>
            </w:pPr>
            <w:r>
              <w:rPr>
                <w:noProof/>
                <w:color w:val="000000"/>
              </w:rPr>
              <w:t>WIGAN</w:t>
            </w:r>
          </w:p>
        </w:tc>
        <w:tc>
          <w:tcPr>
            <w:tcW w:w="2493" w:type="dxa"/>
          </w:tcPr>
          <w:p w:rsidR="00000000" w:rsidRDefault="00E94523" w:rsidP="00E94523">
            <w:pPr>
              <w:numPr>
                <w:ilvl w:val="0"/>
                <w:numId w:val="0"/>
              </w:numPr>
              <w:rPr>
                <w:noProof/>
                <w:color w:val="000000"/>
              </w:rPr>
            </w:pPr>
            <w:r>
              <w:rPr>
                <w:noProof/>
                <w:color w:val="000000"/>
              </w:rPr>
              <w:t>Bob Clarke</w:t>
            </w:r>
          </w:p>
        </w:tc>
        <w:tc>
          <w:tcPr>
            <w:tcW w:w="1734" w:type="dxa"/>
          </w:tcPr>
          <w:p w:rsidR="00000000" w:rsidRDefault="00E94523" w:rsidP="00E94523">
            <w:pPr>
              <w:numPr>
                <w:ilvl w:val="0"/>
                <w:numId w:val="0"/>
              </w:numPr>
              <w:jc w:val="right"/>
              <w:rPr>
                <w:noProof/>
                <w:color w:val="000000"/>
              </w:rPr>
            </w:pPr>
            <w:r>
              <w:rPr>
                <w:noProof/>
                <w:color w:val="000000"/>
              </w:rPr>
              <w:t>01942 244 991</w:t>
            </w:r>
          </w:p>
        </w:tc>
        <w:tc>
          <w:tcPr>
            <w:tcW w:w="1868" w:type="dxa"/>
          </w:tcPr>
          <w:p w:rsidR="00000000" w:rsidRDefault="00E94523" w:rsidP="00E94523">
            <w:pPr>
              <w:numPr>
                <w:ilvl w:val="0"/>
                <w:numId w:val="0"/>
              </w:numPr>
              <w:jc w:val="center"/>
              <w:rPr>
                <w:noProof/>
                <w:color w:val="000000"/>
              </w:rPr>
            </w:pPr>
            <w:r>
              <w:rPr>
                <w:noProof/>
                <w:color w:val="000000"/>
              </w:rPr>
              <w:t>JAN '99</w:t>
            </w:r>
          </w:p>
        </w:tc>
      </w:tr>
      <w:tr w:rsidR="00000000">
        <w:tblPrEx>
          <w:tblCellMar>
            <w:top w:w="0" w:type="dxa"/>
            <w:left w:w="0" w:type="dxa"/>
            <w:bottom w:w="0" w:type="dxa"/>
            <w:right w:w="0" w:type="dxa"/>
          </w:tblCellMar>
        </w:tblPrEx>
        <w:trPr>
          <w:trHeight w:val="320"/>
        </w:trPr>
        <w:tc>
          <w:tcPr>
            <w:tcW w:w="3261" w:type="dxa"/>
          </w:tcPr>
          <w:p w:rsidR="00000000" w:rsidRDefault="00E94523" w:rsidP="00E94523">
            <w:pPr>
              <w:numPr>
                <w:ilvl w:val="0"/>
                <w:numId w:val="0"/>
              </w:numPr>
              <w:rPr>
                <w:noProof/>
                <w:color w:val="000000"/>
              </w:rPr>
            </w:pPr>
            <w:r>
              <w:rPr>
                <w:noProof/>
                <w:color w:val="000000"/>
              </w:rPr>
              <w:t>SHEFFIELD</w:t>
            </w:r>
          </w:p>
        </w:tc>
        <w:tc>
          <w:tcPr>
            <w:tcW w:w="2493" w:type="dxa"/>
          </w:tcPr>
          <w:p w:rsidR="00000000" w:rsidRDefault="00E94523" w:rsidP="00E94523">
            <w:pPr>
              <w:numPr>
                <w:ilvl w:val="0"/>
                <w:numId w:val="0"/>
              </w:numPr>
              <w:rPr>
                <w:noProof/>
                <w:color w:val="000000"/>
              </w:rPr>
            </w:pPr>
            <w:r>
              <w:rPr>
                <w:noProof/>
                <w:color w:val="000000"/>
              </w:rPr>
              <w:t>Jonathon Crossley-Holland</w:t>
            </w:r>
          </w:p>
        </w:tc>
        <w:tc>
          <w:tcPr>
            <w:tcW w:w="1734" w:type="dxa"/>
          </w:tcPr>
          <w:p w:rsidR="00000000" w:rsidRDefault="00E94523" w:rsidP="00E94523">
            <w:pPr>
              <w:numPr>
                <w:ilvl w:val="0"/>
                <w:numId w:val="0"/>
              </w:numPr>
              <w:jc w:val="right"/>
              <w:rPr>
                <w:noProof/>
                <w:color w:val="000000"/>
              </w:rPr>
            </w:pPr>
            <w:r>
              <w:rPr>
                <w:noProof/>
                <w:color w:val="000000"/>
              </w:rPr>
              <w:t>0114 273 5726</w:t>
            </w:r>
          </w:p>
        </w:tc>
        <w:tc>
          <w:tcPr>
            <w:tcW w:w="1868" w:type="dxa"/>
          </w:tcPr>
          <w:p w:rsidR="00000000" w:rsidRDefault="00E94523" w:rsidP="00E94523">
            <w:pPr>
              <w:numPr>
                <w:ilvl w:val="0"/>
                <w:numId w:val="0"/>
              </w:numPr>
              <w:jc w:val="center"/>
              <w:rPr>
                <w:noProof/>
                <w:color w:val="000000"/>
              </w:rPr>
            </w:pPr>
            <w:r>
              <w:rPr>
                <w:noProof/>
                <w:color w:val="000000"/>
              </w:rPr>
              <w:t>JAN '99</w:t>
            </w:r>
          </w:p>
        </w:tc>
      </w:tr>
      <w:tr w:rsidR="00000000">
        <w:tblPrEx>
          <w:tblCellMar>
            <w:top w:w="0" w:type="dxa"/>
            <w:left w:w="0" w:type="dxa"/>
            <w:bottom w:w="0" w:type="dxa"/>
            <w:right w:w="0" w:type="dxa"/>
          </w:tblCellMar>
        </w:tblPrEx>
        <w:trPr>
          <w:trHeight w:val="320"/>
        </w:trPr>
        <w:tc>
          <w:tcPr>
            <w:tcW w:w="3261" w:type="dxa"/>
          </w:tcPr>
          <w:p w:rsidR="00000000" w:rsidRDefault="00E94523" w:rsidP="00E94523">
            <w:pPr>
              <w:numPr>
                <w:ilvl w:val="0"/>
                <w:numId w:val="0"/>
              </w:numPr>
              <w:rPr>
                <w:noProof/>
                <w:color w:val="000000"/>
              </w:rPr>
            </w:pPr>
            <w:r>
              <w:rPr>
                <w:noProof/>
                <w:color w:val="000000"/>
              </w:rPr>
              <w:t>KINGSTON-UPON-HULL</w:t>
            </w:r>
          </w:p>
        </w:tc>
        <w:tc>
          <w:tcPr>
            <w:tcW w:w="2493" w:type="dxa"/>
          </w:tcPr>
          <w:p w:rsidR="00000000" w:rsidRDefault="00E94523" w:rsidP="00E94523">
            <w:pPr>
              <w:numPr>
                <w:ilvl w:val="0"/>
                <w:numId w:val="0"/>
              </w:numPr>
              <w:rPr>
                <w:noProof/>
                <w:color w:val="000000"/>
              </w:rPr>
            </w:pPr>
            <w:r>
              <w:rPr>
                <w:noProof/>
                <w:color w:val="000000"/>
              </w:rPr>
              <w:t>Joan Taylor</w:t>
            </w:r>
          </w:p>
        </w:tc>
        <w:tc>
          <w:tcPr>
            <w:tcW w:w="1734" w:type="dxa"/>
          </w:tcPr>
          <w:p w:rsidR="00000000" w:rsidRDefault="00E94523" w:rsidP="00E94523">
            <w:pPr>
              <w:numPr>
                <w:ilvl w:val="0"/>
                <w:numId w:val="0"/>
              </w:numPr>
              <w:jc w:val="right"/>
              <w:rPr>
                <w:noProof/>
                <w:color w:val="000000"/>
              </w:rPr>
            </w:pPr>
            <w:r>
              <w:rPr>
                <w:noProof/>
                <w:color w:val="000000"/>
              </w:rPr>
              <w:t>01482 613 715</w:t>
            </w:r>
          </w:p>
        </w:tc>
        <w:tc>
          <w:tcPr>
            <w:tcW w:w="1868" w:type="dxa"/>
          </w:tcPr>
          <w:p w:rsidR="00000000" w:rsidRDefault="00E94523" w:rsidP="00E94523">
            <w:pPr>
              <w:numPr>
                <w:ilvl w:val="0"/>
                <w:numId w:val="0"/>
              </w:numPr>
              <w:jc w:val="center"/>
              <w:rPr>
                <w:noProof/>
                <w:color w:val="000000"/>
              </w:rPr>
            </w:pPr>
            <w:r>
              <w:rPr>
                <w:noProof/>
                <w:color w:val="000000"/>
              </w:rPr>
              <w:t>JAN '99</w:t>
            </w:r>
          </w:p>
        </w:tc>
      </w:tr>
      <w:tr w:rsidR="00000000">
        <w:tblPrEx>
          <w:tblCellMar>
            <w:top w:w="0" w:type="dxa"/>
            <w:left w:w="0" w:type="dxa"/>
            <w:bottom w:w="0" w:type="dxa"/>
            <w:right w:w="0" w:type="dxa"/>
          </w:tblCellMar>
        </w:tblPrEx>
        <w:trPr>
          <w:trHeight w:val="320"/>
        </w:trPr>
        <w:tc>
          <w:tcPr>
            <w:tcW w:w="3261" w:type="dxa"/>
          </w:tcPr>
          <w:p w:rsidR="00000000" w:rsidRDefault="00E94523" w:rsidP="00E94523">
            <w:pPr>
              <w:numPr>
                <w:ilvl w:val="0"/>
                <w:numId w:val="0"/>
              </w:numPr>
              <w:rPr>
                <w:noProof/>
                <w:color w:val="000000"/>
              </w:rPr>
            </w:pPr>
            <w:r>
              <w:rPr>
                <w:noProof/>
                <w:color w:val="000000"/>
              </w:rPr>
              <w:t>NOTTINGHAM CITY</w:t>
            </w:r>
          </w:p>
        </w:tc>
        <w:tc>
          <w:tcPr>
            <w:tcW w:w="2493" w:type="dxa"/>
          </w:tcPr>
          <w:p w:rsidR="00000000" w:rsidRDefault="00E94523" w:rsidP="00E94523">
            <w:pPr>
              <w:numPr>
                <w:ilvl w:val="0"/>
                <w:numId w:val="0"/>
              </w:numPr>
              <w:rPr>
                <w:noProof/>
                <w:color w:val="000000"/>
              </w:rPr>
            </w:pPr>
            <w:r>
              <w:rPr>
                <w:noProof/>
                <w:color w:val="000000"/>
              </w:rPr>
              <w:t>Paul Roberts</w:t>
            </w:r>
          </w:p>
        </w:tc>
        <w:tc>
          <w:tcPr>
            <w:tcW w:w="1734" w:type="dxa"/>
          </w:tcPr>
          <w:p w:rsidR="00000000" w:rsidRDefault="00E94523" w:rsidP="00E94523">
            <w:pPr>
              <w:numPr>
                <w:ilvl w:val="0"/>
                <w:numId w:val="0"/>
              </w:numPr>
              <w:jc w:val="right"/>
              <w:rPr>
                <w:noProof/>
                <w:color w:val="000000"/>
              </w:rPr>
            </w:pPr>
            <w:r>
              <w:rPr>
                <w:noProof/>
                <w:color w:val="000000"/>
              </w:rPr>
              <w:t>0115 915 0600</w:t>
            </w:r>
          </w:p>
        </w:tc>
        <w:tc>
          <w:tcPr>
            <w:tcW w:w="1868" w:type="dxa"/>
          </w:tcPr>
          <w:p w:rsidR="00000000" w:rsidRDefault="00E94523" w:rsidP="00E94523">
            <w:pPr>
              <w:numPr>
                <w:ilvl w:val="0"/>
                <w:numId w:val="0"/>
              </w:numPr>
              <w:jc w:val="center"/>
              <w:rPr>
                <w:noProof/>
                <w:color w:val="000000"/>
              </w:rPr>
            </w:pPr>
            <w:r>
              <w:rPr>
                <w:noProof/>
                <w:color w:val="000000"/>
              </w:rPr>
              <w:t>JAN '99</w:t>
            </w:r>
          </w:p>
        </w:tc>
      </w:tr>
      <w:tr w:rsidR="00000000">
        <w:tblPrEx>
          <w:tblCellMar>
            <w:top w:w="0" w:type="dxa"/>
            <w:left w:w="0" w:type="dxa"/>
            <w:bottom w:w="0" w:type="dxa"/>
            <w:right w:w="0" w:type="dxa"/>
          </w:tblCellMar>
        </w:tblPrEx>
        <w:trPr>
          <w:trHeight w:val="320"/>
        </w:trPr>
        <w:tc>
          <w:tcPr>
            <w:tcW w:w="3261" w:type="dxa"/>
          </w:tcPr>
          <w:p w:rsidR="00000000" w:rsidRDefault="00E94523" w:rsidP="00E94523">
            <w:pPr>
              <w:numPr>
                <w:ilvl w:val="0"/>
                <w:numId w:val="0"/>
              </w:numPr>
              <w:rPr>
                <w:noProof/>
                <w:color w:val="000000"/>
              </w:rPr>
            </w:pPr>
            <w:r>
              <w:rPr>
                <w:noProof/>
                <w:color w:val="000000"/>
              </w:rPr>
              <w:t>BIRMINGHAM KITTS G.</w:t>
            </w:r>
          </w:p>
        </w:tc>
        <w:tc>
          <w:tcPr>
            <w:tcW w:w="2493" w:type="dxa"/>
          </w:tcPr>
          <w:p w:rsidR="00000000" w:rsidRDefault="00E94523" w:rsidP="00E94523">
            <w:pPr>
              <w:numPr>
                <w:ilvl w:val="0"/>
                <w:numId w:val="0"/>
              </w:numPr>
              <w:rPr>
                <w:noProof/>
                <w:color w:val="000000"/>
              </w:rPr>
            </w:pPr>
            <w:r>
              <w:rPr>
                <w:noProof/>
                <w:color w:val="000000"/>
              </w:rPr>
              <w:t>Ben Collins</w:t>
            </w:r>
          </w:p>
        </w:tc>
        <w:tc>
          <w:tcPr>
            <w:tcW w:w="1734" w:type="dxa"/>
          </w:tcPr>
          <w:p w:rsidR="00000000" w:rsidRDefault="00E94523" w:rsidP="00E94523">
            <w:pPr>
              <w:numPr>
                <w:ilvl w:val="0"/>
                <w:numId w:val="0"/>
              </w:numPr>
              <w:jc w:val="right"/>
              <w:rPr>
                <w:noProof/>
                <w:color w:val="000000"/>
              </w:rPr>
            </w:pPr>
            <w:r>
              <w:rPr>
                <w:noProof/>
                <w:color w:val="000000"/>
              </w:rPr>
              <w:t>0121 779 6737</w:t>
            </w:r>
          </w:p>
        </w:tc>
        <w:tc>
          <w:tcPr>
            <w:tcW w:w="1868" w:type="dxa"/>
          </w:tcPr>
          <w:p w:rsidR="00000000" w:rsidRDefault="00E94523" w:rsidP="00E94523">
            <w:pPr>
              <w:numPr>
                <w:ilvl w:val="0"/>
                <w:numId w:val="0"/>
              </w:numPr>
              <w:jc w:val="center"/>
              <w:rPr>
                <w:noProof/>
                <w:color w:val="000000"/>
              </w:rPr>
            </w:pPr>
            <w:r>
              <w:rPr>
                <w:noProof/>
                <w:color w:val="000000"/>
              </w:rPr>
              <w:t>JAN '99</w:t>
            </w:r>
          </w:p>
        </w:tc>
      </w:tr>
      <w:tr w:rsidR="00000000">
        <w:tblPrEx>
          <w:tblCellMar>
            <w:top w:w="0" w:type="dxa"/>
            <w:left w:w="0" w:type="dxa"/>
            <w:bottom w:w="0" w:type="dxa"/>
            <w:right w:w="0" w:type="dxa"/>
          </w:tblCellMar>
        </w:tblPrEx>
        <w:trPr>
          <w:trHeight w:val="320"/>
        </w:trPr>
        <w:tc>
          <w:tcPr>
            <w:tcW w:w="3261" w:type="dxa"/>
          </w:tcPr>
          <w:p w:rsidR="00000000" w:rsidRDefault="00E94523" w:rsidP="00E94523">
            <w:pPr>
              <w:numPr>
                <w:ilvl w:val="0"/>
                <w:numId w:val="0"/>
              </w:numPr>
              <w:rPr>
                <w:noProof/>
                <w:color w:val="000000"/>
              </w:rPr>
            </w:pPr>
            <w:r>
              <w:rPr>
                <w:noProof/>
                <w:color w:val="000000"/>
              </w:rPr>
              <w:t>BIRMINGHAM ASTON</w:t>
            </w:r>
          </w:p>
        </w:tc>
        <w:tc>
          <w:tcPr>
            <w:tcW w:w="2493" w:type="dxa"/>
          </w:tcPr>
          <w:p w:rsidR="00000000" w:rsidRDefault="00E94523" w:rsidP="00E94523">
            <w:pPr>
              <w:numPr>
                <w:ilvl w:val="0"/>
                <w:numId w:val="0"/>
              </w:numPr>
              <w:rPr>
                <w:noProof/>
                <w:color w:val="000000"/>
              </w:rPr>
            </w:pPr>
            <w:r>
              <w:rPr>
                <w:noProof/>
                <w:color w:val="000000"/>
              </w:rPr>
              <w:t>Tony Leach</w:t>
            </w:r>
          </w:p>
        </w:tc>
        <w:tc>
          <w:tcPr>
            <w:tcW w:w="1734" w:type="dxa"/>
          </w:tcPr>
          <w:p w:rsidR="00000000" w:rsidRDefault="00E94523" w:rsidP="00E94523">
            <w:pPr>
              <w:numPr>
                <w:ilvl w:val="0"/>
                <w:numId w:val="0"/>
              </w:numPr>
              <w:jc w:val="right"/>
              <w:rPr>
                <w:noProof/>
                <w:color w:val="000000"/>
              </w:rPr>
            </w:pPr>
            <w:r>
              <w:rPr>
                <w:noProof/>
                <w:color w:val="000000"/>
              </w:rPr>
              <w:t>0121 359 3931</w:t>
            </w:r>
          </w:p>
        </w:tc>
        <w:tc>
          <w:tcPr>
            <w:tcW w:w="1868" w:type="dxa"/>
          </w:tcPr>
          <w:p w:rsidR="00000000" w:rsidRDefault="00E94523" w:rsidP="00E94523">
            <w:pPr>
              <w:numPr>
                <w:ilvl w:val="0"/>
                <w:numId w:val="0"/>
              </w:numPr>
              <w:jc w:val="center"/>
              <w:rPr>
                <w:noProof/>
                <w:color w:val="000000"/>
              </w:rPr>
            </w:pPr>
            <w:r>
              <w:rPr>
                <w:noProof/>
                <w:color w:val="000000"/>
              </w:rPr>
              <w:t>JAN '99</w:t>
            </w:r>
          </w:p>
        </w:tc>
      </w:tr>
      <w:tr w:rsidR="00000000">
        <w:tblPrEx>
          <w:tblCellMar>
            <w:top w:w="0" w:type="dxa"/>
            <w:left w:w="0" w:type="dxa"/>
            <w:bottom w:w="0" w:type="dxa"/>
            <w:right w:w="0" w:type="dxa"/>
          </w:tblCellMar>
        </w:tblPrEx>
        <w:trPr>
          <w:trHeight w:val="320"/>
        </w:trPr>
        <w:tc>
          <w:tcPr>
            <w:tcW w:w="3261" w:type="dxa"/>
          </w:tcPr>
          <w:p w:rsidR="00000000" w:rsidRDefault="00E94523" w:rsidP="00E94523">
            <w:pPr>
              <w:numPr>
                <w:ilvl w:val="0"/>
                <w:numId w:val="0"/>
              </w:numPr>
              <w:rPr>
                <w:noProof/>
                <w:color w:val="000000"/>
              </w:rPr>
            </w:pPr>
            <w:r>
              <w:rPr>
                <w:noProof/>
                <w:color w:val="000000"/>
              </w:rPr>
              <w:t>NORFOLK - THETFORD</w:t>
            </w:r>
          </w:p>
        </w:tc>
        <w:tc>
          <w:tcPr>
            <w:tcW w:w="2493" w:type="dxa"/>
          </w:tcPr>
          <w:p w:rsidR="00000000" w:rsidRDefault="00E94523" w:rsidP="00E94523">
            <w:pPr>
              <w:numPr>
                <w:ilvl w:val="0"/>
                <w:numId w:val="0"/>
              </w:numPr>
              <w:rPr>
                <w:noProof/>
                <w:color w:val="000000"/>
              </w:rPr>
            </w:pPr>
            <w:r>
              <w:rPr>
                <w:noProof/>
                <w:color w:val="000000"/>
              </w:rPr>
              <w:t>Mike Shenstone</w:t>
            </w:r>
          </w:p>
        </w:tc>
        <w:tc>
          <w:tcPr>
            <w:tcW w:w="1734" w:type="dxa"/>
          </w:tcPr>
          <w:p w:rsidR="00000000" w:rsidRDefault="00E94523" w:rsidP="00E94523">
            <w:pPr>
              <w:numPr>
                <w:ilvl w:val="0"/>
                <w:numId w:val="0"/>
              </w:numPr>
              <w:jc w:val="right"/>
              <w:rPr>
                <w:noProof/>
                <w:color w:val="000000"/>
              </w:rPr>
            </w:pPr>
            <w:r>
              <w:rPr>
                <w:noProof/>
                <w:color w:val="000000"/>
              </w:rPr>
              <w:t>01603 223 475</w:t>
            </w:r>
          </w:p>
        </w:tc>
        <w:tc>
          <w:tcPr>
            <w:tcW w:w="1868" w:type="dxa"/>
          </w:tcPr>
          <w:p w:rsidR="00000000" w:rsidRDefault="00E94523" w:rsidP="00E94523">
            <w:pPr>
              <w:numPr>
                <w:ilvl w:val="0"/>
                <w:numId w:val="0"/>
              </w:numPr>
              <w:jc w:val="center"/>
              <w:rPr>
                <w:noProof/>
                <w:color w:val="000000"/>
              </w:rPr>
            </w:pPr>
            <w:r>
              <w:rPr>
                <w:noProof/>
                <w:color w:val="000000"/>
              </w:rPr>
              <w:t>JAN '99</w:t>
            </w:r>
          </w:p>
        </w:tc>
      </w:tr>
      <w:tr w:rsidR="00000000">
        <w:tblPrEx>
          <w:tblCellMar>
            <w:top w:w="0" w:type="dxa"/>
            <w:left w:w="0" w:type="dxa"/>
            <w:bottom w:w="0" w:type="dxa"/>
            <w:right w:w="0" w:type="dxa"/>
          </w:tblCellMar>
        </w:tblPrEx>
        <w:trPr>
          <w:trHeight w:val="320"/>
        </w:trPr>
        <w:tc>
          <w:tcPr>
            <w:tcW w:w="3261" w:type="dxa"/>
          </w:tcPr>
          <w:p w:rsidR="00000000" w:rsidRDefault="00E94523" w:rsidP="00E94523">
            <w:pPr>
              <w:numPr>
                <w:ilvl w:val="0"/>
                <w:numId w:val="0"/>
              </w:numPr>
              <w:rPr>
                <w:noProof/>
                <w:color w:val="000000"/>
              </w:rPr>
            </w:pPr>
            <w:r>
              <w:rPr>
                <w:noProof/>
                <w:color w:val="000000"/>
              </w:rPr>
              <w:t>EAST BASILDON</w:t>
            </w:r>
          </w:p>
        </w:tc>
        <w:tc>
          <w:tcPr>
            <w:tcW w:w="2493" w:type="dxa"/>
          </w:tcPr>
          <w:p w:rsidR="00000000" w:rsidRDefault="00E94523" w:rsidP="00E94523">
            <w:pPr>
              <w:numPr>
                <w:ilvl w:val="0"/>
                <w:numId w:val="0"/>
              </w:numPr>
              <w:rPr>
                <w:noProof/>
                <w:color w:val="000000"/>
              </w:rPr>
            </w:pPr>
            <w:r>
              <w:rPr>
                <w:noProof/>
                <w:color w:val="000000"/>
              </w:rPr>
              <w:t>Alan Roach</w:t>
            </w:r>
          </w:p>
        </w:tc>
        <w:tc>
          <w:tcPr>
            <w:tcW w:w="1734" w:type="dxa"/>
          </w:tcPr>
          <w:p w:rsidR="00000000" w:rsidRDefault="00E94523" w:rsidP="00E94523">
            <w:pPr>
              <w:numPr>
                <w:ilvl w:val="0"/>
                <w:numId w:val="0"/>
              </w:numPr>
              <w:jc w:val="right"/>
              <w:rPr>
                <w:noProof/>
                <w:color w:val="000000"/>
              </w:rPr>
            </w:pPr>
            <w:r>
              <w:rPr>
                <w:noProof/>
                <w:color w:val="000000"/>
              </w:rPr>
              <w:t xml:space="preserve">01268 552 </w:t>
            </w:r>
            <w:r>
              <w:rPr>
                <w:noProof/>
                <w:color w:val="000000"/>
              </w:rPr>
              <w:t>536</w:t>
            </w:r>
          </w:p>
        </w:tc>
        <w:tc>
          <w:tcPr>
            <w:tcW w:w="1868" w:type="dxa"/>
          </w:tcPr>
          <w:p w:rsidR="00000000" w:rsidRDefault="00E94523" w:rsidP="00E94523">
            <w:pPr>
              <w:numPr>
                <w:ilvl w:val="0"/>
                <w:numId w:val="0"/>
              </w:numPr>
              <w:jc w:val="center"/>
              <w:rPr>
                <w:noProof/>
                <w:color w:val="000000"/>
              </w:rPr>
            </w:pPr>
            <w:r>
              <w:rPr>
                <w:noProof/>
                <w:color w:val="000000"/>
              </w:rPr>
              <w:t>JAN '99</w:t>
            </w:r>
          </w:p>
        </w:tc>
      </w:tr>
      <w:tr w:rsidR="00000000">
        <w:tblPrEx>
          <w:tblCellMar>
            <w:top w:w="0" w:type="dxa"/>
            <w:left w:w="0" w:type="dxa"/>
            <w:bottom w:w="0" w:type="dxa"/>
            <w:right w:w="0" w:type="dxa"/>
          </w:tblCellMar>
        </w:tblPrEx>
        <w:trPr>
          <w:trHeight w:val="320"/>
        </w:trPr>
        <w:tc>
          <w:tcPr>
            <w:tcW w:w="3261" w:type="dxa"/>
          </w:tcPr>
          <w:p w:rsidR="00000000" w:rsidRDefault="00E94523" w:rsidP="00E94523">
            <w:pPr>
              <w:numPr>
                <w:ilvl w:val="0"/>
                <w:numId w:val="0"/>
              </w:numPr>
              <w:rPr>
                <w:noProof/>
                <w:color w:val="000000"/>
              </w:rPr>
            </w:pPr>
            <w:r>
              <w:rPr>
                <w:noProof/>
                <w:color w:val="000000"/>
              </w:rPr>
              <w:t>BRIGHTON &amp; HOVE</w:t>
            </w:r>
          </w:p>
        </w:tc>
        <w:tc>
          <w:tcPr>
            <w:tcW w:w="2493" w:type="dxa"/>
          </w:tcPr>
          <w:p w:rsidR="00000000" w:rsidRDefault="00E94523" w:rsidP="00E94523">
            <w:pPr>
              <w:numPr>
                <w:ilvl w:val="0"/>
                <w:numId w:val="0"/>
              </w:numPr>
              <w:rPr>
                <w:noProof/>
                <w:color w:val="000000"/>
              </w:rPr>
            </w:pPr>
            <w:r>
              <w:rPr>
                <w:noProof/>
                <w:color w:val="000000"/>
              </w:rPr>
              <w:t>Peter Walker</w:t>
            </w:r>
          </w:p>
        </w:tc>
        <w:tc>
          <w:tcPr>
            <w:tcW w:w="1734" w:type="dxa"/>
          </w:tcPr>
          <w:p w:rsidR="00000000" w:rsidRDefault="00E94523" w:rsidP="00E94523">
            <w:pPr>
              <w:numPr>
                <w:ilvl w:val="0"/>
                <w:numId w:val="0"/>
              </w:numPr>
              <w:jc w:val="right"/>
              <w:rPr>
                <w:noProof/>
                <w:color w:val="000000"/>
              </w:rPr>
            </w:pPr>
            <w:r>
              <w:rPr>
                <w:noProof/>
                <w:color w:val="000000"/>
              </w:rPr>
              <w:t>01273 293 435</w:t>
            </w:r>
          </w:p>
        </w:tc>
        <w:tc>
          <w:tcPr>
            <w:tcW w:w="1868" w:type="dxa"/>
          </w:tcPr>
          <w:p w:rsidR="00000000" w:rsidRDefault="00E94523" w:rsidP="00E94523">
            <w:pPr>
              <w:numPr>
                <w:ilvl w:val="0"/>
                <w:numId w:val="0"/>
              </w:numPr>
              <w:jc w:val="center"/>
              <w:rPr>
                <w:noProof/>
                <w:color w:val="000000"/>
              </w:rPr>
            </w:pPr>
            <w:r>
              <w:rPr>
                <w:noProof/>
                <w:color w:val="000000"/>
              </w:rPr>
              <w:t>JAN '99</w:t>
            </w:r>
          </w:p>
        </w:tc>
      </w:tr>
      <w:tr w:rsidR="00000000">
        <w:tblPrEx>
          <w:tblCellMar>
            <w:top w:w="0" w:type="dxa"/>
            <w:left w:w="0" w:type="dxa"/>
            <w:bottom w:w="0" w:type="dxa"/>
            <w:right w:w="0" w:type="dxa"/>
          </w:tblCellMar>
        </w:tblPrEx>
        <w:trPr>
          <w:trHeight w:val="320"/>
        </w:trPr>
        <w:tc>
          <w:tcPr>
            <w:tcW w:w="3261" w:type="dxa"/>
          </w:tcPr>
          <w:p w:rsidR="00000000" w:rsidRDefault="00E94523" w:rsidP="00E94523">
            <w:pPr>
              <w:numPr>
                <w:ilvl w:val="0"/>
                <w:numId w:val="0"/>
              </w:numPr>
              <w:rPr>
                <w:noProof/>
                <w:color w:val="000000"/>
              </w:rPr>
            </w:pPr>
            <w:r>
              <w:rPr>
                <w:noProof/>
                <w:color w:val="000000"/>
              </w:rPr>
              <w:t>PLYMOUTH</w:t>
            </w:r>
          </w:p>
        </w:tc>
        <w:tc>
          <w:tcPr>
            <w:tcW w:w="2493" w:type="dxa"/>
          </w:tcPr>
          <w:p w:rsidR="00000000" w:rsidRDefault="00E94523" w:rsidP="00E94523">
            <w:pPr>
              <w:numPr>
                <w:ilvl w:val="0"/>
                <w:numId w:val="0"/>
              </w:numPr>
              <w:rPr>
                <w:noProof/>
                <w:color w:val="000000"/>
              </w:rPr>
            </w:pPr>
            <w:r>
              <w:rPr>
                <w:noProof/>
                <w:color w:val="000000"/>
              </w:rPr>
              <w:t>Sohail Faruqi</w:t>
            </w:r>
          </w:p>
        </w:tc>
        <w:tc>
          <w:tcPr>
            <w:tcW w:w="1734" w:type="dxa"/>
          </w:tcPr>
          <w:p w:rsidR="00000000" w:rsidRDefault="00E94523" w:rsidP="00E94523">
            <w:pPr>
              <w:numPr>
                <w:ilvl w:val="0"/>
                <w:numId w:val="0"/>
              </w:numPr>
              <w:jc w:val="right"/>
              <w:rPr>
                <w:noProof/>
                <w:color w:val="000000"/>
              </w:rPr>
            </w:pPr>
            <w:r>
              <w:rPr>
                <w:noProof/>
                <w:color w:val="000000"/>
              </w:rPr>
              <w:t>01752 307 400</w:t>
            </w:r>
          </w:p>
        </w:tc>
        <w:tc>
          <w:tcPr>
            <w:tcW w:w="1868" w:type="dxa"/>
          </w:tcPr>
          <w:p w:rsidR="00000000" w:rsidRDefault="00E94523" w:rsidP="00E94523">
            <w:pPr>
              <w:numPr>
                <w:ilvl w:val="0"/>
                <w:numId w:val="0"/>
              </w:numPr>
              <w:jc w:val="center"/>
              <w:rPr>
                <w:noProof/>
                <w:color w:val="000000"/>
              </w:rPr>
            </w:pPr>
            <w:r>
              <w:rPr>
                <w:noProof/>
                <w:color w:val="000000"/>
              </w:rPr>
              <w:t>JAN '99</w:t>
            </w:r>
          </w:p>
        </w:tc>
      </w:tr>
      <w:tr w:rsidR="00000000">
        <w:tblPrEx>
          <w:tblCellMar>
            <w:top w:w="0" w:type="dxa"/>
            <w:left w:w="0" w:type="dxa"/>
            <w:bottom w:w="0" w:type="dxa"/>
            <w:right w:w="0" w:type="dxa"/>
          </w:tblCellMar>
        </w:tblPrEx>
        <w:trPr>
          <w:trHeight w:val="320"/>
        </w:trPr>
        <w:tc>
          <w:tcPr>
            <w:tcW w:w="3261" w:type="dxa"/>
          </w:tcPr>
          <w:p w:rsidR="00000000" w:rsidRDefault="00E94523" w:rsidP="00E94523">
            <w:pPr>
              <w:numPr>
                <w:ilvl w:val="0"/>
                <w:numId w:val="0"/>
              </w:numPr>
              <w:rPr>
                <w:noProof/>
                <w:color w:val="000000"/>
              </w:rPr>
            </w:pPr>
            <w:r>
              <w:rPr>
                <w:noProof/>
                <w:color w:val="000000"/>
              </w:rPr>
              <w:t>CALDERDALE</w:t>
            </w:r>
          </w:p>
        </w:tc>
        <w:tc>
          <w:tcPr>
            <w:tcW w:w="2493" w:type="dxa"/>
          </w:tcPr>
          <w:p w:rsidR="00000000" w:rsidRDefault="00E94523" w:rsidP="00E94523">
            <w:pPr>
              <w:numPr>
                <w:ilvl w:val="0"/>
                <w:numId w:val="0"/>
              </w:numPr>
              <w:rPr>
                <w:noProof/>
                <w:color w:val="000000"/>
              </w:rPr>
            </w:pPr>
            <w:r>
              <w:rPr>
                <w:noProof/>
                <w:color w:val="000000"/>
              </w:rPr>
              <w:t>Ian Jennings</w:t>
            </w:r>
          </w:p>
        </w:tc>
        <w:tc>
          <w:tcPr>
            <w:tcW w:w="1734" w:type="dxa"/>
          </w:tcPr>
          <w:p w:rsidR="00000000" w:rsidRDefault="00E94523" w:rsidP="00E94523">
            <w:pPr>
              <w:numPr>
                <w:ilvl w:val="0"/>
                <w:numId w:val="0"/>
              </w:numPr>
              <w:jc w:val="right"/>
              <w:rPr>
                <w:noProof/>
                <w:color w:val="000000"/>
              </w:rPr>
            </w:pPr>
            <w:r>
              <w:rPr>
                <w:noProof/>
                <w:color w:val="000000"/>
              </w:rPr>
              <w:t>01422 357 257</w:t>
            </w:r>
          </w:p>
        </w:tc>
        <w:tc>
          <w:tcPr>
            <w:tcW w:w="1868" w:type="dxa"/>
          </w:tcPr>
          <w:p w:rsidR="00000000" w:rsidRDefault="00E94523" w:rsidP="00E94523">
            <w:pPr>
              <w:numPr>
                <w:ilvl w:val="0"/>
                <w:numId w:val="0"/>
              </w:numPr>
              <w:jc w:val="center"/>
              <w:rPr>
                <w:noProof/>
                <w:color w:val="000000"/>
              </w:rPr>
            </w:pPr>
            <w:r>
              <w:rPr>
                <w:noProof/>
                <w:color w:val="000000"/>
              </w:rPr>
              <w:t>JAN ‘99</w:t>
            </w:r>
          </w:p>
        </w:tc>
      </w:tr>
      <w:tr w:rsidR="00000000">
        <w:tblPrEx>
          <w:tblCellMar>
            <w:top w:w="0" w:type="dxa"/>
            <w:left w:w="0" w:type="dxa"/>
            <w:bottom w:w="0" w:type="dxa"/>
            <w:right w:w="0" w:type="dxa"/>
          </w:tblCellMar>
        </w:tblPrEx>
        <w:trPr>
          <w:trHeight w:val="320"/>
        </w:trPr>
        <w:tc>
          <w:tcPr>
            <w:tcW w:w="3261" w:type="dxa"/>
          </w:tcPr>
          <w:p w:rsidR="00000000" w:rsidRDefault="00E94523" w:rsidP="00E94523">
            <w:pPr>
              <w:numPr>
                <w:ilvl w:val="0"/>
                <w:numId w:val="0"/>
              </w:numPr>
              <w:rPr>
                <w:noProof/>
                <w:color w:val="000000"/>
              </w:rPr>
            </w:pPr>
            <w:r>
              <w:rPr>
                <w:noProof/>
                <w:color w:val="000000"/>
              </w:rPr>
              <w:t>SOUTHWARK</w:t>
            </w:r>
          </w:p>
        </w:tc>
        <w:tc>
          <w:tcPr>
            <w:tcW w:w="2493" w:type="dxa"/>
          </w:tcPr>
          <w:p w:rsidR="00000000" w:rsidRDefault="00E94523" w:rsidP="00E94523">
            <w:pPr>
              <w:numPr>
                <w:ilvl w:val="0"/>
                <w:numId w:val="0"/>
              </w:numPr>
              <w:rPr>
                <w:noProof/>
                <w:color w:val="000000"/>
              </w:rPr>
            </w:pPr>
            <w:r>
              <w:rPr>
                <w:noProof/>
                <w:color w:val="000000"/>
              </w:rPr>
              <w:t>Gordon Mott</w:t>
            </w:r>
          </w:p>
        </w:tc>
        <w:tc>
          <w:tcPr>
            <w:tcW w:w="1734" w:type="dxa"/>
          </w:tcPr>
          <w:p w:rsidR="00000000" w:rsidRDefault="00E94523" w:rsidP="00E94523">
            <w:pPr>
              <w:numPr>
                <w:ilvl w:val="0"/>
                <w:numId w:val="0"/>
              </w:numPr>
              <w:jc w:val="right"/>
              <w:rPr>
                <w:noProof/>
                <w:color w:val="000000"/>
              </w:rPr>
            </w:pPr>
            <w:r>
              <w:rPr>
                <w:noProof/>
                <w:color w:val="000000"/>
              </w:rPr>
              <w:t>0171 525 5002</w:t>
            </w:r>
          </w:p>
        </w:tc>
        <w:tc>
          <w:tcPr>
            <w:tcW w:w="1868" w:type="dxa"/>
          </w:tcPr>
          <w:p w:rsidR="00000000" w:rsidRDefault="00E94523" w:rsidP="00E94523">
            <w:pPr>
              <w:numPr>
                <w:ilvl w:val="0"/>
                <w:numId w:val="0"/>
              </w:numPr>
              <w:jc w:val="center"/>
              <w:rPr>
                <w:noProof/>
                <w:color w:val="000000"/>
              </w:rPr>
            </w:pPr>
            <w:r>
              <w:rPr>
                <w:noProof/>
                <w:color w:val="000000"/>
              </w:rPr>
              <w:t>JAN '99</w:t>
            </w:r>
          </w:p>
        </w:tc>
      </w:tr>
    </w:tbl>
    <w:p w:rsidR="00000000" w:rsidRDefault="00E94523" w:rsidP="00E94523">
      <w:pPr>
        <w:numPr>
          <w:ilvl w:val="0"/>
          <w:numId w:val="0"/>
        </w:numPr>
        <w:rPr>
          <w:noProof/>
        </w:rPr>
      </w:pPr>
    </w:p>
    <w:sectPr w:rsidR="00000000">
      <w:headerReference w:type="default" r:id="rId46"/>
      <w:pgSz w:w="11907" w:h="16840" w:code="9"/>
      <w:pgMar w:top="1418" w:right="1304" w:bottom="1418" w:left="130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E94523" w:rsidP="00E94523">
      <w:pPr>
        <w:numPr>
          <w:ilvl w:val="12"/>
          <w:numId w:val="0"/>
        </w:numPr>
      </w:pPr>
      <w:r>
        <w:separator/>
      </w:r>
    </w:p>
  </w:endnote>
  <w:endnote w:type="continuationSeparator" w:id="0">
    <w:p w:rsidR="00000000" w:rsidRDefault="00E94523" w:rsidP="00E94523">
      <w:pPr>
        <w:numPr>
          <w:ilvl w:val="12"/>
          <w:numId w:val="0"/>
        </w:num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94523" w:rsidP="00E94523">
    <w:pPr>
      <w:pStyle w:val="Footer"/>
      <w:numPr>
        <w:ilvl w:val="12"/>
        <w:numId w:val="0"/>
      </w:numPr>
      <w:tabs>
        <w:tab w:val="clear" w:pos="4153"/>
        <w:tab w:val="clear" w:pos="8306"/>
        <w:tab w:val="right" w:pos="9072"/>
      </w:tabs>
      <w:rPr>
        <w:sz w:val="24"/>
      </w:rPr>
    </w:pPr>
    <w:r>
      <w:rPr>
        <w:sz w:val="24"/>
      </w:rPr>
      <w:t>EAZ Handbook</w:t>
    </w:r>
    <w:r>
      <w:rPr>
        <w:sz w:val="24"/>
      </w:rPr>
      <w:tab/>
      <w:t>October 1998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94523" w:rsidP="00E94523">
    <w:pPr>
      <w:pStyle w:val="Footer"/>
      <w:numPr>
        <w:ilvl w:val="12"/>
        <w:numId w:val="0"/>
      </w:numPr>
      <w:tabs>
        <w:tab w:val="clear" w:pos="4153"/>
        <w:tab w:val="clear" w:pos="8306"/>
        <w:tab w:val="right" w:pos="13892"/>
      </w:tabs>
      <w:rPr>
        <w:sz w:val="24"/>
      </w:rPr>
    </w:pPr>
    <w:r>
      <w:rPr>
        <w:sz w:val="24"/>
      </w:rPr>
      <w:t>EAZ Handbook</w:t>
    </w:r>
    <w:r>
      <w:rPr>
        <w:sz w:val="24"/>
      </w:rPr>
      <w:tab/>
      <w:t>October 1998</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94523" w:rsidP="00E94523">
    <w:pPr>
      <w:pStyle w:val="Footer"/>
      <w:numPr>
        <w:ilvl w:val="12"/>
        <w:numId w:val="0"/>
      </w:numPr>
      <w:tabs>
        <w:tab w:val="clear" w:pos="4153"/>
        <w:tab w:val="clear" w:pos="8306"/>
        <w:tab w:val="right" w:pos="9072"/>
      </w:tabs>
      <w:rPr>
        <w:sz w:val="24"/>
      </w:rPr>
    </w:pPr>
    <w:r>
      <w:rPr>
        <w:sz w:val="24"/>
      </w:rPr>
      <w:t>EAZ Ha</w:t>
    </w:r>
    <w:r>
      <w:rPr>
        <w:sz w:val="24"/>
      </w:rPr>
      <w:t>ndbook</w:t>
    </w:r>
    <w:r>
      <w:rPr>
        <w:sz w:val="24"/>
      </w:rPr>
      <w:tab/>
      <w:t>October 1998</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94523" w:rsidP="00E94523">
    <w:pPr>
      <w:pStyle w:val="Footer"/>
      <w:numPr>
        <w:ilvl w:val="12"/>
        <w:numId w:val="0"/>
      </w:numPr>
      <w:tabs>
        <w:tab w:val="clear" w:pos="4153"/>
        <w:tab w:val="clear" w:pos="8306"/>
        <w:tab w:val="right" w:pos="13892"/>
      </w:tabs>
      <w:rPr>
        <w:sz w:val="24"/>
      </w:rPr>
    </w:pPr>
    <w:r>
      <w:rPr>
        <w:sz w:val="24"/>
      </w:rPr>
      <w:t>EAZ Handbook</w:t>
    </w:r>
    <w:r>
      <w:rPr>
        <w:sz w:val="24"/>
      </w:rPr>
      <w:tab/>
      <w:t>October 1998</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94523" w:rsidP="00E94523">
    <w:pPr>
      <w:pStyle w:val="Footer"/>
      <w:numPr>
        <w:ilvl w:val="12"/>
        <w:numId w:val="0"/>
      </w:numPr>
      <w:tabs>
        <w:tab w:val="clear" w:pos="4153"/>
        <w:tab w:val="clear" w:pos="8306"/>
        <w:tab w:val="right" w:pos="9072"/>
      </w:tabs>
      <w:rPr>
        <w:sz w:val="24"/>
      </w:rPr>
    </w:pPr>
    <w:r>
      <w:rPr>
        <w:sz w:val="24"/>
      </w:rPr>
      <w:t>EAZ Handbook</w:t>
    </w:r>
    <w:r>
      <w:rPr>
        <w:sz w:val="24"/>
      </w:rPr>
      <w:tab/>
      <w:t>October 1998</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94523" w:rsidP="00E94523">
    <w:pPr>
      <w:pStyle w:val="Footer"/>
      <w:numPr>
        <w:ilvl w:val="12"/>
        <w:numId w:val="0"/>
      </w:numPr>
      <w:tabs>
        <w:tab w:val="clear" w:pos="4153"/>
        <w:tab w:val="clear" w:pos="8306"/>
        <w:tab w:val="right" w:pos="13892"/>
      </w:tabs>
      <w:rPr>
        <w:sz w:val="24"/>
      </w:rPr>
    </w:pPr>
    <w:r>
      <w:rPr>
        <w:sz w:val="24"/>
      </w:rPr>
      <w:t>EAZ Handbook</w:t>
    </w:r>
    <w:r>
      <w:rPr>
        <w:sz w:val="24"/>
      </w:rPr>
      <w:tab/>
      <w:t>October 1998</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94523" w:rsidP="00E94523">
    <w:pPr>
      <w:pStyle w:val="Footer"/>
      <w:numPr>
        <w:ilvl w:val="12"/>
        <w:numId w:val="0"/>
      </w:numPr>
      <w:tabs>
        <w:tab w:val="clear" w:pos="4153"/>
        <w:tab w:val="clear" w:pos="8306"/>
        <w:tab w:val="right" w:pos="9072"/>
      </w:tabs>
      <w:rPr>
        <w:sz w:val="24"/>
      </w:rPr>
    </w:pPr>
    <w:r>
      <w:rPr>
        <w:sz w:val="24"/>
      </w:rPr>
      <w:t>EAZ Handbook</w:t>
    </w:r>
    <w:r>
      <w:rPr>
        <w:sz w:val="24"/>
      </w:rPr>
      <w:tab/>
      <w:t>October 1998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E94523" w:rsidP="00E94523">
      <w:pPr>
        <w:numPr>
          <w:ilvl w:val="12"/>
          <w:numId w:val="0"/>
        </w:numPr>
      </w:pPr>
      <w:r>
        <w:separator/>
      </w:r>
    </w:p>
  </w:footnote>
  <w:footnote w:type="continuationSeparator" w:id="0">
    <w:p w:rsidR="00000000" w:rsidRDefault="00E94523" w:rsidP="00E94523">
      <w:pPr>
        <w:numPr>
          <w:ilvl w:val="12"/>
          <w:numId w:val="0"/>
        </w:numPr>
      </w:pPr>
      <w:r>
        <w:continuationSeparator/>
      </w:r>
    </w:p>
  </w:footnote>
  <w:footnote w:id="1">
    <w:p w:rsidR="00000000" w:rsidRDefault="00E94523" w:rsidP="00E94523">
      <w:pPr>
        <w:pStyle w:val="FootnoteText"/>
        <w:widowControl/>
        <w:numPr>
          <w:ilvl w:val="12"/>
          <w:numId w:val="0"/>
        </w:numPr>
      </w:pPr>
      <w:r>
        <w:rPr>
          <w:rStyle w:val="FootnoteReference"/>
        </w:rPr>
        <w:t>*</w:t>
      </w:r>
      <w:r>
        <w:t xml:space="preserve"> www.charity-commission.gov.uk</w:t>
      </w:r>
    </w:p>
  </w:footnote>
  <w:footnote w:id="2">
    <w:p w:rsidR="00000000" w:rsidRDefault="00E94523" w:rsidP="00E94523">
      <w:pPr>
        <w:pStyle w:val="FootnoteText"/>
        <w:numPr>
          <w:ilvl w:val="12"/>
          <w:numId w:val="0"/>
        </w:numPr>
      </w:pPr>
      <w:r>
        <w:rPr>
          <w:b/>
        </w:rPr>
        <w:t>(</w:t>
      </w:r>
      <w:r>
        <w:rPr>
          <w:rStyle w:val="FootnoteReference"/>
          <w:b/>
        </w:rPr>
        <w:footnoteRef/>
      </w:r>
      <w:r>
        <w:rPr>
          <w:b/>
        </w:rPr>
        <w:t>)</w:t>
      </w:r>
      <w:r>
        <w:t xml:space="preserve"> 1998 c.31.</w:t>
      </w:r>
    </w:p>
  </w:footnote>
  <w:footnote w:id="3">
    <w:p w:rsidR="00000000" w:rsidRDefault="00E94523" w:rsidP="00E94523">
      <w:pPr>
        <w:pStyle w:val="FootnoteText"/>
        <w:numPr>
          <w:ilvl w:val="12"/>
          <w:numId w:val="0"/>
        </w:numPr>
      </w:pPr>
      <w:r>
        <w:rPr>
          <w:b/>
        </w:rPr>
        <w:t>(</w:t>
      </w:r>
      <w:r>
        <w:rPr>
          <w:rStyle w:val="FootnoteReference"/>
          <w:b/>
        </w:rPr>
        <w:footnoteRef/>
      </w:r>
      <w:r>
        <w:rPr>
          <w:b/>
        </w:rPr>
        <w:t>)</w:t>
      </w:r>
      <w:r>
        <w:t xml:space="preserve"> 1998 c.31.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94523" w:rsidP="00E94523">
    <w:pPr>
      <w:pStyle w:val="Header"/>
      <w:numPr>
        <w:ilvl w:val="0"/>
        <w:numId w:val="0"/>
      </w:numPr>
      <w:jc w:val="right"/>
      <w:rPr>
        <w:b/>
        <w:sz w:val="24"/>
      </w:rPr>
    </w:pPr>
    <w:r>
      <w:rPr>
        <w:b/>
        <w:sz w:val="24"/>
      </w:rPr>
      <w:t>Introduction</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94523" w:rsidP="00E94523">
    <w:pPr>
      <w:pStyle w:val="Header"/>
      <w:numPr>
        <w:ilvl w:val="12"/>
        <w:numId w:val="0"/>
      </w:numPr>
      <w:jc w:val="right"/>
      <w:rPr>
        <w:b/>
        <w:sz w:val="24"/>
      </w:rPr>
    </w:pPr>
    <w:r>
      <w:rPr>
        <w:b/>
        <w:sz w:val="24"/>
      </w:rPr>
      <w:t>Annex A</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94523" w:rsidP="00E94523">
    <w:pPr>
      <w:pStyle w:val="Header"/>
      <w:numPr>
        <w:ilvl w:val="12"/>
        <w:numId w:val="0"/>
      </w:numPr>
      <w:jc w:val="right"/>
      <w:rPr>
        <w:b/>
        <w:sz w:val="24"/>
      </w:rPr>
    </w:pPr>
    <w:r>
      <w:rPr>
        <w:b/>
        <w:sz w:val="24"/>
      </w:rPr>
      <w:t>Annex B</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94523" w:rsidP="00E94523">
    <w:pPr>
      <w:pStyle w:val="Header"/>
      <w:numPr>
        <w:ilvl w:val="12"/>
        <w:numId w:val="0"/>
      </w:numPr>
      <w:jc w:val="right"/>
      <w:rPr>
        <w:b/>
        <w:sz w:val="24"/>
      </w:rPr>
    </w:pPr>
    <w:r>
      <w:rPr>
        <w:b/>
        <w:sz w:val="24"/>
      </w:rPr>
      <w:t>Annex C</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94523" w:rsidP="00E94523">
    <w:pPr>
      <w:pStyle w:val="Header"/>
      <w:numPr>
        <w:ilvl w:val="12"/>
        <w:numId w:val="0"/>
      </w:numPr>
      <w:jc w:val="right"/>
      <w:rPr>
        <w:b/>
        <w:sz w:val="24"/>
      </w:rPr>
    </w:pPr>
    <w:r>
      <w:rPr>
        <w:b/>
        <w:sz w:val="24"/>
      </w:rPr>
      <w:t>Annex D</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94523" w:rsidP="00E94523">
    <w:pPr>
      <w:pStyle w:val="Header"/>
      <w:numPr>
        <w:ilvl w:val="12"/>
        <w:numId w:val="0"/>
      </w:numPr>
      <w:jc w:val="right"/>
      <w:rPr>
        <w:b/>
        <w:sz w:val="24"/>
      </w:rPr>
    </w:pPr>
    <w:r>
      <w:rPr>
        <w:b/>
        <w:sz w:val="24"/>
      </w:rPr>
      <w:t>Annex E</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94523" w:rsidP="00E94523">
    <w:pPr>
      <w:pStyle w:val="Header"/>
      <w:numPr>
        <w:ilvl w:val="0"/>
        <w:numId w:val="0"/>
      </w:numPr>
      <w:jc w:val="right"/>
      <w:rPr>
        <w:b/>
        <w:sz w:val="24"/>
      </w:rPr>
    </w:pPr>
    <w:r>
      <w:rPr>
        <w:b/>
        <w:sz w:val="24"/>
      </w:rPr>
      <w:t>Annex F</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94523" w:rsidP="00E94523">
    <w:pPr>
      <w:pStyle w:val="Header"/>
      <w:numPr>
        <w:ilvl w:val="0"/>
        <w:numId w:val="0"/>
      </w:numPr>
      <w:jc w:val="right"/>
      <w:rPr>
        <w:b/>
        <w:sz w:val="24"/>
      </w:rPr>
    </w:pPr>
    <w:r>
      <w:rPr>
        <w:b/>
        <w:sz w:val="24"/>
      </w:rPr>
      <w:t>Annex G</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94523" w:rsidP="00E94523">
    <w:pPr>
      <w:pStyle w:val="Header"/>
      <w:numPr>
        <w:ilvl w:val="12"/>
        <w:numId w:val="0"/>
      </w:numPr>
      <w:jc w:val="right"/>
      <w:rPr>
        <w:b/>
        <w:sz w:val="24"/>
      </w:rPr>
    </w:pPr>
    <w:r>
      <w:rPr>
        <w:b/>
        <w:sz w:val="24"/>
      </w:rPr>
      <w:t>Annex G - Part 2</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94523" w:rsidP="00E94523">
    <w:pPr>
      <w:pStyle w:val="Header"/>
      <w:numPr>
        <w:ilvl w:val="12"/>
        <w:numId w:val="0"/>
      </w:numPr>
      <w:jc w:val="right"/>
      <w:rPr>
        <w:b/>
        <w:sz w:val="24"/>
      </w:rPr>
    </w:pPr>
    <w:r>
      <w:rPr>
        <w:b/>
        <w:sz w:val="24"/>
      </w:rPr>
      <w:t>Annex H</w: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94523" w:rsidP="00E94523">
    <w:pPr>
      <w:pStyle w:val="Header"/>
      <w:numPr>
        <w:ilvl w:val="12"/>
        <w:numId w:val="0"/>
      </w:numPr>
      <w:jc w:val="right"/>
      <w:rPr>
        <w:b/>
        <w:sz w:val="24"/>
      </w:rPr>
    </w:pPr>
    <w:r>
      <w:rPr>
        <w:b/>
        <w:sz w:val="24"/>
      </w:rPr>
      <w:t>Annex I</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94523" w:rsidP="00E94523">
    <w:pPr>
      <w:pStyle w:val="Header"/>
      <w:numPr>
        <w:ilvl w:val="0"/>
        <w:numId w:val="0"/>
      </w:numPr>
      <w:jc w:val="right"/>
      <w:rPr>
        <w:b/>
        <w:sz w:val="24"/>
      </w:rPr>
    </w:pPr>
    <w:r>
      <w:rPr>
        <w:b/>
        <w:sz w:val="24"/>
      </w:rPr>
      <w:t>The Action Forum</w: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94523" w:rsidP="00E94523">
    <w:pPr>
      <w:pStyle w:val="Header"/>
      <w:numPr>
        <w:ilvl w:val="12"/>
        <w:numId w:val="0"/>
      </w:numPr>
      <w:jc w:val="right"/>
      <w:rPr>
        <w:b/>
        <w:sz w:val="24"/>
      </w:rPr>
    </w:pPr>
    <w:r>
      <w:rPr>
        <w:b/>
        <w:sz w:val="24"/>
      </w:rPr>
      <w:t>Annex J</w: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94523" w:rsidP="00E94523">
    <w:pPr>
      <w:pStyle w:val="Header"/>
      <w:numPr>
        <w:ilvl w:val="12"/>
        <w:numId w:val="0"/>
      </w:numPr>
      <w:jc w:val="right"/>
      <w:rPr>
        <w:b/>
        <w:sz w:val="24"/>
      </w:rPr>
    </w:pPr>
    <w:r>
      <w:rPr>
        <w:b/>
        <w:sz w:val="24"/>
      </w:rPr>
      <w:t>Annex K</w: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94523" w:rsidP="00E94523">
    <w:pPr>
      <w:pStyle w:val="Header"/>
      <w:numPr>
        <w:ilvl w:val="12"/>
        <w:numId w:val="0"/>
      </w:numPr>
      <w:jc w:val="right"/>
      <w:rPr>
        <w:b/>
        <w:sz w:val="24"/>
      </w:rPr>
    </w:pPr>
    <w:r>
      <w:rPr>
        <w:b/>
        <w:sz w:val="24"/>
      </w:rPr>
      <w:t>Annex L</w: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94523" w:rsidP="00E94523">
    <w:pPr>
      <w:pStyle w:val="Header"/>
      <w:numPr>
        <w:ilvl w:val="12"/>
        <w:numId w:val="0"/>
      </w:numPr>
      <w:jc w:val="right"/>
      <w:rPr>
        <w:b/>
        <w:sz w:val="24"/>
      </w:rPr>
    </w:pPr>
    <w:r>
      <w:rPr>
        <w:b/>
        <w:sz w:val="24"/>
      </w:rPr>
      <w:t>Appendix A</w:t>
    </w:r>
    <w:r>
      <w:rPr>
        <w:b/>
        <w:sz w:val="24"/>
      </w:rPr>
      <w:br/>
    </w:r>
    <w:r>
      <w:rPr>
        <w:i/>
        <w:sz w:val="18"/>
      </w:rPr>
      <w:t>Annex L</w: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94523" w:rsidP="00E94523">
    <w:pPr>
      <w:pStyle w:val="Header"/>
      <w:numPr>
        <w:ilvl w:val="12"/>
        <w:numId w:val="0"/>
      </w:numPr>
      <w:jc w:val="right"/>
      <w:rPr>
        <w:b/>
        <w:sz w:val="24"/>
      </w:rPr>
    </w:pPr>
    <w:r>
      <w:rPr>
        <w:b/>
        <w:sz w:val="24"/>
      </w:rPr>
      <w:t>Appendix B</w:t>
    </w:r>
    <w:r>
      <w:rPr>
        <w:b/>
        <w:sz w:val="24"/>
      </w:rPr>
      <w:br/>
    </w:r>
    <w:r>
      <w:rPr>
        <w:i/>
        <w:sz w:val="18"/>
      </w:rPr>
      <w:t>Annex L</w:t>
    </w:r>
  </w:p>
  <w:p w:rsidR="00000000" w:rsidRDefault="00E94523" w:rsidP="00E94523">
    <w:pPr>
      <w:pStyle w:val="Header"/>
      <w:numPr>
        <w:ilvl w:val="12"/>
        <w:numId w:val="0"/>
      </w:num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94523" w:rsidP="00E94523">
    <w:pPr>
      <w:pStyle w:val="Header"/>
      <w:numPr>
        <w:ilvl w:val="12"/>
        <w:numId w:val="0"/>
      </w:numPr>
      <w:jc w:val="right"/>
      <w:rPr>
        <w:b/>
        <w:sz w:val="24"/>
      </w:rPr>
    </w:pPr>
    <w:r>
      <w:rPr>
        <w:b/>
        <w:sz w:val="24"/>
      </w:rPr>
      <w:t>Annex M</w: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94523" w:rsidP="00E94523">
    <w:pPr>
      <w:pStyle w:val="Header"/>
      <w:numPr>
        <w:ilvl w:val="12"/>
        <w:numId w:val="0"/>
      </w:numPr>
      <w:jc w:val="right"/>
      <w:rPr>
        <w:b/>
        <w:sz w:val="24"/>
      </w:rPr>
    </w:pPr>
    <w:r>
      <w:rPr>
        <w:b/>
        <w:sz w:val="24"/>
      </w:rPr>
      <w:t>Annex M</w: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94523" w:rsidP="00E94523">
    <w:pPr>
      <w:pStyle w:val="Header"/>
      <w:numPr>
        <w:ilvl w:val="12"/>
        <w:numId w:val="0"/>
      </w:numPr>
      <w:jc w:val="right"/>
      <w:rPr>
        <w:b/>
        <w:sz w:val="24"/>
      </w:rPr>
    </w:pPr>
    <w:r>
      <w:rPr>
        <w:b/>
        <w:sz w:val="24"/>
      </w:rPr>
      <w:t>Annex M</w: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94523" w:rsidP="00E94523">
    <w:pPr>
      <w:pStyle w:val="Header"/>
      <w:numPr>
        <w:ilvl w:val="12"/>
        <w:numId w:val="0"/>
      </w:numPr>
      <w:jc w:val="right"/>
      <w:rPr>
        <w:b/>
        <w:sz w:val="24"/>
      </w:rPr>
    </w:pPr>
    <w:r>
      <w:rPr>
        <w:b/>
        <w:sz w:val="24"/>
      </w:rPr>
      <w:t>Table A</w: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94523" w:rsidP="00E94523">
    <w:pPr>
      <w:pStyle w:val="Header"/>
      <w:numPr>
        <w:ilvl w:val="12"/>
        <w:numId w:val="0"/>
      </w:numPr>
      <w:jc w:val="right"/>
      <w:rPr>
        <w:b/>
        <w:sz w:val="24"/>
      </w:rPr>
    </w:pPr>
    <w:r>
      <w:rPr>
        <w:b/>
        <w:sz w:val="24"/>
      </w:rPr>
      <w:t>Table B</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94523" w:rsidP="00E94523">
    <w:pPr>
      <w:pStyle w:val="Header"/>
      <w:numPr>
        <w:ilvl w:val="0"/>
        <w:numId w:val="0"/>
      </w:numPr>
      <w:jc w:val="right"/>
      <w:rPr>
        <w:b/>
        <w:sz w:val="24"/>
      </w:rPr>
    </w:pPr>
    <w:r>
      <w:rPr>
        <w:b/>
        <w:sz w:val="24"/>
      </w:rPr>
      <w:t>The Project Director</w: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94523" w:rsidP="00E94523">
    <w:pPr>
      <w:pStyle w:val="Header"/>
      <w:numPr>
        <w:ilvl w:val="0"/>
        <w:numId w:val="0"/>
      </w:numPr>
      <w:jc w:val="right"/>
      <w:rPr>
        <w:b/>
        <w:sz w:val="24"/>
      </w:rPr>
    </w:pPr>
    <w:r>
      <w:rPr>
        <w:b/>
        <w:sz w:val="24"/>
      </w:rPr>
      <w:t>Annex N</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94523" w:rsidP="00E94523">
    <w:pPr>
      <w:pStyle w:val="Header"/>
      <w:numPr>
        <w:ilvl w:val="12"/>
        <w:numId w:val="0"/>
      </w:numPr>
      <w:jc w:val="right"/>
      <w:rPr>
        <w:b/>
        <w:sz w:val="24"/>
      </w:rPr>
    </w:pPr>
    <w:r>
      <w:rPr>
        <w:b/>
        <w:sz w:val="24"/>
      </w:rPr>
      <w:t>Governing Bodies</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94523" w:rsidP="00E94523">
    <w:pPr>
      <w:pStyle w:val="Header"/>
      <w:numPr>
        <w:ilvl w:val="0"/>
        <w:numId w:val="0"/>
      </w:numPr>
      <w:jc w:val="right"/>
      <w:rPr>
        <w:b/>
        <w:sz w:val="24"/>
      </w:rPr>
    </w:pPr>
    <w:r>
      <w:rPr>
        <w:b/>
        <w:sz w:val="24"/>
      </w:rPr>
      <w:t>Action Plans</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94523" w:rsidP="00E94523">
    <w:pPr>
      <w:pStyle w:val="Header"/>
      <w:numPr>
        <w:ilvl w:val="0"/>
        <w:numId w:val="0"/>
      </w:numPr>
      <w:jc w:val="right"/>
      <w:rPr>
        <w:b/>
        <w:sz w:val="24"/>
      </w:rPr>
    </w:pPr>
    <w:r>
      <w:rPr>
        <w:b/>
        <w:sz w:val="24"/>
      </w:rPr>
      <w:t>Curriculum Innovation</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94523" w:rsidP="00E94523">
    <w:pPr>
      <w:pStyle w:val="Header"/>
      <w:numPr>
        <w:ilvl w:val="0"/>
        <w:numId w:val="0"/>
      </w:numPr>
      <w:jc w:val="right"/>
      <w:rPr>
        <w:b/>
        <w:sz w:val="24"/>
      </w:rPr>
    </w:pPr>
    <w:r>
      <w:rPr>
        <w:b/>
        <w:sz w:val="24"/>
      </w:rPr>
      <w:t>Employment of Staff</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94523" w:rsidP="00E94523">
    <w:pPr>
      <w:pStyle w:val="Header"/>
      <w:numPr>
        <w:ilvl w:val="0"/>
        <w:numId w:val="0"/>
      </w:numPr>
      <w:jc w:val="right"/>
      <w:rPr>
        <w:b/>
        <w:sz w:val="24"/>
      </w:rPr>
    </w:pPr>
    <w:r>
      <w:rPr>
        <w:b/>
        <w:sz w:val="24"/>
      </w:rPr>
      <w:t>Financial Matters</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94523" w:rsidP="00E94523">
    <w:pPr>
      <w:pStyle w:val="Header"/>
      <w:numPr>
        <w:ilvl w:val="12"/>
        <w:numId w:val="0"/>
      </w:numPr>
      <w:jc w:val="right"/>
      <w:rPr>
        <w:b/>
        <w:sz w:val="24"/>
      </w:rPr>
    </w:pPr>
    <w:r>
      <w:rPr>
        <w:b/>
        <w:sz w:val="24"/>
      </w:rPr>
      <w:t>Annexes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A60F9AE"/>
    <w:lvl w:ilvl="0">
      <w:numFmt w:val="bullet"/>
      <w:lvlText w:val="*"/>
      <w:lvlJc w:val="left"/>
    </w:lvl>
  </w:abstractNum>
  <w:abstractNum w:abstractNumId="1">
    <w:nsid w:val="1842618E"/>
    <w:multiLevelType w:val="singleLevel"/>
    <w:tmpl w:val="B00AE258"/>
    <w:lvl w:ilvl="0">
      <w:numFmt w:val="decimal"/>
      <w:pStyle w:val="Heading1"/>
      <w:lvlText w:val="%1"/>
      <w:legacy w:legacy="1" w:legacySpace="0" w:legacyIndent="0"/>
      <w:lvlJc w:val="left"/>
    </w:lvl>
  </w:abstractNum>
  <w:abstractNum w:abstractNumId="2">
    <w:nsid w:val="1AC810BC"/>
    <w:multiLevelType w:val="singleLevel"/>
    <w:tmpl w:val="6B086E4C"/>
    <w:lvl w:ilvl="0">
      <w:start w:val="1"/>
      <w:numFmt w:val="decimal"/>
      <w:lvlText w:val="%1. "/>
      <w:legacy w:legacy="1" w:legacySpace="0" w:legacyIndent="283"/>
      <w:lvlJc w:val="left"/>
      <w:pPr>
        <w:ind w:left="283" w:hanging="283"/>
      </w:pPr>
      <w:rPr>
        <w:b/>
        <w:i w:val="0"/>
        <w:sz w:val="28"/>
      </w:rPr>
    </w:lvl>
  </w:abstractNum>
  <w:abstractNum w:abstractNumId="3">
    <w:nsid w:val="22CD5563"/>
    <w:multiLevelType w:val="singleLevel"/>
    <w:tmpl w:val="DE3C2840"/>
    <w:lvl w:ilvl="0">
      <w:start w:val="3"/>
      <w:numFmt w:val="decimal"/>
      <w:lvlText w:val="2.4.%1 "/>
      <w:legacy w:legacy="1" w:legacySpace="0" w:legacyIndent="283"/>
      <w:lvlJc w:val="left"/>
      <w:pPr>
        <w:ind w:left="283" w:hanging="283"/>
      </w:pPr>
      <w:rPr>
        <w:b w:val="0"/>
        <w:i w:val="0"/>
        <w:color w:val="000000"/>
        <w:sz w:val="24"/>
      </w:rPr>
    </w:lvl>
  </w:abstractNum>
  <w:abstractNum w:abstractNumId="4">
    <w:nsid w:val="65BD45D4"/>
    <w:multiLevelType w:val="singleLevel"/>
    <w:tmpl w:val="32682AD0"/>
    <w:lvl w:ilvl="0">
      <w:numFmt w:val="decimal"/>
      <w:pStyle w:val="Heading5"/>
      <w:lvlText w:val="%1"/>
      <w:legacy w:legacy="1" w:legacySpace="0" w:legacyIndent="0"/>
      <w:lvlJc w:val="left"/>
    </w:lvl>
  </w:abstractNum>
  <w:num w:numId="1">
    <w:abstractNumId w:val="1"/>
  </w:num>
  <w:num w:numId="2">
    <w:abstractNumId w:val="4"/>
  </w:num>
  <w:num w:numId="3">
    <w:abstractNumId w:val="2"/>
  </w:num>
  <w:num w:numId="4">
    <w:abstractNumId w:val="2"/>
    <w:lvlOverride w:ilvl="0">
      <w:lvl w:ilvl="0">
        <w:start w:val="2"/>
        <w:numFmt w:val="decimal"/>
        <w:lvlText w:val="%1. "/>
        <w:legacy w:legacy="1" w:legacySpace="0" w:legacyIndent="283"/>
        <w:lvlJc w:val="left"/>
        <w:pPr>
          <w:ind w:left="283" w:hanging="283"/>
        </w:pPr>
        <w:rPr>
          <w:b/>
          <w:i w:val="0"/>
          <w:sz w:val="28"/>
        </w:rPr>
      </w:lvl>
    </w:lvlOverride>
  </w:num>
  <w:num w:numId="5">
    <w:abstractNumId w:val="2"/>
    <w:lvlOverride w:ilvl="0">
      <w:lvl w:ilvl="0">
        <w:start w:val="3"/>
        <w:numFmt w:val="decimal"/>
        <w:lvlText w:val="%1. "/>
        <w:legacy w:legacy="1" w:legacySpace="0" w:legacyIndent="283"/>
        <w:lvlJc w:val="left"/>
        <w:pPr>
          <w:ind w:left="283" w:hanging="283"/>
        </w:pPr>
        <w:rPr>
          <w:b/>
          <w:i w:val="0"/>
          <w:sz w:val="28"/>
        </w:rPr>
      </w:lvl>
    </w:lvlOverride>
  </w:num>
  <w:num w:numId="6">
    <w:abstractNumId w:val="2"/>
    <w:lvlOverride w:ilvl="0">
      <w:lvl w:ilvl="0">
        <w:start w:val="4"/>
        <w:numFmt w:val="decimal"/>
        <w:lvlText w:val="%1. "/>
        <w:legacy w:legacy="1" w:legacySpace="0" w:legacyIndent="283"/>
        <w:lvlJc w:val="left"/>
        <w:pPr>
          <w:ind w:left="283" w:hanging="283"/>
        </w:pPr>
        <w:rPr>
          <w:b/>
          <w:i w:val="0"/>
          <w:sz w:val="28"/>
        </w:rPr>
      </w:lvl>
    </w:lvlOverride>
  </w:num>
  <w:num w:numId="7">
    <w:abstractNumId w:val="2"/>
    <w:lvlOverride w:ilvl="0">
      <w:lvl w:ilvl="0">
        <w:start w:val="5"/>
        <w:numFmt w:val="decimal"/>
        <w:lvlText w:val="%1. "/>
        <w:legacy w:legacy="1" w:legacySpace="0" w:legacyIndent="283"/>
        <w:lvlJc w:val="left"/>
        <w:pPr>
          <w:ind w:left="283" w:hanging="283"/>
        </w:pPr>
        <w:rPr>
          <w:b/>
          <w:i w:val="0"/>
          <w:sz w:val="28"/>
        </w:rPr>
      </w:lvl>
    </w:lvlOverride>
  </w:num>
  <w:num w:numId="8">
    <w:abstractNumId w:val="2"/>
    <w:lvlOverride w:ilvl="0">
      <w:lvl w:ilvl="0">
        <w:start w:val="6"/>
        <w:numFmt w:val="decimal"/>
        <w:lvlText w:val="%1. "/>
        <w:legacy w:legacy="1" w:legacySpace="0" w:legacyIndent="283"/>
        <w:lvlJc w:val="left"/>
        <w:pPr>
          <w:ind w:left="283" w:hanging="283"/>
        </w:pPr>
        <w:rPr>
          <w:b/>
          <w:i w:val="0"/>
          <w:sz w:val="28"/>
        </w:rPr>
      </w:lvl>
    </w:lvlOverride>
  </w:num>
  <w:num w:numId="9">
    <w:abstractNumId w:val="2"/>
    <w:lvlOverride w:ilvl="0">
      <w:lvl w:ilvl="0">
        <w:start w:val="7"/>
        <w:numFmt w:val="decimal"/>
        <w:lvlText w:val="%1. "/>
        <w:legacy w:legacy="1" w:legacySpace="0" w:legacyIndent="283"/>
        <w:lvlJc w:val="left"/>
        <w:pPr>
          <w:ind w:left="283" w:hanging="283"/>
        </w:pPr>
        <w:rPr>
          <w:b/>
          <w:i w:val="0"/>
          <w:sz w:val="28"/>
        </w:rPr>
      </w:lvl>
    </w:lvlOverride>
  </w:num>
  <w:num w:numId="10">
    <w:abstractNumId w:val="2"/>
    <w:lvlOverride w:ilvl="0">
      <w:lvl w:ilvl="0">
        <w:start w:val="8"/>
        <w:numFmt w:val="decimal"/>
        <w:lvlText w:val="%1. "/>
        <w:legacy w:legacy="1" w:legacySpace="0" w:legacyIndent="283"/>
        <w:lvlJc w:val="left"/>
        <w:pPr>
          <w:ind w:left="283" w:hanging="283"/>
        </w:pPr>
        <w:rPr>
          <w:b/>
          <w:i w:val="0"/>
          <w:sz w:val="28"/>
        </w:rPr>
      </w:lvl>
    </w:lvlOverride>
  </w:num>
  <w:num w:numId="11">
    <w:abstractNumId w:val="2"/>
    <w:lvlOverride w:ilvl="0">
      <w:lvl w:ilvl="0">
        <w:start w:val="9"/>
        <w:numFmt w:val="decimal"/>
        <w:lvlText w:val="%1. "/>
        <w:legacy w:legacy="1" w:legacySpace="0" w:legacyIndent="283"/>
        <w:lvlJc w:val="left"/>
        <w:pPr>
          <w:ind w:left="283" w:hanging="283"/>
        </w:pPr>
        <w:rPr>
          <w:b/>
          <w:i w:val="0"/>
          <w:sz w:val="28"/>
        </w:rPr>
      </w:lvl>
    </w:lvlOverride>
  </w:num>
  <w:num w:numId="1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3">
    <w:abstractNumId w:val="0"/>
    <w:lvlOverride w:ilvl="0">
      <w:lvl w:ilvl="0">
        <w:start w:val="1"/>
        <w:numFmt w:val="bullet"/>
        <w:lvlText w:val=""/>
        <w:legacy w:legacy="1" w:legacySpace="0" w:legacyIndent="288"/>
        <w:lvlJc w:val="left"/>
        <w:pPr>
          <w:ind w:left="1008" w:hanging="288"/>
        </w:pPr>
        <w:rPr>
          <w:rFonts w:ascii="Symbol" w:hAnsi="Symbol" w:hint="default"/>
        </w:rPr>
      </w:lvl>
    </w:lvlOverride>
  </w:num>
  <w:num w:numId="14">
    <w:abstractNumId w:val="3"/>
  </w:num>
  <w:num w:numId="15">
    <w:abstractNumId w:val="0"/>
    <w:lvlOverride w:ilvl="0">
      <w:lvl w:ilvl="0">
        <w:start w:val="1"/>
        <w:numFmt w:val="bullet"/>
        <w:lvlText w:val=""/>
        <w:legacy w:legacy="1" w:legacySpace="0" w:legacyIndent="397"/>
        <w:lvlJc w:val="left"/>
        <w:pPr>
          <w:ind w:left="964" w:hanging="397"/>
        </w:pPr>
        <w:rPr>
          <w:rFonts w:ascii="Symbol" w:hAnsi="Symbol" w:hint="default"/>
          <w:sz w:val="28"/>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attachedTemplate r:id="rId1"/>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E94523"/>
    <w:rsid w:val="00E9452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Times New Roman" w:hAnsi="Times New Roman"/>
    </w:rPr>
  </w:style>
  <w:style w:type="paragraph" w:styleId="Heading1">
    <w:name w:val="heading 1"/>
    <w:aliases w:val="Numbered - 1"/>
    <w:basedOn w:val="Normal"/>
    <w:next w:val="Normal"/>
    <w:qFormat/>
    <w:pPr>
      <w:keepNext/>
      <w:keepLines/>
      <w:widowControl w:val="0"/>
      <w:numPr>
        <w:ilvl w:val="0"/>
        <w:numId w:val="1"/>
      </w:numPr>
      <w:spacing w:before="240" w:after="240"/>
      <w:outlineLvl w:val="0"/>
    </w:pPr>
    <w:rPr>
      <w:rFonts w:ascii="Arial" w:hAnsi="Arial"/>
      <w:b/>
      <w:kern w:val="28"/>
      <w:sz w:val="22"/>
    </w:rPr>
  </w:style>
  <w:style w:type="paragraph" w:styleId="Heading2">
    <w:name w:val="heading 2"/>
    <w:aliases w:val="Numbered - 2"/>
    <w:basedOn w:val="Heading1"/>
    <w:next w:val="Normal"/>
    <w:qFormat/>
    <w:pPr>
      <w:outlineLvl w:val="1"/>
    </w:pPr>
  </w:style>
  <w:style w:type="paragraph" w:styleId="Heading3">
    <w:name w:val="heading 3"/>
    <w:aliases w:val="Numbered - 3,Minor"/>
    <w:basedOn w:val="Heading2"/>
    <w:next w:val="Normal"/>
    <w:qFormat/>
    <w:pPr>
      <w:keepNext w:val="0"/>
      <w:keepLines w:val="0"/>
      <w:spacing w:before="0" w:after="0"/>
      <w:outlineLvl w:val="2"/>
    </w:pPr>
    <w:rPr>
      <w:b w:val="0"/>
    </w:rPr>
  </w:style>
  <w:style w:type="paragraph" w:styleId="Heading4">
    <w:name w:val="heading 4"/>
    <w:aliases w:val="Numbered - 4"/>
    <w:basedOn w:val="Heading3"/>
    <w:next w:val="Normal"/>
    <w:qFormat/>
    <w:pPr>
      <w:outlineLvl w:val="3"/>
    </w:pPr>
  </w:style>
  <w:style w:type="paragraph" w:styleId="Heading5">
    <w:name w:val="heading 5"/>
    <w:basedOn w:val="Normal"/>
    <w:next w:val="Normal"/>
    <w:qFormat/>
    <w:pPr>
      <w:numPr>
        <w:ilvl w:val="0"/>
        <w:numId w:val="2"/>
      </w:numPr>
      <w:spacing w:before="240" w:after="60"/>
      <w:outlineLvl w:val="4"/>
    </w:pPr>
    <w:rPr>
      <w:rFonts w:ascii="Arial" w:hAnsi="Arial"/>
      <w:sz w:val="22"/>
    </w:rPr>
  </w:style>
  <w:style w:type="paragraph" w:styleId="Heading6">
    <w:name w:val="heading 6"/>
    <w:aliases w:val="Numbered - 6"/>
    <w:basedOn w:val="Heading5"/>
    <w:next w:val="Normal"/>
    <w:qFormat/>
    <w:pPr>
      <w:widowControl w:val="0"/>
      <w:spacing w:before="0" w:after="0"/>
      <w:outlineLvl w:val="5"/>
    </w:pPr>
    <w:rPr>
      <w:kern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pPr>
      <w:widowControl w:val="0"/>
      <w:spacing w:after="240"/>
    </w:pPr>
    <w:rPr>
      <w:rFonts w:ascii="Arial" w:hAnsi="Arial"/>
      <w:sz w:val="22"/>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FootnoteReference">
    <w:name w:val="footnote reference"/>
    <w:basedOn w:val="DefaultParagraphFont"/>
    <w:semiHidden/>
    <w:rPr>
      <w:sz w:val="20"/>
      <w:vertAlign w:val="superscript"/>
    </w:rPr>
  </w:style>
  <w:style w:type="paragraph" w:customStyle="1" w:styleId="Bullet">
    <w:name w:val="Bullet"/>
    <w:basedOn w:val="Normal"/>
    <w:pPr>
      <w:tabs>
        <w:tab w:val="left" w:pos="720"/>
        <w:tab w:val="left" w:pos="1080"/>
        <w:tab w:val="left" w:pos="2304"/>
      </w:tabs>
      <w:spacing w:after="280"/>
      <w:ind w:left="1009" w:hanging="289"/>
    </w:pPr>
    <w:rPr>
      <w:sz w:val="24"/>
    </w:rPr>
  </w:style>
  <w:style w:type="paragraph" w:styleId="FootnoteText">
    <w:name w:val="footnote text"/>
    <w:basedOn w:val="Normal"/>
    <w:semiHidden/>
    <w:pPr>
      <w:widowControl w:val="0"/>
    </w:pPr>
  </w:style>
  <w:style w:type="paragraph" w:customStyle="1" w:styleId="Level3">
    <w:name w:val="Level 3"/>
    <w:basedOn w:val="Normal"/>
    <w:pPr>
      <w:widowControl w:val="0"/>
      <w:tabs>
        <w:tab w:val="left" w:pos="1440"/>
        <w:tab w:val="left" w:pos="2304"/>
      </w:tabs>
      <w:spacing w:after="288"/>
      <w:ind w:left="2304" w:hanging="864"/>
      <w:jc w:val="both"/>
    </w:pPr>
    <w:rPr>
      <w:sz w:val="24"/>
    </w:rPr>
  </w:style>
  <w:style w:type="paragraph" w:customStyle="1" w:styleId="BulletDash">
    <w:name w:val="Bullet Dash"/>
    <w:basedOn w:val="Bullet"/>
    <w:pPr>
      <w:widowControl w:val="0"/>
      <w:tabs>
        <w:tab w:val="clear" w:pos="1080"/>
        <w:tab w:val="left" w:pos="1440"/>
      </w:tabs>
      <w:spacing w:after="288"/>
      <w:ind w:left="2304" w:hanging="864"/>
      <w:jc w:val="both"/>
    </w:pPr>
  </w:style>
  <w:style w:type="paragraph" w:customStyle="1" w:styleId="TableText">
    <w:name w:val="Table Text"/>
    <w:basedOn w:val="Normal"/>
    <w:pPr>
      <w:keepLines/>
      <w:widowControl w:val="0"/>
      <w:tabs>
        <w:tab w:val="left" w:pos="720"/>
        <w:tab w:val="left" w:pos="1440"/>
        <w:tab w:val="left" w:pos="2304"/>
      </w:tabs>
      <w:spacing w:before="40" w:after="40"/>
      <w:jc w:val="both"/>
    </w:pPr>
    <w:rPr>
      <w:kern w:val="28"/>
      <w:sz w:val="24"/>
    </w:rPr>
  </w:style>
  <w:style w:type="paragraph" w:styleId="BodyText">
    <w:name w:val="Body Text"/>
    <w:basedOn w:val="Normal"/>
    <w:semiHidden/>
    <w:pPr>
      <w:keepLines/>
      <w:widowControl w:val="0"/>
      <w:tabs>
        <w:tab w:val="left" w:pos="720"/>
        <w:tab w:val="left" w:pos="1440"/>
        <w:tab w:val="left" w:pos="2304"/>
      </w:tabs>
      <w:spacing w:after="288"/>
      <w:jc w:val="both"/>
    </w:pPr>
    <w:rPr>
      <w:kern w:val="28"/>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footer" Target="footer4.xml"/><Relationship Id="rId39" Type="http://schemas.openxmlformats.org/officeDocument/2006/relationships/header" Target="header25.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eader" Target="header20.xml"/><Relationship Id="rId42" Type="http://schemas.openxmlformats.org/officeDocument/2006/relationships/header" Target="header27.xml"/><Relationship Id="rId47"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3.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header" Target="header30.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5.xm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3.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header" Target="header29.xml"/><Relationship Id="rId5" Type="http://schemas.openxmlformats.org/officeDocument/2006/relationships/styles" Target="styles.xml"/><Relationship Id="rId15" Type="http://schemas.openxmlformats.org/officeDocument/2006/relationships/header" Target="header5.xml"/><Relationship Id="rId23" Type="http://schemas.openxmlformats.org/officeDocument/2006/relationships/header" Target="header12.xml"/><Relationship Id="rId28" Type="http://schemas.openxmlformats.org/officeDocument/2006/relationships/footer" Target="footer5.xml"/><Relationship Id="rId36" Type="http://schemas.openxmlformats.org/officeDocument/2006/relationships/header" Target="header22.xml"/><Relationship Id="rId10" Type="http://schemas.openxmlformats.org/officeDocument/2006/relationships/footer" Target="footer1.xml"/><Relationship Id="rId19" Type="http://schemas.openxmlformats.org/officeDocument/2006/relationships/header" Target="header9.xml"/><Relationship Id="rId31" Type="http://schemas.openxmlformats.org/officeDocument/2006/relationships/header" Target="header17.xml"/><Relationship Id="rId44" Type="http://schemas.openxmlformats.org/officeDocument/2006/relationships/header" Target="header28.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 Id="rId22" Type="http://schemas.openxmlformats.org/officeDocument/2006/relationships/header" Target="header11.xml"/><Relationship Id="rId27" Type="http://schemas.openxmlformats.org/officeDocument/2006/relationships/header" Target="header14.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footer" Target="footer7.xml"/><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Office97\Templates\95%20Templates\Redirec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89659C996C1440831D7DE5B76E241D" ma:contentTypeVersion="0" ma:contentTypeDescription="Create a new document." ma:contentTypeScope="" ma:versionID="07b8255bd66cac3083004ab9f46f9a0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AAAA8B8-1FB0-4D38-BB0D-05B836451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8DD7ADC-E3F6-45BC-BCBB-B0960AD5955E}">
  <ds:schemaRefs>
    <ds:schemaRef ds:uri="http://schemas.microsoft.com/sharepoint/v3/contenttype/forms"/>
  </ds:schemaRefs>
</ds:datastoreItem>
</file>

<file path=customXml/itemProps3.xml><?xml version="1.0" encoding="utf-8"?>
<ds:datastoreItem xmlns:ds="http://schemas.openxmlformats.org/officeDocument/2006/customXml" ds:itemID="{B28909DF-0A9E-486B-9A51-56AA7448B5D7}">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Redirect.dot</Template>
  <TotalTime>1</TotalTime>
  <Pages>144</Pages>
  <Words>46377</Words>
  <Characters>264355</Characters>
  <Application>Microsoft Office Word</Application>
  <DocSecurity>4</DocSecurity>
  <Lines>2202</Lines>
  <Paragraphs>620</Paragraphs>
  <ScaleCrop>false</ScaleCrop>
  <HeadingPairs>
    <vt:vector size="2" baseType="variant">
      <vt:variant>
        <vt:lpstr>The EAZ Handbook</vt:lpstr>
      </vt:variant>
      <vt:variant>
        <vt:i4>0</vt:i4>
      </vt:variant>
    </vt:vector>
  </HeadingPairs>
  <Company>DfEE</Company>
  <LinksUpToDate>false</LinksUpToDate>
  <CharactersWithSpaces>310112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EAZ Handbook</dc:title>
  <dc:creator>Education Action Zones Team</dc:creator>
  <cp:lastModifiedBy>ICS</cp:lastModifiedBy>
  <cp:revision>2</cp:revision>
  <cp:lastPrinted>1998-11-13T07:26:00Z</cp:lastPrinted>
  <dcterms:created xsi:type="dcterms:W3CDTF">2011-04-14T15:45:00Z</dcterms:created>
  <dcterms:modified xsi:type="dcterms:W3CDTF">2011-04-14T15:45:00Z</dcterms:modified>
</cp:coreProperties>
</file>